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7DC1" w:rsidRPr="00AA1F5B" w:rsidRDefault="00631AEB" w:rsidP="00D07ADF">
      <w:pPr>
        <w:jc w:val="center"/>
        <w:rPr>
          <w:b/>
          <w:sz w:val="56"/>
          <w:szCs w:val="56"/>
          <w:lang w:val="es-ES"/>
        </w:rPr>
      </w:pPr>
      <w:r w:rsidRPr="00AA1F5B">
        <w:rPr>
          <w:b/>
          <w:sz w:val="56"/>
          <w:szCs w:val="56"/>
          <w:lang w:val="es-ES"/>
        </w:rPr>
        <w:tab/>
      </w:r>
      <w:r w:rsidR="00D07ADF">
        <w:rPr>
          <w:b/>
          <w:sz w:val="56"/>
          <w:szCs w:val="56"/>
          <w:lang w:val="es-ES"/>
        </w:rPr>
        <w:t>Ruta Maya</w:t>
      </w:r>
      <w:r w:rsidR="007465D4">
        <w:rPr>
          <w:b/>
          <w:sz w:val="56"/>
          <w:szCs w:val="56"/>
          <w:lang w:val="es-ES"/>
        </w:rPr>
        <w:t xml:space="preserve"> Completa</w:t>
      </w:r>
    </w:p>
    <w:p w:rsidR="00BB7DC1" w:rsidRDefault="00D07ADF" w:rsidP="00BB7DC1">
      <w:pPr>
        <w:jc w:val="center"/>
        <w:rPr>
          <w:b/>
          <w:sz w:val="32"/>
          <w:szCs w:val="32"/>
          <w:lang w:val="es-ES"/>
        </w:rPr>
      </w:pPr>
      <w:r>
        <w:rPr>
          <w:b/>
          <w:sz w:val="32"/>
          <w:szCs w:val="32"/>
          <w:lang w:val="es-ES"/>
        </w:rPr>
        <w:t>13</w:t>
      </w:r>
      <w:r w:rsidR="00BB7DC1">
        <w:rPr>
          <w:b/>
          <w:sz w:val="32"/>
          <w:szCs w:val="32"/>
          <w:lang w:val="es-ES"/>
        </w:rPr>
        <w:t xml:space="preserve"> </w:t>
      </w:r>
      <w:r w:rsidR="00BB7DC1" w:rsidRPr="00883B24">
        <w:rPr>
          <w:b/>
          <w:sz w:val="32"/>
          <w:szCs w:val="32"/>
          <w:lang w:val="es-ES"/>
        </w:rPr>
        <w:t>días /</w:t>
      </w:r>
      <w:r w:rsidR="00BB7DC1">
        <w:rPr>
          <w:b/>
          <w:sz w:val="32"/>
          <w:szCs w:val="32"/>
          <w:lang w:val="es-ES"/>
        </w:rPr>
        <w:t xml:space="preserve"> </w:t>
      </w:r>
      <w:r>
        <w:rPr>
          <w:b/>
          <w:sz w:val="32"/>
          <w:szCs w:val="32"/>
          <w:lang w:val="es-ES"/>
        </w:rPr>
        <w:t>12</w:t>
      </w:r>
      <w:r w:rsidR="00BB7DC1">
        <w:rPr>
          <w:b/>
          <w:sz w:val="32"/>
          <w:szCs w:val="32"/>
          <w:lang w:val="es-ES"/>
        </w:rPr>
        <w:t xml:space="preserve"> </w:t>
      </w:r>
      <w:r w:rsidR="00BB7DC1" w:rsidRPr="00883B24">
        <w:rPr>
          <w:b/>
          <w:sz w:val="32"/>
          <w:szCs w:val="32"/>
          <w:lang w:val="es-ES"/>
        </w:rPr>
        <w:t>noches</w:t>
      </w:r>
    </w:p>
    <w:p w:rsidR="00BB7DC1" w:rsidRDefault="00BB7DC1" w:rsidP="00BB7DC1">
      <w:pPr>
        <w:rPr>
          <w:sz w:val="20"/>
          <w:szCs w:val="20"/>
          <w:lang w:val="es-ES"/>
        </w:rPr>
      </w:pPr>
    </w:p>
    <w:p w:rsidR="00542513" w:rsidRDefault="00542513" w:rsidP="00D07C59">
      <w:pPr>
        <w:jc w:val="both"/>
        <w:rPr>
          <w:rFonts w:eastAsia="Calibri" w:cstheme="minorHAnsi"/>
          <w:b/>
          <w:sz w:val="20"/>
          <w:szCs w:val="20"/>
        </w:rPr>
      </w:pPr>
      <w:r w:rsidRPr="00542513">
        <w:rPr>
          <w:rFonts w:eastAsia="Calibri" w:cstheme="minorHAnsi"/>
          <w:b/>
          <w:sz w:val="20"/>
          <w:szCs w:val="20"/>
        </w:rPr>
        <w:t xml:space="preserve">DÍA 1. </w:t>
      </w:r>
      <w:r w:rsidR="00AC5CB8">
        <w:rPr>
          <w:rFonts w:eastAsia="Calibri" w:cstheme="minorHAnsi"/>
          <w:b/>
          <w:sz w:val="20"/>
          <w:szCs w:val="20"/>
        </w:rPr>
        <w:t>MÉXICO - MÉRIDA</w:t>
      </w:r>
    </w:p>
    <w:p w:rsidR="00542513" w:rsidRDefault="00AC5CB8" w:rsidP="00D07C59">
      <w:pPr>
        <w:jc w:val="both"/>
        <w:rPr>
          <w:rFonts w:eastAsia="Calibri" w:cstheme="minorHAnsi"/>
          <w:bCs/>
          <w:sz w:val="20"/>
          <w:szCs w:val="20"/>
        </w:rPr>
      </w:pPr>
      <w:r w:rsidRPr="00AC5CB8">
        <w:rPr>
          <w:rFonts w:eastAsia="Calibri" w:cstheme="minorHAnsi"/>
          <w:bCs/>
          <w:sz w:val="20"/>
          <w:szCs w:val="20"/>
        </w:rPr>
        <w:t xml:space="preserve">Cita en el aeropuerto de la ciudad de México para tomar vuelo rumbo a la ciudad de Mérida, recibimiento por el guía en el aeropuerto, A continuación, iniciaremos con un tour de ciudad panorámico por la conocida ciudad blanca con vistas a el Paseo de Montejo, el monumento a la Patria, la Plaza Principal con la Catedral y los Palacios de Gobierno. Resto del día libre. </w:t>
      </w:r>
      <w:r w:rsidRPr="00AC5CB8">
        <w:rPr>
          <w:rFonts w:eastAsia="Calibri" w:cstheme="minorHAnsi"/>
          <w:b/>
          <w:sz w:val="20"/>
          <w:szCs w:val="20"/>
        </w:rPr>
        <w:t>Alojamiento</w:t>
      </w:r>
      <w:r w:rsidRPr="00AC5CB8">
        <w:rPr>
          <w:rFonts w:eastAsia="Calibri" w:cstheme="minorHAnsi"/>
          <w:bCs/>
          <w:sz w:val="20"/>
          <w:szCs w:val="20"/>
        </w:rPr>
        <w:t>.</w:t>
      </w:r>
    </w:p>
    <w:p w:rsidR="00AC5CB8" w:rsidRDefault="00AC5CB8" w:rsidP="00D07C59">
      <w:pPr>
        <w:jc w:val="both"/>
        <w:rPr>
          <w:rFonts w:eastAsia="Calibri" w:cstheme="minorHAnsi"/>
          <w:b/>
          <w:sz w:val="20"/>
          <w:szCs w:val="20"/>
        </w:rPr>
      </w:pPr>
    </w:p>
    <w:p w:rsidR="00542513" w:rsidRDefault="00542513" w:rsidP="00D07C59">
      <w:pPr>
        <w:jc w:val="both"/>
        <w:rPr>
          <w:rFonts w:eastAsia="Calibri" w:cstheme="minorHAnsi"/>
          <w:b/>
          <w:sz w:val="20"/>
          <w:szCs w:val="20"/>
        </w:rPr>
      </w:pPr>
      <w:r w:rsidRPr="00542513">
        <w:rPr>
          <w:rFonts w:eastAsia="Calibri" w:cstheme="minorHAnsi"/>
          <w:b/>
          <w:sz w:val="20"/>
          <w:szCs w:val="20"/>
        </w:rPr>
        <w:t xml:space="preserve"> </w:t>
      </w:r>
      <w:r>
        <w:rPr>
          <w:rFonts w:eastAsia="Calibri" w:cstheme="minorHAnsi"/>
          <w:b/>
          <w:sz w:val="20"/>
          <w:szCs w:val="20"/>
        </w:rPr>
        <w:t>D</w:t>
      </w:r>
      <w:r w:rsidRPr="00542513">
        <w:rPr>
          <w:rFonts w:eastAsia="Calibri" w:cstheme="minorHAnsi"/>
          <w:b/>
          <w:sz w:val="20"/>
          <w:szCs w:val="20"/>
        </w:rPr>
        <w:t xml:space="preserve">ÍA 2. </w:t>
      </w:r>
      <w:r w:rsidR="00D07C59">
        <w:rPr>
          <w:rFonts w:eastAsia="Calibri" w:cstheme="minorHAnsi"/>
          <w:b/>
          <w:sz w:val="20"/>
          <w:szCs w:val="20"/>
        </w:rPr>
        <w:t>M</w:t>
      </w:r>
      <w:r w:rsidR="00D07C59" w:rsidRPr="00D07C59">
        <w:rPr>
          <w:rFonts w:eastAsia="Calibri" w:cstheme="minorHAnsi"/>
          <w:b/>
          <w:sz w:val="20"/>
          <w:szCs w:val="20"/>
        </w:rPr>
        <w:t>ÉRIDA – CAMPECHE</w:t>
      </w:r>
    </w:p>
    <w:p w:rsidR="00542513" w:rsidRDefault="00D07C59" w:rsidP="00D07C59">
      <w:pPr>
        <w:jc w:val="both"/>
        <w:rPr>
          <w:rFonts w:eastAsia="Calibri" w:cstheme="minorHAnsi"/>
          <w:b/>
          <w:sz w:val="20"/>
          <w:szCs w:val="20"/>
        </w:rPr>
      </w:pPr>
      <w:r w:rsidRPr="00D07C59">
        <w:rPr>
          <w:rFonts w:eastAsia="Calibri" w:cstheme="minorHAnsi"/>
          <w:b/>
          <w:sz w:val="20"/>
          <w:szCs w:val="20"/>
        </w:rPr>
        <w:t xml:space="preserve">Desayuno. </w:t>
      </w:r>
      <w:r w:rsidRPr="00D07C59">
        <w:rPr>
          <w:rFonts w:eastAsia="Calibri" w:cstheme="minorHAnsi"/>
          <w:bCs/>
          <w:sz w:val="20"/>
          <w:szCs w:val="20"/>
        </w:rPr>
        <w:t xml:space="preserve">Check – </w:t>
      </w:r>
      <w:proofErr w:type="spellStart"/>
      <w:r w:rsidRPr="00D07C59">
        <w:rPr>
          <w:rFonts w:eastAsia="Calibri" w:cstheme="minorHAnsi"/>
          <w:bCs/>
          <w:sz w:val="20"/>
          <w:szCs w:val="20"/>
        </w:rPr>
        <w:t>out</w:t>
      </w:r>
      <w:proofErr w:type="spellEnd"/>
      <w:r w:rsidRPr="00D07C59">
        <w:rPr>
          <w:rFonts w:eastAsia="Calibri" w:cstheme="minorHAnsi"/>
          <w:bCs/>
          <w:sz w:val="20"/>
          <w:szCs w:val="20"/>
        </w:rPr>
        <w:t xml:space="preserve">. A la hora indicada salida con destino a la estación de tren maya Mérida Teya para abordar el tren con destino a San Francisco de Campeche llegada y recepción. A continuación, daremos inicio al tour de Ciudad visitando las casas coloniales, fortalezas y barrios tradicionales. Visitaremos los fuertes de San Miguel y San José, la Catedral, la Plaza Independencia, el Baluarte de San Carlos, la Puerta de Tierra, la Iglesia de San Román y la Casa 6. Traslado al hotel, </w:t>
      </w:r>
      <w:proofErr w:type="spellStart"/>
      <w:r w:rsidRPr="00D07C59">
        <w:rPr>
          <w:rFonts w:eastAsia="Calibri" w:cstheme="minorHAnsi"/>
          <w:bCs/>
          <w:sz w:val="20"/>
          <w:szCs w:val="20"/>
        </w:rPr>
        <w:t>check</w:t>
      </w:r>
      <w:proofErr w:type="spellEnd"/>
      <w:r w:rsidRPr="00D07C59">
        <w:rPr>
          <w:rFonts w:eastAsia="Calibri" w:cstheme="minorHAnsi"/>
          <w:bCs/>
          <w:sz w:val="20"/>
          <w:szCs w:val="20"/>
        </w:rPr>
        <w:t>-in, tiempo libre, por la noche descubriremos el malecón de Campeche; el primero con tour nocturno al espectáculo de las Fuentes Marinas, un show de 20 metros de altura con diferentes tonalidades de luces y canciones. Viviremos una nueva perspectiva de esta experiencia única bajo un cielo de millones de estrellas. Regreso al hotel.</w:t>
      </w:r>
      <w:r w:rsidRPr="00D07C59">
        <w:rPr>
          <w:rFonts w:eastAsia="Calibri" w:cstheme="minorHAnsi"/>
          <w:b/>
          <w:sz w:val="20"/>
          <w:szCs w:val="20"/>
        </w:rPr>
        <w:t xml:space="preserve"> Alojamiento.</w:t>
      </w:r>
    </w:p>
    <w:p w:rsidR="00D07C59" w:rsidRDefault="00D07C59" w:rsidP="00D07C59">
      <w:pPr>
        <w:jc w:val="both"/>
        <w:rPr>
          <w:rFonts w:eastAsia="Calibri" w:cstheme="minorHAnsi"/>
          <w:b/>
          <w:sz w:val="20"/>
          <w:szCs w:val="20"/>
        </w:rPr>
      </w:pPr>
    </w:p>
    <w:p w:rsidR="00D84A43" w:rsidRDefault="00542513" w:rsidP="00BB7DC1">
      <w:pPr>
        <w:jc w:val="both"/>
        <w:rPr>
          <w:rFonts w:eastAsia="Calibri" w:cstheme="minorHAnsi"/>
          <w:b/>
          <w:sz w:val="20"/>
          <w:szCs w:val="20"/>
        </w:rPr>
      </w:pPr>
      <w:r w:rsidRPr="00542513">
        <w:rPr>
          <w:rFonts w:eastAsia="Calibri" w:cstheme="minorHAnsi"/>
          <w:b/>
          <w:sz w:val="20"/>
          <w:szCs w:val="20"/>
        </w:rPr>
        <w:t xml:space="preserve">DÍA 3. </w:t>
      </w:r>
      <w:r w:rsidR="004027EF" w:rsidRPr="004027EF">
        <w:rPr>
          <w:rFonts w:eastAsia="Calibri" w:cstheme="minorHAnsi"/>
          <w:b/>
          <w:sz w:val="20"/>
          <w:szCs w:val="20"/>
        </w:rPr>
        <w:t>CAMPECHE – HECELCHAKAN – CALKINI – DZITBALCHÉ – BÉCAL – CAMPECHE</w:t>
      </w:r>
    </w:p>
    <w:p w:rsidR="004027EF" w:rsidRDefault="004027EF" w:rsidP="00BB7DC1">
      <w:pPr>
        <w:jc w:val="both"/>
        <w:rPr>
          <w:rFonts w:eastAsia="Calibri" w:cstheme="minorHAnsi"/>
          <w:bCs/>
          <w:sz w:val="20"/>
          <w:szCs w:val="20"/>
        </w:rPr>
      </w:pPr>
      <w:r w:rsidRPr="004027EF">
        <w:rPr>
          <w:rFonts w:eastAsia="Calibri" w:cstheme="minorHAnsi"/>
          <w:b/>
          <w:sz w:val="20"/>
          <w:szCs w:val="20"/>
        </w:rPr>
        <w:t>Desayuno en el hotel</w:t>
      </w:r>
      <w:r w:rsidRPr="004027EF">
        <w:rPr>
          <w:rFonts w:eastAsia="Calibri" w:cstheme="minorHAnsi"/>
          <w:bCs/>
          <w:sz w:val="20"/>
          <w:szCs w:val="20"/>
        </w:rPr>
        <w:t xml:space="preserve">, 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Pr="004027EF">
        <w:rPr>
          <w:rFonts w:eastAsia="Calibri" w:cstheme="minorHAnsi"/>
          <w:bCs/>
          <w:sz w:val="20"/>
          <w:szCs w:val="20"/>
        </w:rPr>
        <w:t>Bécal</w:t>
      </w:r>
      <w:proofErr w:type="spellEnd"/>
      <w:r w:rsidRPr="004027EF">
        <w:rPr>
          <w:rFonts w:eastAsia="Calibri" w:cstheme="minorHAnsi"/>
          <w:bCs/>
          <w:sz w:val="20"/>
          <w:szCs w:val="20"/>
        </w:rPr>
        <w:t xml:space="preserve">. Famoso gracias a las manos tejedoras de los artesanos locales que hacen sombreros y artículos de palma. </w:t>
      </w:r>
      <w:proofErr w:type="spellStart"/>
      <w:r w:rsidRPr="004027EF">
        <w:rPr>
          <w:rFonts w:eastAsia="Calibri" w:cstheme="minorHAnsi"/>
          <w:bCs/>
          <w:sz w:val="20"/>
          <w:szCs w:val="20"/>
        </w:rPr>
        <w:t>Bécal</w:t>
      </w:r>
      <w:proofErr w:type="spellEnd"/>
      <w:r w:rsidRPr="004027EF">
        <w:rPr>
          <w:rFonts w:eastAsia="Calibri" w:cstheme="minorHAnsi"/>
          <w:bCs/>
          <w:sz w:val="20"/>
          <w:szCs w:val="20"/>
        </w:rPr>
        <w:t xml:space="preserve"> es una risueña localidad con imagen maya donde los tejedores </w:t>
      </w:r>
      <w:proofErr w:type="spellStart"/>
      <w:r w:rsidRPr="004027EF">
        <w:rPr>
          <w:rFonts w:eastAsia="Calibri" w:cstheme="minorHAnsi"/>
          <w:bCs/>
          <w:sz w:val="20"/>
          <w:szCs w:val="20"/>
        </w:rPr>
        <w:t>becaleños</w:t>
      </w:r>
      <w:proofErr w:type="spellEnd"/>
      <w:r w:rsidRPr="004027EF">
        <w:rPr>
          <w:rFonts w:eastAsia="Calibri" w:cstheme="minorHAnsi"/>
          <w:bCs/>
          <w:sz w:val="20"/>
          <w:szCs w:val="20"/>
        </w:rPr>
        <w:t xml:space="preserve"> trabajan en cuevas subterráneas que abundan en los traspatios de las casas. Ese día también pasaremos a </w:t>
      </w:r>
      <w:proofErr w:type="spellStart"/>
      <w:r w:rsidRPr="004027EF">
        <w:rPr>
          <w:rFonts w:eastAsia="Calibri" w:cstheme="minorHAnsi"/>
          <w:bCs/>
          <w:sz w:val="20"/>
          <w:szCs w:val="20"/>
        </w:rPr>
        <w:t>Dzitbalché</w:t>
      </w:r>
      <w:proofErr w:type="spellEnd"/>
      <w:r w:rsidRPr="004027EF">
        <w:rPr>
          <w:rFonts w:eastAsia="Calibri" w:cstheme="minorHAnsi"/>
          <w:bCs/>
          <w:sz w:val="20"/>
          <w:szCs w:val="20"/>
        </w:rPr>
        <w:t xml:space="preserve"> donde admiraremos sus hermosas artesanías de textiles. Comida incluida. Regreso a Campeche. </w:t>
      </w:r>
      <w:r w:rsidRPr="004027EF">
        <w:rPr>
          <w:rFonts w:eastAsia="Calibri" w:cstheme="minorHAnsi"/>
          <w:b/>
          <w:sz w:val="20"/>
          <w:szCs w:val="20"/>
        </w:rPr>
        <w:t>Alojamiento</w:t>
      </w:r>
      <w:r w:rsidRPr="004027EF">
        <w:rPr>
          <w:rFonts w:eastAsia="Calibri" w:cstheme="minorHAnsi"/>
          <w:bCs/>
          <w:sz w:val="20"/>
          <w:szCs w:val="20"/>
        </w:rPr>
        <w:t xml:space="preserve">. </w:t>
      </w:r>
    </w:p>
    <w:p w:rsidR="004027EF" w:rsidRDefault="004027EF" w:rsidP="00BB7DC1">
      <w:pPr>
        <w:jc w:val="both"/>
        <w:rPr>
          <w:rFonts w:eastAsia="Calibri" w:cstheme="minorHAnsi"/>
          <w:bCs/>
          <w:sz w:val="20"/>
          <w:szCs w:val="20"/>
        </w:rPr>
      </w:pPr>
    </w:p>
    <w:p w:rsidR="00A630CB" w:rsidRDefault="00A630CB" w:rsidP="00BB7DC1">
      <w:pPr>
        <w:jc w:val="both"/>
        <w:rPr>
          <w:rFonts w:eastAsia="Calibri" w:cstheme="minorHAnsi"/>
          <w:b/>
          <w:sz w:val="20"/>
          <w:szCs w:val="20"/>
        </w:rPr>
      </w:pPr>
      <w:r w:rsidRPr="00A630CB">
        <w:rPr>
          <w:rFonts w:eastAsia="Calibri" w:cstheme="minorHAnsi"/>
          <w:b/>
          <w:sz w:val="20"/>
          <w:szCs w:val="20"/>
        </w:rPr>
        <w:t xml:space="preserve">DÍA 4. </w:t>
      </w:r>
      <w:r w:rsidR="00653515" w:rsidRPr="00653515">
        <w:rPr>
          <w:rFonts w:eastAsia="Calibri" w:cstheme="minorHAnsi"/>
          <w:b/>
          <w:sz w:val="20"/>
          <w:szCs w:val="20"/>
        </w:rPr>
        <w:t>CAMPECHE – PALENQUE</w:t>
      </w:r>
    </w:p>
    <w:p w:rsidR="00A630CB" w:rsidRDefault="00653515" w:rsidP="00BB7DC1">
      <w:pPr>
        <w:jc w:val="both"/>
        <w:rPr>
          <w:rFonts w:eastAsia="Calibri" w:cstheme="minorHAnsi"/>
          <w:b/>
          <w:sz w:val="20"/>
          <w:szCs w:val="20"/>
        </w:rPr>
      </w:pPr>
      <w:r w:rsidRPr="00653515">
        <w:rPr>
          <w:rFonts w:eastAsia="Calibri" w:cstheme="minorHAnsi"/>
          <w:b/>
          <w:sz w:val="20"/>
          <w:szCs w:val="20"/>
        </w:rPr>
        <w:t xml:space="preserve">Desayuno. </w:t>
      </w:r>
      <w:r w:rsidRPr="00653515">
        <w:rPr>
          <w:rFonts w:eastAsia="Calibri" w:cstheme="minorHAnsi"/>
          <w:bCs/>
          <w:sz w:val="20"/>
          <w:szCs w:val="20"/>
        </w:rPr>
        <w:t xml:space="preserve">Tiempo libre hasta la hora indicada para su traslado a la estación de tren maya para abordar el tren con destino a Palenque. Llegada y recibimiento. Traslado a su hotel, </w:t>
      </w:r>
      <w:proofErr w:type="spellStart"/>
      <w:r w:rsidRPr="00653515">
        <w:rPr>
          <w:rFonts w:eastAsia="Calibri" w:cstheme="minorHAnsi"/>
          <w:bCs/>
          <w:sz w:val="20"/>
          <w:szCs w:val="20"/>
        </w:rPr>
        <w:t>check</w:t>
      </w:r>
      <w:proofErr w:type="spellEnd"/>
      <w:r w:rsidRPr="00653515">
        <w:rPr>
          <w:rFonts w:eastAsia="Calibri" w:cstheme="minorHAnsi"/>
          <w:bCs/>
          <w:sz w:val="20"/>
          <w:szCs w:val="20"/>
        </w:rPr>
        <w:t xml:space="preserve"> – in.</w:t>
      </w:r>
      <w:r w:rsidRPr="00653515">
        <w:rPr>
          <w:rFonts w:eastAsia="Calibri" w:cstheme="minorHAnsi"/>
          <w:b/>
          <w:sz w:val="20"/>
          <w:szCs w:val="20"/>
        </w:rPr>
        <w:t xml:space="preserve"> Alojamiento.</w:t>
      </w:r>
    </w:p>
    <w:p w:rsidR="00653515" w:rsidRDefault="00653515" w:rsidP="00BB7DC1">
      <w:pPr>
        <w:jc w:val="both"/>
        <w:rPr>
          <w:rFonts w:eastAsia="Calibri" w:cstheme="minorHAnsi"/>
          <w:b/>
          <w:sz w:val="20"/>
          <w:szCs w:val="20"/>
        </w:rPr>
      </w:pPr>
    </w:p>
    <w:p w:rsidR="009008F3" w:rsidRDefault="00542513" w:rsidP="00A630CB">
      <w:pPr>
        <w:jc w:val="both"/>
        <w:rPr>
          <w:rFonts w:eastAsia="Calibri" w:cstheme="minorHAnsi"/>
          <w:b/>
          <w:sz w:val="20"/>
          <w:szCs w:val="20"/>
        </w:rPr>
      </w:pPr>
      <w:r w:rsidRPr="00542513">
        <w:rPr>
          <w:rFonts w:eastAsia="Calibri" w:cstheme="minorHAnsi"/>
          <w:b/>
          <w:sz w:val="20"/>
          <w:szCs w:val="20"/>
        </w:rPr>
        <w:t xml:space="preserve">DÍA 5. </w:t>
      </w:r>
      <w:r w:rsidR="009008F3" w:rsidRPr="009008F3">
        <w:rPr>
          <w:rFonts w:eastAsia="Calibri" w:cstheme="minorHAnsi"/>
          <w:b/>
          <w:sz w:val="20"/>
          <w:szCs w:val="20"/>
        </w:rPr>
        <w:t xml:space="preserve">PALENQUE – CASCADAS AGUA AZUL – CASCADAS MISOL HA – PALENQUE </w:t>
      </w:r>
    </w:p>
    <w:p w:rsidR="00A630CB" w:rsidRDefault="009008F3" w:rsidP="00A630CB">
      <w:pPr>
        <w:jc w:val="both"/>
        <w:rPr>
          <w:rFonts w:eastAsia="Calibri" w:cstheme="minorHAnsi"/>
          <w:bCs/>
          <w:sz w:val="20"/>
          <w:szCs w:val="20"/>
          <w:lang w:val="es-MX"/>
        </w:rPr>
      </w:pPr>
      <w:r w:rsidRPr="009008F3">
        <w:rPr>
          <w:rFonts w:eastAsia="Calibri" w:cstheme="minorHAnsi"/>
          <w:b/>
          <w:sz w:val="20"/>
          <w:szCs w:val="20"/>
        </w:rPr>
        <w:t>Desayuno</w:t>
      </w:r>
      <w:r w:rsidRPr="009008F3">
        <w:rPr>
          <w:rFonts w:eastAsia="Calibri" w:cstheme="minorHAnsi"/>
          <w:bCs/>
          <w:sz w:val="20"/>
          <w:szCs w:val="20"/>
        </w:rPr>
        <w:t xml:space="preserve">. Por la mañana salida al centro turístico Cascadas de Agua Azul una maravilla natural, un conjunto de cascadas creadas por las corrientes de los ríos </w:t>
      </w:r>
      <w:proofErr w:type="spellStart"/>
      <w:r w:rsidRPr="009008F3">
        <w:rPr>
          <w:rFonts w:eastAsia="Calibri" w:cstheme="minorHAnsi"/>
          <w:bCs/>
          <w:sz w:val="20"/>
          <w:szCs w:val="20"/>
        </w:rPr>
        <w:t>Otulún</w:t>
      </w:r>
      <w:proofErr w:type="spellEnd"/>
      <w:r w:rsidRPr="009008F3">
        <w:rPr>
          <w:rFonts w:eastAsia="Calibri" w:cstheme="minorHAnsi"/>
          <w:bCs/>
          <w:sz w:val="20"/>
          <w:szCs w:val="20"/>
        </w:rPr>
        <w:t xml:space="preserve">, </w:t>
      </w:r>
      <w:proofErr w:type="spellStart"/>
      <w:r w:rsidRPr="009008F3">
        <w:rPr>
          <w:rFonts w:eastAsia="Calibri" w:cstheme="minorHAnsi"/>
          <w:bCs/>
          <w:sz w:val="20"/>
          <w:szCs w:val="20"/>
        </w:rPr>
        <w:t>Shumuljá</w:t>
      </w:r>
      <w:proofErr w:type="spellEnd"/>
      <w:r w:rsidRPr="009008F3">
        <w:rPr>
          <w:rFonts w:eastAsia="Calibri" w:cstheme="minorHAnsi"/>
          <w:bCs/>
          <w:sz w:val="20"/>
          <w:szCs w:val="20"/>
        </w:rPr>
        <w:t xml:space="preserve"> y </w:t>
      </w:r>
      <w:proofErr w:type="spellStart"/>
      <w:r w:rsidRPr="009008F3">
        <w:rPr>
          <w:rFonts w:eastAsia="Calibri" w:cstheme="minorHAnsi"/>
          <w:bCs/>
          <w:sz w:val="20"/>
          <w:szCs w:val="20"/>
        </w:rPr>
        <w:t>Tulijá</w:t>
      </w:r>
      <w:proofErr w:type="spellEnd"/>
      <w:r w:rsidRPr="009008F3">
        <w:rPr>
          <w:rFonts w:eastAsia="Calibri" w:cstheme="minorHAnsi"/>
          <w:bCs/>
          <w:sz w:val="20"/>
          <w:szCs w:val="20"/>
        </w:rPr>
        <w:t xml:space="preserve">, formando cañones no muy profundos con acantilados verticales en distintos niveles y sus pozas de color turquesa intenso crean un paisaje espectacular, rodeado de exuberante selva tropical donde tendremos la oportunidad de nadar. Después continuaremos a las cascadas de Misol-Ha, que, con sus 30 metros de altura y rodeada por selva tropical alta, hacen de éste, un hermoso y refrescante lugar. Traslado al hotel en la ciudad de Palenque y </w:t>
      </w:r>
      <w:r w:rsidRPr="009008F3">
        <w:rPr>
          <w:rFonts w:eastAsia="Calibri" w:cstheme="minorHAnsi"/>
          <w:b/>
          <w:sz w:val="20"/>
          <w:szCs w:val="20"/>
        </w:rPr>
        <w:t>Alojamiento</w:t>
      </w:r>
      <w:r>
        <w:rPr>
          <w:rFonts w:eastAsia="Calibri" w:cstheme="minorHAnsi"/>
          <w:b/>
          <w:sz w:val="20"/>
          <w:szCs w:val="20"/>
        </w:rPr>
        <w:t>.</w:t>
      </w:r>
    </w:p>
    <w:p w:rsidR="00BD263E" w:rsidRDefault="009A6331"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lang w:val="es-MX"/>
        </w:rPr>
        <w:t xml:space="preserve">DIA 6. </w:t>
      </w:r>
      <w:r w:rsidRPr="009A6331">
        <w:rPr>
          <w:rFonts w:asciiTheme="minorHAnsi" w:eastAsia="Calibri" w:hAnsiTheme="minorHAnsi" w:cstheme="minorHAnsi"/>
          <w:b/>
          <w:sz w:val="20"/>
          <w:szCs w:val="20"/>
        </w:rPr>
        <w:t>PALENQUE – CALAKMUL</w:t>
      </w:r>
    </w:p>
    <w:p w:rsidR="009A6331" w:rsidRDefault="009A6331" w:rsidP="00BB7DC1">
      <w:pPr>
        <w:pStyle w:val="Textosinformato"/>
        <w:jc w:val="both"/>
        <w:rPr>
          <w:rFonts w:asciiTheme="minorHAnsi" w:eastAsia="Calibri" w:hAnsiTheme="minorHAnsi" w:cstheme="minorHAnsi"/>
          <w:b/>
          <w:sz w:val="20"/>
          <w:szCs w:val="20"/>
        </w:rPr>
      </w:pPr>
      <w:r w:rsidRPr="009A6331">
        <w:rPr>
          <w:rFonts w:asciiTheme="minorHAnsi" w:eastAsia="Calibri" w:hAnsiTheme="minorHAnsi" w:cstheme="minorHAnsi"/>
          <w:b/>
          <w:sz w:val="20"/>
          <w:szCs w:val="20"/>
        </w:rPr>
        <w:t xml:space="preserve">Desayuno. </w:t>
      </w:r>
      <w:r w:rsidRPr="009A6331">
        <w:rPr>
          <w:rFonts w:asciiTheme="minorHAnsi" w:eastAsia="Calibri" w:hAnsiTheme="minorHAnsi" w:cstheme="minorHAnsi"/>
          <w:bCs/>
          <w:sz w:val="20"/>
          <w:szCs w:val="20"/>
        </w:rPr>
        <w:t xml:space="preserve">Check – </w:t>
      </w:r>
      <w:proofErr w:type="spellStart"/>
      <w:r w:rsidRPr="009A6331">
        <w:rPr>
          <w:rFonts w:asciiTheme="minorHAnsi" w:eastAsia="Calibri" w:hAnsiTheme="minorHAnsi" w:cstheme="minorHAnsi"/>
          <w:bCs/>
          <w:sz w:val="20"/>
          <w:szCs w:val="20"/>
        </w:rPr>
        <w:t>out</w:t>
      </w:r>
      <w:proofErr w:type="spellEnd"/>
      <w:r w:rsidRPr="009A6331">
        <w:rPr>
          <w:rFonts w:asciiTheme="minorHAnsi" w:eastAsia="Calibri" w:hAnsiTheme="minorHAnsi" w:cstheme="minorHAnsi"/>
          <w:bCs/>
          <w:sz w:val="20"/>
          <w:szCs w:val="20"/>
        </w:rPr>
        <w:t xml:space="preserve">. Posteriormente salida a la zona arqueológica de Palenque considerado Patrimonio de la humanidad de la UNESCO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w:t>
      </w:r>
      <w:proofErr w:type="spellStart"/>
      <w:r w:rsidRPr="009A6331">
        <w:rPr>
          <w:rFonts w:asciiTheme="minorHAnsi" w:eastAsia="Calibri" w:hAnsiTheme="minorHAnsi" w:cstheme="minorHAnsi"/>
          <w:bCs/>
          <w:sz w:val="20"/>
          <w:szCs w:val="20"/>
        </w:rPr>
        <w:t>palencana</w:t>
      </w:r>
      <w:proofErr w:type="spellEnd"/>
      <w:r w:rsidRPr="009A6331">
        <w:rPr>
          <w:rFonts w:asciiTheme="minorHAnsi" w:eastAsia="Calibri" w:hAnsiTheme="minorHAnsi" w:cstheme="minorHAnsi"/>
          <w:bCs/>
          <w:sz w:val="20"/>
          <w:szCs w:val="20"/>
        </w:rPr>
        <w:t xml:space="preserve">. A la hora indicada nos trasladaremos a la estación de tren maya para abordar el tren con destino a Calakmul. Llegada y traslado a su hotel. </w:t>
      </w:r>
      <w:r w:rsidRPr="009A6331">
        <w:rPr>
          <w:rFonts w:asciiTheme="minorHAnsi" w:eastAsia="Calibri" w:hAnsiTheme="minorHAnsi" w:cstheme="minorHAnsi"/>
          <w:b/>
          <w:sz w:val="20"/>
          <w:szCs w:val="20"/>
        </w:rPr>
        <w:t>Alojamiento.</w:t>
      </w:r>
    </w:p>
    <w:p w:rsidR="009A6331" w:rsidRDefault="009A6331" w:rsidP="00BB7DC1">
      <w:pPr>
        <w:pStyle w:val="Textosinformato"/>
        <w:jc w:val="both"/>
        <w:rPr>
          <w:rFonts w:asciiTheme="minorHAnsi" w:eastAsia="Calibri" w:hAnsiTheme="minorHAnsi" w:cstheme="minorHAnsi"/>
          <w:b/>
          <w:sz w:val="20"/>
          <w:szCs w:val="20"/>
        </w:rPr>
      </w:pPr>
    </w:p>
    <w:p w:rsidR="009A6331" w:rsidRDefault="00FB4C1E"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DIA 7. </w:t>
      </w:r>
      <w:r w:rsidRPr="00FB4C1E">
        <w:rPr>
          <w:rFonts w:asciiTheme="minorHAnsi" w:eastAsia="Calibri" w:hAnsiTheme="minorHAnsi" w:cstheme="minorHAnsi"/>
          <w:b/>
          <w:sz w:val="20"/>
          <w:szCs w:val="20"/>
        </w:rPr>
        <w:t>CALAKMUL – CHETUMAL</w:t>
      </w:r>
    </w:p>
    <w:p w:rsidR="00FB4C1E" w:rsidRDefault="00FB4C1E" w:rsidP="00BB7DC1">
      <w:pPr>
        <w:pStyle w:val="Textosinformato"/>
        <w:jc w:val="both"/>
        <w:rPr>
          <w:rFonts w:asciiTheme="minorHAnsi" w:eastAsia="Calibri" w:hAnsiTheme="minorHAnsi" w:cstheme="minorHAnsi"/>
          <w:b/>
          <w:sz w:val="20"/>
          <w:szCs w:val="20"/>
        </w:rPr>
      </w:pPr>
      <w:r w:rsidRPr="00FB4C1E">
        <w:rPr>
          <w:rFonts w:asciiTheme="minorHAnsi" w:eastAsia="Calibri" w:hAnsiTheme="minorHAnsi" w:cstheme="minorHAnsi"/>
          <w:b/>
          <w:sz w:val="20"/>
          <w:szCs w:val="20"/>
        </w:rPr>
        <w:t xml:space="preserve">Desayuno. </w:t>
      </w:r>
      <w:r>
        <w:rPr>
          <w:rFonts w:asciiTheme="minorHAnsi" w:eastAsia="Calibri" w:hAnsiTheme="minorHAnsi" w:cstheme="minorHAnsi"/>
          <w:bCs/>
          <w:sz w:val="20"/>
          <w:szCs w:val="20"/>
        </w:rPr>
        <w:t>S</w:t>
      </w:r>
      <w:r w:rsidRPr="00FB4C1E">
        <w:rPr>
          <w:rFonts w:asciiTheme="minorHAnsi" w:eastAsia="Calibri" w:hAnsiTheme="minorHAnsi" w:cstheme="minorHAnsi"/>
          <w:bCs/>
          <w:sz w:val="20"/>
          <w:szCs w:val="20"/>
        </w:rPr>
        <w:t>aldremos a la zona arqueológica de CALAKMUL, declarada patrimonio de la humanidad por la UNESCO por ser un testimonio excepcional de la civilización Maya y su convivencia armónica con su entorno natural majestuoso. Más tarde traslado a la estación de tren maya para tomar el tren hacia Chetumal. Recibimiento y traslado a su hotel.</w:t>
      </w:r>
      <w:r w:rsidRPr="00FB4C1E">
        <w:rPr>
          <w:rFonts w:asciiTheme="minorHAnsi" w:eastAsia="Calibri" w:hAnsiTheme="minorHAnsi" w:cstheme="minorHAnsi"/>
          <w:b/>
          <w:sz w:val="20"/>
          <w:szCs w:val="20"/>
        </w:rPr>
        <w:t xml:space="preserve"> Alojamiento.</w:t>
      </w:r>
    </w:p>
    <w:p w:rsidR="00FB4C1E" w:rsidRDefault="00FB4C1E" w:rsidP="00BB7DC1">
      <w:pPr>
        <w:pStyle w:val="Textosinformato"/>
        <w:jc w:val="both"/>
        <w:rPr>
          <w:rFonts w:asciiTheme="minorHAnsi" w:eastAsia="Calibri" w:hAnsiTheme="minorHAnsi" w:cstheme="minorHAnsi"/>
          <w:b/>
          <w:sz w:val="20"/>
          <w:szCs w:val="20"/>
        </w:rPr>
      </w:pPr>
    </w:p>
    <w:p w:rsidR="00FB4C1E" w:rsidRDefault="00FB4C1E"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8. CHETUMAL</w:t>
      </w:r>
      <w:r w:rsidR="00A668BB">
        <w:rPr>
          <w:rFonts w:asciiTheme="minorHAnsi" w:eastAsia="Calibri" w:hAnsiTheme="minorHAnsi" w:cstheme="minorHAnsi"/>
          <w:b/>
          <w:sz w:val="20"/>
          <w:szCs w:val="20"/>
        </w:rPr>
        <w:t>- BACALAR-CHETUMAL</w:t>
      </w:r>
    </w:p>
    <w:p w:rsidR="00A668BB" w:rsidRDefault="00A668BB" w:rsidP="00BB7DC1">
      <w:pPr>
        <w:pStyle w:val="Textosinformato"/>
        <w:jc w:val="both"/>
        <w:rPr>
          <w:rFonts w:asciiTheme="minorHAnsi" w:eastAsia="Calibri" w:hAnsiTheme="minorHAnsi" w:cstheme="minorHAnsi"/>
          <w:b/>
          <w:sz w:val="20"/>
          <w:szCs w:val="20"/>
        </w:rPr>
      </w:pPr>
      <w:r w:rsidRPr="00A668BB">
        <w:rPr>
          <w:rFonts w:asciiTheme="minorHAnsi" w:eastAsia="Calibri" w:hAnsiTheme="minorHAnsi" w:cstheme="minorHAnsi"/>
          <w:b/>
          <w:sz w:val="20"/>
          <w:szCs w:val="20"/>
        </w:rPr>
        <w:t xml:space="preserve">Desayuno. </w:t>
      </w:r>
      <w:r w:rsidRPr="00A668BB">
        <w:rPr>
          <w:rFonts w:asciiTheme="minorHAnsi" w:eastAsia="Calibri" w:hAnsiTheme="minorHAnsi" w:cstheme="minorHAnsi"/>
          <w:bCs/>
          <w:sz w:val="20"/>
          <w:szCs w:val="20"/>
        </w:rPr>
        <w:t xml:space="preserve">A la hora indicada saldremos con destino al paradisíaco Pueblo Mágico de Bacalar; visita panorámica a este bello pueblo, más tarde los llevaremos a un club en Bacalar, donde podrán de disfrutar un tour por la laguna de siete colores conocida por sus increíbles tonalidades de azul de sus aguas cristalinas. Al terminar el tour podrán disfrutar de una rica comida incluida (excepto bebidas). Más tarde regreso a la ciudad de Chetumal e iniciaremos con un tour de Ciudad donde visitaremos el Parque del Renacimiento, pasaremos frente a la casa voladora que fue movida por la fuerza de los vientos del huracán Janet en 1955, 100 </w:t>
      </w:r>
      <w:proofErr w:type="spellStart"/>
      <w:r w:rsidRPr="00A668BB">
        <w:rPr>
          <w:rFonts w:asciiTheme="minorHAnsi" w:eastAsia="Calibri" w:hAnsiTheme="minorHAnsi" w:cstheme="minorHAnsi"/>
          <w:bCs/>
          <w:sz w:val="20"/>
          <w:szCs w:val="20"/>
        </w:rPr>
        <w:t>mts</w:t>
      </w:r>
      <w:proofErr w:type="spellEnd"/>
      <w:r w:rsidRPr="00A668BB">
        <w:rPr>
          <w:rFonts w:asciiTheme="minorHAnsi" w:eastAsia="Calibri" w:hAnsiTheme="minorHAnsi" w:cstheme="minorHAnsi"/>
          <w:bCs/>
          <w:sz w:val="20"/>
          <w:szCs w:val="20"/>
        </w:rPr>
        <w:t xml:space="preserve"> de su lugar original y finalmente veremos la fuente del pescador erigida como un reconocimiento a los pescadores de antaño en donde podrán tomarse fotografías con el letrero de aquí inicia México. Traslado a su hotel. </w:t>
      </w:r>
      <w:r w:rsidRPr="00A668BB">
        <w:rPr>
          <w:rFonts w:asciiTheme="minorHAnsi" w:eastAsia="Calibri" w:hAnsiTheme="minorHAnsi" w:cstheme="minorHAnsi"/>
          <w:b/>
          <w:sz w:val="20"/>
          <w:szCs w:val="20"/>
        </w:rPr>
        <w:t>Alojamiento.</w:t>
      </w:r>
    </w:p>
    <w:p w:rsidR="00A668BB" w:rsidRDefault="00A668BB" w:rsidP="00BB7DC1">
      <w:pPr>
        <w:pStyle w:val="Textosinformato"/>
        <w:jc w:val="both"/>
        <w:rPr>
          <w:rFonts w:asciiTheme="minorHAnsi" w:eastAsia="Calibri" w:hAnsiTheme="minorHAnsi" w:cstheme="minorHAnsi"/>
          <w:b/>
          <w:sz w:val="20"/>
          <w:szCs w:val="20"/>
          <w:lang w:val="es-MX"/>
        </w:rPr>
      </w:pPr>
    </w:p>
    <w:p w:rsidR="00A668BB" w:rsidRDefault="00A668BB" w:rsidP="00BB7DC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DIA 9. CHETUMAL- PLAYA DEL CARMEN</w:t>
      </w:r>
    </w:p>
    <w:p w:rsidR="00A668BB" w:rsidRDefault="00241B9F" w:rsidP="00BB7DC1">
      <w:pPr>
        <w:pStyle w:val="Textosinformato"/>
        <w:jc w:val="both"/>
        <w:rPr>
          <w:rFonts w:asciiTheme="minorHAnsi" w:eastAsia="Calibri" w:hAnsiTheme="minorHAnsi" w:cstheme="minorHAnsi"/>
          <w:b/>
          <w:sz w:val="20"/>
          <w:szCs w:val="20"/>
        </w:rPr>
      </w:pPr>
      <w:r w:rsidRPr="00241B9F">
        <w:rPr>
          <w:rFonts w:asciiTheme="minorHAnsi" w:eastAsia="Calibri" w:hAnsiTheme="minorHAnsi" w:cstheme="minorHAnsi"/>
          <w:b/>
          <w:sz w:val="20"/>
          <w:szCs w:val="20"/>
        </w:rPr>
        <w:t>Después del desayuno</w:t>
      </w:r>
      <w:r w:rsidRPr="00241B9F">
        <w:rPr>
          <w:rFonts w:asciiTheme="minorHAnsi" w:eastAsia="Calibri" w:hAnsiTheme="minorHAnsi" w:cstheme="minorHAnsi"/>
          <w:bCs/>
          <w:sz w:val="20"/>
          <w:szCs w:val="20"/>
        </w:rPr>
        <w:t xml:space="preserve">. Traslado a la estación de tren maya para abordar con destino a Playa del Carmen. Traslado a su hotel. Tarde libre. </w:t>
      </w:r>
      <w:r w:rsidRPr="00241B9F">
        <w:rPr>
          <w:rFonts w:asciiTheme="minorHAnsi" w:eastAsia="Calibri" w:hAnsiTheme="minorHAnsi" w:cstheme="minorHAnsi"/>
          <w:b/>
          <w:sz w:val="20"/>
          <w:szCs w:val="20"/>
        </w:rPr>
        <w:t>Alojamiento.</w:t>
      </w:r>
    </w:p>
    <w:p w:rsidR="00241B9F" w:rsidRDefault="00241B9F" w:rsidP="00BB7DC1">
      <w:pPr>
        <w:pStyle w:val="Textosinformato"/>
        <w:jc w:val="both"/>
        <w:rPr>
          <w:rFonts w:asciiTheme="minorHAnsi" w:eastAsia="Calibri" w:hAnsiTheme="minorHAnsi" w:cstheme="minorHAnsi"/>
          <w:b/>
          <w:sz w:val="20"/>
          <w:szCs w:val="20"/>
        </w:rPr>
      </w:pPr>
    </w:p>
    <w:p w:rsidR="00241B9F" w:rsidRDefault="00241B9F"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10. PLAYA DEL CARMEN</w:t>
      </w:r>
    </w:p>
    <w:p w:rsidR="00241B9F" w:rsidRDefault="00DC3E10" w:rsidP="00BB7DC1">
      <w:pPr>
        <w:pStyle w:val="Textosinformato"/>
        <w:jc w:val="both"/>
        <w:rPr>
          <w:rFonts w:asciiTheme="minorHAnsi" w:eastAsia="Calibri" w:hAnsiTheme="minorHAnsi" w:cstheme="minorHAnsi"/>
          <w:b/>
          <w:sz w:val="20"/>
          <w:szCs w:val="20"/>
        </w:rPr>
      </w:pPr>
      <w:r w:rsidRPr="00DC3E10">
        <w:rPr>
          <w:rFonts w:asciiTheme="minorHAnsi" w:eastAsia="Calibri" w:hAnsiTheme="minorHAnsi" w:cstheme="minorHAnsi"/>
          <w:b/>
          <w:sz w:val="20"/>
          <w:szCs w:val="20"/>
        </w:rPr>
        <w:t xml:space="preserve">Desayuno. </w:t>
      </w:r>
      <w:r w:rsidRPr="00DC3E10">
        <w:rPr>
          <w:rFonts w:asciiTheme="minorHAnsi" w:eastAsia="Calibri" w:hAnsiTheme="minorHAnsi" w:cstheme="minorHAnsi"/>
          <w:bCs/>
          <w:sz w:val="20"/>
          <w:szCs w:val="20"/>
        </w:rPr>
        <w:t>Día libre para realizar actividades personales. Alojamiento. Sugerimos realizar alguna excursión opcional (no incluida – con costo adicional) “</w:t>
      </w:r>
      <w:r>
        <w:rPr>
          <w:rFonts w:asciiTheme="minorHAnsi" w:eastAsia="Calibri" w:hAnsiTheme="minorHAnsi" w:cstheme="minorHAnsi"/>
          <w:bCs/>
          <w:sz w:val="20"/>
          <w:szCs w:val="20"/>
        </w:rPr>
        <w:t xml:space="preserve">. </w:t>
      </w:r>
      <w:r w:rsidRPr="00241B9F">
        <w:rPr>
          <w:rFonts w:asciiTheme="minorHAnsi" w:eastAsia="Calibri" w:hAnsiTheme="minorHAnsi" w:cstheme="minorHAnsi"/>
          <w:b/>
          <w:sz w:val="20"/>
          <w:szCs w:val="20"/>
        </w:rPr>
        <w:t>Alojamiento</w:t>
      </w:r>
      <w:r>
        <w:rPr>
          <w:rFonts w:asciiTheme="minorHAnsi" w:eastAsia="Calibri" w:hAnsiTheme="minorHAnsi" w:cstheme="minorHAnsi"/>
          <w:b/>
          <w:sz w:val="20"/>
          <w:szCs w:val="20"/>
        </w:rPr>
        <w:t>.</w:t>
      </w:r>
    </w:p>
    <w:p w:rsidR="00DC3E10" w:rsidRDefault="00DC3E10" w:rsidP="00BB7DC1">
      <w:pPr>
        <w:pStyle w:val="Textosinformato"/>
        <w:jc w:val="both"/>
        <w:rPr>
          <w:rFonts w:asciiTheme="minorHAnsi" w:eastAsia="Calibri" w:hAnsiTheme="minorHAnsi" w:cstheme="minorHAnsi"/>
          <w:b/>
          <w:sz w:val="20"/>
          <w:szCs w:val="20"/>
        </w:rPr>
      </w:pPr>
    </w:p>
    <w:p w:rsidR="00DC3E10" w:rsidRDefault="00DC3E10"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11. PLAYA DEL CARMEN- VALLADOLID- MÉRIDA</w:t>
      </w:r>
    </w:p>
    <w:p w:rsidR="00DC3E10" w:rsidRDefault="00803AA7" w:rsidP="00BB7DC1">
      <w:pPr>
        <w:pStyle w:val="Textosinformato"/>
        <w:jc w:val="both"/>
        <w:rPr>
          <w:rFonts w:asciiTheme="minorHAnsi" w:eastAsia="Calibri" w:hAnsiTheme="minorHAnsi" w:cstheme="minorHAnsi"/>
          <w:b/>
          <w:sz w:val="20"/>
          <w:szCs w:val="20"/>
        </w:rPr>
      </w:pPr>
      <w:r w:rsidRPr="00803AA7">
        <w:rPr>
          <w:rFonts w:asciiTheme="minorHAnsi" w:eastAsia="Calibri" w:hAnsiTheme="minorHAnsi" w:cstheme="minorHAnsi"/>
          <w:b/>
          <w:sz w:val="20"/>
          <w:szCs w:val="20"/>
        </w:rPr>
        <w:t xml:space="preserve">Desayuno. </w:t>
      </w:r>
      <w:r w:rsidRPr="00803AA7">
        <w:rPr>
          <w:rFonts w:asciiTheme="minorHAnsi" w:eastAsia="Calibri" w:hAnsiTheme="minorHAnsi" w:cstheme="minorHAnsi"/>
          <w:bCs/>
          <w:sz w:val="20"/>
          <w:szCs w:val="20"/>
        </w:rPr>
        <w:t>Más tarde nos dirigiremos a Valladolid, es una pintoresca ciudad colonial con barrios de gran majestuosidad y belleza, muchas riquezas hacen de Valladolid un Pueblo Mágico, como sus bellas calles e iglesias, su gastronomía y su gente. Tiempo para disfrutar de este hermoso lugar. A la hora indicada traslado a la estación de tren maya para tomar el tren con destino a Mérida. Llegada y traslado a su hotel. tarde libre.</w:t>
      </w:r>
      <w:r w:rsidRPr="00803AA7">
        <w:rPr>
          <w:rFonts w:asciiTheme="minorHAnsi" w:eastAsia="Calibri" w:hAnsiTheme="minorHAnsi" w:cstheme="minorHAnsi"/>
          <w:b/>
          <w:sz w:val="20"/>
          <w:szCs w:val="20"/>
        </w:rPr>
        <w:t xml:space="preserve"> Alojamiento.</w:t>
      </w:r>
    </w:p>
    <w:p w:rsidR="00803AA7" w:rsidRDefault="00803AA7"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p>
    <w:p w:rsidR="00803AA7" w:rsidRDefault="00803AA7"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DIA 12. MÉRIDA </w:t>
      </w:r>
    </w:p>
    <w:p w:rsidR="00803AA7" w:rsidRDefault="00631A50" w:rsidP="00BB7DC1">
      <w:pPr>
        <w:pStyle w:val="Textosinformato"/>
        <w:jc w:val="both"/>
        <w:rPr>
          <w:rFonts w:asciiTheme="minorHAnsi" w:eastAsia="Calibri" w:hAnsiTheme="minorHAnsi" w:cstheme="minorHAnsi"/>
          <w:b/>
          <w:sz w:val="20"/>
          <w:szCs w:val="20"/>
        </w:rPr>
      </w:pPr>
      <w:r w:rsidRPr="00631A50">
        <w:rPr>
          <w:rFonts w:asciiTheme="minorHAnsi" w:eastAsia="Calibri" w:hAnsiTheme="minorHAnsi" w:cstheme="minorHAnsi"/>
          <w:b/>
          <w:sz w:val="20"/>
          <w:szCs w:val="20"/>
        </w:rPr>
        <w:t>Desayuno</w:t>
      </w:r>
      <w:r w:rsidRPr="00631A50">
        <w:rPr>
          <w:rFonts w:asciiTheme="minorHAnsi" w:eastAsia="Calibri" w:hAnsiTheme="minorHAnsi" w:cstheme="minorHAnsi"/>
          <w:bCs/>
          <w:sz w:val="20"/>
          <w:szCs w:val="20"/>
        </w:rPr>
        <w:t>. Día libre para realizar actividades personales. Alojamiento. Sugerimos realizar alguna excursión opcional (no incluida – con costo adicional).</w:t>
      </w:r>
      <w:r>
        <w:rPr>
          <w:rFonts w:asciiTheme="minorHAnsi" w:eastAsia="Calibri" w:hAnsiTheme="minorHAnsi" w:cstheme="minorHAnsi"/>
          <w:b/>
          <w:sz w:val="20"/>
          <w:szCs w:val="20"/>
        </w:rPr>
        <w:t xml:space="preserve"> Alojamiento.</w:t>
      </w:r>
    </w:p>
    <w:p w:rsidR="00631A50" w:rsidRDefault="00631A50" w:rsidP="00BB7DC1">
      <w:pPr>
        <w:pStyle w:val="Textosinformato"/>
        <w:jc w:val="both"/>
        <w:rPr>
          <w:rFonts w:asciiTheme="minorHAnsi" w:eastAsia="Calibri" w:hAnsiTheme="minorHAnsi" w:cstheme="minorHAnsi"/>
          <w:b/>
          <w:sz w:val="20"/>
          <w:szCs w:val="20"/>
        </w:rPr>
      </w:pPr>
    </w:p>
    <w:p w:rsidR="00631A50" w:rsidRDefault="00631A50" w:rsidP="00BB7DC1">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DIA 13. MÉRIDA – MÉXICO</w:t>
      </w:r>
    </w:p>
    <w:p w:rsidR="00631A50" w:rsidRPr="00FE7D2E" w:rsidRDefault="00FE7D2E" w:rsidP="00BB7DC1">
      <w:pPr>
        <w:pStyle w:val="Textosinformato"/>
        <w:jc w:val="both"/>
        <w:rPr>
          <w:rFonts w:asciiTheme="minorHAnsi" w:eastAsia="Calibri" w:hAnsiTheme="minorHAnsi" w:cstheme="minorHAnsi"/>
          <w:bCs/>
          <w:sz w:val="20"/>
          <w:szCs w:val="20"/>
          <w:lang w:val="es-MX"/>
        </w:rPr>
      </w:pPr>
      <w:r w:rsidRPr="00FE7D2E">
        <w:rPr>
          <w:rFonts w:asciiTheme="minorHAnsi" w:eastAsia="Calibri" w:hAnsiTheme="minorHAnsi" w:cstheme="minorHAnsi"/>
          <w:b/>
          <w:sz w:val="20"/>
          <w:szCs w:val="20"/>
        </w:rPr>
        <w:t xml:space="preserve">Desayuno. </w:t>
      </w:r>
      <w:r w:rsidRPr="00FE7D2E">
        <w:rPr>
          <w:rFonts w:asciiTheme="minorHAnsi" w:eastAsia="Calibri" w:hAnsiTheme="minorHAnsi" w:cstheme="minorHAnsi"/>
          <w:bCs/>
          <w:sz w:val="20"/>
          <w:szCs w:val="20"/>
        </w:rPr>
        <w:t>A la hora indicada traslado al aeropuerto de Mérida para tomar su vuelo de regreso a la Ciudad de México.</w:t>
      </w:r>
    </w:p>
    <w:p w:rsidR="00FE7D2E" w:rsidRDefault="00FE7D2E" w:rsidP="00BB7DC1">
      <w:pPr>
        <w:pStyle w:val="Textosinformato"/>
        <w:jc w:val="center"/>
        <w:rPr>
          <w:rFonts w:asciiTheme="minorHAnsi" w:eastAsia="Calibri" w:hAnsiTheme="minorHAnsi" w:cstheme="minorHAnsi"/>
          <w:b/>
          <w:sz w:val="20"/>
          <w:szCs w:val="20"/>
          <w:lang w:val="es-MX"/>
        </w:rPr>
      </w:pPr>
    </w:p>
    <w:p w:rsidR="00350C88" w:rsidRDefault="00BB7DC1" w:rsidP="00FE7D2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FE7D2E" w:rsidRPr="00FE7D2E" w:rsidRDefault="00FE7D2E" w:rsidP="00FE7D2E">
      <w:pPr>
        <w:pStyle w:val="Textosinformato"/>
        <w:jc w:val="center"/>
        <w:rPr>
          <w:rFonts w:asciiTheme="minorHAnsi" w:eastAsia="Calibri" w:hAnsiTheme="minorHAnsi" w:cstheme="minorHAnsi"/>
          <w:b/>
          <w:sz w:val="20"/>
          <w:szCs w:val="20"/>
          <w:lang w:val="es-MX"/>
        </w:rPr>
      </w:pPr>
    </w:p>
    <w:p w:rsidR="00A630CB" w:rsidRDefault="00A630CB" w:rsidP="00BB7DC1">
      <w:pPr>
        <w:rPr>
          <w:sz w:val="20"/>
          <w:szCs w:val="20"/>
          <w:lang w:val="es-ES"/>
        </w:rPr>
      </w:pPr>
    </w:p>
    <w:p w:rsidR="00BB7DC1" w:rsidRPr="00B56B0D" w:rsidRDefault="00BB7DC1" w:rsidP="00BB7DC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E5873FC" wp14:editId="026672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B7DC1" w:rsidRPr="00F74623" w:rsidRDefault="00BB7DC1" w:rsidP="00BB7D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873F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B7DC1" w:rsidRPr="00F74623" w:rsidRDefault="00BB7DC1" w:rsidP="00BB7DC1">
                      <w:pPr>
                        <w:jc w:val="center"/>
                        <w:rPr>
                          <w:b/>
                          <w:i/>
                          <w:lang w:val="es-ES"/>
                        </w:rPr>
                      </w:pPr>
                      <w:r w:rsidRPr="00F74623">
                        <w:rPr>
                          <w:b/>
                          <w:i/>
                          <w:lang w:val="es-ES"/>
                        </w:rPr>
                        <w:t>JULIÁ TOURS INCLUYE:</w:t>
                      </w:r>
                    </w:p>
                  </w:txbxContent>
                </v:textbox>
                <w10:wrap type="square"/>
              </v:rect>
            </w:pict>
          </mc:Fallback>
        </mc:AlternateContent>
      </w:r>
    </w:p>
    <w:p w:rsidR="00BB7DC1" w:rsidRDefault="00BB7DC1" w:rsidP="00BB7DC1">
      <w:pPr>
        <w:rPr>
          <w:sz w:val="20"/>
          <w:szCs w:val="20"/>
          <w:lang w:val="es-ES"/>
        </w:rPr>
      </w:pPr>
    </w:p>
    <w:p w:rsidR="00C1351B" w:rsidRDefault="00C1351B" w:rsidP="00BB7DC1">
      <w:pPr>
        <w:rPr>
          <w:sz w:val="20"/>
          <w:szCs w:val="20"/>
          <w:lang w:val="es-ES"/>
        </w:rPr>
      </w:pPr>
    </w:p>
    <w:p w:rsidR="007A3AE4" w:rsidRPr="007A3AE4" w:rsidRDefault="007A3AE4" w:rsidP="00E65B55">
      <w:pPr>
        <w:pStyle w:val="Prrafodelista"/>
        <w:numPr>
          <w:ilvl w:val="0"/>
          <w:numId w:val="22"/>
        </w:numPr>
        <w:rPr>
          <w:sz w:val="20"/>
          <w:szCs w:val="20"/>
        </w:rPr>
      </w:pPr>
      <w:r w:rsidRPr="007A3AE4">
        <w:rPr>
          <w:sz w:val="20"/>
          <w:szCs w:val="20"/>
        </w:rPr>
        <w:t xml:space="preserve">Vuelo redondo México – Mérida (incluye 1 artículo personal y 1 maleta de mano de 10 Kg en cabina) nota: consultar salidas desde Toluca </w:t>
      </w:r>
    </w:p>
    <w:p w:rsidR="007A3AE4" w:rsidRPr="007A3AE4" w:rsidRDefault="007A3AE4" w:rsidP="00E65B55">
      <w:pPr>
        <w:pStyle w:val="Prrafodelista"/>
        <w:numPr>
          <w:ilvl w:val="0"/>
          <w:numId w:val="22"/>
        </w:numPr>
        <w:rPr>
          <w:sz w:val="20"/>
          <w:szCs w:val="20"/>
        </w:rPr>
      </w:pPr>
      <w:r w:rsidRPr="007A3AE4">
        <w:rPr>
          <w:sz w:val="20"/>
          <w:szCs w:val="20"/>
        </w:rPr>
        <w:t xml:space="preserve">Transportación terrestre según itinerario. </w:t>
      </w:r>
    </w:p>
    <w:p w:rsidR="007A3AE4" w:rsidRPr="007A3AE4" w:rsidRDefault="007A3AE4" w:rsidP="00E65B55">
      <w:pPr>
        <w:pStyle w:val="Prrafodelista"/>
        <w:numPr>
          <w:ilvl w:val="0"/>
          <w:numId w:val="22"/>
        </w:numPr>
        <w:rPr>
          <w:sz w:val="20"/>
          <w:szCs w:val="20"/>
        </w:rPr>
      </w:pPr>
      <w:r w:rsidRPr="007A3AE4">
        <w:rPr>
          <w:sz w:val="20"/>
          <w:szCs w:val="20"/>
        </w:rPr>
        <w:t xml:space="preserve">Alojamiento: 3 noches en Mérida, 2 en Campeche, 2 en Palenque, 1 en Calakmul, 2 en Chetumal, 2 en Playa del Carmen. </w:t>
      </w:r>
    </w:p>
    <w:p w:rsidR="007A3AE4" w:rsidRPr="007A3AE4" w:rsidRDefault="007A3AE4" w:rsidP="00E65B55">
      <w:pPr>
        <w:pStyle w:val="Prrafodelista"/>
        <w:numPr>
          <w:ilvl w:val="0"/>
          <w:numId w:val="22"/>
        </w:numPr>
        <w:rPr>
          <w:sz w:val="20"/>
          <w:szCs w:val="20"/>
        </w:rPr>
      </w:pPr>
      <w:r w:rsidRPr="007A3AE4">
        <w:rPr>
          <w:sz w:val="20"/>
          <w:szCs w:val="20"/>
        </w:rPr>
        <w:t xml:space="preserve">6 recorridos en el tren maya: Mérida – Campeche / Campeche – Palenque / Palenque – Calakmul / Calakmul – Chetumal / Chetumal – Playa Del Carmen / Valladolid – Mérida </w:t>
      </w:r>
    </w:p>
    <w:p w:rsidR="00E65B55" w:rsidRDefault="007465D4" w:rsidP="00E65B55">
      <w:pPr>
        <w:pStyle w:val="Prrafodelista"/>
        <w:numPr>
          <w:ilvl w:val="0"/>
          <w:numId w:val="22"/>
        </w:numPr>
        <w:rPr>
          <w:sz w:val="20"/>
          <w:szCs w:val="20"/>
        </w:rPr>
      </w:pPr>
      <w:r>
        <w:rPr>
          <w:sz w:val="20"/>
          <w:szCs w:val="20"/>
        </w:rPr>
        <w:t>1</w:t>
      </w:r>
      <w:r w:rsidR="007A3AE4" w:rsidRPr="007A3AE4">
        <w:rPr>
          <w:sz w:val="20"/>
          <w:szCs w:val="20"/>
        </w:rPr>
        <w:t>2 desayunos, 1 comida en Bacalar, 1 taquiza de cochinita pibil en Hecelchakán</w:t>
      </w:r>
    </w:p>
    <w:p w:rsidR="007A3AE4" w:rsidRDefault="00C1351B" w:rsidP="00E65B55">
      <w:pPr>
        <w:pStyle w:val="Prrafodelista"/>
        <w:numPr>
          <w:ilvl w:val="0"/>
          <w:numId w:val="22"/>
        </w:numPr>
        <w:rPr>
          <w:sz w:val="20"/>
          <w:szCs w:val="20"/>
        </w:rPr>
      </w:pPr>
      <w:r w:rsidRPr="00C1351B">
        <w:rPr>
          <w:sz w:val="20"/>
          <w:szCs w:val="20"/>
        </w:rPr>
        <w:t xml:space="preserve">Tours y visitas: City tour en Mérida, City tour en Campeche, tour nocturno espectáculo de las fuentes marinas Campeche, tour en Hecelchakán, tour en </w:t>
      </w:r>
      <w:proofErr w:type="spellStart"/>
      <w:r w:rsidRPr="00C1351B">
        <w:rPr>
          <w:sz w:val="20"/>
          <w:szCs w:val="20"/>
        </w:rPr>
        <w:t>Bécal</w:t>
      </w:r>
      <w:proofErr w:type="spellEnd"/>
      <w:r w:rsidRPr="00C1351B">
        <w:rPr>
          <w:sz w:val="20"/>
          <w:szCs w:val="20"/>
        </w:rPr>
        <w:t xml:space="preserve">, </w:t>
      </w:r>
      <w:proofErr w:type="spellStart"/>
      <w:r w:rsidRPr="00C1351B">
        <w:rPr>
          <w:sz w:val="20"/>
          <w:szCs w:val="20"/>
        </w:rPr>
        <w:t>Dzitbalché</w:t>
      </w:r>
      <w:proofErr w:type="spellEnd"/>
      <w:r w:rsidRPr="00C1351B">
        <w:rPr>
          <w:sz w:val="20"/>
          <w:szCs w:val="20"/>
        </w:rPr>
        <w:t>, tour panorámico en Bacalar y tour por la Laguna de 7 Colores, City tour en Valladolid</w:t>
      </w:r>
      <w:r>
        <w:rPr>
          <w:sz w:val="20"/>
          <w:szCs w:val="20"/>
        </w:rPr>
        <w:t>.</w:t>
      </w:r>
    </w:p>
    <w:p w:rsidR="00C1351B" w:rsidRDefault="00C1351B" w:rsidP="00E65B55">
      <w:pPr>
        <w:pStyle w:val="Prrafodelista"/>
        <w:numPr>
          <w:ilvl w:val="0"/>
          <w:numId w:val="22"/>
        </w:numPr>
        <w:rPr>
          <w:sz w:val="20"/>
          <w:szCs w:val="20"/>
        </w:rPr>
      </w:pPr>
      <w:r w:rsidRPr="00C1351B">
        <w:rPr>
          <w:sz w:val="20"/>
          <w:szCs w:val="20"/>
        </w:rPr>
        <w:t>Entradas a: Cascadas Agua Azul, Cascadas Misol Ha, Palenque, Zona Arqueológica de Calakmul, Club de Playa en Bacalar.</w:t>
      </w:r>
    </w:p>
    <w:p w:rsidR="00C1351B" w:rsidRDefault="00C1351B" w:rsidP="00E65B55">
      <w:pPr>
        <w:pStyle w:val="Prrafodelista"/>
        <w:numPr>
          <w:ilvl w:val="0"/>
          <w:numId w:val="22"/>
        </w:numPr>
        <w:rPr>
          <w:sz w:val="20"/>
          <w:szCs w:val="20"/>
        </w:rPr>
      </w:pPr>
      <w:r w:rsidRPr="00C1351B">
        <w:rPr>
          <w:sz w:val="20"/>
          <w:szCs w:val="20"/>
        </w:rPr>
        <w:t>Impuestos aéreos</w:t>
      </w:r>
      <w:r>
        <w:rPr>
          <w:sz w:val="20"/>
          <w:szCs w:val="20"/>
        </w:rPr>
        <w:t>.</w:t>
      </w:r>
    </w:p>
    <w:p w:rsidR="00C1351B" w:rsidRPr="007A3AE4" w:rsidRDefault="00C1351B" w:rsidP="00C1351B">
      <w:pPr>
        <w:pStyle w:val="Prrafodelista"/>
        <w:rPr>
          <w:sz w:val="20"/>
          <w:szCs w:val="20"/>
        </w:rPr>
      </w:pPr>
    </w:p>
    <w:p w:rsidR="00BB7DC1" w:rsidRPr="00B56B0D" w:rsidRDefault="00BB7DC1" w:rsidP="00BB7DC1">
      <w:pPr>
        <w:ind w:left="567"/>
        <w:rPr>
          <w:b/>
        </w:rPr>
      </w:pPr>
      <w:r w:rsidRPr="00B56B0D">
        <w:rPr>
          <w:b/>
        </w:rPr>
        <w:t>NO Incluye</w:t>
      </w:r>
    </w:p>
    <w:p w:rsidR="00583992" w:rsidRDefault="00583992" w:rsidP="00BB7DC1">
      <w:pPr>
        <w:pStyle w:val="Prrafodelista"/>
        <w:numPr>
          <w:ilvl w:val="0"/>
          <w:numId w:val="1"/>
        </w:numPr>
        <w:tabs>
          <w:tab w:val="left" w:pos="851"/>
        </w:tabs>
        <w:spacing w:line="259" w:lineRule="auto"/>
        <w:ind w:left="927"/>
        <w:rPr>
          <w:sz w:val="20"/>
          <w:szCs w:val="20"/>
        </w:rPr>
      </w:pPr>
      <w:r w:rsidRPr="00583992">
        <w:rPr>
          <w:sz w:val="20"/>
          <w:szCs w:val="20"/>
        </w:rPr>
        <w:t xml:space="preserve">Gastos personales, seguros médicos, propinas, asignación de asientos en el vuelo (en caso de requerir algún asiento en específico tiene un costo extra), extras en los hoteles y servicios no especificados. </w:t>
      </w:r>
    </w:p>
    <w:p w:rsidR="00BB7DC1" w:rsidRPr="00B56B0D" w:rsidRDefault="00583992" w:rsidP="00BB7DC1">
      <w:pPr>
        <w:pStyle w:val="Prrafodelista"/>
        <w:numPr>
          <w:ilvl w:val="0"/>
          <w:numId w:val="1"/>
        </w:numPr>
        <w:tabs>
          <w:tab w:val="left" w:pos="851"/>
        </w:tabs>
        <w:spacing w:line="259" w:lineRule="auto"/>
        <w:ind w:left="927"/>
        <w:rPr>
          <w:sz w:val="20"/>
          <w:szCs w:val="20"/>
        </w:rPr>
      </w:pPr>
      <w:r w:rsidRPr="00583992">
        <w:rPr>
          <w:sz w:val="20"/>
          <w:szCs w:val="20"/>
        </w:rPr>
        <w:t xml:space="preserve">Desayuno el día de llegada, alimentos, bebidas en las comidas y/o tours opcionales. </w:t>
      </w:r>
      <w:r w:rsidR="00BB7DC1" w:rsidRPr="00B56B0D">
        <w:rPr>
          <w:sz w:val="20"/>
          <w:szCs w:val="20"/>
        </w:rPr>
        <w:t>Gastos personales</w:t>
      </w:r>
    </w:p>
    <w:p w:rsidR="00BB7DC1"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Propinas</w:t>
      </w:r>
    </w:p>
    <w:p w:rsidR="00BB7DC1" w:rsidRDefault="00BB7DC1" w:rsidP="00BB7DC1">
      <w:pPr>
        <w:tabs>
          <w:tab w:val="left" w:pos="851"/>
        </w:tabs>
        <w:rPr>
          <w:sz w:val="20"/>
          <w:szCs w:val="20"/>
        </w:rPr>
      </w:pPr>
    </w:p>
    <w:p w:rsidR="00583992" w:rsidRDefault="00583992" w:rsidP="00BB7DC1">
      <w:pPr>
        <w:tabs>
          <w:tab w:val="left" w:pos="851"/>
        </w:tabs>
        <w:rPr>
          <w:sz w:val="20"/>
          <w:szCs w:val="20"/>
        </w:rPr>
      </w:pPr>
    </w:p>
    <w:p w:rsidR="00583992" w:rsidRDefault="00583992" w:rsidP="00BB7DC1">
      <w:pPr>
        <w:tabs>
          <w:tab w:val="left" w:pos="851"/>
        </w:tabs>
        <w:rPr>
          <w:sz w:val="20"/>
          <w:szCs w:val="20"/>
        </w:rPr>
      </w:pPr>
    </w:p>
    <w:p w:rsidR="00583992" w:rsidRDefault="00583992" w:rsidP="00BB7DC1">
      <w:pPr>
        <w:tabs>
          <w:tab w:val="left" w:pos="851"/>
        </w:tabs>
        <w:rPr>
          <w:sz w:val="20"/>
          <w:szCs w:val="20"/>
        </w:rPr>
      </w:pPr>
    </w:p>
    <w:p w:rsidR="00C1351B" w:rsidRDefault="00C1351B" w:rsidP="00BB7DC1">
      <w:pPr>
        <w:tabs>
          <w:tab w:val="left" w:pos="851"/>
        </w:tabs>
        <w:rPr>
          <w:sz w:val="20"/>
          <w:szCs w:val="20"/>
        </w:rPr>
      </w:pPr>
    </w:p>
    <w:p w:rsidR="00C1351B" w:rsidRDefault="00C1351B" w:rsidP="00BB7DC1">
      <w:pPr>
        <w:tabs>
          <w:tab w:val="left" w:pos="851"/>
        </w:tabs>
        <w:rPr>
          <w:sz w:val="20"/>
          <w:szCs w:val="20"/>
        </w:rPr>
      </w:pPr>
    </w:p>
    <w:p w:rsidR="00BB7DC1" w:rsidRPr="00F712C2" w:rsidRDefault="00BB7DC1" w:rsidP="00BB7DC1">
      <w:pPr>
        <w:tabs>
          <w:tab w:val="left" w:pos="851"/>
        </w:tabs>
        <w:rPr>
          <w:sz w:val="20"/>
          <w:szCs w:val="20"/>
        </w:rPr>
      </w:pPr>
    </w:p>
    <w:p w:rsidR="00BB7DC1" w:rsidRPr="00174927" w:rsidRDefault="00BB7DC1" w:rsidP="003D74FC">
      <w:pPr>
        <w:tabs>
          <w:tab w:val="left" w:pos="851"/>
        </w:tabs>
        <w:jc w:val="center"/>
        <w:rPr>
          <w:sz w:val="20"/>
          <w:szCs w:val="20"/>
        </w:rPr>
      </w:pPr>
    </w:p>
    <w:tbl>
      <w:tblPr>
        <w:tblW w:w="9520" w:type="dxa"/>
        <w:jc w:val="center"/>
        <w:tblCellMar>
          <w:left w:w="70" w:type="dxa"/>
          <w:right w:w="70" w:type="dxa"/>
        </w:tblCellMar>
        <w:tblLook w:val="04A0" w:firstRow="1" w:lastRow="0" w:firstColumn="1" w:lastColumn="0" w:noHBand="0" w:noVBand="1"/>
      </w:tblPr>
      <w:tblGrid>
        <w:gridCol w:w="4983"/>
        <w:gridCol w:w="966"/>
        <w:gridCol w:w="966"/>
        <w:gridCol w:w="966"/>
        <w:gridCol w:w="1639"/>
      </w:tblGrid>
      <w:tr w:rsidR="007465D4" w:rsidRPr="007465D4" w:rsidTr="007465D4">
        <w:trPr>
          <w:trHeight w:val="300"/>
          <w:jc w:val="center"/>
        </w:trPr>
        <w:tc>
          <w:tcPr>
            <w:tcW w:w="95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PRECIOS EN MXN POR PERSONA</w:t>
            </w:r>
          </w:p>
        </w:tc>
      </w:tr>
      <w:tr w:rsidR="007465D4" w:rsidRPr="007465D4" w:rsidTr="007465D4">
        <w:trPr>
          <w:trHeight w:val="300"/>
          <w:jc w:val="center"/>
        </w:trPr>
        <w:tc>
          <w:tcPr>
            <w:tcW w:w="9520" w:type="dxa"/>
            <w:gridSpan w:val="5"/>
            <w:tcBorders>
              <w:top w:val="single" w:sz="4" w:space="0" w:color="auto"/>
              <w:left w:val="single" w:sz="4" w:space="0" w:color="auto"/>
              <w:bottom w:val="single" w:sz="4" w:space="0" w:color="auto"/>
              <w:right w:val="single" w:sz="4" w:space="0" w:color="auto"/>
            </w:tcBorders>
            <w:noWrap/>
            <w:vAlign w:val="center"/>
            <w:hideMark/>
          </w:tcPr>
          <w:p w:rsidR="007465D4" w:rsidRPr="007465D4" w:rsidRDefault="007465D4" w:rsidP="007465D4">
            <w:pP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 xml:space="preserve">SERVICIOS TERRESTRES Y AEREOS 10 PERSONAS </w:t>
            </w:r>
          </w:p>
        </w:tc>
      </w:tr>
      <w:tr w:rsidR="007465D4" w:rsidRPr="007465D4" w:rsidTr="007465D4">
        <w:trPr>
          <w:trHeight w:val="300"/>
          <w:jc w:val="center"/>
        </w:trPr>
        <w:tc>
          <w:tcPr>
            <w:tcW w:w="4983" w:type="dxa"/>
            <w:tcBorders>
              <w:top w:val="nil"/>
              <w:left w:val="single" w:sz="4" w:space="0" w:color="auto"/>
              <w:bottom w:val="single" w:sz="4" w:space="0" w:color="auto"/>
              <w:right w:val="single" w:sz="4" w:space="0" w:color="auto"/>
            </w:tcBorders>
            <w:shd w:val="clear" w:color="000000" w:fill="000000"/>
            <w:noWrap/>
            <w:vAlign w:val="center"/>
            <w:hideMark/>
          </w:tcPr>
          <w:p w:rsidR="007465D4" w:rsidRPr="007465D4" w:rsidRDefault="007465D4" w:rsidP="007465D4">
            <w:pP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VALIDO HASTA 20 DICIEMBRE 2026</w:t>
            </w:r>
          </w:p>
        </w:tc>
        <w:tc>
          <w:tcPr>
            <w:tcW w:w="966"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DBL</w:t>
            </w:r>
          </w:p>
        </w:tc>
        <w:tc>
          <w:tcPr>
            <w:tcW w:w="966"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TPL</w:t>
            </w:r>
          </w:p>
        </w:tc>
        <w:tc>
          <w:tcPr>
            <w:tcW w:w="966"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SGL</w:t>
            </w:r>
          </w:p>
        </w:tc>
        <w:tc>
          <w:tcPr>
            <w:tcW w:w="1639"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MNR (2-1</w:t>
            </w:r>
            <w:r w:rsidR="00C23E25">
              <w:rPr>
                <w:rFonts w:ascii="Calibri" w:eastAsia="Times New Roman" w:hAnsi="Calibri" w:cs="Calibri"/>
                <w:b/>
                <w:bCs/>
                <w:color w:val="FFFFFF"/>
                <w:sz w:val="20"/>
                <w:szCs w:val="20"/>
                <w:lang w:val="es-MX" w:eastAsia="es-MX"/>
              </w:rPr>
              <w:t>1</w:t>
            </w:r>
            <w:r w:rsidRPr="007465D4">
              <w:rPr>
                <w:rFonts w:ascii="Calibri" w:eastAsia="Times New Roman" w:hAnsi="Calibri" w:cs="Calibri"/>
                <w:b/>
                <w:bCs/>
                <w:color w:val="FFFFFF"/>
                <w:sz w:val="20"/>
                <w:szCs w:val="20"/>
                <w:lang w:val="es-MX" w:eastAsia="es-MX"/>
              </w:rPr>
              <w:t>)</w:t>
            </w:r>
          </w:p>
        </w:tc>
      </w:tr>
      <w:tr w:rsidR="007465D4" w:rsidRPr="007465D4" w:rsidTr="007465D4">
        <w:trPr>
          <w:trHeight w:val="300"/>
          <w:jc w:val="center"/>
        </w:trPr>
        <w:tc>
          <w:tcPr>
            <w:tcW w:w="4983" w:type="dxa"/>
            <w:tcBorders>
              <w:top w:val="nil"/>
              <w:left w:val="single" w:sz="4" w:space="0" w:color="auto"/>
              <w:bottom w:val="single" w:sz="4" w:space="0" w:color="auto"/>
              <w:right w:val="single" w:sz="4" w:space="0" w:color="auto"/>
            </w:tcBorders>
            <w:noWrap/>
            <w:vAlign w:val="center"/>
            <w:hideMark/>
          </w:tcPr>
          <w:p w:rsidR="007465D4" w:rsidRPr="007465D4" w:rsidRDefault="007465D4" w:rsidP="007465D4">
            <w:pP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TURISTA</w:t>
            </w:r>
          </w:p>
        </w:tc>
        <w:tc>
          <w:tcPr>
            <w:tcW w:w="966"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43,255</w:t>
            </w:r>
          </w:p>
        </w:tc>
        <w:tc>
          <w:tcPr>
            <w:tcW w:w="966"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42,775</w:t>
            </w:r>
          </w:p>
        </w:tc>
        <w:tc>
          <w:tcPr>
            <w:tcW w:w="966"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59,265</w:t>
            </w:r>
          </w:p>
        </w:tc>
        <w:tc>
          <w:tcPr>
            <w:tcW w:w="163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35,855</w:t>
            </w:r>
          </w:p>
        </w:tc>
      </w:tr>
      <w:tr w:rsidR="007465D4" w:rsidRPr="007465D4" w:rsidTr="007465D4">
        <w:trPr>
          <w:trHeight w:val="300"/>
          <w:jc w:val="center"/>
        </w:trPr>
        <w:tc>
          <w:tcPr>
            <w:tcW w:w="4983" w:type="dxa"/>
            <w:tcBorders>
              <w:top w:val="nil"/>
              <w:left w:val="single" w:sz="4" w:space="0" w:color="auto"/>
              <w:bottom w:val="single" w:sz="4" w:space="0" w:color="auto"/>
              <w:right w:val="single" w:sz="4" w:space="0" w:color="auto"/>
            </w:tcBorders>
            <w:noWrap/>
            <w:vAlign w:val="center"/>
            <w:hideMark/>
          </w:tcPr>
          <w:p w:rsidR="007465D4" w:rsidRPr="007465D4" w:rsidRDefault="007465D4" w:rsidP="007465D4">
            <w:pPr>
              <w:rPr>
                <w:rFonts w:ascii="Calibri" w:eastAsia="Times New Roman" w:hAnsi="Calibri" w:cs="Calibri"/>
                <w:b/>
                <w:bCs/>
                <w:i/>
                <w:iCs/>
                <w:color w:val="FF0000"/>
                <w:sz w:val="20"/>
                <w:szCs w:val="20"/>
                <w:lang w:val="es-MX" w:eastAsia="es-MX"/>
              </w:rPr>
            </w:pPr>
            <w:r w:rsidRPr="007465D4">
              <w:rPr>
                <w:rFonts w:ascii="Calibri" w:eastAsia="Times New Roman" w:hAnsi="Calibri" w:cs="Calibri"/>
                <w:b/>
                <w:bCs/>
                <w:i/>
                <w:iCs/>
                <w:color w:val="FF0000"/>
                <w:sz w:val="20"/>
                <w:szCs w:val="20"/>
                <w:lang w:val="es-MX" w:eastAsia="es-MX"/>
              </w:rPr>
              <w:t xml:space="preserve">IMPUESTOS VUELOS </w:t>
            </w:r>
          </w:p>
        </w:tc>
        <w:tc>
          <w:tcPr>
            <w:tcW w:w="4537" w:type="dxa"/>
            <w:gridSpan w:val="4"/>
            <w:tcBorders>
              <w:top w:val="single" w:sz="4" w:space="0" w:color="auto"/>
              <w:left w:val="nil"/>
              <w:bottom w:val="single" w:sz="4" w:space="0" w:color="auto"/>
              <w:right w:val="single" w:sz="4" w:space="0" w:color="000000"/>
            </w:tcBorders>
            <w:noWrap/>
            <w:vAlign w:val="center"/>
            <w:hideMark/>
          </w:tcPr>
          <w:p w:rsidR="007465D4" w:rsidRPr="007465D4" w:rsidRDefault="007465D4" w:rsidP="007465D4">
            <w:pPr>
              <w:jc w:val="center"/>
              <w:rPr>
                <w:rFonts w:ascii="Calibri" w:eastAsia="Times New Roman" w:hAnsi="Calibri" w:cs="Calibri"/>
                <w:b/>
                <w:bCs/>
                <w:i/>
                <w:iCs/>
                <w:color w:val="FF0000"/>
                <w:sz w:val="20"/>
                <w:szCs w:val="20"/>
                <w:lang w:val="es-MX" w:eastAsia="es-MX"/>
              </w:rPr>
            </w:pPr>
            <w:r w:rsidRPr="007465D4">
              <w:rPr>
                <w:rFonts w:ascii="Calibri" w:eastAsia="Times New Roman" w:hAnsi="Calibri" w:cs="Calibri"/>
                <w:b/>
                <w:bCs/>
                <w:i/>
                <w:iCs/>
                <w:color w:val="FF0000"/>
                <w:sz w:val="20"/>
                <w:szCs w:val="20"/>
                <w:lang w:val="es-MX" w:eastAsia="es-MX"/>
              </w:rPr>
              <w:t>2,800</w:t>
            </w:r>
          </w:p>
        </w:tc>
      </w:tr>
      <w:tr w:rsidR="007465D4" w:rsidRPr="007465D4" w:rsidTr="007465D4">
        <w:trPr>
          <w:trHeight w:val="300"/>
          <w:jc w:val="center"/>
        </w:trPr>
        <w:tc>
          <w:tcPr>
            <w:tcW w:w="9520" w:type="dxa"/>
            <w:gridSpan w:val="5"/>
            <w:tcBorders>
              <w:top w:val="single" w:sz="4" w:space="0" w:color="auto"/>
              <w:left w:val="single" w:sz="4"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sz w:val="20"/>
                <w:szCs w:val="20"/>
                <w:lang w:val="es-MX" w:eastAsia="es-MX"/>
              </w:rPr>
            </w:pPr>
            <w:r w:rsidRPr="007465D4">
              <w:rPr>
                <w:rFonts w:ascii="Calibri" w:eastAsia="Times New Roman" w:hAnsi="Calibri" w:cs="Calibri"/>
                <w:b/>
                <w:bCs/>
                <w:sz w:val="20"/>
                <w:szCs w:val="20"/>
                <w:lang w:val="es-MX" w:eastAsia="es-MX"/>
              </w:rPr>
              <w:t>CONSULTAR SUPLEMENTO PARA SEMANA SANTA, VERANO, NAVIDAD Y FIN DE AÑO</w:t>
            </w:r>
          </w:p>
        </w:tc>
      </w:tr>
      <w:tr w:rsidR="007465D4" w:rsidRPr="007465D4" w:rsidTr="007465D4">
        <w:trPr>
          <w:trHeight w:val="300"/>
          <w:jc w:val="center"/>
        </w:trPr>
        <w:tc>
          <w:tcPr>
            <w:tcW w:w="9520" w:type="dxa"/>
            <w:gridSpan w:val="5"/>
            <w:tcBorders>
              <w:top w:val="single" w:sz="4" w:space="0" w:color="auto"/>
              <w:left w:val="single" w:sz="4"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sz w:val="20"/>
                <w:szCs w:val="20"/>
                <w:lang w:val="es-MX" w:eastAsia="es-MX"/>
              </w:rPr>
            </w:pPr>
            <w:r w:rsidRPr="007465D4">
              <w:rPr>
                <w:rFonts w:ascii="Calibri" w:eastAsia="Times New Roman" w:hAnsi="Calibri" w:cs="Calibri"/>
                <w:b/>
                <w:bCs/>
                <w:sz w:val="20"/>
                <w:szCs w:val="20"/>
                <w:lang w:val="es-MX" w:eastAsia="es-MX"/>
              </w:rPr>
              <w:t>TARIFAS E ITINERARIO SUJETAS A DISPONIBILIDAD Y CAMBIO SIN PREVIO AVISO</w:t>
            </w:r>
          </w:p>
        </w:tc>
      </w:tr>
      <w:tr w:rsidR="007465D4" w:rsidRPr="007465D4" w:rsidTr="007465D4">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CONSULTAR DISPONIBILIDAD.</w:t>
            </w:r>
          </w:p>
        </w:tc>
      </w:tr>
    </w:tbl>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917"/>
        <w:gridCol w:w="2191"/>
        <w:gridCol w:w="4489"/>
        <w:gridCol w:w="467"/>
      </w:tblGrid>
      <w:tr w:rsidR="007465D4" w:rsidRPr="007465D4" w:rsidTr="007465D4">
        <w:trPr>
          <w:trHeight w:val="300"/>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HOTELES PREVISTOS O SIMILARES</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NOCHES</w:t>
            </w:r>
          </w:p>
        </w:tc>
        <w:tc>
          <w:tcPr>
            <w:tcW w:w="2191"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CIUDAD</w:t>
            </w:r>
          </w:p>
        </w:tc>
        <w:tc>
          <w:tcPr>
            <w:tcW w:w="4489" w:type="dxa"/>
            <w:tcBorders>
              <w:top w:val="nil"/>
              <w:left w:val="nil"/>
              <w:bottom w:val="single" w:sz="4" w:space="0" w:color="auto"/>
              <w:right w:val="single" w:sz="4"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HOTEL</w:t>
            </w:r>
          </w:p>
        </w:tc>
        <w:tc>
          <w:tcPr>
            <w:tcW w:w="443" w:type="dxa"/>
            <w:tcBorders>
              <w:top w:val="nil"/>
              <w:left w:val="nil"/>
              <w:bottom w:val="single" w:sz="4" w:space="0" w:color="auto"/>
              <w:right w:val="single" w:sz="8" w:space="0" w:color="auto"/>
            </w:tcBorders>
            <w:shd w:val="clear" w:color="000000" w:fill="000000"/>
            <w:noWrap/>
            <w:vAlign w:val="center"/>
            <w:hideMark/>
          </w:tcPr>
          <w:p w:rsidR="007465D4" w:rsidRPr="007465D4" w:rsidRDefault="007465D4" w:rsidP="007465D4">
            <w:pPr>
              <w:jc w:val="center"/>
              <w:rPr>
                <w:rFonts w:ascii="Calibri" w:eastAsia="Times New Roman" w:hAnsi="Calibri" w:cs="Calibri"/>
                <w:b/>
                <w:bCs/>
                <w:color w:val="FFFFFF"/>
                <w:sz w:val="20"/>
                <w:szCs w:val="20"/>
                <w:lang w:val="es-MX" w:eastAsia="es-MX"/>
              </w:rPr>
            </w:pPr>
            <w:r w:rsidRPr="007465D4">
              <w:rPr>
                <w:rFonts w:ascii="Calibri" w:eastAsia="Times New Roman" w:hAnsi="Calibri" w:cs="Calibri"/>
                <w:b/>
                <w:bCs/>
                <w:color w:val="FFFFFF"/>
                <w:sz w:val="20"/>
                <w:szCs w:val="20"/>
                <w:lang w:val="es-MX" w:eastAsia="es-MX"/>
              </w:rPr>
              <w:t>CAT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3</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MÉRIDA</w:t>
            </w:r>
          </w:p>
        </w:tc>
        <w:tc>
          <w:tcPr>
            <w:tcW w:w="4489" w:type="dxa"/>
            <w:tcBorders>
              <w:top w:val="nil"/>
              <w:left w:val="nil"/>
              <w:bottom w:val="single" w:sz="4" w:space="0" w:color="auto"/>
              <w:right w:val="single" w:sz="4" w:space="0" w:color="auto"/>
            </w:tcBorders>
            <w:shd w:val="clear" w:color="000000" w:fill="FFFFFF"/>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DEL GOBERNADOR</w:t>
            </w:r>
          </w:p>
        </w:tc>
        <w:tc>
          <w:tcPr>
            <w:tcW w:w="443" w:type="dxa"/>
            <w:tcBorders>
              <w:top w:val="nil"/>
              <w:left w:val="nil"/>
              <w:bottom w:val="single" w:sz="4" w:space="0" w:color="auto"/>
              <w:right w:val="single" w:sz="8" w:space="0" w:color="auto"/>
            </w:tcBorders>
            <w:shd w:val="clear" w:color="000000" w:fill="FFFFFF"/>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CAMPECHE</w:t>
            </w:r>
          </w:p>
        </w:tc>
        <w:tc>
          <w:tcPr>
            <w:tcW w:w="448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OCEAN VIEW</w:t>
            </w:r>
          </w:p>
        </w:tc>
        <w:tc>
          <w:tcPr>
            <w:tcW w:w="443" w:type="dxa"/>
            <w:tcBorders>
              <w:top w:val="nil"/>
              <w:left w:val="nil"/>
              <w:bottom w:val="single" w:sz="4" w:space="0" w:color="auto"/>
              <w:right w:val="single" w:sz="8"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PALENQUE</w:t>
            </w:r>
          </w:p>
        </w:tc>
        <w:tc>
          <w:tcPr>
            <w:tcW w:w="448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PLAZA PALENQUE</w:t>
            </w:r>
          </w:p>
        </w:tc>
        <w:tc>
          <w:tcPr>
            <w:tcW w:w="443" w:type="dxa"/>
            <w:tcBorders>
              <w:top w:val="nil"/>
              <w:left w:val="nil"/>
              <w:bottom w:val="single" w:sz="4" w:space="0" w:color="auto"/>
              <w:right w:val="single" w:sz="8"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1</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CALAKMUL</w:t>
            </w:r>
          </w:p>
        </w:tc>
        <w:tc>
          <w:tcPr>
            <w:tcW w:w="448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 xml:space="preserve">CALAKMUL </w:t>
            </w:r>
          </w:p>
        </w:tc>
        <w:tc>
          <w:tcPr>
            <w:tcW w:w="443" w:type="dxa"/>
            <w:tcBorders>
              <w:top w:val="nil"/>
              <w:left w:val="nil"/>
              <w:bottom w:val="single" w:sz="4" w:space="0" w:color="auto"/>
              <w:right w:val="single" w:sz="8"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CHETUMAL</w:t>
            </w:r>
          </w:p>
        </w:tc>
        <w:tc>
          <w:tcPr>
            <w:tcW w:w="448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LOS COCOS</w:t>
            </w:r>
          </w:p>
        </w:tc>
        <w:tc>
          <w:tcPr>
            <w:tcW w:w="443" w:type="dxa"/>
            <w:tcBorders>
              <w:top w:val="nil"/>
              <w:left w:val="nil"/>
              <w:bottom w:val="single" w:sz="4" w:space="0" w:color="auto"/>
              <w:right w:val="single" w:sz="8"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r w:rsidR="007465D4" w:rsidRPr="007465D4" w:rsidTr="007465D4">
        <w:trPr>
          <w:trHeight w:val="300"/>
          <w:jc w:val="center"/>
        </w:trPr>
        <w:tc>
          <w:tcPr>
            <w:tcW w:w="917" w:type="dxa"/>
            <w:tcBorders>
              <w:top w:val="nil"/>
              <w:left w:val="single" w:sz="8" w:space="0" w:color="auto"/>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2</w:t>
            </w:r>
          </w:p>
        </w:tc>
        <w:tc>
          <w:tcPr>
            <w:tcW w:w="2191"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PLAYA DEL CARMEN</w:t>
            </w:r>
          </w:p>
        </w:tc>
        <w:tc>
          <w:tcPr>
            <w:tcW w:w="4489" w:type="dxa"/>
            <w:tcBorders>
              <w:top w:val="nil"/>
              <w:left w:val="nil"/>
              <w:bottom w:val="single" w:sz="4" w:space="0" w:color="auto"/>
              <w:right w:val="single" w:sz="4"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 xml:space="preserve">WYNDHAM GARDEN PLAYA DEL CARMEN </w:t>
            </w:r>
          </w:p>
        </w:tc>
        <w:tc>
          <w:tcPr>
            <w:tcW w:w="443" w:type="dxa"/>
            <w:tcBorders>
              <w:top w:val="nil"/>
              <w:left w:val="nil"/>
              <w:bottom w:val="single" w:sz="4" w:space="0" w:color="auto"/>
              <w:right w:val="single" w:sz="8" w:space="0" w:color="auto"/>
            </w:tcBorders>
            <w:noWrap/>
            <w:vAlign w:val="center"/>
            <w:hideMark/>
          </w:tcPr>
          <w:p w:rsidR="007465D4" w:rsidRPr="007465D4" w:rsidRDefault="007465D4" w:rsidP="007465D4">
            <w:pPr>
              <w:jc w:val="center"/>
              <w:rPr>
                <w:rFonts w:ascii="Calibri" w:eastAsia="Times New Roman" w:hAnsi="Calibri" w:cs="Calibri"/>
                <w:b/>
                <w:bCs/>
                <w:color w:val="000000"/>
                <w:sz w:val="20"/>
                <w:szCs w:val="20"/>
                <w:lang w:val="es-MX" w:eastAsia="es-MX"/>
              </w:rPr>
            </w:pPr>
            <w:r w:rsidRPr="007465D4">
              <w:rPr>
                <w:rFonts w:ascii="Calibri" w:eastAsia="Times New Roman" w:hAnsi="Calibri" w:cs="Calibri"/>
                <w:b/>
                <w:bCs/>
                <w:color w:val="000000"/>
                <w:sz w:val="20"/>
                <w:szCs w:val="20"/>
                <w:lang w:val="es-MX" w:eastAsia="es-MX"/>
              </w:rPr>
              <w:t>T</w:t>
            </w:r>
          </w:p>
        </w:tc>
      </w:tr>
    </w:tbl>
    <w:p w:rsidR="00BB7DC1" w:rsidRDefault="00BB7DC1" w:rsidP="00BB7DC1">
      <w:pPr>
        <w:pStyle w:val="Textosinformato"/>
        <w:jc w:val="both"/>
        <w:rPr>
          <w:rFonts w:asciiTheme="minorHAnsi" w:eastAsia="Calibri" w:hAnsiTheme="minorHAnsi" w:cstheme="minorHAnsi"/>
          <w:color w:val="000000" w:themeColor="text1"/>
          <w:sz w:val="20"/>
          <w:szCs w:val="20"/>
          <w:lang w:val="es-MX"/>
        </w:rPr>
      </w:pPr>
    </w:p>
    <w:p w:rsidR="00BB7DC1" w:rsidRPr="001166C9" w:rsidRDefault="00C23E25" w:rsidP="00BB7DC1">
      <w:pPr>
        <w:pStyle w:val="Textosinformato"/>
        <w:jc w:val="both"/>
        <w:rPr>
          <w:rFonts w:ascii="Tahoma" w:eastAsia="Calibri" w:hAnsi="Tahoma" w:cs="Tahoma"/>
          <w:color w:val="000000" w:themeColor="text1"/>
          <w:sz w:val="20"/>
          <w:lang w:val="es-MX"/>
        </w:rPr>
      </w:pPr>
      <w:r w:rsidRPr="00C23E25">
        <w:rPr>
          <w:rFonts w:ascii="Tahoma" w:eastAsia="Calibri" w:hAnsi="Tahoma" w:cs="Tahoma"/>
          <w:noProof/>
          <w:color w:val="000000" w:themeColor="text1"/>
          <w:sz w:val="20"/>
          <w:lang w:val="es-MX"/>
        </w:rPr>
        <w:drawing>
          <wp:inline distT="0" distB="0" distL="0" distR="0" wp14:anchorId="50EC43F7" wp14:editId="521A6A8C">
            <wp:extent cx="6691630" cy="988695"/>
            <wp:effectExtent l="0" t="0" r="0" b="1905"/>
            <wp:docPr id="968681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81970" name=""/>
                    <pic:cNvPicPr/>
                  </pic:nvPicPr>
                  <pic:blipFill>
                    <a:blip r:embed="rId7"/>
                    <a:stretch>
                      <a:fillRect/>
                    </a:stretch>
                  </pic:blipFill>
                  <pic:spPr>
                    <a:xfrm>
                      <a:off x="0" y="0"/>
                      <a:ext cx="6691630" cy="988695"/>
                    </a:xfrm>
                    <a:prstGeom prst="rect">
                      <a:avLst/>
                    </a:prstGeom>
                  </pic:spPr>
                </pic:pic>
              </a:graphicData>
            </a:graphic>
          </wp:inline>
        </w:drawing>
      </w:r>
    </w:p>
    <w:p w:rsidR="00BB7DC1" w:rsidRDefault="00BB7DC1" w:rsidP="00BB7DC1">
      <w:pPr>
        <w:rPr>
          <w:sz w:val="20"/>
          <w:szCs w:val="20"/>
          <w:lang w:val="es-ES"/>
        </w:rPr>
      </w:pPr>
    </w:p>
    <w:p w:rsidR="00C23E25" w:rsidRDefault="00C23E25" w:rsidP="00BB7DC1">
      <w:pPr>
        <w:rPr>
          <w:sz w:val="20"/>
          <w:szCs w:val="20"/>
          <w:lang w:val="es-ES"/>
        </w:rPr>
      </w:pPr>
    </w:p>
    <w:p w:rsidR="00BB7DC1" w:rsidRPr="005B3A5A" w:rsidRDefault="00BB7DC1" w:rsidP="00BB7DC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B7DC1" w:rsidRPr="001D43E7"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BB7DC1" w:rsidRDefault="008A668C" w:rsidP="00BB7DC1"/>
    <w:sectPr w:rsidR="008A668C" w:rsidRPr="00BB7DC1"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1E31" w:rsidRDefault="00DF1E31" w:rsidP="00F249CA">
      <w:r>
        <w:separator/>
      </w:r>
    </w:p>
  </w:endnote>
  <w:endnote w:type="continuationSeparator" w:id="0">
    <w:p w:rsidR="00DF1E31" w:rsidRDefault="00DF1E3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1E31" w:rsidRDefault="00DF1E31" w:rsidP="00F249CA">
      <w:r>
        <w:separator/>
      </w:r>
    </w:p>
  </w:footnote>
  <w:footnote w:type="continuationSeparator" w:id="0">
    <w:p w:rsidR="00DF1E31" w:rsidRDefault="00DF1E3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1D00D53"/>
    <w:multiLevelType w:val="hybridMultilevel"/>
    <w:tmpl w:val="ABE86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039AE"/>
    <w:multiLevelType w:val="hybridMultilevel"/>
    <w:tmpl w:val="1BEEFE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A3B6469"/>
    <w:multiLevelType w:val="hybridMultilevel"/>
    <w:tmpl w:val="A83CB1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837E5"/>
    <w:multiLevelType w:val="hybridMultilevel"/>
    <w:tmpl w:val="F1F4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4"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3"/>
  </w:num>
  <w:num w:numId="2" w16cid:durableId="1368263532">
    <w:abstractNumId w:val="4"/>
  </w:num>
  <w:num w:numId="3" w16cid:durableId="1775517593">
    <w:abstractNumId w:val="5"/>
  </w:num>
  <w:num w:numId="4" w16cid:durableId="1507555241">
    <w:abstractNumId w:val="9"/>
  </w:num>
  <w:num w:numId="5" w16cid:durableId="1325164412">
    <w:abstractNumId w:val="2"/>
  </w:num>
  <w:num w:numId="6" w16cid:durableId="1478182869">
    <w:abstractNumId w:val="16"/>
  </w:num>
  <w:num w:numId="7" w16cid:durableId="578907887">
    <w:abstractNumId w:val="20"/>
  </w:num>
  <w:num w:numId="8" w16cid:durableId="406612226">
    <w:abstractNumId w:val="11"/>
  </w:num>
  <w:num w:numId="9" w16cid:durableId="2097238802">
    <w:abstractNumId w:val="12"/>
  </w:num>
  <w:num w:numId="10" w16cid:durableId="800881545">
    <w:abstractNumId w:val="0"/>
  </w:num>
  <w:num w:numId="11" w16cid:durableId="1217668897">
    <w:abstractNumId w:val="21"/>
  </w:num>
  <w:num w:numId="12" w16cid:durableId="826743614">
    <w:abstractNumId w:val="17"/>
  </w:num>
  <w:num w:numId="13" w16cid:durableId="76750454">
    <w:abstractNumId w:val="8"/>
  </w:num>
  <w:num w:numId="14" w16cid:durableId="1150947030">
    <w:abstractNumId w:val="18"/>
  </w:num>
  <w:num w:numId="15" w16cid:durableId="1811512730">
    <w:abstractNumId w:val="14"/>
  </w:num>
  <w:num w:numId="16" w16cid:durableId="1263105849">
    <w:abstractNumId w:val="15"/>
  </w:num>
  <w:num w:numId="17" w16cid:durableId="1508013927">
    <w:abstractNumId w:val="1"/>
  </w:num>
  <w:num w:numId="18" w16cid:durableId="1069890323">
    <w:abstractNumId w:val="19"/>
  </w:num>
  <w:num w:numId="19" w16cid:durableId="1379671506">
    <w:abstractNumId w:val="6"/>
  </w:num>
  <w:num w:numId="20" w16cid:durableId="596719893">
    <w:abstractNumId w:val="3"/>
  </w:num>
  <w:num w:numId="21" w16cid:durableId="298611083">
    <w:abstractNumId w:val="7"/>
  </w:num>
  <w:num w:numId="22" w16cid:durableId="893346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A6D"/>
    <w:rsid w:val="00050980"/>
    <w:rsid w:val="000A6A7E"/>
    <w:rsid w:val="000B3B20"/>
    <w:rsid w:val="000C189B"/>
    <w:rsid w:val="000E1B7C"/>
    <w:rsid w:val="00102B36"/>
    <w:rsid w:val="00106BBE"/>
    <w:rsid w:val="00121285"/>
    <w:rsid w:val="00137144"/>
    <w:rsid w:val="0013789E"/>
    <w:rsid w:val="0014021B"/>
    <w:rsid w:val="00141FF7"/>
    <w:rsid w:val="00167F9B"/>
    <w:rsid w:val="00183158"/>
    <w:rsid w:val="001C74BD"/>
    <w:rsid w:val="001E2730"/>
    <w:rsid w:val="001F2F54"/>
    <w:rsid w:val="002041EC"/>
    <w:rsid w:val="0021465D"/>
    <w:rsid w:val="00241B9F"/>
    <w:rsid w:val="002421B0"/>
    <w:rsid w:val="00243698"/>
    <w:rsid w:val="00260775"/>
    <w:rsid w:val="00264DD9"/>
    <w:rsid w:val="00293146"/>
    <w:rsid w:val="002A26A1"/>
    <w:rsid w:val="002D2AEF"/>
    <w:rsid w:val="002D3A47"/>
    <w:rsid w:val="002E0116"/>
    <w:rsid w:val="00330FC9"/>
    <w:rsid w:val="00350C88"/>
    <w:rsid w:val="00363127"/>
    <w:rsid w:val="00391F02"/>
    <w:rsid w:val="003D74FC"/>
    <w:rsid w:val="003E2B0A"/>
    <w:rsid w:val="003F030D"/>
    <w:rsid w:val="003F1D6A"/>
    <w:rsid w:val="004027EF"/>
    <w:rsid w:val="004135B3"/>
    <w:rsid w:val="00423D38"/>
    <w:rsid w:val="004343D2"/>
    <w:rsid w:val="00441DB2"/>
    <w:rsid w:val="00462AA0"/>
    <w:rsid w:val="00464A54"/>
    <w:rsid w:val="004A3172"/>
    <w:rsid w:val="004D523E"/>
    <w:rsid w:val="004F1EE4"/>
    <w:rsid w:val="005012EA"/>
    <w:rsid w:val="005056C5"/>
    <w:rsid w:val="00507620"/>
    <w:rsid w:val="00510F4C"/>
    <w:rsid w:val="00517BF7"/>
    <w:rsid w:val="0053326A"/>
    <w:rsid w:val="00535218"/>
    <w:rsid w:val="00542513"/>
    <w:rsid w:val="00560AB5"/>
    <w:rsid w:val="00561827"/>
    <w:rsid w:val="00567A5F"/>
    <w:rsid w:val="00571A92"/>
    <w:rsid w:val="0058018E"/>
    <w:rsid w:val="0058194E"/>
    <w:rsid w:val="00582379"/>
    <w:rsid w:val="00583992"/>
    <w:rsid w:val="005C6690"/>
    <w:rsid w:val="005C6DE9"/>
    <w:rsid w:val="005D6D56"/>
    <w:rsid w:val="00631A50"/>
    <w:rsid w:val="00631AEB"/>
    <w:rsid w:val="00635818"/>
    <w:rsid w:val="00653515"/>
    <w:rsid w:val="00665A5A"/>
    <w:rsid w:val="0069678D"/>
    <w:rsid w:val="006A37E4"/>
    <w:rsid w:val="006B3E0C"/>
    <w:rsid w:val="006D7084"/>
    <w:rsid w:val="00732282"/>
    <w:rsid w:val="00740DAB"/>
    <w:rsid w:val="007465D4"/>
    <w:rsid w:val="00747861"/>
    <w:rsid w:val="00774577"/>
    <w:rsid w:val="007820D1"/>
    <w:rsid w:val="00784EDD"/>
    <w:rsid w:val="007970DF"/>
    <w:rsid w:val="007A3AE4"/>
    <w:rsid w:val="007C3A27"/>
    <w:rsid w:val="007D53EE"/>
    <w:rsid w:val="007D6A43"/>
    <w:rsid w:val="00803AA7"/>
    <w:rsid w:val="00811358"/>
    <w:rsid w:val="008116C0"/>
    <w:rsid w:val="00812065"/>
    <w:rsid w:val="00813FF9"/>
    <w:rsid w:val="00823216"/>
    <w:rsid w:val="00832D59"/>
    <w:rsid w:val="008369A7"/>
    <w:rsid w:val="0084045C"/>
    <w:rsid w:val="00851D7A"/>
    <w:rsid w:val="008824E4"/>
    <w:rsid w:val="0088373C"/>
    <w:rsid w:val="00892386"/>
    <w:rsid w:val="008A06DC"/>
    <w:rsid w:val="008A668C"/>
    <w:rsid w:val="008C05CC"/>
    <w:rsid w:val="009008F3"/>
    <w:rsid w:val="00901E19"/>
    <w:rsid w:val="0091433C"/>
    <w:rsid w:val="009170BF"/>
    <w:rsid w:val="00920C25"/>
    <w:rsid w:val="00923C49"/>
    <w:rsid w:val="00940349"/>
    <w:rsid w:val="009573BC"/>
    <w:rsid w:val="00982ACB"/>
    <w:rsid w:val="00984F0B"/>
    <w:rsid w:val="00997F79"/>
    <w:rsid w:val="009A0B8A"/>
    <w:rsid w:val="009A6331"/>
    <w:rsid w:val="009B0106"/>
    <w:rsid w:val="009B5ABF"/>
    <w:rsid w:val="009C0C9E"/>
    <w:rsid w:val="009C4054"/>
    <w:rsid w:val="009D12FD"/>
    <w:rsid w:val="009E6086"/>
    <w:rsid w:val="009E7122"/>
    <w:rsid w:val="009F290B"/>
    <w:rsid w:val="00A06720"/>
    <w:rsid w:val="00A129F6"/>
    <w:rsid w:val="00A6306E"/>
    <w:rsid w:val="00A630CB"/>
    <w:rsid w:val="00A6486E"/>
    <w:rsid w:val="00A668BB"/>
    <w:rsid w:val="00A76247"/>
    <w:rsid w:val="00A8377B"/>
    <w:rsid w:val="00A855A8"/>
    <w:rsid w:val="00A87F11"/>
    <w:rsid w:val="00AA1F5B"/>
    <w:rsid w:val="00AA609F"/>
    <w:rsid w:val="00AB1838"/>
    <w:rsid w:val="00AC5CB8"/>
    <w:rsid w:val="00AD3D32"/>
    <w:rsid w:val="00B05ADD"/>
    <w:rsid w:val="00B30C46"/>
    <w:rsid w:val="00B4040A"/>
    <w:rsid w:val="00B43F0E"/>
    <w:rsid w:val="00B54410"/>
    <w:rsid w:val="00B64AF6"/>
    <w:rsid w:val="00B65390"/>
    <w:rsid w:val="00B80539"/>
    <w:rsid w:val="00B830CD"/>
    <w:rsid w:val="00BB076C"/>
    <w:rsid w:val="00BB7DC1"/>
    <w:rsid w:val="00BD263E"/>
    <w:rsid w:val="00BF3983"/>
    <w:rsid w:val="00C1351B"/>
    <w:rsid w:val="00C13AF1"/>
    <w:rsid w:val="00C23E25"/>
    <w:rsid w:val="00C25ED4"/>
    <w:rsid w:val="00C555B9"/>
    <w:rsid w:val="00C92348"/>
    <w:rsid w:val="00C94550"/>
    <w:rsid w:val="00CA39F5"/>
    <w:rsid w:val="00CC176C"/>
    <w:rsid w:val="00CD0D19"/>
    <w:rsid w:val="00CF2467"/>
    <w:rsid w:val="00D00A9B"/>
    <w:rsid w:val="00D07ADF"/>
    <w:rsid w:val="00D07C59"/>
    <w:rsid w:val="00D179E1"/>
    <w:rsid w:val="00D45682"/>
    <w:rsid w:val="00D45EF9"/>
    <w:rsid w:val="00D60F98"/>
    <w:rsid w:val="00D84A43"/>
    <w:rsid w:val="00DA76BF"/>
    <w:rsid w:val="00DC30D9"/>
    <w:rsid w:val="00DC3E10"/>
    <w:rsid w:val="00DF1E31"/>
    <w:rsid w:val="00E25687"/>
    <w:rsid w:val="00E26892"/>
    <w:rsid w:val="00E4556D"/>
    <w:rsid w:val="00E656AB"/>
    <w:rsid w:val="00E65B55"/>
    <w:rsid w:val="00E87598"/>
    <w:rsid w:val="00E902B7"/>
    <w:rsid w:val="00E93BA8"/>
    <w:rsid w:val="00EB1229"/>
    <w:rsid w:val="00EC5F78"/>
    <w:rsid w:val="00ED60DD"/>
    <w:rsid w:val="00EF5935"/>
    <w:rsid w:val="00F04DF1"/>
    <w:rsid w:val="00F24867"/>
    <w:rsid w:val="00F249CA"/>
    <w:rsid w:val="00F41A20"/>
    <w:rsid w:val="00F664CA"/>
    <w:rsid w:val="00F87A47"/>
    <w:rsid w:val="00F92ED0"/>
    <w:rsid w:val="00F94822"/>
    <w:rsid w:val="00FA5FDC"/>
    <w:rsid w:val="00FB1D88"/>
    <w:rsid w:val="00FB4C1E"/>
    <w:rsid w:val="00FC611F"/>
    <w:rsid w:val="00FD4975"/>
    <w:rsid w:val="00FD5DBA"/>
    <w:rsid w:val="00FE08E2"/>
    <w:rsid w:val="00FE7D2E"/>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7DB4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1336</Words>
  <Characters>7353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2026-05-26T23:46:00Z</dcterms:created>
  <dcterms:modified xsi:type="dcterms:W3CDTF">2026-05-26T23:46:00Z</dcterms:modified>
</cp:coreProperties>
</file>