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2E4A" w:rsidRPr="00AB2E4A" w:rsidRDefault="00850201" w:rsidP="00AB2E4A">
      <w:pPr>
        <w:jc w:val="center"/>
        <w:rPr>
          <w:rFonts w:ascii="Calibri" w:hAnsi="Calibri" w:cs="Calibri"/>
          <w:b/>
          <w:sz w:val="72"/>
          <w:szCs w:val="72"/>
          <w:lang w:val="es-ES"/>
        </w:rPr>
      </w:pPr>
      <w:r>
        <w:rPr>
          <w:rFonts w:ascii="Calibri" w:hAnsi="Calibri" w:cs="Calibri"/>
          <w:b/>
          <w:sz w:val="72"/>
          <w:szCs w:val="72"/>
          <w:lang w:val="es-ES"/>
        </w:rPr>
        <w:t>Medellín y Cartagena</w:t>
      </w:r>
      <w:r w:rsidR="00D36420">
        <w:rPr>
          <w:rFonts w:ascii="Calibri" w:hAnsi="Calibri" w:cs="Calibri"/>
          <w:b/>
          <w:sz w:val="72"/>
          <w:szCs w:val="72"/>
          <w:lang w:val="es-ES"/>
        </w:rPr>
        <w:t xml:space="preserve"> de locura </w:t>
      </w:r>
    </w:p>
    <w:p w:rsidR="00AB2E4A" w:rsidRPr="00AB2E4A" w:rsidRDefault="00AB2E4A" w:rsidP="00AB2E4A">
      <w:pPr>
        <w:jc w:val="center"/>
        <w:rPr>
          <w:rFonts w:ascii="Calibri" w:hAnsi="Calibri" w:cs="Calibri"/>
          <w:b/>
          <w:sz w:val="32"/>
          <w:szCs w:val="32"/>
          <w:lang w:val="es-ES"/>
        </w:rPr>
      </w:pPr>
      <w:r w:rsidRPr="00AB2E4A">
        <w:rPr>
          <w:rFonts w:ascii="Calibri" w:hAnsi="Calibri" w:cs="Calibri"/>
          <w:b/>
          <w:sz w:val="32"/>
          <w:szCs w:val="32"/>
          <w:lang w:val="es-ES"/>
        </w:rPr>
        <w:t>0</w:t>
      </w:r>
      <w:r w:rsidR="00144464">
        <w:rPr>
          <w:rFonts w:ascii="Calibri" w:hAnsi="Calibri" w:cs="Calibri"/>
          <w:b/>
          <w:sz w:val="32"/>
          <w:szCs w:val="32"/>
          <w:lang w:val="es-ES"/>
        </w:rPr>
        <w:t>7</w:t>
      </w:r>
      <w:r w:rsidRPr="00AB2E4A">
        <w:rPr>
          <w:rFonts w:ascii="Calibri" w:hAnsi="Calibri" w:cs="Calibri"/>
          <w:b/>
          <w:sz w:val="32"/>
          <w:szCs w:val="32"/>
          <w:lang w:val="es-ES"/>
        </w:rPr>
        <w:t xml:space="preserve"> días / 0</w:t>
      </w:r>
      <w:r w:rsidR="00144464">
        <w:rPr>
          <w:rFonts w:ascii="Calibri" w:hAnsi="Calibri" w:cs="Calibri"/>
          <w:b/>
          <w:sz w:val="32"/>
          <w:szCs w:val="32"/>
          <w:lang w:val="es-ES"/>
        </w:rPr>
        <w:t>6</w:t>
      </w:r>
      <w:r w:rsidRPr="00AB2E4A">
        <w:rPr>
          <w:rFonts w:ascii="Calibri" w:hAnsi="Calibri" w:cs="Calibri"/>
          <w:b/>
          <w:sz w:val="32"/>
          <w:szCs w:val="32"/>
          <w:lang w:val="es-ES"/>
        </w:rPr>
        <w:t xml:space="preserve"> noches</w:t>
      </w:r>
    </w:p>
    <w:p w:rsidR="00AB2E4A" w:rsidRPr="00AB2E4A" w:rsidRDefault="00AB2E4A" w:rsidP="00AB2E4A">
      <w:pPr>
        <w:rPr>
          <w:rFonts w:ascii="Calibri" w:hAnsi="Calibri" w:cs="Calibri"/>
          <w:sz w:val="20"/>
          <w:szCs w:val="20"/>
          <w:lang w:val="es-ES"/>
        </w:rPr>
      </w:pPr>
      <w:r w:rsidRPr="00AB2E4A">
        <w:rPr>
          <w:rFonts w:ascii="Calibri" w:hAnsi="Calibri" w:cs="Calibri"/>
          <w:sz w:val="20"/>
          <w:szCs w:val="20"/>
          <w:lang w:val="es-ES"/>
        </w:rPr>
        <w:t xml:space="preserve">Llegadas: Diarias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1. </w:t>
      </w:r>
      <w:r w:rsidR="00850201">
        <w:rPr>
          <w:rFonts w:ascii="Calibri" w:hAnsi="Calibri" w:cs="Calibri"/>
          <w:b/>
          <w:sz w:val="20"/>
          <w:szCs w:val="20"/>
          <w:lang w:val="es-ES"/>
        </w:rPr>
        <w:t>Medellín</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2. </w:t>
      </w:r>
      <w:proofErr w:type="gramStart"/>
      <w:r w:rsidR="00850201">
        <w:rPr>
          <w:rFonts w:ascii="Calibri" w:hAnsi="Calibri" w:cs="Calibri"/>
          <w:b/>
          <w:sz w:val="20"/>
          <w:szCs w:val="20"/>
          <w:lang w:val="es-ES"/>
        </w:rPr>
        <w:t>Medellín</w:t>
      </w:r>
      <w:r w:rsidR="00D36420">
        <w:rPr>
          <w:rFonts w:ascii="Calibri" w:hAnsi="Calibri" w:cs="Calibri"/>
          <w:b/>
          <w:sz w:val="20"/>
          <w:szCs w:val="20"/>
          <w:lang w:val="es-ES"/>
        </w:rPr>
        <w:t xml:space="preserve"> </w:t>
      </w:r>
      <w:r w:rsidRPr="00AB2E4A">
        <w:rPr>
          <w:rFonts w:ascii="Calibri" w:hAnsi="Calibri" w:cs="Calibri"/>
          <w:bCs/>
          <w:i/>
          <w:iCs/>
          <w:color w:val="000000" w:themeColor="text1"/>
          <w:sz w:val="20"/>
          <w:szCs w:val="20"/>
          <w:lang w:val="es-ES"/>
        </w:rPr>
        <w:t xml:space="preserve"> (</w:t>
      </w:r>
      <w:proofErr w:type="gramEnd"/>
      <w:r w:rsidR="00850201" w:rsidRPr="00850201">
        <w:rPr>
          <w:rFonts w:ascii="Calibri" w:hAnsi="Calibri" w:cs="Calibri"/>
          <w:b/>
          <w:bCs/>
          <w:i/>
          <w:iCs/>
          <w:color w:val="000000" w:themeColor="text1"/>
          <w:sz w:val="20"/>
          <w:szCs w:val="20"/>
        </w:rPr>
        <w:t>Tour Historia de la Transformación</w:t>
      </w:r>
      <w:r w:rsidRPr="00AB2E4A">
        <w:rPr>
          <w:rFonts w:ascii="Calibri" w:hAnsi="Calibri" w:cs="Calibri"/>
          <w:bCs/>
          <w:i/>
          <w:iCs/>
          <w:color w:val="000000" w:themeColor="text1"/>
          <w:sz w:val="20"/>
          <w:szCs w:val="20"/>
          <w:lang w:val="es-ES"/>
        </w:rPr>
        <w:t>)</w:t>
      </w:r>
    </w:p>
    <w:p w:rsidR="00AB2E4A" w:rsidRPr="00850201" w:rsidRDefault="00AB2E4A" w:rsidP="00D36420">
      <w:pPr>
        <w:jc w:val="both"/>
        <w:rPr>
          <w:rFonts w:ascii="Calibri" w:hAnsi="Calibri" w:cs="Calibri"/>
          <w:sz w:val="20"/>
          <w:szCs w:val="20"/>
          <w:lang w:val="es-CO"/>
        </w:rPr>
      </w:pPr>
      <w:r w:rsidRPr="00AB2E4A">
        <w:rPr>
          <w:rFonts w:ascii="Calibri" w:hAnsi="Calibri" w:cs="Calibri"/>
          <w:b/>
          <w:bCs/>
          <w:sz w:val="20"/>
          <w:szCs w:val="20"/>
          <w:lang w:val="es-ES"/>
        </w:rPr>
        <w:t xml:space="preserve">Desayuno. </w:t>
      </w:r>
      <w:r w:rsidR="00D36420" w:rsidRPr="00D36420">
        <w:rPr>
          <w:rFonts w:ascii="Calibri" w:hAnsi="Calibri" w:cs="Calibri"/>
          <w:sz w:val="20"/>
          <w:szCs w:val="20"/>
          <w:lang w:val="es-ES"/>
        </w:rPr>
        <w:t xml:space="preserve">Recorrido panorámico por los principales barrios de la ciudad como </w:t>
      </w:r>
      <w:proofErr w:type="spellStart"/>
      <w:r w:rsidR="00D36420" w:rsidRPr="00D36420">
        <w:rPr>
          <w:rFonts w:ascii="Calibri" w:hAnsi="Calibri" w:cs="Calibri"/>
          <w:sz w:val="20"/>
          <w:szCs w:val="20"/>
          <w:lang w:val="es-ES"/>
        </w:rPr>
        <w:t>Bocagrande</w:t>
      </w:r>
      <w:proofErr w:type="spellEnd"/>
      <w:r w:rsidR="00D36420" w:rsidRPr="00D36420">
        <w:rPr>
          <w:rFonts w:ascii="Calibri" w:hAnsi="Calibri" w:cs="Calibri"/>
          <w:sz w:val="20"/>
          <w:szCs w:val="20"/>
          <w:lang w:val="es-ES"/>
        </w:rPr>
        <w:t xml:space="preserve">, </w:t>
      </w:r>
      <w:proofErr w:type="spellStart"/>
      <w:r w:rsidR="00D36420" w:rsidRPr="00D36420">
        <w:rPr>
          <w:rFonts w:ascii="Calibri" w:hAnsi="Calibri" w:cs="Calibri"/>
          <w:sz w:val="20"/>
          <w:szCs w:val="20"/>
          <w:lang w:val="es-ES"/>
        </w:rPr>
        <w:t>Castillogrande</w:t>
      </w:r>
      <w:proofErr w:type="spellEnd"/>
      <w:r w:rsidR="00D36420" w:rsidRPr="00D36420">
        <w:rPr>
          <w:rFonts w:ascii="Calibri" w:hAnsi="Calibri" w:cs="Calibri"/>
          <w:sz w:val="20"/>
          <w:szCs w:val="20"/>
          <w:lang w:val="es-ES"/>
        </w:rPr>
        <w:t xml:space="preserve"> y Manga hasta llegar e ingresar al Castillo de </w:t>
      </w:r>
      <w:r w:rsidR="00850201" w:rsidRPr="00850201">
        <w:rPr>
          <w:rFonts w:ascii="Calibri" w:hAnsi="Calibri" w:cs="Calibri"/>
          <w:sz w:val="20"/>
          <w:szCs w:val="20"/>
          <w:lang w:val="es-CO"/>
        </w:rPr>
        <w:t xml:space="preserve">Este tour híbrido por el Centro de Medellín y la Comuna 13 ofrece una experiencia integral para comprender la ciudad desde su historia, su memoria colectiva y sus procesos de transformación urbana y social. Es una de las experiencias más completas y pedagógicas para quienes desean leer la ciudad más allá de lo visual. El recorrido inicia con traslado en Metro hacia el centro, donde se visitan hitos emblemáticos como el mural Industria de </w:t>
      </w:r>
      <w:proofErr w:type="spellStart"/>
      <w:r w:rsidR="00850201" w:rsidRPr="00850201">
        <w:rPr>
          <w:rFonts w:ascii="Calibri" w:hAnsi="Calibri" w:cs="Calibri"/>
          <w:sz w:val="20"/>
          <w:szCs w:val="20"/>
          <w:lang w:val="es-CO"/>
        </w:rPr>
        <w:t>Pedronel</w:t>
      </w:r>
      <w:proofErr w:type="spellEnd"/>
      <w:r w:rsidR="00850201" w:rsidRPr="00850201">
        <w:rPr>
          <w:rFonts w:ascii="Calibri" w:hAnsi="Calibri" w:cs="Calibri"/>
          <w:sz w:val="20"/>
          <w:szCs w:val="20"/>
          <w:lang w:val="es-CO"/>
        </w:rPr>
        <w:t xml:space="preserve"> Gómez, la Plaza Botero y los alrededores del Museo de Antioquia, espacios que reflejan la evolución del tejido social, la renovación del patrimonio y la construcción de memoria urbana.</w:t>
      </w:r>
      <w:r w:rsidR="00850201">
        <w:rPr>
          <w:rFonts w:ascii="Calibri" w:hAnsi="Calibri" w:cs="Calibri"/>
          <w:sz w:val="20"/>
          <w:szCs w:val="20"/>
          <w:lang w:val="es-CO"/>
        </w:rPr>
        <w:t xml:space="preserve"> </w:t>
      </w:r>
      <w:r w:rsidR="00850201" w:rsidRPr="00850201">
        <w:rPr>
          <w:rFonts w:ascii="Calibri" w:hAnsi="Calibri" w:cs="Calibri"/>
          <w:sz w:val="20"/>
          <w:szCs w:val="20"/>
          <w:lang w:val="es-CO"/>
        </w:rPr>
        <w:t xml:space="preserve">Posteriormente, el tour continúa hacia la Comuna 13, combinando transporte público y bus local. Allí se recorren las escaleras eléctricas, símbolo de accesibilidad e inclusión, mientras el guía contextualiza los procesos de transformación del territorio, abordando temas de memoria histórica, participación comunitaria, arte urbano como herramienta de reparación cultural y modelos de resiliencia </w:t>
      </w:r>
      <w:r w:rsidR="00F164AE" w:rsidRPr="00850201">
        <w:rPr>
          <w:rFonts w:ascii="Calibri" w:hAnsi="Calibri" w:cs="Calibri"/>
          <w:sz w:val="20"/>
          <w:szCs w:val="20"/>
          <w:lang w:val="es-CO"/>
        </w:rPr>
        <w:t>económica. Una</w:t>
      </w:r>
      <w:r w:rsidR="00850201" w:rsidRPr="00850201">
        <w:rPr>
          <w:rFonts w:ascii="Calibri" w:hAnsi="Calibri" w:cs="Calibri"/>
          <w:sz w:val="20"/>
          <w:szCs w:val="20"/>
          <w:lang w:val="es-CO"/>
        </w:rPr>
        <w:t xml:space="preserve"> experiencia ideal para viajeros que buscan comprender Medellín desde su esencia, conectando centro y periferia en un solo recorrido. </w:t>
      </w:r>
      <w:r w:rsidR="00850201">
        <w:rPr>
          <w:rFonts w:ascii="Calibri" w:hAnsi="Calibri" w:cs="Calibri"/>
          <w:sz w:val="20"/>
          <w:szCs w:val="20"/>
          <w:lang w:val="es-CO"/>
        </w:rPr>
        <w:t xml:space="preserv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 xml:space="preserve">Día 3. </w:t>
      </w:r>
      <w:proofErr w:type="gramStart"/>
      <w:r w:rsidR="00850201">
        <w:rPr>
          <w:rFonts w:ascii="Calibri" w:hAnsi="Calibri" w:cs="Calibri"/>
          <w:b/>
          <w:sz w:val="20"/>
          <w:szCs w:val="20"/>
          <w:lang w:val="es-ES"/>
        </w:rPr>
        <w:t>Medellín</w:t>
      </w:r>
      <w:r w:rsidR="00D36420">
        <w:rPr>
          <w:rFonts w:ascii="Calibri" w:hAnsi="Calibri" w:cs="Calibri"/>
          <w:b/>
          <w:sz w:val="20"/>
          <w:szCs w:val="20"/>
          <w:lang w:val="es-ES"/>
        </w:rPr>
        <w:t xml:space="preserve"> </w:t>
      </w:r>
      <w:r w:rsidRPr="00AB2E4A">
        <w:rPr>
          <w:rFonts w:ascii="Calibri" w:hAnsi="Calibri" w:cs="Calibri"/>
          <w:b/>
          <w:sz w:val="20"/>
          <w:szCs w:val="20"/>
          <w:lang w:val="es-ES"/>
        </w:rPr>
        <w:t xml:space="preserve"> </w:t>
      </w:r>
      <w:r w:rsidRPr="00850201">
        <w:rPr>
          <w:rFonts w:ascii="Calibri" w:hAnsi="Calibri" w:cs="Calibri"/>
          <w:b/>
          <w:i/>
          <w:iCs/>
          <w:color w:val="000000" w:themeColor="text1"/>
          <w:sz w:val="20"/>
          <w:szCs w:val="20"/>
          <w:lang w:val="es-ES"/>
        </w:rPr>
        <w:t>(</w:t>
      </w:r>
      <w:proofErr w:type="gramEnd"/>
      <w:r w:rsidR="00850201" w:rsidRPr="00850201">
        <w:rPr>
          <w:rFonts w:ascii="Calibri" w:hAnsi="Calibri" w:cs="Calibri"/>
          <w:b/>
          <w:i/>
          <w:iCs/>
          <w:color w:val="000000" w:themeColor="text1"/>
          <w:sz w:val="20"/>
          <w:szCs w:val="20"/>
          <w:lang w:val="es-ES"/>
        </w:rPr>
        <w:t>Día Libre</w:t>
      </w:r>
      <w:r w:rsidRPr="00850201">
        <w:rPr>
          <w:rFonts w:ascii="Calibri" w:hAnsi="Calibri" w:cs="Calibri"/>
          <w:b/>
          <w:i/>
          <w:iCs/>
          <w:color w:val="000000" w:themeColor="text1"/>
          <w:sz w:val="20"/>
          <w:szCs w:val="20"/>
          <w:lang w:val="es-ES"/>
        </w:rPr>
        <w:t>)</w:t>
      </w:r>
      <w:r w:rsidRPr="00AB2E4A">
        <w:rPr>
          <w:rFonts w:ascii="Calibri" w:hAnsi="Calibri" w:cs="Calibri"/>
          <w:bCs/>
          <w:i/>
          <w:iCs/>
          <w:color w:val="000000" w:themeColor="text1"/>
          <w:sz w:val="20"/>
          <w:szCs w:val="20"/>
          <w:lang w:val="es-ES"/>
        </w:rPr>
        <w:t xml:space="preserve"> </w:t>
      </w:r>
    </w:p>
    <w:p w:rsidR="00AB2E4A" w:rsidRDefault="00AB2E4A" w:rsidP="00D36420">
      <w:pPr>
        <w:jc w:val="both"/>
        <w:rPr>
          <w:rFonts w:ascii="Calibri" w:hAnsi="Calibri" w:cs="Calibri"/>
          <w:b/>
          <w:bCs/>
          <w:sz w:val="20"/>
          <w:szCs w:val="20"/>
          <w:lang w:val="es-ES"/>
        </w:rPr>
      </w:pPr>
      <w:r w:rsidRPr="00AB2E4A">
        <w:rPr>
          <w:rFonts w:ascii="Calibri" w:hAnsi="Calibri" w:cs="Calibri"/>
          <w:b/>
          <w:bCs/>
          <w:sz w:val="20"/>
          <w:szCs w:val="20"/>
          <w:lang w:val="es-ES"/>
        </w:rPr>
        <w:t>Desayuno</w:t>
      </w:r>
      <w:r w:rsidR="00D36420">
        <w:rPr>
          <w:rFonts w:ascii="Arial" w:eastAsia="Times New Roman" w:hAnsi="Arial" w:cs="Arial"/>
          <w:color w:val="000000"/>
          <w:sz w:val="20"/>
          <w:szCs w:val="20"/>
          <w:lang w:val="es-CO" w:eastAsia="es-ES" w:bidi="hi-IN"/>
        </w:rPr>
        <w:t xml:space="preserve">. </w:t>
      </w:r>
      <w:r w:rsidR="00850201" w:rsidRPr="00850201">
        <w:rPr>
          <w:rFonts w:ascii="Calibri" w:hAnsi="Calibri" w:cs="Calibri"/>
          <w:sz w:val="20"/>
          <w:szCs w:val="20"/>
        </w:rPr>
        <w:t>A la hora indicada traslado al aeropuerto para tomar vuelo con destino a la Ciudad de Cartagena (</w:t>
      </w:r>
      <w:proofErr w:type="gramStart"/>
      <w:r w:rsidR="00850201" w:rsidRPr="00850201">
        <w:rPr>
          <w:rFonts w:ascii="Calibri" w:hAnsi="Calibri" w:cs="Calibri"/>
          <w:sz w:val="20"/>
          <w:szCs w:val="20"/>
        </w:rPr>
        <w:t>vuelo aéreo</w:t>
      </w:r>
      <w:proofErr w:type="gramEnd"/>
      <w:r w:rsidR="00850201" w:rsidRPr="00850201">
        <w:rPr>
          <w:rFonts w:ascii="Calibri" w:hAnsi="Calibri" w:cs="Calibri"/>
          <w:sz w:val="20"/>
          <w:szCs w:val="20"/>
        </w:rPr>
        <w:t xml:space="preserve"> no incluido). Llegada a la ciudad, recepción y traslado desde el Aeropuerto al hotel elegido. Check-in. </w:t>
      </w:r>
      <w:r w:rsidR="00850201" w:rsidRPr="00850201">
        <w:rPr>
          <w:rFonts w:ascii="Calibri" w:hAnsi="Calibri" w:cs="Calibri"/>
          <w:b/>
          <w:bCs/>
          <w:sz w:val="20"/>
          <w:szCs w:val="20"/>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w:t>
      </w:r>
      <w:r w:rsidR="00850201">
        <w:rPr>
          <w:rFonts w:ascii="Calibri" w:hAnsi="Calibri" w:cs="Calibri"/>
          <w:b/>
          <w:sz w:val="20"/>
          <w:szCs w:val="20"/>
          <w:lang w:val="es-ES"/>
        </w:rPr>
        <w:t xml:space="preserve">Medellín - </w:t>
      </w:r>
      <w:r w:rsidRPr="00AB2E4A">
        <w:rPr>
          <w:rFonts w:ascii="Calibri" w:hAnsi="Calibri" w:cs="Calibri"/>
          <w:b/>
          <w:sz w:val="20"/>
          <w:szCs w:val="20"/>
          <w:lang w:val="es-ES"/>
        </w:rPr>
        <w:t xml:space="preserve">Cartagena </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Desayuno</w:t>
      </w:r>
      <w:proofErr w:type="gramStart"/>
      <w:r w:rsidRPr="00AB2E4A">
        <w:rPr>
          <w:rFonts w:ascii="Calibri" w:hAnsi="Calibri" w:cs="Calibri"/>
          <w:b/>
          <w:bCs/>
          <w:sz w:val="20"/>
          <w:szCs w:val="20"/>
          <w:lang w:val="es-ES"/>
        </w:rPr>
        <w:t>.</w:t>
      </w:r>
      <w:r w:rsidRPr="00AB2E4A">
        <w:rPr>
          <w:rFonts w:ascii="Calibri" w:hAnsi="Calibri" w:cs="Calibri"/>
          <w:sz w:val="20"/>
          <w:szCs w:val="20"/>
          <w:lang w:val="es-ES"/>
        </w:rPr>
        <w:t xml:space="preserve"> </w:t>
      </w:r>
      <w:r w:rsidR="00850201" w:rsidRPr="00850201">
        <w:rPr>
          <w:rFonts w:ascii="Calibri" w:hAnsi="Calibri" w:cs="Calibri"/>
          <w:b/>
          <w:sz w:val="20"/>
          <w:szCs w:val="20"/>
        </w:rPr>
        <w:t>.</w:t>
      </w:r>
      <w:proofErr w:type="gramEnd"/>
      <w:r w:rsidR="00850201" w:rsidRPr="00850201">
        <w:rPr>
          <w:rFonts w:ascii="Calibri" w:hAnsi="Calibri" w:cs="Calibri"/>
          <w:b/>
          <w:sz w:val="20"/>
          <w:szCs w:val="20"/>
        </w:rPr>
        <w:t xml:space="preserve"> </w:t>
      </w:r>
      <w:r w:rsidR="00850201" w:rsidRPr="00850201">
        <w:rPr>
          <w:rFonts w:ascii="Calibri" w:hAnsi="Calibri" w:cs="Calibri"/>
          <w:sz w:val="20"/>
          <w:szCs w:val="20"/>
        </w:rPr>
        <w:t>A la hora indicada traslado al aeropuerto para tomar vuelo con destino a la Ciudad de Cartagena (</w:t>
      </w:r>
      <w:proofErr w:type="gramStart"/>
      <w:r w:rsidR="00850201" w:rsidRPr="00850201">
        <w:rPr>
          <w:rFonts w:ascii="Calibri" w:hAnsi="Calibri" w:cs="Calibri"/>
          <w:sz w:val="20"/>
          <w:szCs w:val="20"/>
        </w:rPr>
        <w:t>vuelo aéreo</w:t>
      </w:r>
      <w:proofErr w:type="gramEnd"/>
      <w:r w:rsidR="00850201" w:rsidRPr="00850201">
        <w:rPr>
          <w:rFonts w:ascii="Calibri" w:hAnsi="Calibri" w:cs="Calibri"/>
          <w:sz w:val="20"/>
          <w:szCs w:val="20"/>
        </w:rPr>
        <w:t xml:space="preserve"> no incluido). Llegada a la ciudad, recepción y traslado desde el Aeropuerto al hotel elegido. Check-in</w:t>
      </w:r>
      <w:r w:rsidR="00D36420">
        <w:rPr>
          <w:rFonts w:ascii="Calibri" w:hAnsi="Calibri" w:cs="Calibri"/>
          <w:sz w:val="20"/>
          <w:szCs w:val="20"/>
          <w:lang w:val="es-ES"/>
        </w:rPr>
        <w:t xml:space="preserv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w:t>
      </w:r>
      <w:r w:rsidR="00D36420">
        <w:rPr>
          <w:rFonts w:ascii="Calibri" w:hAnsi="Calibri" w:cs="Calibri"/>
          <w:b/>
          <w:sz w:val="20"/>
          <w:szCs w:val="20"/>
          <w:lang w:val="es-ES"/>
        </w:rPr>
        <w:t>5</w:t>
      </w:r>
      <w:r w:rsidRPr="00AB2E4A">
        <w:rPr>
          <w:rFonts w:ascii="Calibri" w:hAnsi="Calibri" w:cs="Calibri"/>
          <w:b/>
          <w:sz w:val="20"/>
          <w:szCs w:val="20"/>
          <w:lang w:val="es-ES"/>
        </w:rPr>
        <w:t xml:space="preserve">. </w:t>
      </w:r>
      <w:proofErr w:type="gramStart"/>
      <w:r w:rsidRPr="00AB2E4A">
        <w:rPr>
          <w:rFonts w:ascii="Calibri" w:hAnsi="Calibri" w:cs="Calibri"/>
          <w:b/>
          <w:sz w:val="20"/>
          <w:szCs w:val="20"/>
          <w:lang w:val="es-ES"/>
        </w:rPr>
        <w:t xml:space="preserve">Cartagena  </w:t>
      </w:r>
      <w:r w:rsidR="00850201" w:rsidRPr="00AB2E4A">
        <w:rPr>
          <w:rFonts w:ascii="Calibri" w:hAnsi="Calibri" w:cs="Calibri"/>
          <w:bCs/>
          <w:i/>
          <w:iCs/>
          <w:color w:val="000000" w:themeColor="text1"/>
          <w:sz w:val="20"/>
          <w:szCs w:val="20"/>
          <w:lang w:val="es-ES"/>
        </w:rPr>
        <w:t>(</w:t>
      </w:r>
      <w:proofErr w:type="gramEnd"/>
      <w:r w:rsidR="00850201" w:rsidRPr="00850201">
        <w:rPr>
          <w:rFonts w:ascii="Calibri" w:hAnsi="Calibri" w:cs="Calibri"/>
          <w:b/>
          <w:bCs/>
          <w:i/>
          <w:iCs/>
          <w:color w:val="000000" w:themeColor="text1"/>
          <w:sz w:val="20"/>
          <w:szCs w:val="20"/>
          <w:lang w:val="es-ES"/>
        </w:rPr>
        <w:t>Visita de la ciudad en Chiva</w:t>
      </w:r>
      <w:r w:rsidR="00850201" w:rsidRPr="00AB2E4A">
        <w:rPr>
          <w:rFonts w:ascii="Calibri" w:hAnsi="Calibri" w:cs="Calibri"/>
          <w:bCs/>
          <w:i/>
          <w:iCs/>
          <w:color w:val="000000" w:themeColor="text1"/>
          <w:sz w:val="20"/>
          <w:szCs w:val="20"/>
          <w:lang w:val="es-ES"/>
        </w:rPr>
        <w:t>)</w:t>
      </w:r>
    </w:p>
    <w:p w:rsidR="00850201" w:rsidRDefault="00AB2E4A" w:rsidP="00850201">
      <w:pPr>
        <w:jc w:val="both"/>
        <w:rPr>
          <w:rFonts w:ascii="Calibri" w:hAnsi="Calibri" w:cs="Calibri"/>
          <w:sz w:val="20"/>
          <w:szCs w:val="20"/>
          <w:lang w:val="es-CO"/>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w:t>
      </w:r>
      <w:r w:rsidR="00850201" w:rsidRPr="00850201">
        <w:rPr>
          <w:rFonts w:ascii="Calibri" w:hAnsi="Calibri" w:cs="Calibri"/>
          <w:sz w:val="20"/>
          <w:szCs w:val="20"/>
          <w:lang w:val="es-CO"/>
        </w:rPr>
        <w:t xml:space="preserve">Recorrido panorámico por los principales barrios de la ciudad como </w:t>
      </w:r>
      <w:proofErr w:type="spellStart"/>
      <w:r w:rsidR="00850201" w:rsidRPr="00850201">
        <w:rPr>
          <w:rFonts w:ascii="Calibri" w:hAnsi="Calibri" w:cs="Calibri"/>
          <w:sz w:val="20"/>
          <w:szCs w:val="20"/>
          <w:lang w:val="es-CO"/>
        </w:rPr>
        <w:t>Bocagrande</w:t>
      </w:r>
      <w:proofErr w:type="spellEnd"/>
      <w:r w:rsidR="00850201" w:rsidRPr="00850201">
        <w:rPr>
          <w:rFonts w:ascii="Calibri" w:hAnsi="Calibri" w:cs="Calibri"/>
          <w:sz w:val="20"/>
          <w:szCs w:val="20"/>
          <w:lang w:val="es-CO"/>
        </w:rPr>
        <w:t xml:space="preserve">, </w:t>
      </w:r>
      <w:proofErr w:type="spellStart"/>
      <w:r w:rsidR="00850201" w:rsidRPr="00850201">
        <w:rPr>
          <w:rFonts w:ascii="Calibri" w:hAnsi="Calibri" w:cs="Calibri"/>
          <w:sz w:val="20"/>
          <w:szCs w:val="20"/>
          <w:lang w:val="es-CO"/>
        </w:rPr>
        <w:t>Castillogrande</w:t>
      </w:r>
      <w:proofErr w:type="spellEnd"/>
      <w:r w:rsidR="00850201" w:rsidRPr="00850201">
        <w:rPr>
          <w:rFonts w:ascii="Calibri" w:hAnsi="Calibri" w:cs="Calibri"/>
          <w:sz w:val="20"/>
          <w:szCs w:val="20"/>
          <w:lang w:val="es-CO"/>
        </w:rPr>
        <w:t xml:space="preserve"> y Manga hasta llegar e ingresar al Castillo de San Felipe donde visitaremos una de las más importantes construcciones de ingeniería militar en la época de la colonia, finalización del recorrido en los Zapatos viejos y paradas en las letras de Cartagena.</w:t>
      </w:r>
    </w:p>
    <w:p w:rsidR="00850201" w:rsidRDefault="00850201" w:rsidP="00850201">
      <w:pPr>
        <w:jc w:val="both"/>
        <w:rPr>
          <w:rFonts w:ascii="Calibri" w:hAnsi="Calibri" w:cs="Calibri"/>
          <w:sz w:val="20"/>
          <w:szCs w:val="20"/>
          <w:lang w:val="es-CO"/>
        </w:rPr>
      </w:pPr>
    </w:p>
    <w:p w:rsidR="00850201" w:rsidRPr="00AB2E4A" w:rsidRDefault="00850201" w:rsidP="00850201">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6</w:t>
      </w:r>
      <w:r w:rsidRPr="00AB2E4A">
        <w:rPr>
          <w:rFonts w:ascii="Calibri" w:hAnsi="Calibri" w:cs="Calibri"/>
          <w:b/>
          <w:sz w:val="20"/>
          <w:szCs w:val="20"/>
          <w:lang w:val="es-ES"/>
        </w:rPr>
        <w:t xml:space="preserve">. Cartagena </w:t>
      </w:r>
    </w:p>
    <w:p w:rsidR="00AB2E4A" w:rsidRDefault="00850201" w:rsidP="00AB2E4A">
      <w:pPr>
        <w:jc w:val="both"/>
        <w:rPr>
          <w:rFonts w:ascii="Calibri" w:hAnsi="Calibri" w:cs="Calibri"/>
          <w:b/>
          <w:bCs/>
          <w:sz w:val="20"/>
          <w:szCs w:val="20"/>
        </w:rPr>
      </w:pPr>
      <w:r w:rsidRPr="00AB2E4A">
        <w:rPr>
          <w:rFonts w:ascii="Calibri" w:hAnsi="Calibri" w:cs="Calibri"/>
          <w:b/>
          <w:bCs/>
          <w:sz w:val="20"/>
          <w:szCs w:val="20"/>
          <w:lang w:val="es-ES"/>
        </w:rPr>
        <w:t>Desayuno.</w:t>
      </w:r>
      <w:r>
        <w:rPr>
          <w:rFonts w:ascii="Calibri" w:hAnsi="Calibri" w:cs="Calibri"/>
          <w:b/>
          <w:sz w:val="20"/>
          <w:szCs w:val="20"/>
          <w:lang w:val="es-ES"/>
        </w:rPr>
        <w:t xml:space="preserve"> </w:t>
      </w:r>
      <w:r w:rsidRPr="00850201">
        <w:rPr>
          <w:rFonts w:ascii="Calibri" w:hAnsi="Calibri" w:cs="Calibri"/>
          <w:sz w:val="20"/>
          <w:szCs w:val="20"/>
        </w:rPr>
        <w:t xml:space="preserve">Día libre para realizar actividades opcionales en destino. </w:t>
      </w:r>
      <w:r w:rsidRPr="00850201">
        <w:rPr>
          <w:rFonts w:ascii="Calibri" w:hAnsi="Calibri" w:cs="Calibri"/>
          <w:b/>
          <w:bCs/>
          <w:sz w:val="20"/>
          <w:szCs w:val="20"/>
        </w:rPr>
        <w:t>Alojamiento.</w:t>
      </w:r>
    </w:p>
    <w:p w:rsidR="00850201" w:rsidRDefault="00850201" w:rsidP="00AB2E4A">
      <w:pPr>
        <w:jc w:val="both"/>
        <w:rPr>
          <w:rFonts w:ascii="Calibri" w:hAnsi="Calibri" w:cs="Calibri"/>
          <w:b/>
          <w:bCs/>
          <w:sz w:val="20"/>
          <w:szCs w:val="20"/>
        </w:rPr>
      </w:pPr>
    </w:p>
    <w:p w:rsidR="00144464" w:rsidRDefault="00144464" w:rsidP="00850201">
      <w:pPr>
        <w:jc w:val="both"/>
        <w:rPr>
          <w:rFonts w:ascii="Calibri" w:hAnsi="Calibri" w:cs="Calibri"/>
          <w:b/>
          <w:sz w:val="20"/>
          <w:szCs w:val="20"/>
          <w:lang w:val="es-ES"/>
        </w:rPr>
      </w:pPr>
    </w:p>
    <w:p w:rsidR="00850201" w:rsidRPr="00AB2E4A" w:rsidRDefault="00850201" w:rsidP="00850201">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7</w:t>
      </w:r>
      <w:r w:rsidRPr="00AB2E4A">
        <w:rPr>
          <w:rFonts w:ascii="Calibri" w:hAnsi="Calibri" w:cs="Calibri"/>
          <w:b/>
          <w:sz w:val="20"/>
          <w:szCs w:val="20"/>
          <w:lang w:val="es-ES"/>
        </w:rPr>
        <w:t xml:space="preserve">. Cartagena </w:t>
      </w:r>
    </w:p>
    <w:p w:rsidR="00850201" w:rsidRDefault="00850201" w:rsidP="00850201">
      <w:pPr>
        <w:jc w:val="both"/>
        <w:rPr>
          <w:rFonts w:ascii="Calibri" w:hAnsi="Calibri" w:cs="Calibri"/>
          <w:b/>
          <w:bCs/>
          <w:sz w:val="20"/>
          <w:szCs w:val="20"/>
        </w:rPr>
      </w:pPr>
      <w:r w:rsidRPr="00AB2E4A">
        <w:rPr>
          <w:rFonts w:ascii="Calibri" w:hAnsi="Calibri" w:cs="Calibri"/>
          <w:b/>
          <w:bCs/>
          <w:sz w:val="20"/>
          <w:szCs w:val="20"/>
          <w:lang w:val="es-ES"/>
        </w:rPr>
        <w:t>Desayuno.</w:t>
      </w:r>
      <w:r>
        <w:rPr>
          <w:rFonts w:ascii="Calibri" w:hAnsi="Calibri" w:cs="Calibri"/>
          <w:b/>
          <w:sz w:val="20"/>
          <w:szCs w:val="20"/>
          <w:lang w:val="es-ES"/>
        </w:rPr>
        <w:t xml:space="preserve"> </w:t>
      </w:r>
      <w:r w:rsidRPr="00850201">
        <w:rPr>
          <w:rFonts w:ascii="Calibri" w:hAnsi="Calibri" w:cs="Calibri"/>
          <w:sz w:val="20"/>
          <w:szCs w:val="20"/>
        </w:rPr>
        <w:t>A la hora acordada traslado al aeropuerto para tomar su vuelo con destino a la ciudad de origen.</w:t>
      </w:r>
    </w:p>
    <w:p w:rsidR="00850201" w:rsidRDefault="00850201" w:rsidP="00AB2E4A">
      <w:pPr>
        <w:jc w:val="both"/>
        <w:rPr>
          <w:rFonts w:ascii="Calibri" w:hAnsi="Calibri" w:cs="Calibri"/>
          <w:b/>
          <w:bCs/>
          <w:sz w:val="20"/>
          <w:szCs w:val="20"/>
        </w:rPr>
      </w:pPr>
    </w:p>
    <w:p w:rsidR="00850201" w:rsidRPr="00AB2E4A" w:rsidRDefault="00850201" w:rsidP="00AB2E4A">
      <w:pPr>
        <w:jc w:val="both"/>
        <w:rPr>
          <w:rFonts w:ascii="Calibri" w:hAnsi="Calibri" w:cs="Calibri"/>
          <w:sz w:val="20"/>
          <w:szCs w:val="20"/>
          <w:lang w:val="es-ES"/>
        </w:rPr>
      </w:pPr>
    </w:p>
    <w:p w:rsidR="00AB2E4A" w:rsidRPr="00AB2E4A" w:rsidRDefault="00AB2E4A" w:rsidP="00144464">
      <w:pPr>
        <w:jc w:val="center"/>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D36420" w:rsidRDefault="00D36420" w:rsidP="00AB2E4A">
      <w:pPr>
        <w:jc w:val="both"/>
        <w:rPr>
          <w:rFonts w:ascii="Calibri" w:hAnsi="Calibri" w:cs="Calibri"/>
          <w:b/>
          <w:bCs/>
          <w:sz w:val="20"/>
          <w:szCs w:val="20"/>
          <w:lang w:val="es-ES"/>
        </w:rPr>
      </w:pPr>
    </w:p>
    <w:p w:rsidR="00D36420" w:rsidRPr="00AB2E4A" w:rsidRDefault="00D36420"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B91C54" w:rsidRPr="00AB2E4A" w:rsidRDefault="00B91C54"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0</w:t>
      </w:r>
      <w:r w:rsidR="00850201">
        <w:rPr>
          <w:rFonts w:ascii="Calibri" w:hAnsi="Calibri" w:cs="Calibri"/>
          <w:sz w:val="20"/>
          <w:szCs w:val="20"/>
        </w:rPr>
        <w:t>3</w:t>
      </w:r>
      <w:r w:rsidRPr="00AB2E4A">
        <w:rPr>
          <w:rFonts w:ascii="Calibri" w:hAnsi="Calibri" w:cs="Calibri"/>
          <w:sz w:val="20"/>
          <w:szCs w:val="20"/>
        </w:rPr>
        <w:t xml:space="preserve"> noches de alojamiento en </w:t>
      </w:r>
      <w:r w:rsidR="00850201">
        <w:rPr>
          <w:rFonts w:ascii="Calibri" w:hAnsi="Calibri" w:cs="Calibri"/>
          <w:sz w:val="20"/>
          <w:szCs w:val="20"/>
        </w:rPr>
        <w:t xml:space="preserve">Medellín </w:t>
      </w:r>
      <w:r w:rsidRPr="00AB2E4A">
        <w:rPr>
          <w:rFonts w:ascii="Calibri" w:hAnsi="Calibri" w:cs="Calibri"/>
          <w:sz w:val="20"/>
          <w:szCs w:val="20"/>
        </w:rPr>
        <w:t>con desayunos</w:t>
      </w:r>
    </w:p>
    <w:p w:rsidR="00850201" w:rsidRPr="00850201"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Traslado hotel- punto de encuentro-hotel para tour en compartido</w:t>
      </w:r>
    </w:p>
    <w:p w:rsidR="006B613D"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 xml:space="preserve">Tour Historia de la Transformación en </w:t>
      </w:r>
      <w:r w:rsidR="006B613D" w:rsidRPr="00AB2E4A">
        <w:rPr>
          <w:rFonts w:ascii="Calibri" w:hAnsi="Calibri" w:cs="Calibri"/>
          <w:sz w:val="20"/>
          <w:szCs w:val="20"/>
        </w:rPr>
        <w:t xml:space="preserve">Guía en español </w:t>
      </w:r>
    </w:p>
    <w:p w:rsidR="00850201"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3 noches de alojamiento en</w:t>
      </w:r>
      <w:r>
        <w:rPr>
          <w:rFonts w:ascii="Calibri" w:hAnsi="Calibri" w:cs="Calibri"/>
          <w:sz w:val="20"/>
          <w:szCs w:val="20"/>
        </w:rPr>
        <w:t xml:space="preserve"> Cartagena</w:t>
      </w:r>
      <w:r w:rsidRPr="00850201">
        <w:rPr>
          <w:rFonts w:ascii="Calibri" w:hAnsi="Calibri" w:cs="Calibri"/>
          <w:sz w:val="20"/>
          <w:szCs w:val="20"/>
        </w:rPr>
        <w:t xml:space="preserve"> </w:t>
      </w:r>
      <w:r>
        <w:rPr>
          <w:rFonts w:ascii="Calibri" w:hAnsi="Calibri" w:cs="Calibri"/>
          <w:sz w:val="20"/>
          <w:szCs w:val="20"/>
        </w:rPr>
        <w:t>con desayunos</w:t>
      </w:r>
    </w:p>
    <w:p w:rsidR="00850201" w:rsidRPr="00850201"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Traslado hotel- punto de encuentro-hotel para tour en compartido</w:t>
      </w:r>
    </w:p>
    <w:p w:rsidR="00850201" w:rsidRPr="00AB2E4A"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Visita panorámica por la ciudad en chiva</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6B613D" w:rsidRDefault="006B613D" w:rsidP="006B613D">
      <w:pPr>
        <w:ind w:left="567"/>
        <w:rPr>
          <w:rFonts w:ascii="Calibri" w:hAnsi="Calibri" w:cs="Calibri"/>
          <w:b/>
        </w:rPr>
      </w:pPr>
      <w:r w:rsidRPr="00AB2E4A">
        <w:rPr>
          <w:rFonts w:ascii="Calibri" w:hAnsi="Calibri" w:cs="Calibri"/>
          <w:b/>
        </w:rPr>
        <w:t>NO Incluye</w:t>
      </w:r>
    </w:p>
    <w:p w:rsidR="00B91C54" w:rsidRPr="00AB2E4A" w:rsidRDefault="00B91C54"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E1093F">
        <w:rPr>
          <w:rFonts w:ascii="Calibri" w:hAnsi="Calibri" w:cs="Calibri"/>
          <w:sz w:val="20"/>
          <w:szCs w:val="20"/>
        </w:rPr>
        <w:t>y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Impuesto de zarpe en muelle, 1</w:t>
      </w:r>
      <w:r w:rsidR="00016B65">
        <w:rPr>
          <w:rFonts w:ascii="Calibri" w:hAnsi="Calibri" w:cs="Calibri"/>
          <w:sz w:val="20"/>
          <w:szCs w:val="20"/>
        </w:rPr>
        <w:t xml:space="preserve">2 </w:t>
      </w:r>
      <w:proofErr w:type="spellStart"/>
      <w:r w:rsidRPr="00AB2E4A">
        <w:rPr>
          <w:rFonts w:ascii="Calibri" w:hAnsi="Calibri" w:cs="Calibri"/>
          <w:sz w:val="20"/>
          <w:szCs w:val="20"/>
        </w:rPr>
        <w:t>usd</w:t>
      </w:r>
      <w:proofErr w:type="spellEnd"/>
      <w:r w:rsidRPr="00AB2E4A">
        <w:rPr>
          <w:rFonts w:ascii="Calibri" w:hAnsi="Calibri" w:cs="Calibri"/>
          <w:sz w:val="20"/>
          <w:szCs w:val="20"/>
        </w:rPr>
        <w:t xml:space="preserve"> por persona, pago directo en destino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Asenso a la Piedra del peñol, paseo en lancha por el embalse</w:t>
      </w:r>
      <w:r w:rsidR="00016B65">
        <w:rPr>
          <w:rFonts w:ascii="Calibri" w:hAnsi="Calibri" w:cs="Calibri"/>
          <w:sz w:val="20"/>
          <w:szCs w:val="20"/>
        </w:rPr>
        <w:t xml:space="preserve"> 15usd aproximadamente </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Sillas de plaza en las Islas </w:t>
      </w:r>
    </w:p>
    <w:p w:rsidR="006B613D"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Pr="00AB2E4A" w:rsidRDefault="00850201" w:rsidP="00850201">
      <w:pPr>
        <w:pStyle w:val="Prrafodelista"/>
        <w:spacing w:after="160" w:line="259" w:lineRule="auto"/>
        <w:rPr>
          <w:rFonts w:ascii="Calibri" w:hAnsi="Calibri" w:cs="Calibri"/>
          <w:sz w:val="20"/>
          <w:szCs w:val="20"/>
        </w:rPr>
      </w:pPr>
    </w:p>
    <w:p w:rsidR="006B613D" w:rsidRDefault="006B613D" w:rsidP="006E12FA">
      <w:pPr>
        <w:rPr>
          <w:rFonts w:ascii="Calibri" w:hAnsi="Calibri" w:cs="Calibri"/>
          <w:b/>
          <w:sz w:val="16"/>
          <w:szCs w:val="16"/>
          <w:lang w:val="es-MX"/>
        </w:rPr>
      </w:pPr>
    </w:p>
    <w:tbl>
      <w:tblPr>
        <w:tblW w:w="7080" w:type="dxa"/>
        <w:jc w:val="center"/>
        <w:tblCellMar>
          <w:left w:w="70" w:type="dxa"/>
          <w:right w:w="70" w:type="dxa"/>
        </w:tblCellMar>
        <w:tblLook w:val="04A0" w:firstRow="1" w:lastRow="0" w:firstColumn="1" w:lastColumn="0" w:noHBand="0" w:noVBand="1"/>
      </w:tblPr>
      <w:tblGrid>
        <w:gridCol w:w="1625"/>
        <w:gridCol w:w="181"/>
        <w:gridCol w:w="1176"/>
        <w:gridCol w:w="1172"/>
        <w:gridCol w:w="1627"/>
        <w:gridCol w:w="1374"/>
      </w:tblGrid>
      <w:tr w:rsidR="00850201" w:rsidRPr="00850201" w:rsidTr="00850201">
        <w:trPr>
          <w:trHeight w:val="288"/>
          <w:jc w:val="center"/>
        </w:trPr>
        <w:tc>
          <w:tcPr>
            <w:tcW w:w="70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 xml:space="preserve">TARIFAS EN USD POR PERSONA </w:t>
            </w:r>
          </w:p>
        </w:tc>
      </w:tr>
      <w:tr w:rsidR="00850201" w:rsidRPr="00850201" w:rsidTr="00850201">
        <w:trPr>
          <w:trHeight w:val="288"/>
          <w:jc w:val="center"/>
        </w:trPr>
        <w:tc>
          <w:tcPr>
            <w:tcW w:w="4079" w:type="dxa"/>
            <w:gridSpan w:val="4"/>
            <w:tcBorders>
              <w:top w:val="nil"/>
              <w:left w:val="single" w:sz="4" w:space="0" w:color="auto"/>
              <w:bottom w:val="nil"/>
              <w:right w:val="single" w:sz="4" w:space="0" w:color="000000"/>
            </w:tcBorders>
            <w:shd w:val="clear" w:color="000000" w:fill="FFFFFF"/>
            <w:noWrap/>
            <w:vAlign w:val="center"/>
            <w:hideMark/>
          </w:tcPr>
          <w:p w:rsidR="00850201" w:rsidRPr="00850201" w:rsidRDefault="00850201" w:rsidP="00850201">
            <w:pPr>
              <w:jc w:val="cente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 xml:space="preserve">SERVICIOS TERRESTRES EXCLUSIVAMENTE </w:t>
            </w:r>
          </w:p>
        </w:tc>
        <w:tc>
          <w:tcPr>
            <w:tcW w:w="3001" w:type="dxa"/>
            <w:gridSpan w:val="2"/>
            <w:tcBorders>
              <w:top w:val="nil"/>
              <w:left w:val="nil"/>
              <w:bottom w:val="nil"/>
              <w:right w:val="single" w:sz="4" w:space="0" w:color="000000"/>
            </w:tcBorders>
            <w:shd w:val="clear" w:color="000000" w:fill="FFFFFF"/>
            <w:noWrap/>
            <w:vAlign w:val="center"/>
            <w:hideMark/>
          </w:tcPr>
          <w:p w:rsidR="00850201" w:rsidRPr="00850201" w:rsidRDefault="00850201" w:rsidP="00850201">
            <w:pPr>
              <w:jc w:val="cente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 xml:space="preserve">MINIMO 2 PASAJEROS </w:t>
            </w:r>
          </w:p>
        </w:tc>
      </w:tr>
      <w:tr w:rsidR="00850201" w:rsidRPr="00850201" w:rsidTr="00850201">
        <w:trPr>
          <w:trHeight w:val="288"/>
          <w:jc w:val="center"/>
        </w:trPr>
        <w:tc>
          <w:tcPr>
            <w:tcW w:w="708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10 ENERO - 05 DICIEMBRE 2026</w:t>
            </w:r>
          </w:p>
        </w:tc>
      </w:tr>
      <w:tr w:rsidR="00850201" w:rsidRPr="00850201" w:rsidTr="00850201">
        <w:trPr>
          <w:trHeight w:val="288"/>
          <w:jc w:val="center"/>
        </w:trPr>
        <w:tc>
          <w:tcPr>
            <w:tcW w:w="1731"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 xml:space="preserve">CATEGORÍA </w:t>
            </w:r>
          </w:p>
        </w:tc>
        <w:tc>
          <w:tcPr>
            <w:tcW w:w="1176" w:type="dxa"/>
            <w:tcBorders>
              <w:top w:val="nil"/>
              <w:left w:val="nil"/>
              <w:bottom w:val="single" w:sz="4" w:space="0" w:color="auto"/>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DOBLE</w:t>
            </w:r>
          </w:p>
        </w:tc>
        <w:tc>
          <w:tcPr>
            <w:tcW w:w="1172" w:type="dxa"/>
            <w:tcBorders>
              <w:top w:val="nil"/>
              <w:left w:val="nil"/>
              <w:bottom w:val="single" w:sz="4" w:space="0" w:color="auto"/>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TRIPLE</w:t>
            </w:r>
          </w:p>
        </w:tc>
        <w:tc>
          <w:tcPr>
            <w:tcW w:w="1627" w:type="dxa"/>
            <w:tcBorders>
              <w:top w:val="nil"/>
              <w:left w:val="nil"/>
              <w:bottom w:val="single" w:sz="4" w:space="0" w:color="auto"/>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SENCILLA</w:t>
            </w:r>
          </w:p>
        </w:tc>
        <w:tc>
          <w:tcPr>
            <w:tcW w:w="1374" w:type="dxa"/>
            <w:tcBorders>
              <w:top w:val="nil"/>
              <w:left w:val="nil"/>
              <w:bottom w:val="single" w:sz="4" w:space="0" w:color="auto"/>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MENOR</w:t>
            </w:r>
          </w:p>
        </w:tc>
      </w:tr>
      <w:tr w:rsidR="00850201" w:rsidRPr="00850201" w:rsidTr="00850201">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850201" w:rsidRPr="00850201" w:rsidRDefault="00850201" w:rsidP="00850201">
            <w:pP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 xml:space="preserve">TURISTA </w:t>
            </w:r>
          </w:p>
        </w:tc>
        <w:tc>
          <w:tcPr>
            <w:tcW w:w="106"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jc w:val="cente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678</w:t>
            </w:r>
          </w:p>
        </w:tc>
        <w:tc>
          <w:tcPr>
            <w:tcW w:w="1172"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jc w:val="cente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651</w:t>
            </w:r>
          </w:p>
        </w:tc>
        <w:tc>
          <w:tcPr>
            <w:tcW w:w="1627"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jc w:val="cente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989</w:t>
            </w:r>
          </w:p>
        </w:tc>
        <w:tc>
          <w:tcPr>
            <w:tcW w:w="1374"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jc w:val="cente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371</w:t>
            </w:r>
          </w:p>
        </w:tc>
      </w:tr>
      <w:tr w:rsidR="00850201" w:rsidRPr="00850201" w:rsidTr="00850201">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850201" w:rsidRPr="00850201" w:rsidRDefault="00850201" w:rsidP="00850201">
            <w:pP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 xml:space="preserve">PRIMERA </w:t>
            </w:r>
          </w:p>
        </w:tc>
        <w:tc>
          <w:tcPr>
            <w:tcW w:w="106"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jc w:val="cente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767</w:t>
            </w:r>
          </w:p>
        </w:tc>
        <w:tc>
          <w:tcPr>
            <w:tcW w:w="1172"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jc w:val="cente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715</w:t>
            </w:r>
          </w:p>
        </w:tc>
        <w:tc>
          <w:tcPr>
            <w:tcW w:w="1627"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jc w:val="cente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1162</w:t>
            </w:r>
          </w:p>
        </w:tc>
        <w:tc>
          <w:tcPr>
            <w:tcW w:w="1374" w:type="dxa"/>
            <w:tcBorders>
              <w:top w:val="nil"/>
              <w:left w:val="nil"/>
              <w:bottom w:val="single" w:sz="4" w:space="0" w:color="auto"/>
              <w:right w:val="single" w:sz="4" w:space="0" w:color="auto"/>
            </w:tcBorders>
            <w:shd w:val="clear" w:color="000000" w:fill="FFFFFF"/>
            <w:noWrap/>
            <w:vAlign w:val="center"/>
            <w:hideMark/>
          </w:tcPr>
          <w:p w:rsidR="00850201" w:rsidRPr="00850201" w:rsidRDefault="00850201" w:rsidP="00850201">
            <w:pPr>
              <w:jc w:val="cente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471</w:t>
            </w:r>
          </w:p>
        </w:tc>
      </w:tr>
      <w:tr w:rsidR="00850201" w:rsidRPr="00850201" w:rsidTr="00850201">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50201" w:rsidRPr="00850201" w:rsidRDefault="00850201" w:rsidP="00850201">
            <w:pPr>
              <w:jc w:val="cente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TARIFA DE MENOR DE 02 A 09 AÑOS. MÁXIMO 01 MENOR POR HABITACIÓN</w:t>
            </w:r>
          </w:p>
        </w:tc>
      </w:tr>
      <w:tr w:rsidR="00850201" w:rsidRPr="00850201" w:rsidTr="00850201">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50201" w:rsidRPr="00850201" w:rsidRDefault="00850201" w:rsidP="00850201">
            <w:pPr>
              <w:jc w:val="cente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NO APLICA EN FERIAS, CARNAVAL, SEMANA SANTA, NAVIDAD Y FIN DE AÑO</w:t>
            </w:r>
          </w:p>
        </w:tc>
      </w:tr>
      <w:tr w:rsidR="00850201" w:rsidRPr="00850201" w:rsidTr="00850201">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50201" w:rsidRPr="00850201" w:rsidRDefault="00850201" w:rsidP="00850201">
            <w:pPr>
              <w:jc w:val="cente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 xml:space="preserve">TARIFAS SUJETAS A DISPONIBILIDAD Y CAMBIO SIN PREVIO AVISO </w:t>
            </w:r>
          </w:p>
        </w:tc>
      </w:tr>
    </w:tbl>
    <w:p w:rsidR="006B613D" w:rsidRPr="006B613D" w:rsidRDefault="006B613D" w:rsidP="006E12FA">
      <w:pPr>
        <w:rPr>
          <w:rFonts w:ascii="Calibri" w:hAnsi="Calibri" w:cs="Calibri"/>
          <w:b/>
          <w:sz w:val="16"/>
          <w:szCs w:val="16"/>
          <w:lang w:val="es-MX"/>
        </w:rPr>
      </w:pPr>
    </w:p>
    <w:p w:rsidR="00B04463" w:rsidRDefault="00B04463" w:rsidP="006B613D">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31"/>
        <w:gridCol w:w="1221"/>
        <w:gridCol w:w="2568"/>
      </w:tblGrid>
      <w:tr w:rsidR="00850201" w:rsidRPr="00850201" w:rsidTr="00850201">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 xml:space="preserve">HOTELES PREVISTOS O SIMILARES </w:t>
            </w:r>
          </w:p>
        </w:tc>
      </w:tr>
      <w:tr w:rsidR="00850201" w:rsidRPr="00850201" w:rsidTr="00850201">
        <w:trPr>
          <w:trHeight w:val="288"/>
          <w:jc w:val="center"/>
        </w:trPr>
        <w:tc>
          <w:tcPr>
            <w:tcW w:w="1431" w:type="dxa"/>
            <w:tcBorders>
              <w:top w:val="nil"/>
              <w:left w:val="single" w:sz="4" w:space="0" w:color="auto"/>
              <w:bottom w:val="single" w:sz="4" w:space="0" w:color="auto"/>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CATEGORÍA</w:t>
            </w:r>
          </w:p>
        </w:tc>
        <w:tc>
          <w:tcPr>
            <w:tcW w:w="1221" w:type="dxa"/>
            <w:tcBorders>
              <w:top w:val="nil"/>
              <w:left w:val="nil"/>
              <w:bottom w:val="nil"/>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CIUDAD</w:t>
            </w:r>
          </w:p>
        </w:tc>
        <w:tc>
          <w:tcPr>
            <w:tcW w:w="2568" w:type="dxa"/>
            <w:tcBorders>
              <w:top w:val="nil"/>
              <w:left w:val="nil"/>
              <w:bottom w:val="nil"/>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HOTEL</w:t>
            </w:r>
          </w:p>
        </w:tc>
      </w:tr>
      <w:tr w:rsidR="00850201" w:rsidRPr="00850201" w:rsidTr="00850201">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850201" w:rsidRPr="00850201" w:rsidRDefault="00850201" w:rsidP="00850201">
            <w:pPr>
              <w:jc w:val="cente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 xml:space="preserve">TURISTA </w:t>
            </w:r>
          </w:p>
        </w:tc>
        <w:tc>
          <w:tcPr>
            <w:tcW w:w="1221" w:type="dxa"/>
            <w:tcBorders>
              <w:top w:val="single" w:sz="4" w:space="0" w:color="auto"/>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 xml:space="preserve">Medellín </w:t>
            </w:r>
          </w:p>
        </w:tc>
        <w:tc>
          <w:tcPr>
            <w:tcW w:w="2568" w:type="dxa"/>
            <w:tcBorders>
              <w:top w:val="single" w:sz="4" w:space="0" w:color="auto"/>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First Class</w:t>
            </w:r>
          </w:p>
        </w:tc>
      </w:tr>
      <w:tr w:rsidR="00850201" w:rsidRPr="00850201" w:rsidTr="00850201">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850201" w:rsidRPr="00850201" w:rsidRDefault="00850201" w:rsidP="00850201">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 xml:space="preserve">Cartagena Plaza </w:t>
            </w:r>
          </w:p>
        </w:tc>
      </w:tr>
      <w:tr w:rsidR="00850201" w:rsidRPr="00850201" w:rsidTr="00850201">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850201" w:rsidRPr="00850201" w:rsidRDefault="00850201" w:rsidP="00850201">
            <w:pPr>
              <w:jc w:val="cente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PRIMERA</w:t>
            </w:r>
          </w:p>
        </w:tc>
        <w:tc>
          <w:tcPr>
            <w:tcW w:w="1221"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 xml:space="preserve">Medellín </w:t>
            </w:r>
          </w:p>
        </w:tc>
        <w:tc>
          <w:tcPr>
            <w:tcW w:w="2568"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Lettera</w:t>
            </w:r>
          </w:p>
        </w:tc>
      </w:tr>
      <w:tr w:rsidR="00850201" w:rsidRPr="00850201" w:rsidTr="00850201">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850201" w:rsidRPr="00850201" w:rsidRDefault="00850201" w:rsidP="00850201">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GHL Corales de Indias</w:t>
            </w:r>
          </w:p>
        </w:tc>
      </w:tr>
    </w:tbl>
    <w:p w:rsidR="00F51D43" w:rsidRDefault="00F51D43" w:rsidP="006B613D">
      <w:pPr>
        <w:spacing w:after="160" w:line="259" w:lineRule="auto"/>
        <w:rPr>
          <w:rFonts w:ascii="Calibri" w:hAnsi="Calibri" w:cs="Calibri"/>
          <w:sz w:val="20"/>
          <w:szCs w:val="20"/>
          <w:lang w:val="es-MX"/>
        </w:rPr>
      </w:pPr>
    </w:p>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36420" w:rsidRPr="00D36420" w:rsidRDefault="00D36420" w:rsidP="00D36420">
      <w:pPr>
        <w:pStyle w:val="Prrafodelista"/>
        <w:numPr>
          <w:ilvl w:val="0"/>
          <w:numId w:val="7"/>
        </w:numPr>
        <w:rPr>
          <w:rFonts w:ascii="Calibri" w:hAnsi="Calibri" w:cs="Calibri"/>
          <w:sz w:val="20"/>
          <w:szCs w:val="20"/>
        </w:rPr>
      </w:pPr>
      <w:r w:rsidRPr="00D36420">
        <w:rPr>
          <w:rFonts w:ascii="Calibri" w:hAnsi="Calibri" w:cs="Calibri"/>
          <w:sz w:val="20"/>
          <w:szCs w:val="20"/>
        </w:rPr>
        <w:t xml:space="preserve">Para el City tour compartido: el transporte estará realizando las paradas para recoger las personas en los hoteles ubicados en </w:t>
      </w:r>
      <w:proofErr w:type="spellStart"/>
      <w:r w:rsidRPr="00D36420">
        <w:rPr>
          <w:rFonts w:ascii="Calibri" w:hAnsi="Calibri" w:cs="Calibri"/>
          <w:sz w:val="20"/>
          <w:szCs w:val="20"/>
        </w:rPr>
        <w:t>Bocagrande</w:t>
      </w:r>
      <w:proofErr w:type="spellEnd"/>
      <w:r w:rsidRPr="00D36420">
        <w:rPr>
          <w:rFonts w:ascii="Calibri" w:hAnsi="Calibri" w:cs="Calibri"/>
          <w:sz w:val="20"/>
          <w:szCs w:val="20"/>
        </w:rPr>
        <w:t xml:space="preserve"> y centro histórico únicamente.</w:t>
      </w:r>
    </w:p>
    <w:p w:rsidR="00D36420" w:rsidRPr="00AB2E4A" w:rsidRDefault="00D36420" w:rsidP="00AB2E4A">
      <w:pPr>
        <w:numPr>
          <w:ilvl w:val="0"/>
          <w:numId w:val="7"/>
        </w:numPr>
        <w:rPr>
          <w:rFonts w:ascii="Calibri" w:hAnsi="Calibri" w:cs="Calibri"/>
          <w:sz w:val="20"/>
          <w:szCs w:val="20"/>
        </w:rPr>
      </w:pPr>
    </w:p>
    <w:sectPr w:rsidR="00D36420"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1636" w:rsidRDefault="005D1636" w:rsidP="00F249CA">
      <w:r>
        <w:separator/>
      </w:r>
    </w:p>
  </w:endnote>
  <w:endnote w:type="continuationSeparator" w:id="0">
    <w:p w:rsidR="005D1636" w:rsidRDefault="005D163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1636" w:rsidRDefault="005D1636" w:rsidP="00F249CA">
      <w:r>
        <w:separator/>
      </w:r>
    </w:p>
  </w:footnote>
  <w:footnote w:type="continuationSeparator" w:id="0">
    <w:p w:rsidR="005D1636" w:rsidRDefault="005D163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B65"/>
    <w:rsid w:val="0005320B"/>
    <w:rsid w:val="000A50F7"/>
    <w:rsid w:val="000C2412"/>
    <w:rsid w:val="000D24F3"/>
    <w:rsid w:val="000F7A07"/>
    <w:rsid w:val="00144464"/>
    <w:rsid w:val="00146073"/>
    <w:rsid w:val="00183158"/>
    <w:rsid w:val="00196FCF"/>
    <w:rsid w:val="001A7777"/>
    <w:rsid w:val="001C4B5F"/>
    <w:rsid w:val="001E0591"/>
    <w:rsid w:val="0021193F"/>
    <w:rsid w:val="00220ED3"/>
    <w:rsid w:val="00233843"/>
    <w:rsid w:val="00274424"/>
    <w:rsid w:val="002C7FFB"/>
    <w:rsid w:val="002E0116"/>
    <w:rsid w:val="0030599C"/>
    <w:rsid w:val="00307C36"/>
    <w:rsid w:val="003504EC"/>
    <w:rsid w:val="00365246"/>
    <w:rsid w:val="00412147"/>
    <w:rsid w:val="004253F0"/>
    <w:rsid w:val="004343D2"/>
    <w:rsid w:val="00436377"/>
    <w:rsid w:val="00447DB1"/>
    <w:rsid w:val="00457F0E"/>
    <w:rsid w:val="004A7874"/>
    <w:rsid w:val="004C6D4A"/>
    <w:rsid w:val="004C7CAF"/>
    <w:rsid w:val="00500012"/>
    <w:rsid w:val="00505D54"/>
    <w:rsid w:val="00517539"/>
    <w:rsid w:val="00522763"/>
    <w:rsid w:val="00524E49"/>
    <w:rsid w:val="005704CE"/>
    <w:rsid w:val="0058018E"/>
    <w:rsid w:val="005B3DAE"/>
    <w:rsid w:val="005C2CE8"/>
    <w:rsid w:val="005C6DE9"/>
    <w:rsid w:val="005D1636"/>
    <w:rsid w:val="005F1BE8"/>
    <w:rsid w:val="00690DC1"/>
    <w:rsid w:val="006B613D"/>
    <w:rsid w:val="006E12FA"/>
    <w:rsid w:val="007926FF"/>
    <w:rsid w:val="007C0D91"/>
    <w:rsid w:val="007C3CA4"/>
    <w:rsid w:val="007F6038"/>
    <w:rsid w:val="00800083"/>
    <w:rsid w:val="00833283"/>
    <w:rsid w:val="008422D3"/>
    <w:rsid w:val="00850201"/>
    <w:rsid w:val="008A0774"/>
    <w:rsid w:val="008A668C"/>
    <w:rsid w:val="008A671D"/>
    <w:rsid w:val="008D2BB8"/>
    <w:rsid w:val="008D79B3"/>
    <w:rsid w:val="008F43D9"/>
    <w:rsid w:val="00971F37"/>
    <w:rsid w:val="00986FD8"/>
    <w:rsid w:val="009929BE"/>
    <w:rsid w:val="009A2FCA"/>
    <w:rsid w:val="009B0106"/>
    <w:rsid w:val="009B2387"/>
    <w:rsid w:val="009C10E7"/>
    <w:rsid w:val="009C4935"/>
    <w:rsid w:val="00A02A76"/>
    <w:rsid w:val="00A323B6"/>
    <w:rsid w:val="00A622B9"/>
    <w:rsid w:val="00A7593A"/>
    <w:rsid w:val="00AB2E4A"/>
    <w:rsid w:val="00AD0695"/>
    <w:rsid w:val="00AD7BC8"/>
    <w:rsid w:val="00AF747F"/>
    <w:rsid w:val="00B04463"/>
    <w:rsid w:val="00B14350"/>
    <w:rsid w:val="00B4201D"/>
    <w:rsid w:val="00B43F0E"/>
    <w:rsid w:val="00B44717"/>
    <w:rsid w:val="00B830CD"/>
    <w:rsid w:val="00B91C54"/>
    <w:rsid w:val="00BC0796"/>
    <w:rsid w:val="00BE1B4B"/>
    <w:rsid w:val="00BF152C"/>
    <w:rsid w:val="00C176E2"/>
    <w:rsid w:val="00C669A9"/>
    <w:rsid w:val="00CD0F5B"/>
    <w:rsid w:val="00CF6304"/>
    <w:rsid w:val="00D10F45"/>
    <w:rsid w:val="00D3481A"/>
    <w:rsid w:val="00D36420"/>
    <w:rsid w:val="00D46ACA"/>
    <w:rsid w:val="00D75BFA"/>
    <w:rsid w:val="00D81C36"/>
    <w:rsid w:val="00DB0B18"/>
    <w:rsid w:val="00DF1DB1"/>
    <w:rsid w:val="00E05A34"/>
    <w:rsid w:val="00E1093F"/>
    <w:rsid w:val="00E477E3"/>
    <w:rsid w:val="00E93BA8"/>
    <w:rsid w:val="00EB03CB"/>
    <w:rsid w:val="00EC4D85"/>
    <w:rsid w:val="00EC5582"/>
    <w:rsid w:val="00EF3E67"/>
    <w:rsid w:val="00F164AE"/>
    <w:rsid w:val="00F234BF"/>
    <w:rsid w:val="00F249CA"/>
    <w:rsid w:val="00F50CE0"/>
    <w:rsid w:val="00F51D43"/>
    <w:rsid w:val="00F52A3E"/>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815</Words>
  <Characters>4485</Characters>
  <Application>Microsoft Office Word</Application>
  <DocSecurity>0</DocSecurity>
  <Lines>37</Lines>
  <Paragraphs>10</Paragraphs>
  <ScaleCrop>false</ScaleCrop>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2026-05-28T19:57:00Z</dcterms:created>
  <dcterms:modified xsi:type="dcterms:W3CDTF">2026-05-28T19:57:00Z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fc7b0402-1292-47f0-8e7b-1f7354a52218</vt:lpwstr>
  </property>
</Properties>
</file>