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B67DF" w:rsidRPr="00DB67DF" w:rsidRDefault="0088636C" w:rsidP="00DB67DF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Fin de Año en Punta Cana</w:t>
      </w:r>
    </w:p>
    <w:p w:rsidR="00DB67DF" w:rsidRPr="00DB67DF" w:rsidRDefault="00DB67DF" w:rsidP="00DB67DF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DB67DF"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88636C">
        <w:rPr>
          <w:rFonts w:ascii="Calibri" w:eastAsia="Calibri" w:hAnsi="Calibri" w:cs="Times New Roman"/>
          <w:b/>
          <w:sz w:val="32"/>
          <w:szCs w:val="32"/>
          <w:lang w:val="es-ES"/>
        </w:rPr>
        <w:t>5</w:t>
      </w:r>
      <w:r w:rsidRPr="00DB67DF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0</w:t>
      </w:r>
      <w:r w:rsidR="0088636C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4 </w:t>
      </w:r>
      <w:r w:rsidRPr="00DB67DF">
        <w:rPr>
          <w:rFonts w:ascii="Calibri" w:eastAsia="Calibri" w:hAnsi="Calibri" w:cs="Times New Roman"/>
          <w:b/>
          <w:sz w:val="32"/>
          <w:szCs w:val="32"/>
          <w:lang w:val="es-ES"/>
        </w:rPr>
        <w:t>noches</w: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Llegadas: </w:t>
      </w:r>
      <w:r w:rsidR="0088636C">
        <w:rPr>
          <w:rFonts w:ascii="Calibri" w:eastAsia="Calibri" w:hAnsi="Calibri" w:cs="Times New Roman"/>
          <w:sz w:val="20"/>
          <w:szCs w:val="20"/>
          <w:lang w:val="es-ES"/>
        </w:rPr>
        <w:t xml:space="preserve">29 de </w:t>
      </w:r>
      <w:r w:rsidR="00C101EE">
        <w:rPr>
          <w:rFonts w:ascii="Calibri" w:eastAsia="Calibri" w:hAnsi="Calibri" w:cs="Times New Roman"/>
          <w:sz w:val="20"/>
          <w:szCs w:val="20"/>
          <w:lang w:val="es-ES"/>
        </w:rPr>
        <w:t>diciembre</w:t>
      </w:r>
      <w:r w:rsidR="0088636C">
        <w:rPr>
          <w:rFonts w:ascii="Calibri" w:eastAsia="Calibri" w:hAnsi="Calibri" w:cs="Times New Roman"/>
          <w:sz w:val="20"/>
          <w:szCs w:val="20"/>
          <w:lang w:val="es-ES"/>
        </w:rPr>
        <w:t xml:space="preserve"> del 2026.</w: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1. Santo Domingo</w:t>
      </w:r>
      <w:r w:rsidR="00DE33B2">
        <w:rPr>
          <w:rFonts w:ascii="Calibri" w:eastAsia="Calibri" w:hAnsi="Calibri" w:cs="Times New Roman"/>
          <w:b/>
          <w:sz w:val="20"/>
          <w:szCs w:val="20"/>
          <w:lang w:val="es-ES"/>
        </w:rPr>
        <w:t>- Punta Cana.</w:t>
      </w:r>
      <w:r w:rsidR="008A6871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29 de diciembre</w:t>
      </w:r>
    </w:p>
    <w:p w:rsidR="00DB67DF" w:rsidRPr="00DB67DF" w:rsidRDefault="008A6871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A6871">
        <w:rPr>
          <w:rFonts w:ascii="Calibri" w:eastAsia="Calibri" w:hAnsi="Calibri" w:cs="Times New Roman"/>
          <w:sz w:val="20"/>
          <w:szCs w:val="20"/>
        </w:rPr>
        <w:t>Llegada al aeropuerto de Santo Domingo. Recepción y traslado terrestre hacia su hotel en Punta Cana. Registro y alojamiento. Resto del día libre para disfrutar de las instalaciones del hotel y comenzar a vivir la experiencia en el Caribe</w:t>
      </w:r>
      <w:r w:rsidR="00DB67DF"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. </w:t>
      </w:r>
      <w:r w:rsidR="00DB67DF"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</w:t>
      </w:r>
      <w:r w:rsidR="00DE33B2">
        <w:rPr>
          <w:rFonts w:ascii="Calibri" w:eastAsia="Calibri" w:hAnsi="Calibri" w:cs="Times New Roman"/>
          <w:b/>
          <w:sz w:val="20"/>
          <w:szCs w:val="20"/>
          <w:lang w:val="es-ES"/>
        </w:rPr>
        <w:t>Punta Cana.</w:t>
      </w:r>
      <w:r w:rsidR="008A6871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30 de diciembre</w:t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</w:t>
      </w:r>
      <w:r w:rsidR="006A4BA0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.</w:t>
      </w:r>
      <w:r w:rsidR="006A4BA0" w:rsidRPr="006A4BA0">
        <w:t xml:space="preserve"> </w:t>
      </w:r>
      <w:r w:rsidR="006A4BA0" w:rsidRPr="006A4BA0">
        <w:rPr>
          <w:rFonts w:ascii="Calibri" w:eastAsia="Calibri" w:hAnsi="Calibri" w:cs="Times New Roman"/>
          <w:sz w:val="20"/>
          <w:szCs w:val="20"/>
        </w:rPr>
        <w:t>Día libre para disfrutar de la playa, albercas y actividades del hotel en plan todo incluido. Recomendamos aprovechar las actividades recreativas, deportes acuáticos no motorizados y entretenimiento.</w:t>
      </w:r>
      <w:r w:rsidR="006A4BA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Alojamiento. 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3. Punta Cana</w:t>
      </w:r>
      <w:r w:rsidR="006A4BA0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31 de diciembre</w:t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Desayuno. </w:t>
      </w:r>
      <w:r w:rsidR="006A32B1" w:rsidRPr="006A32B1">
        <w:rPr>
          <w:rFonts w:ascii="Calibri" w:eastAsia="Calibri" w:hAnsi="Calibri" w:cs="Times New Roman"/>
          <w:sz w:val="20"/>
          <w:szCs w:val="20"/>
        </w:rPr>
        <w:t>Día libre. Por la noche, celebración de Fin de Año organizada por el hotel, con cena especial y eventos para recibir el Año Nuevo (según programa del hotel).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4</w:t>
      </w:r>
      <w:r w:rsidR="006A32B1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. </w:t>
      </w: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Punta Cana</w:t>
      </w:r>
      <w:r w:rsidR="006A32B1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01 de enero</w:t>
      </w:r>
    </w:p>
    <w:p w:rsidR="00DB67DF" w:rsidRPr="00DB67DF" w:rsidRDefault="00AB549D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AB549D">
        <w:rPr>
          <w:rFonts w:ascii="Calibri" w:eastAsia="Calibri" w:hAnsi="Calibri" w:cs="Times New Roman"/>
          <w:sz w:val="20"/>
          <w:szCs w:val="20"/>
        </w:rPr>
        <w:t>Día libre para descansar y disfrutar de las instalaciones del hotel. Ideal para relajarse después de la celebración o participar en actividades opcionales.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DB67DF" w:rsidRPr="00AB549D">
        <w:rPr>
          <w:rFonts w:ascii="Calibri" w:eastAsia="Calibri" w:hAnsi="Calibri" w:cs="Times New Roman"/>
          <w:sz w:val="20"/>
          <w:szCs w:val="20"/>
          <w:lang w:val="es-ES"/>
        </w:rPr>
        <w:t>Plan todo incluido</w:t>
      </w:r>
      <w:r w:rsidR="00DB67DF"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en el hotel.</w:t>
      </w:r>
      <w:r w:rsidR="00DB67DF"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 </w:t>
      </w:r>
    </w:p>
    <w:p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4B06F4" w:rsidRDefault="00AB549D" w:rsidP="00DB67DF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>5.</w:t>
      </w:r>
      <w:r w:rsidR="004B06F4" w:rsidRPr="004B06F4">
        <w:t xml:space="preserve"> </w:t>
      </w:r>
      <w:r w:rsidR="004B06F4" w:rsidRPr="004B06F4">
        <w:rPr>
          <w:rFonts w:ascii="Calibri" w:eastAsia="Calibri" w:hAnsi="Calibri" w:cs="Times New Roman"/>
          <w:b/>
          <w:sz w:val="20"/>
          <w:szCs w:val="20"/>
        </w:rPr>
        <w:t xml:space="preserve">Punta Cana – Santo </w:t>
      </w:r>
      <w:r w:rsidR="00C6287D" w:rsidRPr="004B06F4">
        <w:rPr>
          <w:rFonts w:ascii="Calibri" w:eastAsia="Calibri" w:hAnsi="Calibri" w:cs="Times New Roman"/>
          <w:b/>
          <w:sz w:val="20"/>
          <w:szCs w:val="20"/>
        </w:rPr>
        <w:t xml:space="preserve">Domingo </w:t>
      </w:r>
      <w:r w:rsidR="00C6287D">
        <w:rPr>
          <w:rFonts w:ascii="Calibri" w:eastAsia="Calibri" w:hAnsi="Calibri" w:cs="Times New Roman"/>
          <w:b/>
          <w:sz w:val="20"/>
          <w:szCs w:val="20"/>
        </w:rPr>
        <w:t>02</w:t>
      </w:r>
      <w:r w:rsidR="004B06F4" w:rsidRPr="004B06F4">
        <w:rPr>
          <w:rFonts w:ascii="Calibri" w:eastAsia="Calibri" w:hAnsi="Calibri" w:cs="Times New Roman"/>
          <w:b/>
          <w:sz w:val="20"/>
          <w:szCs w:val="20"/>
        </w:rPr>
        <w:t xml:space="preserve"> de enero</w:t>
      </w:r>
    </w:p>
    <w:p w:rsidR="00AB549D" w:rsidRDefault="004B06F4" w:rsidP="00DB67DF">
      <w:pPr>
        <w:jc w:val="both"/>
        <w:rPr>
          <w:rFonts w:ascii="Calibri" w:eastAsia="Calibri" w:hAnsi="Calibri" w:cs="Times New Roman"/>
          <w:bCs/>
          <w:sz w:val="20"/>
          <w:szCs w:val="20"/>
          <w:lang w:val="es-ES"/>
        </w:rPr>
      </w:pPr>
      <w:r w:rsidRPr="004B06F4">
        <w:rPr>
          <w:rFonts w:ascii="Calibri" w:eastAsia="Calibri" w:hAnsi="Calibri" w:cs="Times New Roman"/>
          <w:bCs/>
          <w:sz w:val="20"/>
          <w:szCs w:val="20"/>
        </w:rPr>
        <w:t>A la hora indicada, traslado terrestre hacia el aeropuerto de Santo Domingo para tomar su vuelo de regreso.</w:t>
      </w:r>
      <w:r w:rsidR="00AB549D" w:rsidRPr="004B06F4">
        <w:rPr>
          <w:rFonts w:ascii="Calibri" w:eastAsia="Calibri" w:hAnsi="Calibri" w:cs="Times New Roman"/>
          <w:bCs/>
          <w:sz w:val="20"/>
          <w:szCs w:val="20"/>
          <w:lang w:val="es-ES"/>
        </w:rPr>
        <w:t xml:space="preserve">  </w:t>
      </w:r>
    </w:p>
    <w:p w:rsidR="004B06F4" w:rsidRPr="004B06F4" w:rsidRDefault="004B06F4" w:rsidP="00DB67DF">
      <w:pPr>
        <w:jc w:val="both"/>
        <w:rPr>
          <w:rFonts w:ascii="Calibri" w:eastAsia="Calibri" w:hAnsi="Calibri" w:cs="Times New Roman"/>
          <w:bCs/>
          <w:sz w:val="20"/>
          <w:szCs w:val="20"/>
          <w:lang w:val="es-ES"/>
        </w:rPr>
      </w:pPr>
    </w:p>
    <w:p w:rsidR="00DB67DF" w:rsidRPr="00DB67DF" w:rsidRDefault="00DB67DF" w:rsidP="00DB67DF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1BD65" wp14:editId="4B82E422">
                <wp:simplePos x="0" y="0"/>
                <wp:positionH relativeFrom="column">
                  <wp:posOffset>343535</wp:posOffset>
                </wp:positionH>
                <wp:positionV relativeFrom="paragraph">
                  <wp:posOffset>9525</wp:posOffset>
                </wp:positionV>
                <wp:extent cx="1889760" cy="265430"/>
                <wp:effectExtent l="0" t="0" r="1524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67DF" w:rsidRPr="00F74623" w:rsidRDefault="00DB67DF" w:rsidP="00DB67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61BD65" id="Rectángulo 4" o:spid="_x0000_s1026" style="position:absolute;margin-left:27.05pt;margin-top:.75pt;width:148.8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rQdwIAAB4FAAAOAAAAZHJzL2Uyb0RvYy54bWysVE1PGzEQvVfqf7B8L5ukAULEBkUgqkoI&#10;IkHF2fHa2ZX8VdvJbvrr++zdQIAeqqo5ODM745k3b2Z8edVpRXbCh8aako5PRpQIw23VmE1Jfzzd&#10;fplREiIzFVPWiJLuRaBXi8+fLls3FxNbW1UJTxDEhHnrSlrH6OZFEXgtNAsn1gkDo7ReswjVb4rK&#10;sxbRtSomo9FZ0VpfOW+5CAFfb3ojXeT4UgoeH6QMIhJVUmCL+fT5XKezWFyy+cYzVzd8gMH+AYVm&#10;jUHSl1A3LDKy9c2HULrh3gYr4wm3urBSNlzkGlDNePSumseaOZFrATnBvdAU/l9Yfr97dCsPGloX&#10;5gFiqqKTXqd/4CNdJmv/QpboIuH4OJ7NLs7PwCmHbXJ2Ov2a2Sxebzsf4jdhNUlCST2akTliu7sQ&#10;kRGuB5eULFjVVLeNUlnZh2vlyY6hb2h3ZdsnJKZEsRBhAJr8S/1DmDdXlSEt4E3ORwkcw1BJxXCV&#10;a1eVNJgNJUxtMK08+oznze3wl4kzyJpVosd4muAc0OQQH4GlYm9YqPsbOWs/f7qJWALV6JLOjstS&#10;JmUReYwHyl67lKTYrbuhdWtb7VeeeNuPeHD8tkG+O/C1Yh4zDTKwp/EBh1QWDNlBoqS2/tefvid/&#10;jBqslLTYEbD3c8u8QBu+GwzhxXg6TUuVlenp+QSKP7asjy1mq68t2jnGi+B4FpN/VAdRequfsc7L&#10;lBUmZjhy930alOvY7y4eBC6Wy+yGRXIs3plHx1PwRFli+ql7Zt4NsxcxPPf2sE9s/m4Ee99009jl&#10;NlrZ5PlMFPe8oplJwRLmtg4PRtryYz17vT5ri98AAAD//wMAUEsDBBQABgAIAAAAIQCcC6B82wAA&#10;AAcBAAAPAAAAZHJzL2Rvd25yZXYueG1sTI7LTsMwEEX3SPyDNUjsqBPS0CrEqRAviUosKBXraTwk&#10;FrEd2U4b/p5hBcv70L2n3sx2EEcK0XinIF9kIMi1XhvXKdi/P12tQcSETuPgHSn4pgib5vysxkr7&#10;k3uj4y51gkdcrFBBn9JYSRnbnizGhR/Jcfbpg8XEMnRSBzzxuB3kdZbdSIvG8UOPI9331H7tJqvg&#10;waww6sI85xO+2Mcw6bj9eFXq8mK+uwWRaE5/ZfjFZ3RomOngJ6ejGBSUy5yb7JcgOC7KfAXioGBZ&#10;FCCbWv7nb34AAAD//wMAUEsBAi0AFAAGAAgAAAAhALaDOJL+AAAA4QEAABMAAAAAAAAAAAAAAAAA&#10;AAAAAFtDb250ZW50X1R5cGVzXS54bWxQSwECLQAUAAYACAAAACEAOP0h/9YAAACUAQAACwAAAAAA&#10;AAAAAAAAAAAvAQAAX3JlbHMvLnJlbHNQSwECLQAUAAYACAAAACEAe3rK0HcCAAAeBQAADgAAAAAA&#10;AAAAAAAAAAAuAgAAZHJzL2Uyb0RvYy54bWxQSwECLQAUAAYACAAAACEAnAugfNsAAAAHAQAADwAA&#10;AAAAAAAAAAAAAADRBAAAZHJzL2Rvd25yZXYueG1sUEsFBgAAAAAEAAQA8wAAANkFAAAAAA==&#10;" fillcolor="windowText" strokeweight="1pt">
                <v:textbox>
                  <w:txbxContent>
                    <w:p w:rsidR="00DB67DF" w:rsidRPr="00F74623" w:rsidRDefault="00DB67DF" w:rsidP="00DB67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B67DF" w:rsidRPr="00DB67DF" w:rsidRDefault="00DB67DF" w:rsidP="00E03BFE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Traslados aeropuerto – hotel – aeropuerto en servicio compartido en vehículos con capacidad controlada y previamente sanitizados.</w:t>
      </w:r>
    </w:p>
    <w:p w:rsidR="00DB67DF" w:rsidRDefault="004B06F4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4</w:t>
      </w:r>
      <w:r w:rsidR="00DB67DF"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 noches en Punta Cana en plan Todo incluido</w:t>
      </w:r>
    </w:p>
    <w:p w:rsidR="00C6287D" w:rsidRPr="00BB282C" w:rsidRDefault="00C6287D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</w:rPr>
        <w:t xml:space="preserve">Cena de año nuevo en el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htl</w:t>
      </w:r>
      <w:proofErr w:type="spellEnd"/>
      <w:r>
        <w:rPr>
          <w:rFonts w:ascii="Calibri" w:eastAsia="Calibri" w:hAnsi="Calibri" w:cs="Times New Roman"/>
          <w:sz w:val="20"/>
          <w:szCs w:val="20"/>
        </w:rPr>
        <w:t>.</w:t>
      </w:r>
    </w:p>
    <w:p w:rsidR="00BB282C" w:rsidRDefault="00BB282C" w:rsidP="00BB282C">
      <w:p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</w:rPr>
      </w:pPr>
    </w:p>
    <w:p w:rsidR="00BB282C" w:rsidRDefault="00BB282C" w:rsidP="00BB282C">
      <w:p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</w:rPr>
      </w:pPr>
    </w:p>
    <w:p w:rsidR="00BB282C" w:rsidRPr="00BB282C" w:rsidRDefault="00BB282C" w:rsidP="00BB282C">
      <w:p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b/>
        </w:rPr>
      </w:pPr>
      <w:r w:rsidRPr="00DB67DF">
        <w:rPr>
          <w:rFonts w:ascii="Calibri" w:eastAsia="Calibri" w:hAnsi="Calibri" w:cs="Times New Roman"/>
          <w:b/>
        </w:rPr>
        <w:t>NO Incluye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6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6"/>
        <w:gridCol w:w="1068"/>
        <w:gridCol w:w="1068"/>
        <w:gridCol w:w="1068"/>
        <w:gridCol w:w="2106"/>
        <w:gridCol w:w="146"/>
      </w:tblGrid>
      <w:tr w:rsidR="004C6FD3" w:rsidRPr="004C6FD3" w:rsidTr="004C6FD3">
        <w:trPr>
          <w:gridAfter w:val="1"/>
          <w:wAfter w:w="11" w:type="dxa"/>
          <w:trHeight w:val="499"/>
          <w:jc w:val="center"/>
        </w:trPr>
        <w:tc>
          <w:tcPr>
            <w:tcW w:w="765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PRECIOS EN </w:t>
            </w:r>
            <w:proofErr w:type="gramStart"/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USD  POR</w:t>
            </w:r>
            <w:proofErr w:type="gramEnd"/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PERSONA</w:t>
            </w:r>
          </w:p>
        </w:tc>
      </w:tr>
      <w:tr w:rsidR="004C6FD3" w:rsidRPr="004C6FD3" w:rsidTr="004C6FD3">
        <w:trPr>
          <w:trHeight w:val="300"/>
          <w:jc w:val="center"/>
        </w:trPr>
        <w:tc>
          <w:tcPr>
            <w:tcW w:w="765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6FD3" w:rsidRPr="004C6FD3" w:rsidRDefault="004C6FD3" w:rsidP="004C6FD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</w:tr>
      <w:tr w:rsidR="004C6FD3" w:rsidRPr="004C6FD3" w:rsidTr="004C6FD3">
        <w:trPr>
          <w:trHeight w:val="300"/>
          <w:jc w:val="center"/>
        </w:trPr>
        <w:tc>
          <w:tcPr>
            <w:tcW w:w="76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11" w:type="dxa"/>
            <w:vAlign w:val="center"/>
            <w:hideMark/>
          </w:tcPr>
          <w:p w:rsidR="004C6FD3" w:rsidRPr="004C6FD3" w:rsidRDefault="004C6FD3" w:rsidP="004C6FD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4C6FD3" w:rsidRPr="004C6FD3" w:rsidTr="004C6FD3">
        <w:trPr>
          <w:trHeight w:val="300"/>
          <w:jc w:val="center"/>
        </w:trPr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FD3" w:rsidRPr="004C6FD3" w:rsidRDefault="004C6FD3" w:rsidP="004C6FD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(3-11)</w:t>
            </w:r>
          </w:p>
        </w:tc>
        <w:tc>
          <w:tcPr>
            <w:tcW w:w="11" w:type="dxa"/>
            <w:vAlign w:val="center"/>
            <w:hideMark/>
          </w:tcPr>
          <w:p w:rsidR="004C6FD3" w:rsidRPr="004C6FD3" w:rsidRDefault="004C6FD3" w:rsidP="004C6FD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4C6FD3" w:rsidRPr="004C6FD3" w:rsidTr="004C6FD3">
        <w:trPr>
          <w:trHeight w:val="300"/>
          <w:jc w:val="center"/>
        </w:trPr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2,235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2,235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2,235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340</w:t>
            </w:r>
          </w:p>
        </w:tc>
        <w:tc>
          <w:tcPr>
            <w:tcW w:w="11" w:type="dxa"/>
            <w:vAlign w:val="center"/>
            <w:hideMark/>
          </w:tcPr>
          <w:p w:rsidR="004C6FD3" w:rsidRPr="004C6FD3" w:rsidRDefault="004C6FD3" w:rsidP="004C6FD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4C6FD3" w:rsidRPr="004C6FD3" w:rsidTr="004C6FD3">
        <w:trPr>
          <w:trHeight w:val="300"/>
          <w:jc w:val="center"/>
        </w:trPr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IMPUESTOS 400 USD</w:t>
            </w:r>
          </w:p>
        </w:tc>
        <w:tc>
          <w:tcPr>
            <w:tcW w:w="11" w:type="dxa"/>
            <w:vAlign w:val="center"/>
            <w:hideMark/>
          </w:tcPr>
          <w:p w:rsidR="004C6FD3" w:rsidRPr="004C6FD3" w:rsidRDefault="004C6FD3" w:rsidP="004C6FD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4C6FD3" w:rsidRPr="004C6FD3" w:rsidTr="004C6FD3">
        <w:trPr>
          <w:trHeight w:val="300"/>
          <w:jc w:val="center"/>
        </w:trPr>
        <w:tc>
          <w:tcPr>
            <w:tcW w:w="7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6FD3" w:rsidRPr="004C6FD3" w:rsidRDefault="004C6FD3" w:rsidP="004C6FD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C6FD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  <w:tc>
          <w:tcPr>
            <w:tcW w:w="11" w:type="dxa"/>
            <w:vAlign w:val="center"/>
            <w:hideMark/>
          </w:tcPr>
          <w:p w:rsidR="004C6FD3" w:rsidRPr="004C6FD3" w:rsidRDefault="004C6FD3" w:rsidP="004C6FD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C6287D" w:rsidRDefault="00C6287D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C6287D" w:rsidRDefault="00C6287D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6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1528"/>
        <w:gridCol w:w="4682"/>
        <w:gridCol w:w="467"/>
        <w:gridCol w:w="146"/>
      </w:tblGrid>
      <w:tr w:rsidR="009E4C25" w:rsidRPr="009E4C25" w:rsidTr="009E4C25">
        <w:trPr>
          <w:gridAfter w:val="1"/>
          <w:wAfter w:w="11" w:type="dxa"/>
          <w:trHeight w:val="300"/>
          <w:jc w:val="center"/>
        </w:trPr>
        <w:tc>
          <w:tcPr>
            <w:tcW w:w="7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9E4C25" w:rsidRPr="009E4C25" w:rsidTr="009E4C25">
        <w:trPr>
          <w:gridAfter w:val="1"/>
          <w:wAfter w:w="11" w:type="dxa"/>
          <w:trHeight w:val="300"/>
          <w:jc w:val="center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CAT</w:t>
            </w:r>
          </w:p>
        </w:tc>
      </w:tr>
      <w:tr w:rsidR="009E4C25" w:rsidRPr="009E4C25" w:rsidTr="009E4C25">
        <w:trPr>
          <w:gridAfter w:val="1"/>
          <w:wAfter w:w="11" w:type="dxa"/>
          <w:trHeight w:val="499"/>
          <w:jc w:val="center"/>
        </w:trPr>
        <w:tc>
          <w:tcPr>
            <w:tcW w:w="9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PUNTA CANA </w:t>
            </w:r>
          </w:p>
        </w:tc>
        <w:tc>
          <w:tcPr>
            <w:tcW w:w="4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Serenade Punta Cana Beach &amp; Spa Resort</w:t>
            </w:r>
          </w:p>
        </w:tc>
        <w:tc>
          <w:tcPr>
            <w:tcW w:w="4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E4C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9E4C25" w:rsidRPr="009E4C25" w:rsidTr="009E4C25">
        <w:trPr>
          <w:trHeight w:val="300"/>
          <w:jc w:val="center"/>
        </w:trPr>
        <w:tc>
          <w:tcPr>
            <w:tcW w:w="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25" w:rsidRPr="009E4C25" w:rsidRDefault="009E4C25" w:rsidP="009E4C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25" w:rsidRPr="009E4C25" w:rsidRDefault="009E4C25" w:rsidP="009E4C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25" w:rsidRPr="009E4C25" w:rsidRDefault="009E4C25" w:rsidP="009E4C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25" w:rsidRPr="009E4C25" w:rsidRDefault="009E4C25" w:rsidP="009E4C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E4C25" w:rsidRPr="009E4C25" w:rsidRDefault="009E4C25" w:rsidP="009E4C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DB67DF" w:rsidRPr="00DB67DF" w:rsidRDefault="00DB67DF" w:rsidP="00DB67DF">
      <w:pPr>
        <w:rPr>
          <w:rFonts w:ascii="Calibri" w:eastAsia="Calibri" w:hAnsi="Calibri" w:cs="Tahoma"/>
          <w:color w:val="000000"/>
        </w:rPr>
      </w:pPr>
      <w:r w:rsidRPr="00DB67DF">
        <w:rPr>
          <w:rFonts w:ascii="Calibri" w:eastAsia="Calibri" w:hAnsi="Calibri" w:cs="Tahoma"/>
          <w:b/>
          <w:color w:val="000000"/>
        </w:rPr>
        <w:t>NOTAS IMPORTANTES:</w:t>
      </w:r>
    </w:p>
    <w:p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DB67DF" w:rsidRPr="00DB67DF" w:rsidRDefault="00DB67DF" w:rsidP="00DB67DF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DB67DF" w:rsidRPr="00DB67DF" w:rsidRDefault="00DB67DF" w:rsidP="00DB67DF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315F7C" w:rsidRPr="00DB67DF" w:rsidRDefault="00315F7C" w:rsidP="00DB67DF"/>
    <w:sectPr w:rsidR="00315F7C" w:rsidRPr="00DB67DF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1072" w:rsidRDefault="00491072" w:rsidP="00315F7C">
      <w:r>
        <w:separator/>
      </w:r>
    </w:p>
  </w:endnote>
  <w:endnote w:type="continuationSeparator" w:id="0">
    <w:p w:rsidR="00491072" w:rsidRDefault="00491072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1072" w:rsidRDefault="00491072" w:rsidP="00315F7C">
      <w:r>
        <w:separator/>
      </w:r>
    </w:p>
  </w:footnote>
  <w:footnote w:type="continuationSeparator" w:id="0">
    <w:p w:rsidR="00491072" w:rsidRDefault="00491072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244A700A">
          <wp:simplePos x="0" y="0"/>
          <wp:positionH relativeFrom="column">
            <wp:posOffset>-532256</wp:posOffset>
          </wp:positionH>
          <wp:positionV relativeFrom="paragraph">
            <wp:posOffset>-442595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056FF6"/>
    <w:rsid w:val="000A54A8"/>
    <w:rsid w:val="001D5731"/>
    <w:rsid w:val="002226CD"/>
    <w:rsid w:val="002667B0"/>
    <w:rsid w:val="00293E2A"/>
    <w:rsid w:val="00315F7C"/>
    <w:rsid w:val="003813EB"/>
    <w:rsid w:val="0045222C"/>
    <w:rsid w:val="00491072"/>
    <w:rsid w:val="004B0566"/>
    <w:rsid w:val="004B06F4"/>
    <w:rsid w:val="004C6FD3"/>
    <w:rsid w:val="004F196A"/>
    <w:rsid w:val="0053538F"/>
    <w:rsid w:val="00543A8A"/>
    <w:rsid w:val="005459D9"/>
    <w:rsid w:val="00577A83"/>
    <w:rsid w:val="005A2504"/>
    <w:rsid w:val="006200F8"/>
    <w:rsid w:val="00622627"/>
    <w:rsid w:val="00637ABF"/>
    <w:rsid w:val="00687A1F"/>
    <w:rsid w:val="006A32B1"/>
    <w:rsid w:val="006A4BA0"/>
    <w:rsid w:val="006A6371"/>
    <w:rsid w:val="006C4FF4"/>
    <w:rsid w:val="007767B6"/>
    <w:rsid w:val="00790E61"/>
    <w:rsid w:val="007F5DBE"/>
    <w:rsid w:val="00805099"/>
    <w:rsid w:val="00834D66"/>
    <w:rsid w:val="00844B51"/>
    <w:rsid w:val="0088636C"/>
    <w:rsid w:val="008A4E05"/>
    <w:rsid w:val="008A668C"/>
    <w:rsid w:val="008A6871"/>
    <w:rsid w:val="0090598C"/>
    <w:rsid w:val="00967525"/>
    <w:rsid w:val="009C4C42"/>
    <w:rsid w:val="009C6AA9"/>
    <w:rsid w:val="009E4C25"/>
    <w:rsid w:val="00A86D8A"/>
    <w:rsid w:val="00A9576A"/>
    <w:rsid w:val="00AB549D"/>
    <w:rsid w:val="00B07EB8"/>
    <w:rsid w:val="00B46742"/>
    <w:rsid w:val="00B7308B"/>
    <w:rsid w:val="00B830CD"/>
    <w:rsid w:val="00B9277C"/>
    <w:rsid w:val="00B969D8"/>
    <w:rsid w:val="00BB282C"/>
    <w:rsid w:val="00BC2FA1"/>
    <w:rsid w:val="00BD0D99"/>
    <w:rsid w:val="00C03220"/>
    <w:rsid w:val="00C101EE"/>
    <w:rsid w:val="00C6287D"/>
    <w:rsid w:val="00CC4E02"/>
    <w:rsid w:val="00D364C2"/>
    <w:rsid w:val="00D74050"/>
    <w:rsid w:val="00DA0F0D"/>
    <w:rsid w:val="00DA7F94"/>
    <w:rsid w:val="00DB1F90"/>
    <w:rsid w:val="00DB67DF"/>
    <w:rsid w:val="00DE33B2"/>
    <w:rsid w:val="00E03BFE"/>
    <w:rsid w:val="00E902BC"/>
    <w:rsid w:val="00EA0EC1"/>
    <w:rsid w:val="00F132BB"/>
    <w:rsid w:val="00F4129D"/>
    <w:rsid w:val="00F44168"/>
    <w:rsid w:val="00F51FEC"/>
    <w:rsid w:val="00FD2FD4"/>
    <w:rsid w:val="00FF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2025-11-04T20:05:00Z</cp:lastPrinted>
  <dcterms:created xsi:type="dcterms:W3CDTF">2026-05-08T18:18:00Z</dcterms:created>
  <dcterms:modified xsi:type="dcterms:W3CDTF">2026-05-08T18:18:00Z</dcterms:modified>
</cp:coreProperties>
</file>