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D3778" w:rsidRPr="00BF1C56" w:rsidRDefault="00553EF0" w:rsidP="00CD3778">
      <w:pPr>
        <w:jc w:val="center"/>
        <w:rPr>
          <w:rFonts w:cs="Calibri"/>
          <w:b/>
          <w:sz w:val="72"/>
          <w:szCs w:val="72"/>
          <w:lang w:val="es-ES"/>
        </w:rPr>
      </w:pPr>
      <w:r>
        <w:rPr>
          <w:rFonts w:cs="Calibri"/>
          <w:b/>
          <w:sz w:val="72"/>
          <w:szCs w:val="72"/>
          <w:lang w:val="es-ES"/>
        </w:rPr>
        <w:t>Marruecos y Túnez</w:t>
      </w:r>
    </w:p>
    <w:p w:rsidR="00CD3778" w:rsidRPr="00BF1C56" w:rsidRDefault="004B237C" w:rsidP="00CD3778">
      <w:pPr>
        <w:jc w:val="center"/>
        <w:rPr>
          <w:rFonts w:cs="Calibri"/>
          <w:b/>
          <w:sz w:val="36"/>
          <w:szCs w:val="36"/>
          <w:lang w:val="es-ES"/>
        </w:rPr>
      </w:pPr>
      <w:r>
        <w:rPr>
          <w:rFonts w:cs="Calibri"/>
          <w:b/>
          <w:sz w:val="36"/>
          <w:szCs w:val="36"/>
          <w:lang w:val="es-ES"/>
        </w:rPr>
        <w:t>1</w:t>
      </w:r>
      <w:r w:rsidR="00553EF0">
        <w:rPr>
          <w:rFonts w:cs="Calibri"/>
          <w:b/>
          <w:sz w:val="36"/>
          <w:szCs w:val="36"/>
          <w:lang w:val="es-ES"/>
        </w:rPr>
        <w:t>5</w:t>
      </w:r>
      <w:r w:rsidR="00CD3778" w:rsidRPr="00BF1C56">
        <w:rPr>
          <w:rFonts w:cs="Calibri"/>
          <w:b/>
          <w:sz w:val="36"/>
          <w:szCs w:val="36"/>
          <w:lang w:val="es-ES"/>
        </w:rPr>
        <w:t xml:space="preserve"> días / </w:t>
      </w:r>
      <w:r>
        <w:rPr>
          <w:rFonts w:cs="Calibri"/>
          <w:b/>
          <w:sz w:val="36"/>
          <w:szCs w:val="36"/>
          <w:lang w:val="es-ES"/>
        </w:rPr>
        <w:t>1</w:t>
      </w:r>
      <w:r w:rsidR="00553EF0">
        <w:rPr>
          <w:rFonts w:cs="Calibri"/>
          <w:b/>
          <w:sz w:val="36"/>
          <w:szCs w:val="36"/>
          <w:lang w:val="es-ES"/>
        </w:rPr>
        <w:t>4</w:t>
      </w:r>
      <w:r w:rsidR="00CD3778" w:rsidRPr="00BF1C56">
        <w:rPr>
          <w:rFonts w:cs="Calibri"/>
          <w:b/>
          <w:sz w:val="36"/>
          <w:szCs w:val="36"/>
          <w:lang w:val="es-ES"/>
        </w:rPr>
        <w:t xml:space="preserve"> noches</w:t>
      </w:r>
    </w:p>
    <w:p w:rsidR="00CD3778" w:rsidRPr="00E76139" w:rsidRDefault="00CD3778" w:rsidP="00CD3778">
      <w:pPr>
        <w:rPr>
          <w:rFonts w:cs="Calibri"/>
          <w:sz w:val="20"/>
          <w:szCs w:val="20"/>
          <w:lang w:val="es-ES"/>
        </w:rPr>
      </w:pPr>
    </w:p>
    <w:p w:rsidR="00CD3778" w:rsidRPr="00E76139" w:rsidRDefault="00CD3778" w:rsidP="00CD3778">
      <w:pPr>
        <w:rPr>
          <w:rFonts w:cs="Calibri"/>
          <w:i/>
          <w:iCs/>
          <w:sz w:val="20"/>
          <w:szCs w:val="20"/>
          <w:lang w:val="es-ES"/>
        </w:rPr>
      </w:pPr>
      <w:r w:rsidRPr="00BF1C56">
        <w:rPr>
          <w:rFonts w:cs="Calibri"/>
          <w:sz w:val="20"/>
          <w:szCs w:val="20"/>
          <w:lang w:val="es-ES"/>
        </w:rPr>
        <w:t xml:space="preserve">Llegadas: </w:t>
      </w:r>
      <w:proofErr w:type="gramStart"/>
      <w:r w:rsidR="00553EF0">
        <w:rPr>
          <w:rFonts w:cs="Calibri"/>
          <w:i/>
          <w:iCs/>
          <w:sz w:val="20"/>
          <w:szCs w:val="20"/>
          <w:lang w:val="es-ES"/>
        </w:rPr>
        <w:t>Viernes</w:t>
      </w:r>
      <w:proofErr w:type="gramEnd"/>
      <w:r w:rsidR="004930E0" w:rsidRPr="00E76139">
        <w:rPr>
          <w:rFonts w:cs="Calibri"/>
          <w:i/>
          <w:iCs/>
          <w:sz w:val="20"/>
          <w:szCs w:val="20"/>
          <w:lang w:val="es-ES"/>
        </w:rPr>
        <w:t xml:space="preserve"> </w:t>
      </w:r>
    </w:p>
    <w:p w:rsidR="00E76139" w:rsidRDefault="00E76139" w:rsidP="00E76139">
      <w:pPr>
        <w:jc w:val="both"/>
        <w:rPr>
          <w:rFonts w:cs="Calibri"/>
          <w:b/>
          <w:bCs/>
          <w:color w:val="000000"/>
          <w:sz w:val="20"/>
          <w:szCs w:val="20"/>
          <w:lang w:val="es-MX"/>
        </w:rPr>
      </w:pPr>
    </w:p>
    <w:p w:rsidR="00553EF0" w:rsidRPr="00BC4E43" w:rsidRDefault="00553EF0" w:rsidP="00553EF0">
      <w:pPr>
        <w:jc w:val="both"/>
        <w:rPr>
          <w:rFonts w:cs="Calibri"/>
          <w:b/>
          <w:bCs/>
          <w:color w:val="000000"/>
          <w:sz w:val="20"/>
          <w:szCs w:val="20"/>
          <w:lang w:val="es-MX"/>
        </w:rPr>
      </w:pPr>
      <w:r>
        <w:rPr>
          <w:rFonts w:cs="Calibri"/>
          <w:b/>
          <w:bCs/>
          <w:color w:val="000000"/>
          <w:sz w:val="20"/>
          <w:szCs w:val="20"/>
          <w:lang w:val="es-MX"/>
        </w:rPr>
        <w:t xml:space="preserve">Día 1. </w:t>
      </w:r>
      <w:r w:rsidRPr="00BC4E43">
        <w:rPr>
          <w:rFonts w:cs="Calibri"/>
          <w:b/>
          <w:bCs/>
          <w:color w:val="000000"/>
          <w:sz w:val="20"/>
          <w:szCs w:val="20"/>
          <w:lang w:val="es-MX"/>
        </w:rPr>
        <w:t xml:space="preserve">Tánger </w:t>
      </w:r>
    </w:p>
    <w:p w:rsidR="00553EF0" w:rsidRDefault="00553EF0" w:rsidP="00553EF0">
      <w:pPr>
        <w:jc w:val="both"/>
        <w:rPr>
          <w:rFonts w:cs="Calibri"/>
          <w:color w:val="000000"/>
          <w:sz w:val="20"/>
          <w:szCs w:val="20"/>
          <w:lang w:val="es-MX"/>
        </w:rPr>
      </w:pPr>
      <w:r>
        <w:rPr>
          <w:rFonts w:cs="Calibri"/>
          <w:color w:val="000000"/>
          <w:sz w:val="20"/>
          <w:szCs w:val="20"/>
          <w:lang w:val="es-MX"/>
        </w:rPr>
        <w:t>Llegada al aeropuerto de Tánger. Recepción y</w:t>
      </w:r>
      <w:r w:rsidRPr="00A125DF">
        <w:rPr>
          <w:rFonts w:cs="Calibri"/>
          <w:color w:val="000000"/>
          <w:sz w:val="20"/>
          <w:szCs w:val="20"/>
          <w:lang w:val="es-MX"/>
        </w:rPr>
        <w:t xml:space="preserve"> traslado </w:t>
      </w:r>
      <w:r>
        <w:rPr>
          <w:rFonts w:cs="Calibri"/>
          <w:color w:val="000000"/>
          <w:sz w:val="20"/>
          <w:szCs w:val="20"/>
          <w:lang w:val="es-MX"/>
        </w:rPr>
        <w:t xml:space="preserve">hotel. </w:t>
      </w:r>
      <w:r w:rsidRPr="00553EF0">
        <w:rPr>
          <w:rFonts w:cs="Calibri"/>
          <w:b/>
          <w:bCs/>
          <w:color w:val="000000"/>
          <w:sz w:val="20"/>
          <w:szCs w:val="20"/>
          <w:lang w:val="es-MX"/>
        </w:rPr>
        <w:t>Cena. Alojamiento.</w:t>
      </w:r>
      <w:r>
        <w:rPr>
          <w:rFonts w:cs="Calibri"/>
          <w:color w:val="000000"/>
          <w:sz w:val="20"/>
          <w:szCs w:val="20"/>
          <w:lang w:val="es-MX"/>
        </w:rPr>
        <w:t xml:space="preserve"> </w:t>
      </w:r>
    </w:p>
    <w:p w:rsidR="00553EF0" w:rsidRDefault="00553EF0" w:rsidP="00553EF0">
      <w:pPr>
        <w:jc w:val="both"/>
        <w:rPr>
          <w:rFonts w:cs="Calibri"/>
          <w:color w:val="000000"/>
          <w:sz w:val="20"/>
          <w:szCs w:val="20"/>
          <w:lang w:val="es-MX"/>
        </w:rPr>
      </w:pPr>
    </w:p>
    <w:p w:rsidR="00553EF0" w:rsidRPr="00553EF0" w:rsidRDefault="00553EF0" w:rsidP="00553EF0">
      <w:pPr>
        <w:jc w:val="both"/>
        <w:rPr>
          <w:rFonts w:cs="Calibri"/>
          <w:i/>
          <w:iCs/>
          <w:color w:val="000000"/>
          <w:sz w:val="18"/>
          <w:szCs w:val="18"/>
        </w:rPr>
      </w:pPr>
      <w:r w:rsidRPr="00553EF0">
        <w:rPr>
          <w:rFonts w:cs="Calibri"/>
          <w:i/>
          <w:iCs/>
          <w:color w:val="000000"/>
          <w:sz w:val="18"/>
          <w:szCs w:val="18"/>
        </w:rPr>
        <w:t>-OPCIONAL: TRANSPORTE CASABLANCA – TÁNGER (340 KM EN TREN)</w:t>
      </w:r>
      <w:r>
        <w:rPr>
          <w:rFonts w:cs="Calibri"/>
          <w:i/>
          <w:iCs/>
          <w:color w:val="000000"/>
          <w:sz w:val="18"/>
          <w:szCs w:val="18"/>
        </w:rPr>
        <w:t xml:space="preserve"> - </w:t>
      </w:r>
      <w:r w:rsidRPr="00553EF0">
        <w:rPr>
          <w:rFonts w:cs="Calibri"/>
          <w:b/>
          <w:bCs/>
          <w:i/>
          <w:iCs/>
          <w:color w:val="00B050"/>
          <w:sz w:val="18"/>
          <w:szCs w:val="18"/>
        </w:rPr>
        <w:t xml:space="preserve">$69 </w:t>
      </w:r>
      <w:proofErr w:type="spellStart"/>
      <w:r w:rsidRPr="00553EF0">
        <w:rPr>
          <w:rFonts w:cs="Calibri"/>
          <w:b/>
          <w:bCs/>
          <w:i/>
          <w:iCs/>
          <w:color w:val="00B050"/>
          <w:sz w:val="18"/>
          <w:szCs w:val="18"/>
        </w:rPr>
        <w:t>usd</w:t>
      </w:r>
      <w:proofErr w:type="spellEnd"/>
      <w:r w:rsidRPr="00553EF0">
        <w:rPr>
          <w:rFonts w:cs="Calibri"/>
          <w:b/>
          <w:bCs/>
          <w:i/>
          <w:iCs/>
          <w:color w:val="00B050"/>
          <w:sz w:val="18"/>
          <w:szCs w:val="18"/>
        </w:rPr>
        <w:t xml:space="preserve"> por persona</w:t>
      </w:r>
    </w:p>
    <w:p w:rsidR="00553EF0" w:rsidRPr="00553EF0" w:rsidRDefault="00553EF0" w:rsidP="00553EF0">
      <w:pPr>
        <w:jc w:val="both"/>
        <w:rPr>
          <w:rFonts w:cs="Calibri"/>
          <w:i/>
          <w:iCs/>
          <w:color w:val="000000"/>
          <w:sz w:val="18"/>
          <w:szCs w:val="18"/>
        </w:rPr>
      </w:pPr>
      <w:r w:rsidRPr="00553EF0">
        <w:rPr>
          <w:rFonts w:cs="Calibri"/>
          <w:i/>
          <w:iCs/>
          <w:color w:val="000000"/>
          <w:sz w:val="18"/>
          <w:szCs w:val="18"/>
        </w:rPr>
        <w:t>Si llegas a Marruecos por Casablanca, puedes adquirir el transporte opcional en tren desde el Aeropuerto de Casablanca hasta Tánger Ville, que funciona de la siguiente manera:</w:t>
      </w:r>
    </w:p>
    <w:p w:rsidR="00553EF0" w:rsidRPr="00553EF0" w:rsidRDefault="00553EF0" w:rsidP="00553EF0">
      <w:pPr>
        <w:pStyle w:val="Prrafodelista"/>
        <w:numPr>
          <w:ilvl w:val="0"/>
          <w:numId w:val="11"/>
        </w:numPr>
        <w:ind w:left="426" w:hanging="284"/>
        <w:jc w:val="both"/>
        <w:rPr>
          <w:rFonts w:cs="Calibri"/>
          <w:i/>
          <w:iCs/>
          <w:color w:val="000000"/>
          <w:sz w:val="18"/>
          <w:szCs w:val="18"/>
        </w:rPr>
      </w:pPr>
      <w:r w:rsidRPr="00553EF0">
        <w:rPr>
          <w:rFonts w:cs="Calibri"/>
          <w:i/>
          <w:iCs/>
          <w:color w:val="000000"/>
          <w:sz w:val="18"/>
          <w:szCs w:val="18"/>
        </w:rPr>
        <w:t xml:space="preserve">Tren desde el aeropuerto hasta la estación central de Casablanca </w:t>
      </w:r>
      <w:proofErr w:type="spellStart"/>
      <w:r w:rsidRPr="00553EF0">
        <w:rPr>
          <w:rFonts w:cs="Calibri"/>
          <w:i/>
          <w:iCs/>
          <w:color w:val="000000"/>
          <w:sz w:val="18"/>
          <w:szCs w:val="18"/>
        </w:rPr>
        <w:t>Voyageurs</w:t>
      </w:r>
      <w:proofErr w:type="spellEnd"/>
      <w:r w:rsidRPr="00553EF0">
        <w:rPr>
          <w:rFonts w:cs="Calibri"/>
          <w:i/>
          <w:iCs/>
          <w:color w:val="000000"/>
          <w:sz w:val="18"/>
          <w:szCs w:val="18"/>
        </w:rPr>
        <w:t xml:space="preserve"> (45 minutos)20 minutos de tiempo de conexión</w:t>
      </w:r>
    </w:p>
    <w:p w:rsidR="00553EF0" w:rsidRPr="00553EF0" w:rsidRDefault="00553EF0" w:rsidP="00553EF0">
      <w:pPr>
        <w:pStyle w:val="Prrafodelista"/>
        <w:numPr>
          <w:ilvl w:val="0"/>
          <w:numId w:val="11"/>
        </w:numPr>
        <w:ind w:left="426" w:hanging="284"/>
        <w:jc w:val="both"/>
        <w:rPr>
          <w:rFonts w:cs="Calibri"/>
          <w:i/>
          <w:iCs/>
          <w:color w:val="000000"/>
          <w:sz w:val="18"/>
          <w:szCs w:val="18"/>
        </w:rPr>
      </w:pPr>
      <w:r w:rsidRPr="00553EF0">
        <w:rPr>
          <w:rFonts w:cs="Calibri"/>
          <w:i/>
          <w:iCs/>
          <w:color w:val="000000"/>
          <w:sz w:val="18"/>
          <w:szCs w:val="18"/>
        </w:rPr>
        <w:t xml:space="preserve">Tren desde la estación central de Casablanca </w:t>
      </w:r>
      <w:proofErr w:type="spellStart"/>
      <w:r w:rsidRPr="00553EF0">
        <w:rPr>
          <w:rFonts w:cs="Calibri"/>
          <w:i/>
          <w:iCs/>
          <w:color w:val="000000"/>
          <w:sz w:val="18"/>
          <w:szCs w:val="18"/>
        </w:rPr>
        <w:t>Voyageurs</w:t>
      </w:r>
      <w:proofErr w:type="spellEnd"/>
      <w:r w:rsidRPr="00553EF0">
        <w:rPr>
          <w:rFonts w:cs="Calibri"/>
          <w:i/>
          <w:iCs/>
          <w:color w:val="000000"/>
          <w:sz w:val="18"/>
          <w:szCs w:val="18"/>
        </w:rPr>
        <w:t xml:space="preserve"> hasta Tánger Ville (2 h 16 min)</w:t>
      </w:r>
    </w:p>
    <w:p w:rsidR="00553EF0" w:rsidRPr="00553EF0" w:rsidRDefault="00553EF0" w:rsidP="00553EF0">
      <w:pPr>
        <w:pStyle w:val="Prrafodelista"/>
        <w:numPr>
          <w:ilvl w:val="0"/>
          <w:numId w:val="11"/>
        </w:numPr>
        <w:ind w:left="426" w:hanging="284"/>
        <w:jc w:val="both"/>
        <w:rPr>
          <w:rFonts w:cs="Calibri"/>
          <w:i/>
          <w:iCs/>
          <w:color w:val="000000"/>
          <w:sz w:val="18"/>
          <w:szCs w:val="18"/>
        </w:rPr>
      </w:pPr>
      <w:r w:rsidRPr="00553EF0">
        <w:rPr>
          <w:rFonts w:cs="Calibri"/>
          <w:i/>
          <w:iCs/>
          <w:color w:val="000000"/>
          <w:sz w:val="18"/>
          <w:szCs w:val="18"/>
        </w:rPr>
        <w:t>Tiempo total de desplazamiento: 3 h 31 min</w:t>
      </w:r>
    </w:p>
    <w:p w:rsidR="00553EF0" w:rsidRDefault="00553EF0" w:rsidP="00553EF0">
      <w:pPr>
        <w:jc w:val="both"/>
        <w:rPr>
          <w:rFonts w:cs="Calibri"/>
          <w:color w:val="000000"/>
          <w:sz w:val="20"/>
          <w:szCs w:val="20"/>
          <w:lang w:val="es-MX"/>
        </w:rPr>
      </w:pPr>
    </w:p>
    <w:p w:rsidR="00553EF0" w:rsidRPr="00BC4E43" w:rsidRDefault="00553EF0" w:rsidP="00553EF0">
      <w:pPr>
        <w:jc w:val="both"/>
        <w:rPr>
          <w:rFonts w:cs="Calibri"/>
          <w:b/>
          <w:bCs/>
          <w:color w:val="000000"/>
          <w:sz w:val="20"/>
          <w:szCs w:val="20"/>
          <w:lang w:val="es-MX"/>
        </w:rPr>
      </w:pPr>
      <w:r w:rsidRPr="00BC4E43">
        <w:rPr>
          <w:rFonts w:cs="Calibri"/>
          <w:b/>
          <w:bCs/>
          <w:color w:val="000000"/>
          <w:sz w:val="20"/>
          <w:szCs w:val="20"/>
          <w:lang w:val="es-MX"/>
        </w:rPr>
        <w:t xml:space="preserve">Día </w:t>
      </w:r>
      <w:r>
        <w:rPr>
          <w:rFonts w:cs="Calibri"/>
          <w:b/>
          <w:bCs/>
          <w:color w:val="000000"/>
          <w:sz w:val="20"/>
          <w:szCs w:val="20"/>
          <w:lang w:val="es-MX"/>
        </w:rPr>
        <w:t>2</w:t>
      </w:r>
      <w:r w:rsidRPr="00BC4E43">
        <w:rPr>
          <w:rFonts w:cs="Calibri"/>
          <w:b/>
          <w:bCs/>
          <w:color w:val="000000"/>
          <w:sz w:val="20"/>
          <w:szCs w:val="20"/>
          <w:lang w:val="es-MX"/>
        </w:rPr>
        <w:t xml:space="preserve">. Tánger – </w:t>
      </w:r>
      <w:proofErr w:type="spellStart"/>
      <w:r w:rsidRPr="00BC4E43">
        <w:rPr>
          <w:rFonts w:cs="Calibri"/>
          <w:b/>
          <w:bCs/>
          <w:color w:val="000000"/>
          <w:sz w:val="20"/>
          <w:szCs w:val="20"/>
          <w:lang w:val="es-MX"/>
        </w:rPr>
        <w:t>Chefchaouen</w:t>
      </w:r>
      <w:proofErr w:type="spellEnd"/>
      <w:r w:rsidRPr="00BC4E43">
        <w:rPr>
          <w:rFonts w:cs="Calibri"/>
          <w:b/>
          <w:bCs/>
          <w:color w:val="000000"/>
          <w:sz w:val="20"/>
          <w:szCs w:val="20"/>
          <w:lang w:val="es-MX"/>
        </w:rPr>
        <w:t xml:space="preserve"> – Casablanca </w:t>
      </w:r>
    </w:p>
    <w:p w:rsidR="00553EF0" w:rsidRPr="00A125DF" w:rsidRDefault="00553EF0" w:rsidP="00553EF0">
      <w:pPr>
        <w:jc w:val="both"/>
        <w:rPr>
          <w:rFonts w:cs="Calibri"/>
          <w:color w:val="000000"/>
          <w:sz w:val="20"/>
          <w:szCs w:val="20"/>
          <w:lang w:val="es-MX"/>
        </w:rPr>
      </w:pPr>
      <w:r w:rsidRPr="00BC4E43">
        <w:rPr>
          <w:rFonts w:cs="Calibri"/>
          <w:b/>
          <w:bCs/>
          <w:color w:val="000000"/>
          <w:sz w:val="20"/>
          <w:szCs w:val="20"/>
          <w:lang w:val="es-MX"/>
        </w:rPr>
        <w:t>Desayuno</w:t>
      </w:r>
      <w:r>
        <w:rPr>
          <w:rFonts w:cs="Calibri"/>
          <w:color w:val="000000"/>
          <w:sz w:val="20"/>
          <w:szCs w:val="20"/>
          <w:lang w:val="es-MX"/>
        </w:rPr>
        <w:t>. Después</w:t>
      </w:r>
      <w:r w:rsidRPr="00A125DF">
        <w:rPr>
          <w:rFonts w:cs="Calibri"/>
          <w:color w:val="000000"/>
          <w:sz w:val="20"/>
          <w:szCs w:val="20"/>
          <w:lang w:val="es-MX"/>
        </w:rPr>
        <w:t xml:space="preserve"> haremos una breve visita a Tánger y partiremos hacia </w:t>
      </w:r>
      <w:proofErr w:type="spellStart"/>
      <w:r w:rsidRPr="00A125DF">
        <w:rPr>
          <w:rFonts w:cs="Calibri"/>
          <w:color w:val="000000"/>
          <w:sz w:val="20"/>
          <w:szCs w:val="20"/>
          <w:lang w:val="es-MX"/>
        </w:rPr>
        <w:t>Chaouen</w:t>
      </w:r>
      <w:proofErr w:type="spellEnd"/>
      <w:r w:rsidRPr="00A125DF">
        <w:rPr>
          <w:rFonts w:cs="Calibri"/>
          <w:color w:val="000000"/>
          <w:sz w:val="20"/>
          <w:szCs w:val="20"/>
          <w:lang w:val="es-MX"/>
        </w:rPr>
        <w:t xml:space="preserve"> (</w:t>
      </w:r>
      <w:proofErr w:type="spellStart"/>
      <w:r w:rsidRPr="00A125DF">
        <w:rPr>
          <w:rFonts w:cs="Calibri"/>
          <w:color w:val="000000"/>
          <w:sz w:val="20"/>
          <w:szCs w:val="20"/>
          <w:lang w:val="es-MX"/>
        </w:rPr>
        <w:t>Chefchaouen</w:t>
      </w:r>
      <w:proofErr w:type="spellEnd"/>
      <w:r w:rsidRPr="00A125DF">
        <w:rPr>
          <w:rFonts w:cs="Calibri"/>
          <w:color w:val="000000"/>
          <w:sz w:val="20"/>
          <w:szCs w:val="20"/>
          <w:lang w:val="es-MX"/>
        </w:rPr>
        <w:t xml:space="preserve"> en bereber) para una visita. Tras el almuerzo (no incluido), continuamos hacia </w:t>
      </w:r>
      <w:proofErr w:type="spellStart"/>
      <w:r w:rsidRPr="00A125DF">
        <w:rPr>
          <w:rFonts w:cs="Calibri"/>
          <w:color w:val="000000"/>
          <w:sz w:val="20"/>
          <w:szCs w:val="20"/>
          <w:lang w:val="es-MX"/>
        </w:rPr>
        <w:t>Chefchaouen</w:t>
      </w:r>
      <w:proofErr w:type="spellEnd"/>
      <w:r w:rsidRPr="00A125DF">
        <w:rPr>
          <w:rFonts w:cs="Calibri"/>
          <w:color w:val="000000"/>
          <w:sz w:val="20"/>
          <w:szCs w:val="20"/>
          <w:lang w:val="es-MX"/>
        </w:rPr>
        <w:t>, una de las ciudades más bonitas del macizo montañoso del Rif, conocida por su medina de callejones sombreados, casas encaladas con puertas azul turquesa, ventanas de hierro forjado y tejados cubiertos de azulejos.</w:t>
      </w:r>
      <w:r>
        <w:rPr>
          <w:rFonts w:cs="Calibri"/>
          <w:color w:val="000000"/>
          <w:sz w:val="20"/>
          <w:szCs w:val="20"/>
          <w:lang w:val="es-MX"/>
        </w:rPr>
        <w:t xml:space="preserve"> </w:t>
      </w:r>
      <w:r w:rsidRPr="00A125DF">
        <w:rPr>
          <w:rFonts w:cs="Calibri"/>
          <w:color w:val="000000"/>
          <w:sz w:val="20"/>
          <w:szCs w:val="20"/>
          <w:lang w:val="es-MX"/>
        </w:rPr>
        <w:t>Continuación hacia Casablanca</w:t>
      </w:r>
      <w:r w:rsidRPr="00BC4E43">
        <w:rPr>
          <w:rFonts w:cs="Calibri"/>
          <w:b/>
          <w:bCs/>
          <w:color w:val="000000"/>
          <w:sz w:val="20"/>
          <w:szCs w:val="20"/>
          <w:lang w:val="es-MX"/>
        </w:rPr>
        <w:t>. Cena y alojamiento</w:t>
      </w:r>
      <w:r w:rsidRPr="00A125DF">
        <w:rPr>
          <w:rFonts w:cs="Calibri"/>
          <w:color w:val="000000"/>
          <w:sz w:val="20"/>
          <w:szCs w:val="20"/>
          <w:lang w:val="es-MX"/>
        </w:rPr>
        <w:t>.</w:t>
      </w:r>
    </w:p>
    <w:p w:rsidR="00553EF0" w:rsidRDefault="00553EF0" w:rsidP="00553EF0">
      <w:pPr>
        <w:jc w:val="both"/>
        <w:rPr>
          <w:rFonts w:cs="Calibri"/>
          <w:color w:val="000000"/>
          <w:sz w:val="20"/>
          <w:szCs w:val="20"/>
          <w:lang w:val="es-MX"/>
        </w:rPr>
      </w:pPr>
    </w:p>
    <w:p w:rsidR="00553EF0" w:rsidRPr="00BC4E43" w:rsidRDefault="00553EF0" w:rsidP="00553EF0">
      <w:pPr>
        <w:jc w:val="both"/>
        <w:rPr>
          <w:rFonts w:cs="Calibri"/>
          <w:b/>
          <w:bCs/>
          <w:color w:val="000000"/>
          <w:sz w:val="20"/>
          <w:szCs w:val="20"/>
          <w:lang w:val="es-MX"/>
        </w:rPr>
      </w:pPr>
      <w:r w:rsidRPr="00BC4E43">
        <w:rPr>
          <w:rFonts w:cs="Calibri"/>
          <w:b/>
          <w:bCs/>
          <w:color w:val="000000"/>
          <w:sz w:val="20"/>
          <w:szCs w:val="20"/>
          <w:lang w:val="es-MX"/>
        </w:rPr>
        <w:t xml:space="preserve">Día </w:t>
      </w:r>
      <w:r>
        <w:rPr>
          <w:rFonts w:cs="Calibri"/>
          <w:b/>
          <w:bCs/>
          <w:color w:val="000000"/>
          <w:sz w:val="20"/>
          <w:szCs w:val="20"/>
          <w:lang w:val="es-MX"/>
        </w:rPr>
        <w:t>3</w:t>
      </w:r>
      <w:r w:rsidRPr="00BC4E43">
        <w:rPr>
          <w:rFonts w:cs="Calibri"/>
          <w:b/>
          <w:bCs/>
          <w:color w:val="000000"/>
          <w:sz w:val="20"/>
          <w:szCs w:val="20"/>
          <w:lang w:val="es-MX"/>
        </w:rPr>
        <w:t xml:space="preserve">. Casablanca – Meknes – Fez </w:t>
      </w:r>
    </w:p>
    <w:p w:rsidR="00553EF0" w:rsidRDefault="00553EF0" w:rsidP="00553EF0">
      <w:pPr>
        <w:jc w:val="both"/>
        <w:rPr>
          <w:rFonts w:cs="Calibri"/>
          <w:color w:val="000000"/>
          <w:sz w:val="20"/>
          <w:szCs w:val="20"/>
          <w:lang w:val="es-MX"/>
        </w:rPr>
      </w:pPr>
      <w:r w:rsidRPr="00BC4E43">
        <w:rPr>
          <w:rFonts w:cs="Calibri"/>
          <w:b/>
          <w:bCs/>
          <w:color w:val="000000"/>
          <w:sz w:val="20"/>
          <w:szCs w:val="20"/>
          <w:lang w:val="es-MX"/>
        </w:rPr>
        <w:t>Desayuno</w:t>
      </w:r>
      <w:r>
        <w:rPr>
          <w:rFonts w:cs="Calibri"/>
          <w:color w:val="000000"/>
          <w:sz w:val="20"/>
          <w:szCs w:val="20"/>
          <w:lang w:val="es-MX"/>
        </w:rPr>
        <w:t>. Después</w:t>
      </w:r>
      <w:r w:rsidRPr="00A125DF">
        <w:rPr>
          <w:rFonts w:cs="Calibri"/>
          <w:color w:val="000000"/>
          <w:sz w:val="20"/>
          <w:szCs w:val="20"/>
          <w:lang w:val="es-MX"/>
        </w:rPr>
        <w:t xml:space="preserve"> breve visita a la capital económica: el barrio </w:t>
      </w:r>
      <w:proofErr w:type="spellStart"/>
      <w:r w:rsidRPr="00A125DF">
        <w:rPr>
          <w:rFonts w:cs="Calibri"/>
          <w:color w:val="000000"/>
          <w:sz w:val="20"/>
          <w:szCs w:val="20"/>
          <w:lang w:val="es-MX"/>
        </w:rPr>
        <w:t>Habous</w:t>
      </w:r>
      <w:proofErr w:type="spellEnd"/>
      <w:r w:rsidRPr="00A125DF">
        <w:rPr>
          <w:rFonts w:cs="Calibri"/>
          <w:color w:val="000000"/>
          <w:sz w:val="20"/>
          <w:szCs w:val="20"/>
          <w:lang w:val="es-MX"/>
        </w:rPr>
        <w:t>, el Palacio Real, la plaza Mohamed V, la zona residencial de Anfa y la parte exterior de la Mezquita Hassan II. Salida hacia Meknes.</w:t>
      </w:r>
      <w:r>
        <w:rPr>
          <w:rFonts w:cs="Calibri"/>
          <w:color w:val="000000"/>
          <w:sz w:val="20"/>
          <w:szCs w:val="20"/>
          <w:lang w:val="es-MX"/>
        </w:rPr>
        <w:t xml:space="preserve"> </w:t>
      </w:r>
      <w:r w:rsidRPr="00A125DF">
        <w:rPr>
          <w:rFonts w:cs="Calibri"/>
          <w:color w:val="000000"/>
          <w:sz w:val="20"/>
          <w:szCs w:val="20"/>
          <w:lang w:val="es-MX"/>
        </w:rPr>
        <w:t xml:space="preserve">Tras el almuerzo (no incluido), visita de Meknes, capital de la Ismailía, con sus murallas, las más grandes de Marruecos (40 km). También veremos la famosa puerta de Bab Mansour, los establos reales y el barrio judío. A continuación, salida hacia la ciudad sagrada de Moulay Driss (vista panorámica) y visita de las ruinas romanas de Volubilis. Finalmente, continuación hacia Fez. </w:t>
      </w:r>
      <w:r w:rsidRPr="00BC4E43">
        <w:rPr>
          <w:rFonts w:cs="Calibri"/>
          <w:b/>
          <w:bCs/>
          <w:color w:val="000000"/>
          <w:sz w:val="20"/>
          <w:szCs w:val="20"/>
          <w:lang w:val="es-MX"/>
        </w:rPr>
        <w:t>Cena y alojamiento</w:t>
      </w:r>
      <w:r w:rsidRPr="00A125DF">
        <w:rPr>
          <w:rFonts w:cs="Calibri"/>
          <w:color w:val="000000"/>
          <w:sz w:val="20"/>
          <w:szCs w:val="20"/>
          <w:lang w:val="es-MX"/>
        </w:rPr>
        <w:t>.</w:t>
      </w:r>
    </w:p>
    <w:p w:rsidR="00553EF0" w:rsidRPr="00A125DF" w:rsidRDefault="00553EF0" w:rsidP="00553EF0">
      <w:pPr>
        <w:jc w:val="both"/>
        <w:rPr>
          <w:rFonts w:cs="Calibri"/>
          <w:color w:val="000000"/>
          <w:sz w:val="20"/>
          <w:szCs w:val="20"/>
          <w:lang w:val="es-MX"/>
        </w:rPr>
      </w:pPr>
    </w:p>
    <w:p w:rsidR="00553EF0" w:rsidRPr="00BC4E43" w:rsidRDefault="00553EF0" w:rsidP="00553EF0">
      <w:pPr>
        <w:jc w:val="both"/>
        <w:rPr>
          <w:rFonts w:cs="Calibri"/>
          <w:b/>
          <w:bCs/>
          <w:color w:val="000000"/>
          <w:sz w:val="20"/>
          <w:szCs w:val="20"/>
          <w:lang w:val="es-MX"/>
        </w:rPr>
      </w:pPr>
      <w:r w:rsidRPr="00BC4E43">
        <w:rPr>
          <w:rFonts w:cs="Calibri"/>
          <w:b/>
          <w:bCs/>
          <w:color w:val="000000"/>
          <w:sz w:val="20"/>
          <w:szCs w:val="20"/>
          <w:lang w:val="es-MX"/>
        </w:rPr>
        <w:t xml:space="preserve">Día </w:t>
      </w:r>
      <w:r>
        <w:rPr>
          <w:rFonts w:cs="Calibri"/>
          <w:b/>
          <w:bCs/>
          <w:color w:val="000000"/>
          <w:sz w:val="20"/>
          <w:szCs w:val="20"/>
          <w:lang w:val="es-MX"/>
        </w:rPr>
        <w:t>4</w:t>
      </w:r>
      <w:r w:rsidRPr="00BC4E43">
        <w:rPr>
          <w:rFonts w:cs="Calibri"/>
          <w:b/>
          <w:bCs/>
          <w:color w:val="000000"/>
          <w:sz w:val="20"/>
          <w:szCs w:val="20"/>
          <w:lang w:val="es-MX"/>
        </w:rPr>
        <w:t xml:space="preserve">. Fez </w:t>
      </w:r>
    </w:p>
    <w:p w:rsidR="00553EF0" w:rsidRDefault="00553EF0" w:rsidP="00553EF0">
      <w:pPr>
        <w:jc w:val="both"/>
        <w:rPr>
          <w:rFonts w:cs="Calibri"/>
          <w:color w:val="000000"/>
          <w:sz w:val="20"/>
          <w:szCs w:val="20"/>
          <w:lang w:val="es-MX"/>
        </w:rPr>
      </w:pPr>
      <w:r w:rsidRPr="00BC4E43">
        <w:rPr>
          <w:rFonts w:cs="Calibri"/>
          <w:b/>
          <w:bCs/>
          <w:color w:val="000000"/>
          <w:sz w:val="20"/>
          <w:szCs w:val="20"/>
          <w:lang w:val="es-MX"/>
        </w:rPr>
        <w:t>Desayuno</w:t>
      </w:r>
      <w:r>
        <w:rPr>
          <w:rFonts w:cs="Calibri"/>
          <w:color w:val="000000"/>
          <w:sz w:val="20"/>
          <w:szCs w:val="20"/>
          <w:lang w:val="es-MX"/>
        </w:rPr>
        <w:t xml:space="preserve">. </w:t>
      </w:r>
      <w:r w:rsidRPr="00A125DF">
        <w:rPr>
          <w:rFonts w:cs="Calibri"/>
          <w:color w:val="000000"/>
          <w:sz w:val="20"/>
          <w:szCs w:val="20"/>
          <w:lang w:val="es-MX"/>
        </w:rPr>
        <w:t xml:space="preserve">El día entero está dedicado a la visita de la capital espiritual: la Medina medieval y sus zocos, el Palacio Real, la medersa </w:t>
      </w:r>
      <w:proofErr w:type="spellStart"/>
      <w:r w:rsidRPr="00A125DF">
        <w:rPr>
          <w:rFonts w:cs="Calibri"/>
          <w:color w:val="000000"/>
          <w:sz w:val="20"/>
          <w:szCs w:val="20"/>
          <w:lang w:val="es-MX"/>
        </w:rPr>
        <w:t>Attarine</w:t>
      </w:r>
      <w:proofErr w:type="spellEnd"/>
      <w:r w:rsidRPr="00A125DF">
        <w:rPr>
          <w:rFonts w:cs="Calibri"/>
          <w:color w:val="000000"/>
          <w:sz w:val="20"/>
          <w:szCs w:val="20"/>
          <w:lang w:val="es-MX"/>
        </w:rPr>
        <w:t xml:space="preserve"> o Bou Anania, la fuente </w:t>
      </w:r>
      <w:proofErr w:type="spellStart"/>
      <w:r w:rsidRPr="00A125DF">
        <w:rPr>
          <w:rFonts w:cs="Calibri"/>
          <w:color w:val="000000"/>
          <w:sz w:val="20"/>
          <w:szCs w:val="20"/>
          <w:lang w:val="es-MX"/>
        </w:rPr>
        <w:t>Nejjarine</w:t>
      </w:r>
      <w:proofErr w:type="spellEnd"/>
      <w:r w:rsidRPr="00A125DF">
        <w:rPr>
          <w:rFonts w:cs="Calibri"/>
          <w:color w:val="000000"/>
          <w:sz w:val="20"/>
          <w:szCs w:val="20"/>
          <w:lang w:val="es-MX"/>
        </w:rPr>
        <w:t xml:space="preserve"> y la parte exterior del mausoleo de Moulay Idriss y de la Mezquita </w:t>
      </w:r>
      <w:proofErr w:type="spellStart"/>
      <w:r w:rsidRPr="00A125DF">
        <w:rPr>
          <w:rFonts w:cs="Calibri"/>
          <w:color w:val="000000"/>
          <w:sz w:val="20"/>
          <w:szCs w:val="20"/>
          <w:lang w:val="es-MX"/>
        </w:rPr>
        <w:t>Karaouine</w:t>
      </w:r>
      <w:proofErr w:type="spellEnd"/>
      <w:r w:rsidRPr="00A125DF">
        <w:rPr>
          <w:rFonts w:cs="Calibri"/>
          <w:color w:val="000000"/>
          <w:sz w:val="20"/>
          <w:szCs w:val="20"/>
          <w:lang w:val="es-MX"/>
        </w:rPr>
        <w:t>. Tiempo libre para el almuerzo (no incluido) en la Medina.</w:t>
      </w:r>
      <w:r>
        <w:rPr>
          <w:rFonts w:cs="Calibri"/>
          <w:color w:val="000000"/>
          <w:sz w:val="20"/>
          <w:szCs w:val="20"/>
          <w:lang w:val="es-MX"/>
        </w:rPr>
        <w:t xml:space="preserve"> </w:t>
      </w:r>
      <w:r w:rsidRPr="00A125DF">
        <w:rPr>
          <w:rFonts w:cs="Calibri"/>
          <w:color w:val="000000"/>
          <w:sz w:val="20"/>
          <w:szCs w:val="20"/>
          <w:lang w:val="es-MX"/>
        </w:rPr>
        <w:t xml:space="preserve">Continuamos la visita por la tarde y finalizamos regresando al hotel. </w:t>
      </w:r>
      <w:r w:rsidRPr="00BC4E43">
        <w:rPr>
          <w:rFonts w:cs="Calibri"/>
          <w:b/>
          <w:bCs/>
          <w:color w:val="000000"/>
          <w:sz w:val="20"/>
          <w:szCs w:val="20"/>
          <w:lang w:val="es-MX"/>
        </w:rPr>
        <w:t>Cena y alojamiento</w:t>
      </w:r>
      <w:r w:rsidRPr="00A125DF">
        <w:rPr>
          <w:rFonts w:cs="Calibri"/>
          <w:color w:val="000000"/>
          <w:sz w:val="20"/>
          <w:szCs w:val="20"/>
          <w:lang w:val="es-MX"/>
        </w:rPr>
        <w:t>.</w:t>
      </w:r>
    </w:p>
    <w:p w:rsidR="00553EF0" w:rsidRPr="00A125DF" w:rsidRDefault="00553EF0" w:rsidP="00553EF0">
      <w:pPr>
        <w:jc w:val="both"/>
        <w:rPr>
          <w:rFonts w:cs="Calibri"/>
          <w:color w:val="000000"/>
          <w:sz w:val="20"/>
          <w:szCs w:val="20"/>
          <w:lang w:val="es-MX"/>
        </w:rPr>
      </w:pPr>
    </w:p>
    <w:p w:rsidR="00553EF0" w:rsidRPr="00553EF0" w:rsidRDefault="00553EF0" w:rsidP="00553EF0">
      <w:pPr>
        <w:jc w:val="both"/>
        <w:rPr>
          <w:rFonts w:cs="Calibri"/>
          <w:b/>
          <w:bCs/>
          <w:color w:val="000000"/>
          <w:sz w:val="20"/>
          <w:szCs w:val="20"/>
          <w:lang w:val="es-MX"/>
        </w:rPr>
      </w:pPr>
      <w:r w:rsidRPr="00553EF0">
        <w:rPr>
          <w:rFonts w:cs="Calibri"/>
          <w:b/>
          <w:bCs/>
          <w:color w:val="000000"/>
          <w:sz w:val="20"/>
          <w:szCs w:val="20"/>
          <w:lang w:val="es-MX"/>
        </w:rPr>
        <w:t xml:space="preserve">Día </w:t>
      </w:r>
      <w:r>
        <w:rPr>
          <w:rFonts w:cs="Calibri"/>
          <w:b/>
          <w:bCs/>
          <w:color w:val="000000"/>
          <w:sz w:val="20"/>
          <w:szCs w:val="20"/>
          <w:lang w:val="es-MX"/>
        </w:rPr>
        <w:t>5</w:t>
      </w:r>
      <w:r w:rsidRPr="00553EF0">
        <w:rPr>
          <w:rFonts w:cs="Calibri"/>
          <w:b/>
          <w:bCs/>
          <w:color w:val="000000"/>
          <w:sz w:val="20"/>
          <w:szCs w:val="20"/>
          <w:lang w:val="es-MX"/>
        </w:rPr>
        <w:t xml:space="preserve">. Fez – Rabat – Marrakech </w:t>
      </w:r>
    </w:p>
    <w:p w:rsidR="00553EF0" w:rsidRPr="00A125DF" w:rsidRDefault="00553EF0" w:rsidP="00553EF0">
      <w:pPr>
        <w:jc w:val="both"/>
        <w:rPr>
          <w:rFonts w:cs="Calibri"/>
          <w:color w:val="000000"/>
          <w:sz w:val="20"/>
          <w:szCs w:val="20"/>
          <w:lang w:val="es-MX"/>
        </w:rPr>
      </w:pPr>
      <w:r w:rsidRPr="00BC4E43">
        <w:rPr>
          <w:rFonts w:cs="Calibri"/>
          <w:b/>
          <w:bCs/>
          <w:color w:val="000000"/>
          <w:sz w:val="20"/>
          <w:szCs w:val="20"/>
          <w:lang w:val="es-MX"/>
        </w:rPr>
        <w:t>Desayuno</w:t>
      </w:r>
      <w:r>
        <w:rPr>
          <w:rFonts w:cs="Calibri"/>
          <w:color w:val="000000"/>
          <w:sz w:val="20"/>
          <w:szCs w:val="20"/>
          <w:lang w:val="es-MX"/>
        </w:rPr>
        <w:t>.</w:t>
      </w:r>
      <w:r w:rsidRPr="00A125DF">
        <w:rPr>
          <w:rFonts w:cs="Calibri"/>
          <w:color w:val="000000"/>
          <w:sz w:val="20"/>
          <w:szCs w:val="20"/>
          <w:lang w:val="es-MX"/>
        </w:rPr>
        <w:t xml:space="preserve"> </w:t>
      </w:r>
      <w:r>
        <w:rPr>
          <w:rFonts w:cs="Calibri"/>
          <w:color w:val="000000"/>
          <w:sz w:val="20"/>
          <w:szCs w:val="20"/>
          <w:lang w:val="es-MX"/>
        </w:rPr>
        <w:t>S</w:t>
      </w:r>
      <w:r w:rsidRPr="00A125DF">
        <w:rPr>
          <w:rFonts w:cs="Calibri"/>
          <w:color w:val="000000"/>
          <w:sz w:val="20"/>
          <w:szCs w:val="20"/>
          <w:lang w:val="es-MX"/>
        </w:rPr>
        <w:t>alida hacia Rabat, la capital administrativa. Visitaremos el Palacio Real (</w:t>
      </w:r>
      <w:proofErr w:type="spellStart"/>
      <w:r w:rsidRPr="00A125DF">
        <w:rPr>
          <w:rFonts w:cs="Calibri"/>
          <w:color w:val="000000"/>
          <w:sz w:val="20"/>
          <w:szCs w:val="20"/>
          <w:lang w:val="es-MX"/>
        </w:rPr>
        <w:t>Mechouar</w:t>
      </w:r>
      <w:proofErr w:type="spellEnd"/>
      <w:r w:rsidRPr="00A125DF">
        <w:rPr>
          <w:rFonts w:cs="Calibri"/>
          <w:color w:val="000000"/>
          <w:sz w:val="20"/>
          <w:szCs w:val="20"/>
          <w:lang w:val="es-MX"/>
        </w:rPr>
        <w:t xml:space="preserve">), los Jardines y la </w:t>
      </w:r>
      <w:proofErr w:type="spellStart"/>
      <w:r w:rsidRPr="00A125DF">
        <w:rPr>
          <w:rFonts w:cs="Calibri"/>
          <w:color w:val="000000"/>
          <w:sz w:val="20"/>
          <w:szCs w:val="20"/>
          <w:lang w:val="es-MX"/>
        </w:rPr>
        <w:t>Kasbah</w:t>
      </w:r>
      <w:proofErr w:type="spellEnd"/>
      <w:r w:rsidRPr="00A125DF">
        <w:rPr>
          <w:rFonts w:cs="Calibri"/>
          <w:color w:val="000000"/>
          <w:sz w:val="20"/>
          <w:szCs w:val="20"/>
          <w:lang w:val="es-MX"/>
        </w:rPr>
        <w:t xml:space="preserve"> de los </w:t>
      </w:r>
      <w:proofErr w:type="spellStart"/>
      <w:r w:rsidRPr="00A125DF">
        <w:rPr>
          <w:rFonts w:cs="Calibri"/>
          <w:color w:val="000000"/>
          <w:sz w:val="20"/>
          <w:szCs w:val="20"/>
          <w:lang w:val="es-MX"/>
        </w:rPr>
        <w:t>Oudayas</w:t>
      </w:r>
      <w:proofErr w:type="spellEnd"/>
      <w:r w:rsidRPr="00A125DF">
        <w:rPr>
          <w:rFonts w:cs="Calibri"/>
          <w:color w:val="000000"/>
          <w:sz w:val="20"/>
          <w:szCs w:val="20"/>
          <w:lang w:val="es-MX"/>
        </w:rPr>
        <w:t xml:space="preserve">, el Mausoleo de Mohamed V y la Mezquita de la Torre Hassan. Tiempo para el almuerzo (no incluido). Finalmente, continuamos hacia Marrakech. </w:t>
      </w:r>
      <w:r w:rsidRPr="00BC4E43">
        <w:rPr>
          <w:rFonts w:cs="Calibri"/>
          <w:b/>
          <w:bCs/>
          <w:color w:val="000000"/>
          <w:sz w:val="20"/>
          <w:szCs w:val="20"/>
          <w:lang w:val="es-MX"/>
        </w:rPr>
        <w:t>Cena y alojamiento</w:t>
      </w:r>
      <w:r w:rsidRPr="00A125DF">
        <w:rPr>
          <w:rFonts w:cs="Calibri"/>
          <w:color w:val="000000"/>
          <w:sz w:val="20"/>
          <w:szCs w:val="20"/>
          <w:lang w:val="es-MX"/>
        </w:rPr>
        <w:t>.</w:t>
      </w:r>
    </w:p>
    <w:p w:rsidR="00553EF0" w:rsidRDefault="00553EF0" w:rsidP="00553EF0">
      <w:pPr>
        <w:jc w:val="both"/>
        <w:rPr>
          <w:rFonts w:cs="Calibri"/>
          <w:b/>
          <w:bCs/>
          <w:color w:val="000000"/>
          <w:sz w:val="20"/>
          <w:szCs w:val="20"/>
          <w:lang w:val="es-MX"/>
        </w:rPr>
      </w:pPr>
    </w:p>
    <w:p w:rsidR="00553EF0" w:rsidRPr="00BC4E43" w:rsidRDefault="00553EF0" w:rsidP="00553EF0">
      <w:pPr>
        <w:jc w:val="both"/>
        <w:rPr>
          <w:rFonts w:cs="Calibri"/>
          <w:b/>
          <w:bCs/>
          <w:color w:val="000000"/>
          <w:sz w:val="20"/>
          <w:szCs w:val="20"/>
          <w:lang w:val="es-MX"/>
        </w:rPr>
      </w:pPr>
      <w:r w:rsidRPr="00BC4E43">
        <w:rPr>
          <w:rFonts w:cs="Calibri"/>
          <w:b/>
          <w:bCs/>
          <w:color w:val="000000"/>
          <w:sz w:val="20"/>
          <w:szCs w:val="20"/>
          <w:lang w:val="es-MX"/>
        </w:rPr>
        <w:t>Día</w:t>
      </w:r>
      <w:r>
        <w:rPr>
          <w:rFonts w:cs="Calibri"/>
          <w:b/>
          <w:bCs/>
          <w:color w:val="000000"/>
          <w:sz w:val="20"/>
          <w:szCs w:val="20"/>
          <w:lang w:val="es-MX"/>
        </w:rPr>
        <w:t xml:space="preserve"> 6</w:t>
      </w:r>
      <w:r w:rsidRPr="00BC4E43">
        <w:rPr>
          <w:rFonts w:cs="Calibri"/>
          <w:b/>
          <w:bCs/>
          <w:color w:val="000000"/>
          <w:sz w:val="20"/>
          <w:szCs w:val="20"/>
          <w:lang w:val="es-MX"/>
        </w:rPr>
        <w:t>. Marrakech</w:t>
      </w:r>
    </w:p>
    <w:p w:rsidR="00553EF0" w:rsidRDefault="00553EF0" w:rsidP="00553EF0">
      <w:pPr>
        <w:jc w:val="both"/>
        <w:rPr>
          <w:rFonts w:cs="Calibri"/>
          <w:color w:val="000000"/>
          <w:sz w:val="20"/>
          <w:szCs w:val="20"/>
          <w:lang w:val="es-MX"/>
        </w:rPr>
      </w:pPr>
      <w:r w:rsidRPr="00BC4E43">
        <w:rPr>
          <w:rFonts w:cs="Calibri"/>
          <w:b/>
          <w:bCs/>
          <w:color w:val="000000"/>
          <w:sz w:val="20"/>
          <w:szCs w:val="20"/>
          <w:lang w:val="es-MX"/>
        </w:rPr>
        <w:t>Desayuno</w:t>
      </w:r>
      <w:r>
        <w:rPr>
          <w:rFonts w:cs="Calibri"/>
          <w:color w:val="000000"/>
          <w:sz w:val="20"/>
          <w:szCs w:val="20"/>
          <w:lang w:val="es-MX"/>
        </w:rPr>
        <w:t xml:space="preserve">. </w:t>
      </w:r>
      <w:r w:rsidRPr="00A125DF">
        <w:rPr>
          <w:rFonts w:cs="Calibri"/>
          <w:color w:val="000000"/>
          <w:sz w:val="20"/>
          <w:szCs w:val="20"/>
          <w:lang w:val="es-MX"/>
        </w:rPr>
        <w:t xml:space="preserve">Visita de día completo a Marrakech, la segunda ciudad imperial más antigua, conocida como “la perla del sur”. La visita histórica incluye los Jardines de la Menara, el Palacio de la Bahía, la </w:t>
      </w:r>
      <w:proofErr w:type="spellStart"/>
      <w:r w:rsidRPr="00A125DF">
        <w:rPr>
          <w:rFonts w:cs="Calibri"/>
          <w:color w:val="000000"/>
          <w:sz w:val="20"/>
          <w:szCs w:val="20"/>
          <w:lang w:val="es-MX"/>
        </w:rPr>
        <w:t>Koutoubia</w:t>
      </w:r>
      <w:proofErr w:type="spellEnd"/>
      <w:r w:rsidRPr="00A125DF">
        <w:rPr>
          <w:rFonts w:cs="Calibri"/>
          <w:color w:val="000000"/>
          <w:sz w:val="20"/>
          <w:szCs w:val="20"/>
          <w:lang w:val="es-MX"/>
        </w:rPr>
        <w:t xml:space="preserve"> y el Museo Dar Si Said. </w:t>
      </w:r>
      <w:r w:rsidRPr="00BC4E43">
        <w:rPr>
          <w:rFonts w:cs="Calibri"/>
          <w:b/>
          <w:bCs/>
          <w:color w:val="000000"/>
          <w:sz w:val="20"/>
          <w:szCs w:val="20"/>
          <w:lang w:val="es-MX"/>
        </w:rPr>
        <w:t>Almuerzo incluido en el hotel</w:t>
      </w:r>
      <w:r w:rsidRPr="00A125DF">
        <w:rPr>
          <w:rFonts w:cs="Calibri"/>
          <w:color w:val="000000"/>
          <w:sz w:val="20"/>
          <w:szCs w:val="20"/>
          <w:lang w:val="es-MX"/>
        </w:rPr>
        <w:t>.</w:t>
      </w:r>
      <w:r>
        <w:rPr>
          <w:rFonts w:cs="Calibri"/>
          <w:color w:val="000000"/>
          <w:sz w:val="20"/>
          <w:szCs w:val="20"/>
          <w:lang w:val="es-MX"/>
        </w:rPr>
        <w:t xml:space="preserve"> </w:t>
      </w:r>
      <w:r w:rsidRPr="00A125DF">
        <w:rPr>
          <w:rFonts w:cs="Calibri"/>
          <w:color w:val="000000"/>
          <w:sz w:val="20"/>
          <w:szCs w:val="20"/>
          <w:lang w:val="es-MX"/>
        </w:rPr>
        <w:t xml:space="preserve">Por la tarde, visita a los zocos, a las casas de artesanía y a la famosa plaza </w:t>
      </w:r>
      <w:proofErr w:type="spellStart"/>
      <w:r w:rsidRPr="00A125DF">
        <w:rPr>
          <w:rFonts w:cs="Calibri"/>
          <w:color w:val="000000"/>
          <w:sz w:val="20"/>
          <w:szCs w:val="20"/>
          <w:lang w:val="es-MX"/>
        </w:rPr>
        <w:t>Jemaa</w:t>
      </w:r>
      <w:proofErr w:type="spellEnd"/>
      <w:r w:rsidRPr="00A125DF">
        <w:rPr>
          <w:rFonts w:cs="Calibri"/>
          <w:color w:val="000000"/>
          <w:sz w:val="20"/>
          <w:szCs w:val="20"/>
          <w:lang w:val="es-MX"/>
        </w:rPr>
        <w:t xml:space="preserve"> El-</w:t>
      </w:r>
      <w:proofErr w:type="spellStart"/>
      <w:r w:rsidRPr="00A125DF">
        <w:rPr>
          <w:rFonts w:cs="Calibri"/>
          <w:color w:val="000000"/>
          <w:sz w:val="20"/>
          <w:szCs w:val="20"/>
          <w:lang w:val="es-MX"/>
        </w:rPr>
        <w:t>Fna</w:t>
      </w:r>
      <w:proofErr w:type="spellEnd"/>
      <w:r w:rsidRPr="00A125DF">
        <w:rPr>
          <w:rFonts w:cs="Calibri"/>
          <w:color w:val="000000"/>
          <w:sz w:val="20"/>
          <w:szCs w:val="20"/>
          <w:lang w:val="es-MX"/>
        </w:rPr>
        <w:t xml:space="preserve">, con su animación ininterrumpida. Regreso al hotel y </w:t>
      </w:r>
      <w:r w:rsidRPr="00BC4E43">
        <w:rPr>
          <w:rFonts w:cs="Calibri"/>
          <w:b/>
          <w:bCs/>
          <w:color w:val="000000"/>
          <w:sz w:val="20"/>
          <w:szCs w:val="20"/>
          <w:lang w:val="es-MX"/>
        </w:rPr>
        <w:t>alojamiento</w:t>
      </w:r>
      <w:r w:rsidRPr="00A125DF">
        <w:rPr>
          <w:rFonts w:cs="Calibri"/>
          <w:color w:val="000000"/>
          <w:sz w:val="20"/>
          <w:szCs w:val="20"/>
          <w:lang w:val="es-MX"/>
        </w:rPr>
        <w:t>.</w:t>
      </w:r>
      <w:r w:rsidRPr="00A125DF">
        <w:rPr>
          <w:rFonts w:cs="Calibri"/>
          <w:color w:val="000000"/>
          <w:sz w:val="20"/>
          <w:szCs w:val="20"/>
          <w:lang w:val="es-MX"/>
        </w:rPr>
        <w:tab/>
      </w:r>
    </w:p>
    <w:p w:rsidR="00553EF0" w:rsidRPr="00BC4E43" w:rsidRDefault="00553EF0" w:rsidP="00553EF0">
      <w:pPr>
        <w:jc w:val="both"/>
        <w:rPr>
          <w:rFonts w:cs="Calibri"/>
          <w:color w:val="000000"/>
          <w:sz w:val="20"/>
          <w:szCs w:val="20"/>
          <w:lang w:val="es-MX"/>
        </w:rPr>
      </w:pPr>
    </w:p>
    <w:p w:rsidR="00553EF0" w:rsidRPr="00BC4E43" w:rsidRDefault="00553EF0" w:rsidP="00553EF0">
      <w:pPr>
        <w:jc w:val="both"/>
        <w:rPr>
          <w:rFonts w:cs="Calibri"/>
          <w:i/>
          <w:iCs/>
          <w:color w:val="000000"/>
          <w:sz w:val="18"/>
          <w:szCs w:val="18"/>
          <w:lang w:val="es-MX"/>
        </w:rPr>
      </w:pPr>
      <w:r w:rsidRPr="00BC4E43">
        <w:rPr>
          <w:rFonts w:cs="Calibri"/>
          <w:i/>
          <w:iCs/>
          <w:color w:val="000000"/>
          <w:sz w:val="18"/>
          <w:szCs w:val="18"/>
          <w:lang w:val="es-MX"/>
        </w:rPr>
        <w:t>-OPCIONAL: CENA CON SHOW</w:t>
      </w:r>
    </w:p>
    <w:p w:rsidR="00553EF0" w:rsidRPr="00BC4E43" w:rsidRDefault="00553EF0" w:rsidP="00553EF0">
      <w:pPr>
        <w:jc w:val="both"/>
        <w:rPr>
          <w:rFonts w:cs="Calibri"/>
          <w:i/>
          <w:iCs/>
          <w:color w:val="000000"/>
          <w:sz w:val="18"/>
          <w:szCs w:val="18"/>
          <w:lang w:val="es-MX"/>
        </w:rPr>
      </w:pPr>
      <w:r w:rsidRPr="00BC4E43">
        <w:rPr>
          <w:rFonts w:cs="Calibri"/>
          <w:i/>
          <w:iCs/>
          <w:color w:val="000000"/>
          <w:sz w:val="18"/>
          <w:szCs w:val="18"/>
          <w:lang w:val="es-MX"/>
        </w:rPr>
        <w:t xml:space="preserve">El Restaurante Chez Ali es el lugar de las mil y una noches, con la auténtica hospitalidad marroquí. Disfrutarás de una cena suntuosa y de un espectáculo memorable en tiendas bereberes. Bailarinas del vientre, acróbatas, jinetes, fuegos artificiales y música folclórica también forman parte del programa. </w:t>
      </w:r>
    </w:p>
    <w:p w:rsidR="00553EF0" w:rsidRPr="00BC4E43" w:rsidRDefault="00553EF0" w:rsidP="00553EF0">
      <w:pPr>
        <w:jc w:val="both"/>
        <w:rPr>
          <w:rFonts w:cs="Calibri"/>
          <w:color w:val="000000"/>
          <w:sz w:val="20"/>
          <w:szCs w:val="20"/>
          <w:lang w:val="es-MX"/>
        </w:rPr>
      </w:pPr>
    </w:p>
    <w:p w:rsidR="00553EF0" w:rsidRPr="00BC4E43" w:rsidRDefault="00553EF0" w:rsidP="00553EF0">
      <w:pPr>
        <w:jc w:val="both"/>
        <w:rPr>
          <w:rFonts w:cs="Calibri"/>
          <w:b/>
          <w:bCs/>
          <w:color w:val="000000"/>
          <w:sz w:val="20"/>
          <w:szCs w:val="20"/>
          <w:lang w:val="es-MX"/>
        </w:rPr>
      </w:pPr>
      <w:r w:rsidRPr="00BC4E43">
        <w:rPr>
          <w:rFonts w:cs="Calibri"/>
          <w:b/>
          <w:bCs/>
          <w:color w:val="000000"/>
          <w:sz w:val="20"/>
          <w:szCs w:val="20"/>
          <w:lang w:val="es-MX"/>
        </w:rPr>
        <w:t xml:space="preserve">Día </w:t>
      </w:r>
      <w:r>
        <w:rPr>
          <w:rFonts w:cs="Calibri"/>
          <w:b/>
          <w:bCs/>
          <w:color w:val="000000"/>
          <w:sz w:val="20"/>
          <w:szCs w:val="20"/>
          <w:lang w:val="es-MX"/>
        </w:rPr>
        <w:t>7</w:t>
      </w:r>
      <w:r w:rsidRPr="00BC4E43">
        <w:rPr>
          <w:rFonts w:cs="Calibri"/>
          <w:b/>
          <w:bCs/>
          <w:color w:val="000000"/>
          <w:sz w:val="20"/>
          <w:szCs w:val="20"/>
          <w:lang w:val="es-MX"/>
        </w:rPr>
        <w:t xml:space="preserve">. Marrakech </w:t>
      </w:r>
    </w:p>
    <w:p w:rsidR="00553EF0" w:rsidRPr="00A125DF" w:rsidRDefault="00553EF0" w:rsidP="00553EF0">
      <w:pPr>
        <w:jc w:val="both"/>
        <w:rPr>
          <w:rFonts w:cs="Calibri"/>
          <w:color w:val="000000"/>
          <w:sz w:val="20"/>
          <w:szCs w:val="20"/>
          <w:lang w:val="es-MX"/>
        </w:rPr>
      </w:pPr>
      <w:r w:rsidRPr="00BC4E43">
        <w:rPr>
          <w:rFonts w:cs="Calibri"/>
          <w:b/>
          <w:bCs/>
          <w:color w:val="000000"/>
          <w:sz w:val="20"/>
          <w:szCs w:val="20"/>
          <w:lang w:val="es-MX"/>
        </w:rPr>
        <w:t>Desayuno</w:t>
      </w:r>
      <w:r>
        <w:rPr>
          <w:rFonts w:cs="Calibri"/>
          <w:color w:val="000000"/>
          <w:sz w:val="20"/>
          <w:szCs w:val="20"/>
          <w:lang w:val="es-MX"/>
        </w:rPr>
        <w:t xml:space="preserve">. </w:t>
      </w:r>
      <w:r w:rsidRPr="00A125DF">
        <w:rPr>
          <w:rFonts w:cs="Calibri"/>
          <w:color w:val="000000"/>
          <w:sz w:val="20"/>
          <w:szCs w:val="20"/>
          <w:lang w:val="es-MX"/>
        </w:rPr>
        <w:t xml:space="preserve">Día libre para el ocio o para realizar alguna de nuestras excursiones opcionales. </w:t>
      </w:r>
      <w:r w:rsidRPr="00BC4E43">
        <w:rPr>
          <w:rFonts w:cs="Calibri"/>
          <w:b/>
          <w:bCs/>
          <w:color w:val="000000"/>
          <w:sz w:val="20"/>
          <w:szCs w:val="20"/>
          <w:lang w:val="es-MX"/>
        </w:rPr>
        <w:t>Cena y alojamiento</w:t>
      </w:r>
      <w:r w:rsidRPr="00A125DF">
        <w:rPr>
          <w:rFonts w:cs="Calibri"/>
          <w:color w:val="000000"/>
          <w:sz w:val="20"/>
          <w:szCs w:val="20"/>
          <w:lang w:val="es-MX"/>
        </w:rPr>
        <w:t>.</w:t>
      </w:r>
    </w:p>
    <w:p w:rsidR="00553EF0" w:rsidRPr="00BC4E43" w:rsidRDefault="00553EF0" w:rsidP="00553EF0">
      <w:pPr>
        <w:jc w:val="both"/>
        <w:rPr>
          <w:rFonts w:cs="Calibri"/>
          <w:color w:val="000000"/>
          <w:sz w:val="20"/>
          <w:szCs w:val="20"/>
          <w:lang w:val="es-MX"/>
        </w:rPr>
      </w:pPr>
    </w:p>
    <w:p w:rsidR="00553EF0" w:rsidRPr="00BC4E43" w:rsidRDefault="00553EF0" w:rsidP="00553EF0">
      <w:pPr>
        <w:jc w:val="both"/>
        <w:rPr>
          <w:rFonts w:cs="Calibri"/>
          <w:i/>
          <w:iCs/>
          <w:color w:val="000000"/>
          <w:sz w:val="18"/>
          <w:szCs w:val="18"/>
          <w:lang w:val="es-MX"/>
        </w:rPr>
      </w:pPr>
      <w:r w:rsidRPr="00BC4E43">
        <w:rPr>
          <w:rFonts w:cs="Calibri"/>
          <w:i/>
          <w:iCs/>
          <w:color w:val="000000"/>
          <w:sz w:val="18"/>
          <w:szCs w:val="18"/>
          <w:lang w:val="es-MX"/>
        </w:rPr>
        <w:t>-OPCIONAL: EXCURSIÓN BEREBER AL VALLE DE OURIKA</w:t>
      </w:r>
    </w:p>
    <w:p w:rsidR="00553EF0" w:rsidRPr="00BC4E43" w:rsidRDefault="00553EF0" w:rsidP="00553EF0">
      <w:pPr>
        <w:jc w:val="both"/>
        <w:rPr>
          <w:rFonts w:cs="Calibri"/>
          <w:i/>
          <w:iCs/>
          <w:color w:val="000000"/>
          <w:sz w:val="18"/>
          <w:szCs w:val="18"/>
          <w:lang w:val="es-MX"/>
        </w:rPr>
      </w:pPr>
      <w:r w:rsidRPr="00BC4E43">
        <w:rPr>
          <w:rFonts w:cs="Calibri"/>
          <w:i/>
          <w:iCs/>
          <w:color w:val="000000"/>
          <w:sz w:val="18"/>
          <w:szCs w:val="18"/>
          <w:lang w:val="es-MX"/>
        </w:rPr>
        <w:t xml:space="preserve">Excursión de medio día al Valle de </w:t>
      </w:r>
      <w:proofErr w:type="spellStart"/>
      <w:r w:rsidRPr="00BC4E43">
        <w:rPr>
          <w:rFonts w:cs="Calibri"/>
          <w:i/>
          <w:iCs/>
          <w:color w:val="000000"/>
          <w:sz w:val="18"/>
          <w:szCs w:val="18"/>
          <w:lang w:val="es-MX"/>
        </w:rPr>
        <w:t>Ourika</w:t>
      </w:r>
      <w:proofErr w:type="spellEnd"/>
      <w:r w:rsidRPr="00BC4E43">
        <w:rPr>
          <w:rFonts w:cs="Calibri"/>
          <w:i/>
          <w:iCs/>
          <w:color w:val="000000"/>
          <w:sz w:val="18"/>
          <w:szCs w:val="18"/>
          <w:lang w:val="es-MX"/>
        </w:rPr>
        <w:t xml:space="preserve"> y a las Montañas del Atlas, una de las regiones más encantadoras en los alrededores de Marrakech. El paisaje combina valles verdes, aldeas tradicionales y montañas imponentes, ofreciendo un agradable contacto con la naturaleza y la cultura local. Una experiencia ideal para quienes desean conocer un lado más tranquilo y auténtico de Marruecos.</w:t>
      </w:r>
    </w:p>
    <w:p w:rsidR="00553EF0" w:rsidRPr="00BC4E43" w:rsidRDefault="00553EF0" w:rsidP="00553EF0">
      <w:pPr>
        <w:jc w:val="both"/>
        <w:rPr>
          <w:rFonts w:cs="Calibri"/>
          <w:color w:val="000000"/>
          <w:sz w:val="20"/>
          <w:szCs w:val="20"/>
          <w:lang w:val="es-MX"/>
        </w:rPr>
      </w:pPr>
    </w:p>
    <w:p w:rsidR="00553EF0" w:rsidRDefault="00553EF0" w:rsidP="00553EF0">
      <w:pPr>
        <w:jc w:val="both"/>
        <w:rPr>
          <w:rFonts w:cs="Calibri"/>
          <w:b/>
          <w:bCs/>
          <w:color w:val="000000"/>
          <w:sz w:val="20"/>
          <w:szCs w:val="20"/>
          <w:lang w:val="es-MX"/>
        </w:rPr>
      </w:pPr>
      <w:r w:rsidRPr="00BC4E43">
        <w:rPr>
          <w:rFonts w:cs="Calibri"/>
          <w:b/>
          <w:bCs/>
          <w:color w:val="000000"/>
          <w:sz w:val="20"/>
          <w:szCs w:val="20"/>
          <w:lang w:val="es-MX"/>
        </w:rPr>
        <w:t xml:space="preserve">Día </w:t>
      </w:r>
      <w:r>
        <w:rPr>
          <w:rFonts w:cs="Calibri"/>
          <w:b/>
          <w:bCs/>
          <w:color w:val="000000"/>
          <w:sz w:val="20"/>
          <w:szCs w:val="20"/>
          <w:lang w:val="es-MX"/>
        </w:rPr>
        <w:t>8</w:t>
      </w:r>
      <w:r w:rsidRPr="00BC4E43">
        <w:rPr>
          <w:rFonts w:cs="Calibri"/>
          <w:b/>
          <w:bCs/>
          <w:color w:val="000000"/>
          <w:sz w:val="20"/>
          <w:szCs w:val="20"/>
          <w:lang w:val="es-MX"/>
        </w:rPr>
        <w:t xml:space="preserve">. Marrakech </w:t>
      </w:r>
      <w:r>
        <w:rPr>
          <w:rFonts w:cs="Calibri"/>
          <w:b/>
          <w:bCs/>
          <w:color w:val="000000"/>
          <w:sz w:val="20"/>
          <w:szCs w:val="20"/>
          <w:lang w:val="es-MX"/>
        </w:rPr>
        <w:t>–</w:t>
      </w:r>
      <w:r w:rsidRPr="00BC4E43">
        <w:rPr>
          <w:rFonts w:cs="Calibri"/>
          <w:b/>
          <w:bCs/>
          <w:color w:val="000000"/>
          <w:sz w:val="20"/>
          <w:szCs w:val="20"/>
          <w:lang w:val="es-MX"/>
        </w:rPr>
        <w:t xml:space="preserve"> Casablanca</w:t>
      </w:r>
      <w:r>
        <w:rPr>
          <w:rFonts w:cs="Calibri"/>
          <w:b/>
          <w:bCs/>
          <w:color w:val="000000"/>
          <w:sz w:val="20"/>
          <w:szCs w:val="20"/>
          <w:lang w:val="es-MX"/>
        </w:rPr>
        <w:t xml:space="preserve"> – Túnez</w:t>
      </w:r>
    </w:p>
    <w:p w:rsidR="00553EF0" w:rsidRPr="00553EF0" w:rsidRDefault="00553EF0" w:rsidP="00553EF0">
      <w:pPr>
        <w:jc w:val="both"/>
        <w:rPr>
          <w:rFonts w:cs="Calibri"/>
          <w:color w:val="000000"/>
          <w:sz w:val="20"/>
          <w:szCs w:val="20"/>
          <w:lang w:val="es-MX"/>
        </w:rPr>
      </w:pPr>
      <w:r>
        <w:rPr>
          <w:rFonts w:cs="Calibri"/>
          <w:b/>
          <w:bCs/>
          <w:color w:val="000000"/>
          <w:sz w:val="20"/>
          <w:szCs w:val="20"/>
          <w:lang w:val="es-MX"/>
        </w:rPr>
        <w:t xml:space="preserve">Desayuno. </w:t>
      </w:r>
      <w:r w:rsidRPr="00BC4E43">
        <w:rPr>
          <w:rFonts w:cs="Calibri"/>
          <w:b/>
          <w:bCs/>
          <w:color w:val="000000"/>
          <w:sz w:val="20"/>
          <w:szCs w:val="20"/>
          <w:lang w:val="es-MX"/>
        </w:rPr>
        <w:t xml:space="preserve"> </w:t>
      </w:r>
      <w:r w:rsidRPr="00553EF0">
        <w:rPr>
          <w:rFonts w:cs="Calibri"/>
          <w:color w:val="000000"/>
          <w:sz w:val="20"/>
          <w:szCs w:val="20"/>
          <w:lang w:val="es-MX"/>
        </w:rPr>
        <w:t>A la hora indicada,</w:t>
      </w:r>
      <w:r>
        <w:rPr>
          <w:rFonts w:cs="Calibri"/>
          <w:b/>
          <w:bCs/>
          <w:color w:val="000000"/>
          <w:sz w:val="20"/>
          <w:szCs w:val="20"/>
          <w:lang w:val="es-MX"/>
        </w:rPr>
        <w:t xml:space="preserve"> </w:t>
      </w:r>
      <w:r>
        <w:rPr>
          <w:rFonts w:cs="Calibri"/>
          <w:color w:val="000000"/>
          <w:sz w:val="20"/>
          <w:szCs w:val="20"/>
          <w:lang w:val="es-MX"/>
        </w:rPr>
        <w:t>t</w:t>
      </w:r>
      <w:r w:rsidRPr="00553EF0">
        <w:rPr>
          <w:rFonts w:cs="Calibri"/>
          <w:color w:val="000000"/>
          <w:sz w:val="20"/>
          <w:szCs w:val="20"/>
          <w:lang w:val="es-MX"/>
        </w:rPr>
        <w:t>raslado del hotel de Marrakech al aeropuerto de Casablanca (trayecto de aproximadamente 3 horas)</w:t>
      </w:r>
      <w:r>
        <w:rPr>
          <w:rFonts w:cs="Calibri"/>
          <w:color w:val="000000"/>
          <w:sz w:val="20"/>
          <w:szCs w:val="20"/>
          <w:lang w:val="es-MX"/>
        </w:rPr>
        <w:t xml:space="preserve"> para abordar el v</w:t>
      </w:r>
      <w:r w:rsidRPr="00553EF0">
        <w:rPr>
          <w:rFonts w:cs="Calibri"/>
          <w:color w:val="000000"/>
          <w:sz w:val="20"/>
          <w:szCs w:val="20"/>
          <w:lang w:val="es-MX"/>
        </w:rPr>
        <w:t xml:space="preserve">uelo </w:t>
      </w:r>
      <w:r>
        <w:rPr>
          <w:rFonts w:cs="Calibri"/>
          <w:color w:val="000000"/>
          <w:sz w:val="20"/>
          <w:szCs w:val="20"/>
          <w:lang w:val="es-MX"/>
        </w:rPr>
        <w:t xml:space="preserve">hacia </w:t>
      </w:r>
      <w:r w:rsidRPr="00553EF0">
        <w:rPr>
          <w:rFonts w:cs="Calibri"/>
          <w:color w:val="000000"/>
          <w:sz w:val="20"/>
          <w:szCs w:val="20"/>
          <w:lang w:val="es-MX"/>
        </w:rPr>
        <w:t xml:space="preserve">Túnez </w:t>
      </w:r>
      <w:r w:rsidRPr="00553EF0">
        <w:rPr>
          <w:rFonts w:cs="Calibri"/>
          <w:i/>
          <w:iCs/>
          <w:color w:val="000000"/>
          <w:sz w:val="20"/>
          <w:szCs w:val="20"/>
          <w:lang w:val="es-MX"/>
        </w:rPr>
        <w:t>(Vuelo no incluido)</w:t>
      </w:r>
      <w:r w:rsidRPr="00553EF0">
        <w:rPr>
          <w:rFonts w:cs="Calibri"/>
          <w:color w:val="000000"/>
          <w:sz w:val="20"/>
          <w:szCs w:val="20"/>
          <w:lang w:val="es-MX"/>
        </w:rPr>
        <w:t xml:space="preserve">. Llegada al aeropuerto de Túnez, recepción y traslado al hotel. </w:t>
      </w:r>
      <w:r w:rsidRPr="00553EF0">
        <w:rPr>
          <w:rFonts w:cs="Calibri"/>
          <w:b/>
          <w:bCs/>
          <w:color w:val="000000"/>
          <w:sz w:val="20"/>
          <w:szCs w:val="20"/>
          <w:lang w:val="es-MX"/>
        </w:rPr>
        <w:t>Cena y alojamiento</w:t>
      </w:r>
      <w:r>
        <w:rPr>
          <w:rFonts w:cs="Calibri"/>
          <w:b/>
          <w:bCs/>
          <w:color w:val="000000"/>
          <w:sz w:val="20"/>
          <w:szCs w:val="20"/>
          <w:lang w:val="es-MX"/>
        </w:rPr>
        <w:t>.</w:t>
      </w:r>
    </w:p>
    <w:p w:rsidR="00553EF0" w:rsidRDefault="00553EF0" w:rsidP="00E76139">
      <w:pPr>
        <w:jc w:val="both"/>
        <w:rPr>
          <w:rFonts w:cs="Calibri"/>
          <w:b/>
          <w:bCs/>
          <w:color w:val="000000"/>
          <w:sz w:val="20"/>
          <w:szCs w:val="20"/>
          <w:lang w:val="es-MX"/>
        </w:rPr>
      </w:pPr>
    </w:p>
    <w:p w:rsidR="00E76139" w:rsidRPr="00A125DF" w:rsidRDefault="00E76139" w:rsidP="00E76139">
      <w:pPr>
        <w:jc w:val="both"/>
        <w:rPr>
          <w:rFonts w:cs="Calibri"/>
          <w:color w:val="000000"/>
          <w:sz w:val="20"/>
          <w:szCs w:val="20"/>
          <w:lang w:val="es-MX"/>
        </w:rPr>
      </w:pPr>
      <w:r w:rsidRPr="00E76139">
        <w:rPr>
          <w:rFonts w:cs="Calibri"/>
          <w:b/>
          <w:bCs/>
          <w:color w:val="000000"/>
          <w:sz w:val="20"/>
          <w:szCs w:val="20"/>
          <w:lang w:val="es-MX"/>
        </w:rPr>
        <w:t xml:space="preserve">Día </w:t>
      </w:r>
      <w:r w:rsidR="00553EF0">
        <w:rPr>
          <w:rFonts w:cs="Calibri"/>
          <w:b/>
          <w:bCs/>
          <w:color w:val="000000"/>
          <w:sz w:val="20"/>
          <w:szCs w:val="20"/>
          <w:lang w:val="es-MX"/>
        </w:rPr>
        <w:t>9</w:t>
      </w:r>
      <w:r w:rsidRPr="00E76139">
        <w:rPr>
          <w:rFonts w:cs="Calibri"/>
          <w:b/>
          <w:bCs/>
          <w:color w:val="000000"/>
          <w:sz w:val="20"/>
          <w:szCs w:val="20"/>
          <w:lang w:val="es-MX"/>
        </w:rPr>
        <w:t xml:space="preserve">. </w:t>
      </w:r>
      <w:r w:rsidRPr="00A125DF">
        <w:rPr>
          <w:rFonts w:cs="Calibri"/>
          <w:b/>
          <w:bCs/>
          <w:color w:val="000000"/>
          <w:sz w:val="20"/>
          <w:szCs w:val="20"/>
          <w:lang w:val="es-MX"/>
        </w:rPr>
        <w:t>Túnez – Medina – Sibi Bou Said - Túnez</w:t>
      </w:r>
    </w:p>
    <w:p w:rsidR="00E76139" w:rsidRPr="00A125DF" w:rsidRDefault="00E76139" w:rsidP="00E76139">
      <w:pPr>
        <w:jc w:val="both"/>
        <w:rPr>
          <w:rFonts w:cs="Calibri"/>
          <w:color w:val="000000"/>
          <w:sz w:val="20"/>
          <w:szCs w:val="20"/>
          <w:lang w:val="es-MX"/>
        </w:rPr>
      </w:pPr>
      <w:r w:rsidRPr="00E76139">
        <w:rPr>
          <w:rFonts w:cs="Calibri"/>
          <w:b/>
          <w:bCs/>
          <w:color w:val="000000"/>
          <w:sz w:val="20"/>
          <w:szCs w:val="20"/>
          <w:lang w:val="es-MX"/>
        </w:rPr>
        <w:t>Desayuno</w:t>
      </w:r>
      <w:r>
        <w:rPr>
          <w:rFonts w:cs="Calibri"/>
          <w:color w:val="000000"/>
          <w:sz w:val="20"/>
          <w:szCs w:val="20"/>
          <w:lang w:val="es-MX"/>
        </w:rPr>
        <w:t>. Después</w:t>
      </w:r>
      <w:r w:rsidRPr="00E76139">
        <w:rPr>
          <w:rFonts w:cs="Calibri"/>
          <w:color w:val="000000"/>
          <w:sz w:val="20"/>
          <w:szCs w:val="20"/>
          <w:lang w:val="es-MX"/>
        </w:rPr>
        <w:t xml:space="preserve"> exploraremos la capital, Túnez. Esta ciudad, fundada en el siglo IX antes de Cristo, fue capital de varias civilizaciones que pasaron por ella, como los cartagineses y los árabes, entre otros. A lo largo de los siglos, Túnez siguió prosperando y creciendo, pasando por diferentes influencias y gobiernos: desde los cartagineses y los romanos, hasta los árabes, incluyendo el dominio otomano y la colonización francesa. </w:t>
      </w:r>
      <w:r w:rsidRPr="00E76139">
        <w:rPr>
          <w:rFonts w:cs="Calibri"/>
          <w:b/>
          <w:bCs/>
          <w:i/>
          <w:iCs/>
          <w:color w:val="000000"/>
          <w:sz w:val="20"/>
          <w:szCs w:val="20"/>
          <w:lang w:val="es-MX"/>
        </w:rPr>
        <w:t>Almuerzo en la Medina de Túnez</w:t>
      </w:r>
      <w:r w:rsidRPr="00E76139">
        <w:rPr>
          <w:rFonts w:cs="Calibri"/>
          <w:color w:val="000000"/>
          <w:sz w:val="20"/>
          <w:szCs w:val="20"/>
          <w:lang w:val="es-MX"/>
        </w:rPr>
        <w:t xml:space="preserve"> y tiempo libre para hacer compras. Después del almuerzo, continuaremos hacia Sidi Bou Said, un pintoresco pueblo con casas blancas y puertas y ventanas azules, que ofrece impresionantes vistas al mar. Su arquitectura árabe-andalusí, sus cafés y tiendas, y su autenticidad brindan una experiencia fascinante a los visitantes. </w:t>
      </w:r>
      <w:r w:rsidRPr="00A125DF">
        <w:rPr>
          <w:rFonts w:cs="Calibri"/>
          <w:b/>
          <w:bCs/>
          <w:color w:val="000000"/>
          <w:sz w:val="20"/>
          <w:szCs w:val="20"/>
          <w:lang w:val="es-MX"/>
        </w:rPr>
        <w:t>Cena incluida</w:t>
      </w:r>
      <w:r w:rsidRPr="00A125DF">
        <w:rPr>
          <w:rFonts w:cs="Calibri"/>
          <w:color w:val="000000"/>
          <w:sz w:val="20"/>
          <w:szCs w:val="20"/>
          <w:lang w:val="es-MX"/>
        </w:rPr>
        <w:t xml:space="preserve">. </w:t>
      </w:r>
      <w:r w:rsidRPr="00A125DF">
        <w:rPr>
          <w:rFonts w:cs="Calibri"/>
          <w:b/>
          <w:bCs/>
          <w:color w:val="000000"/>
          <w:sz w:val="20"/>
          <w:szCs w:val="20"/>
          <w:lang w:val="es-MX"/>
        </w:rPr>
        <w:t>Alojamiento</w:t>
      </w:r>
      <w:r w:rsidRPr="00A125DF">
        <w:rPr>
          <w:rFonts w:cs="Calibri"/>
          <w:color w:val="000000"/>
          <w:sz w:val="20"/>
          <w:szCs w:val="20"/>
          <w:lang w:val="es-MX"/>
        </w:rPr>
        <w:t>.</w:t>
      </w:r>
    </w:p>
    <w:p w:rsidR="00E76139" w:rsidRPr="00A125DF" w:rsidRDefault="00E76139" w:rsidP="00E76139">
      <w:pPr>
        <w:jc w:val="both"/>
        <w:rPr>
          <w:rFonts w:cs="Calibri"/>
          <w:color w:val="000000"/>
          <w:sz w:val="20"/>
          <w:szCs w:val="20"/>
          <w:lang w:val="es-MX"/>
        </w:rPr>
      </w:pPr>
    </w:p>
    <w:p w:rsidR="00E76139" w:rsidRPr="00E76139" w:rsidRDefault="00E76139" w:rsidP="00E76139">
      <w:pPr>
        <w:jc w:val="both"/>
        <w:rPr>
          <w:rFonts w:cs="Calibri"/>
          <w:b/>
          <w:bCs/>
          <w:color w:val="000000"/>
          <w:sz w:val="20"/>
          <w:szCs w:val="20"/>
          <w:lang w:val="es-MX"/>
        </w:rPr>
      </w:pPr>
      <w:r w:rsidRPr="00A125DF">
        <w:rPr>
          <w:rFonts w:cs="Calibri"/>
          <w:b/>
          <w:bCs/>
          <w:color w:val="000000"/>
          <w:sz w:val="20"/>
          <w:szCs w:val="20"/>
          <w:lang w:val="es-MX"/>
        </w:rPr>
        <w:t xml:space="preserve">Día </w:t>
      </w:r>
      <w:r w:rsidR="00553EF0">
        <w:rPr>
          <w:rFonts w:cs="Calibri"/>
          <w:b/>
          <w:bCs/>
          <w:color w:val="000000"/>
          <w:sz w:val="20"/>
          <w:szCs w:val="20"/>
          <w:lang w:val="es-MX"/>
        </w:rPr>
        <w:t>10</w:t>
      </w:r>
      <w:r w:rsidRPr="00A125DF">
        <w:rPr>
          <w:rFonts w:cs="Calibri"/>
          <w:b/>
          <w:bCs/>
          <w:color w:val="000000"/>
          <w:sz w:val="20"/>
          <w:szCs w:val="20"/>
          <w:lang w:val="es-MX"/>
        </w:rPr>
        <w:t xml:space="preserve">. </w:t>
      </w:r>
      <w:r w:rsidRPr="00E76139">
        <w:rPr>
          <w:rFonts w:cs="Calibri"/>
          <w:b/>
          <w:bCs/>
          <w:color w:val="000000"/>
          <w:sz w:val="20"/>
          <w:szCs w:val="20"/>
          <w:lang w:val="es-MX"/>
        </w:rPr>
        <w:t xml:space="preserve">Túnez – Bardo – Cartago - </w:t>
      </w:r>
      <w:proofErr w:type="spellStart"/>
      <w:r w:rsidRPr="00E76139">
        <w:rPr>
          <w:rFonts w:cs="Calibri"/>
          <w:b/>
          <w:bCs/>
          <w:color w:val="000000"/>
          <w:sz w:val="20"/>
          <w:szCs w:val="20"/>
          <w:lang w:val="es-MX"/>
        </w:rPr>
        <w:t>Sousse</w:t>
      </w:r>
      <w:proofErr w:type="spellEnd"/>
    </w:p>
    <w:p w:rsidR="00E76139" w:rsidRDefault="00E76139" w:rsidP="00E76139">
      <w:pPr>
        <w:jc w:val="both"/>
        <w:rPr>
          <w:rFonts w:cs="Calibri"/>
          <w:color w:val="000000"/>
          <w:sz w:val="20"/>
          <w:szCs w:val="20"/>
          <w:lang w:val="es-MX"/>
        </w:rPr>
      </w:pPr>
      <w:r w:rsidRPr="00E76139">
        <w:rPr>
          <w:rFonts w:cs="Calibri"/>
          <w:b/>
          <w:bCs/>
          <w:color w:val="000000"/>
          <w:sz w:val="20"/>
          <w:szCs w:val="20"/>
          <w:lang w:val="es-MX"/>
        </w:rPr>
        <w:t>Desayuno</w:t>
      </w:r>
      <w:r>
        <w:rPr>
          <w:rFonts w:cs="Calibri"/>
          <w:color w:val="000000"/>
          <w:sz w:val="20"/>
          <w:szCs w:val="20"/>
          <w:lang w:val="es-MX"/>
        </w:rPr>
        <w:t>. Después</w:t>
      </w:r>
      <w:r w:rsidRPr="00E76139">
        <w:rPr>
          <w:rFonts w:cs="Calibri"/>
          <w:color w:val="000000"/>
          <w:sz w:val="20"/>
          <w:szCs w:val="20"/>
          <w:lang w:val="es-MX"/>
        </w:rPr>
        <w:t xml:space="preserve"> salida para conocer al Museo del Bardo, que alberga la mayor colección de mosaicos romanos del mundo. Luego, exploraremos Cartago y su sitio arqueológico, que incluye las ruinas púnicas, como las Termas de Antonino y el anfiteatro donde se celebra el famoso Festival Internacional de Cartago. </w:t>
      </w:r>
      <w:r w:rsidRPr="00E76139">
        <w:rPr>
          <w:rFonts w:cs="Calibri"/>
          <w:b/>
          <w:bCs/>
          <w:color w:val="000000"/>
          <w:sz w:val="20"/>
          <w:szCs w:val="20"/>
          <w:lang w:val="es-MX"/>
        </w:rPr>
        <w:t>Almuerzo incluido</w:t>
      </w:r>
      <w:r>
        <w:rPr>
          <w:rFonts w:cs="Calibri"/>
          <w:color w:val="000000"/>
          <w:sz w:val="20"/>
          <w:szCs w:val="20"/>
          <w:lang w:val="es-MX"/>
        </w:rPr>
        <w:t>. C</w:t>
      </w:r>
      <w:r w:rsidRPr="00E76139">
        <w:rPr>
          <w:rFonts w:cs="Calibri"/>
          <w:color w:val="000000"/>
          <w:sz w:val="20"/>
          <w:szCs w:val="20"/>
          <w:lang w:val="es-MX"/>
        </w:rPr>
        <w:t xml:space="preserve">ontinuamos hacia </w:t>
      </w:r>
      <w:proofErr w:type="spellStart"/>
      <w:r w:rsidRPr="00E76139">
        <w:rPr>
          <w:rFonts w:cs="Calibri"/>
          <w:color w:val="000000"/>
          <w:sz w:val="20"/>
          <w:szCs w:val="20"/>
          <w:lang w:val="es-MX"/>
        </w:rPr>
        <w:t>Sousse</w:t>
      </w:r>
      <w:proofErr w:type="spellEnd"/>
      <w:r w:rsidRPr="00E76139">
        <w:rPr>
          <w:rFonts w:cs="Calibri"/>
          <w:color w:val="000000"/>
          <w:sz w:val="20"/>
          <w:szCs w:val="20"/>
          <w:lang w:val="es-MX"/>
        </w:rPr>
        <w:t xml:space="preserve">, conocida como la perla del litoral. </w:t>
      </w:r>
      <w:r w:rsidRPr="00E76139">
        <w:rPr>
          <w:rFonts w:cs="Calibri"/>
          <w:b/>
          <w:bCs/>
          <w:color w:val="000000"/>
          <w:sz w:val="20"/>
          <w:szCs w:val="20"/>
          <w:lang w:val="es-MX"/>
        </w:rPr>
        <w:t>Cena</w:t>
      </w:r>
      <w:r>
        <w:rPr>
          <w:rFonts w:cs="Calibri"/>
          <w:b/>
          <w:bCs/>
          <w:color w:val="000000"/>
          <w:sz w:val="20"/>
          <w:szCs w:val="20"/>
          <w:lang w:val="es-MX"/>
        </w:rPr>
        <w:t xml:space="preserve"> incluida</w:t>
      </w:r>
      <w:r w:rsidRPr="00E76139">
        <w:rPr>
          <w:rFonts w:cs="Calibri"/>
          <w:b/>
          <w:bCs/>
          <w:color w:val="000000"/>
          <w:sz w:val="20"/>
          <w:szCs w:val="20"/>
          <w:lang w:val="es-MX"/>
        </w:rPr>
        <w:t>. Alojamiento</w:t>
      </w:r>
      <w:r w:rsidRPr="00E76139">
        <w:rPr>
          <w:rFonts w:cs="Calibri"/>
          <w:color w:val="000000"/>
          <w:sz w:val="20"/>
          <w:szCs w:val="20"/>
          <w:lang w:val="es-MX"/>
        </w:rPr>
        <w:t>.</w:t>
      </w:r>
    </w:p>
    <w:p w:rsidR="00E76139" w:rsidRPr="00E76139" w:rsidRDefault="00E76139" w:rsidP="00E76139">
      <w:pPr>
        <w:jc w:val="both"/>
        <w:rPr>
          <w:rFonts w:cs="Calibri"/>
          <w:color w:val="000000"/>
          <w:sz w:val="20"/>
          <w:szCs w:val="20"/>
          <w:lang w:val="es-MX"/>
        </w:rPr>
      </w:pPr>
    </w:p>
    <w:p w:rsidR="00553EF0" w:rsidRDefault="00553EF0" w:rsidP="00E76139">
      <w:pPr>
        <w:jc w:val="both"/>
        <w:rPr>
          <w:rFonts w:cs="Calibri"/>
          <w:b/>
          <w:bCs/>
          <w:color w:val="000000"/>
          <w:sz w:val="20"/>
          <w:szCs w:val="20"/>
          <w:lang w:val="es-MX"/>
        </w:rPr>
      </w:pPr>
    </w:p>
    <w:p w:rsidR="00E76139" w:rsidRPr="00E76139" w:rsidRDefault="00E76139" w:rsidP="00E76139">
      <w:pPr>
        <w:jc w:val="both"/>
        <w:rPr>
          <w:rFonts w:cs="Calibri"/>
          <w:b/>
          <w:bCs/>
          <w:color w:val="000000"/>
          <w:sz w:val="20"/>
          <w:szCs w:val="20"/>
          <w:lang w:val="es-MX"/>
        </w:rPr>
      </w:pPr>
      <w:r w:rsidRPr="00E76139">
        <w:rPr>
          <w:rFonts w:cs="Calibri"/>
          <w:b/>
          <w:bCs/>
          <w:color w:val="000000"/>
          <w:sz w:val="20"/>
          <w:szCs w:val="20"/>
          <w:lang w:val="es-MX"/>
        </w:rPr>
        <w:t xml:space="preserve">Día </w:t>
      </w:r>
      <w:r w:rsidR="00553EF0">
        <w:rPr>
          <w:rFonts w:cs="Calibri"/>
          <w:b/>
          <w:bCs/>
          <w:color w:val="000000"/>
          <w:sz w:val="20"/>
          <w:szCs w:val="20"/>
          <w:lang w:val="es-MX"/>
        </w:rPr>
        <w:t>11</w:t>
      </w:r>
      <w:r w:rsidRPr="00E76139">
        <w:rPr>
          <w:rFonts w:cs="Calibri"/>
          <w:b/>
          <w:bCs/>
          <w:color w:val="000000"/>
          <w:sz w:val="20"/>
          <w:szCs w:val="20"/>
          <w:lang w:val="es-MX"/>
        </w:rPr>
        <w:t xml:space="preserve">. </w:t>
      </w:r>
      <w:proofErr w:type="spellStart"/>
      <w:r w:rsidRPr="00E76139">
        <w:rPr>
          <w:rFonts w:cs="Calibri"/>
          <w:b/>
          <w:bCs/>
          <w:color w:val="000000"/>
          <w:sz w:val="20"/>
          <w:szCs w:val="20"/>
          <w:lang w:val="es-MX"/>
        </w:rPr>
        <w:t>Sousse</w:t>
      </w:r>
      <w:proofErr w:type="spellEnd"/>
      <w:r w:rsidRPr="00E76139">
        <w:rPr>
          <w:rFonts w:cs="Calibri"/>
          <w:b/>
          <w:bCs/>
          <w:color w:val="000000"/>
          <w:sz w:val="20"/>
          <w:szCs w:val="20"/>
          <w:lang w:val="es-MX"/>
        </w:rPr>
        <w:t xml:space="preserve"> </w:t>
      </w:r>
      <w:r>
        <w:rPr>
          <w:rFonts w:cs="Calibri"/>
          <w:b/>
          <w:bCs/>
          <w:color w:val="000000"/>
          <w:sz w:val="20"/>
          <w:szCs w:val="20"/>
          <w:lang w:val="es-MX"/>
        </w:rPr>
        <w:t>–</w:t>
      </w:r>
      <w:r w:rsidRPr="00E76139">
        <w:rPr>
          <w:rFonts w:cs="Calibri"/>
          <w:b/>
          <w:bCs/>
          <w:color w:val="000000"/>
          <w:sz w:val="20"/>
          <w:szCs w:val="20"/>
          <w:lang w:val="es-MX"/>
        </w:rPr>
        <w:t xml:space="preserve"> </w:t>
      </w:r>
      <w:proofErr w:type="spellStart"/>
      <w:r w:rsidRPr="00E76139">
        <w:rPr>
          <w:rFonts w:cs="Calibri"/>
          <w:b/>
          <w:bCs/>
          <w:color w:val="000000"/>
          <w:sz w:val="20"/>
          <w:szCs w:val="20"/>
          <w:lang w:val="es-MX"/>
        </w:rPr>
        <w:t>Monastir</w:t>
      </w:r>
      <w:proofErr w:type="spellEnd"/>
      <w:r>
        <w:rPr>
          <w:rFonts w:cs="Calibri"/>
          <w:b/>
          <w:bCs/>
          <w:color w:val="000000"/>
          <w:sz w:val="20"/>
          <w:szCs w:val="20"/>
          <w:lang w:val="es-MX"/>
        </w:rPr>
        <w:t xml:space="preserve"> - </w:t>
      </w:r>
      <w:proofErr w:type="spellStart"/>
      <w:r>
        <w:rPr>
          <w:rFonts w:cs="Calibri"/>
          <w:b/>
          <w:bCs/>
          <w:color w:val="000000"/>
          <w:sz w:val="20"/>
          <w:szCs w:val="20"/>
          <w:lang w:val="es-MX"/>
        </w:rPr>
        <w:t>Sousse</w:t>
      </w:r>
      <w:proofErr w:type="spellEnd"/>
    </w:p>
    <w:p w:rsidR="00E76139" w:rsidRPr="00E76139" w:rsidRDefault="00E76139" w:rsidP="00E76139">
      <w:pPr>
        <w:jc w:val="both"/>
        <w:rPr>
          <w:rFonts w:cs="Calibri"/>
          <w:color w:val="000000"/>
          <w:sz w:val="20"/>
          <w:szCs w:val="20"/>
          <w:lang w:val="es-MX"/>
        </w:rPr>
      </w:pPr>
      <w:r w:rsidRPr="00E76139">
        <w:rPr>
          <w:rFonts w:cs="Calibri"/>
          <w:b/>
          <w:bCs/>
          <w:color w:val="000000"/>
          <w:sz w:val="20"/>
          <w:szCs w:val="20"/>
          <w:lang w:val="es-MX"/>
        </w:rPr>
        <w:t>Desayuno</w:t>
      </w:r>
      <w:r>
        <w:rPr>
          <w:rFonts w:cs="Calibri"/>
          <w:color w:val="000000"/>
          <w:sz w:val="20"/>
          <w:szCs w:val="20"/>
          <w:lang w:val="es-MX"/>
        </w:rPr>
        <w:t xml:space="preserve">. </w:t>
      </w:r>
      <w:r w:rsidRPr="00E76139">
        <w:rPr>
          <w:rFonts w:cs="Calibri"/>
          <w:color w:val="000000"/>
          <w:sz w:val="20"/>
          <w:szCs w:val="20"/>
          <w:lang w:val="es-MX"/>
        </w:rPr>
        <w:t xml:space="preserve">Salida para visitar el </w:t>
      </w:r>
      <w:proofErr w:type="spellStart"/>
      <w:r w:rsidRPr="00E76139">
        <w:rPr>
          <w:rFonts w:cs="Calibri"/>
          <w:color w:val="000000"/>
          <w:sz w:val="20"/>
          <w:szCs w:val="20"/>
          <w:lang w:val="es-MX"/>
        </w:rPr>
        <w:t>Ribat</w:t>
      </w:r>
      <w:proofErr w:type="spellEnd"/>
      <w:r w:rsidRPr="00E76139">
        <w:rPr>
          <w:rFonts w:cs="Calibri"/>
          <w:color w:val="000000"/>
          <w:sz w:val="20"/>
          <w:szCs w:val="20"/>
          <w:lang w:val="es-MX"/>
        </w:rPr>
        <w:t xml:space="preserve"> de </w:t>
      </w:r>
      <w:proofErr w:type="spellStart"/>
      <w:r w:rsidRPr="00E76139">
        <w:rPr>
          <w:rFonts w:cs="Calibri"/>
          <w:color w:val="000000"/>
          <w:sz w:val="20"/>
          <w:szCs w:val="20"/>
          <w:lang w:val="es-MX"/>
        </w:rPr>
        <w:t>Monastir</w:t>
      </w:r>
      <w:proofErr w:type="spellEnd"/>
      <w:r w:rsidRPr="00E76139">
        <w:rPr>
          <w:rFonts w:cs="Calibri"/>
          <w:color w:val="000000"/>
          <w:sz w:val="20"/>
          <w:szCs w:val="20"/>
          <w:lang w:val="es-MX"/>
        </w:rPr>
        <w:t xml:space="preserve">, considerada la fortaleza más antigua construida por los árabes durante la conquista musulmana del Magreb. Luego, visitaremos el mausoleo de </w:t>
      </w:r>
      <w:proofErr w:type="spellStart"/>
      <w:r w:rsidRPr="00E76139">
        <w:rPr>
          <w:rFonts w:cs="Calibri"/>
          <w:color w:val="000000"/>
          <w:sz w:val="20"/>
          <w:szCs w:val="20"/>
          <w:lang w:val="es-MX"/>
        </w:rPr>
        <w:t>Bourguiba</w:t>
      </w:r>
      <w:proofErr w:type="spellEnd"/>
      <w:r w:rsidRPr="00E76139">
        <w:rPr>
          <w:rFonts w:cs="Calibri"/>
          <w:color w:val="000000"/>
          <w:sz w:val="20"/>
          <w:szCs w:val="20"/>
          <w:lang w:val="es-MX"/>
        </w:rPr>
        <w:t>, un importante líder tunecino. Fue abogado, líder nacionalista y estadista de Túnez, quien dirigió el país de 1956 a 1957 como primer ministro del Reino de Túnez y luego como su primer presidente (1957-1987). Antes de su presidencia, condujo a la nación hacia la independencia de Francia, pasando a la historia del país como un héroe nacional.</w:t>
      </w:r>
      <w:r>
        <w:rPr>
          <w:rFonts w:cs="Calibri"/>
          <w:color w:val="000000"/>
          <w:sz w:val="20"/>
          <w:szCs w:val="20"/>
          <w:lang w:val="es-MX"/>
        </w:rPr>
        <w:t xml:space="preserve"> </w:t>
      </w:r>
      <w:r w:rsidRPr="00E76139">
        <w:rPr>
          <w:rFonts w:cs="Calibri"/>
          <w:b/>
          <w:bCs/>
          <w:color w:val="000000"/>
          <w:sz w:val="20"/>
          <w:szCs w:val="20"/>
          <w:lang w:val="es-MX"/>
        </w:rPr>
        <w:t xml:space="preserve">Almuerzo en un restaurante en </w:t>
      </w:r>
      <w:proofErr w:type="spellStart"/>
      <w:r w:rsidRPr="00E76139">
        <w:rPr>
          <w:rFonts w:cs="Calibri"/>
          <w:b/>
          <w:bCs/>
          <w:color w:val="000000"/>
          <w:sz w:val="20"/>
          <w:szCs w:val="20"/>
          <w:lang w:val="es-MX"/>
        </w:rPr>
        <w:t>Monastir</w:t>
      </w:r>
      <w:proofErr w:type="spellEnd"/>
      <w:r w:rsidRPr="00E76139">
        <w:rPr>
          <w:rFonts w:cs="Calibri"/>
          <w:color w:val="000000"/>
          <w:sz w:val="20"/>
          <w:szCs w:val="20"/>
          <w:lang w:val="es-MX"/>
        </w:rPr>
        <w:t xml:space="preserve">. A continuación, visitaremos la Medina de </w:t>
      </w:r>
      <w:proofErr w:type="spellStart"/>
      <w:r w:rsidRPr="00E76139">
        <w:rPr>
          <w:rFonts w:cs="Calibri"/>
          <w:color w:val="000000"/>
          <w:sz w:val="20"/>
          <w:szCs w:val="20"/>
          <w:lang w:val="es-MX"/>
        </w:rPr>
        <w:t>Sousse</w:t>
      </w:r>
      <w:proofErr w:type="spellEnd"/>
      <w:r w:rsidRPr="00E76139">
        <w:rPr>
          <w:rFonts w:cs="Calibri"/>
          <w:color w:val="000000"/>
          <w:sz w:val="20"/>
          <w:szCs w:val="20"/>
          <w:lang w:val="es-MX"/>
        </w:rPr>
        <w:t xml:space="preserve">, Patrimonio Mundial de la UNESCO, junto con sus murallas históricas. Será una tarde tranquila en la Medina de </w:t>
      </w:r>
      <w:proofErr w:type="spellStart"/>
      <w:r w:rsidRPr="00E76139">
        <w:rPr>
          <w:rFonts w:cs="Calibri"/>
          <w:color w:val="000000"/>
          <w:sz w:val="20"/>
          <w:szCs w:val="20"/>
          <w:lang w:val="es-MX"/>
        </w:rPr>
        <w:t>Sousse</w:t>
      </w:r>
      <w:proofErr w:type="spellEnd"/>
      <w:r w:rsidRPr="00E76139">
        <w:rPr>
          <w:rFonts w:cs="Calibri"/>
          <w:color w:val="000000"/>
          <w:sz w:val="20"/>
          <w:szCs w:val="20"/>
          <w:lang w:val="es-MX"/>
        </w:rPr>
        <w:t xml:space="preserve">, con tiempo libre para recorrer las tiendas, conocer los productos y, si lo deseas, hacer algunas compras. </w:t>
      </w:r>
      <w:r w:rsidRPr="00E76139">
        <w:rPr>
          <w:rFonts w:cs="Calibri"/>
          <w:b/>
          <w:bCs/>
          <w:color w:val="000000"/>
          <w:sz w:val="20"/>
          <w:szCs w:val="20"/>
          <w:lang w:val="es-MX"/>
        </w:rPr>
        <w:t>Cena</w:t>
      </w:r>
      <w:r>
        <w:rPr>
          <w:rFonts w:cs="Calibri"/>
          <w:b/>
          <w:bCs/>
          <w:color w:val="000000"/>
          <w:sz w:val="20"/>
          <w:szCs w:val="20"/>
          <w:lang w:val="es-MX"/>
        </w:rPr>
        <w:t xml:space="preserve"> incluida</w:t>
      </w:r>
      <w:r>
        <w:rPr>
          <w:rFonts w:cs="Calibri"/>
          <w:color w:val="000000"/>
          <w:sz w:val="20"/>
          <w:szCs w:val="20"/>
          <w:lang w:val="es-MX"/>
        </w:rPr>
        <w:t>.</w:t>
      </w:r>
      <w:r w:rsidRPr="00E76139">
        <w:rPr>
          <w:rFonts w:cs="Calibri"/>
          <w:color w:val="000000"/>
          <w:sz w:val="20"/>
          <w:szCs w:val="20"/>
          <w:lang w:val="es-MX"/>
        </w:rPr>
        <w:t xml:space="preserve"> </w:t>
      </w:r>
      <w:r w:rsidRPr="00E76139">
        <w:rPr>
          <w:rFonts w:cs="Calibri"/>
          <w:b/>
          <w:bCs/>
          <w:color w:val="000000"/>
          <w:sz w:val="20"/>
          <w:szCs w:val="20"/>
          <w:lang w:val="es-MX"/>
        </w:rPr>
        <w:t>Alojamiento.</w:t>
      </w:r>
    </w:p>
    <w:p w:rsidR="00E76139" w:rsidRDefault="00E76139" w:rsidP="00E76139">
      <w:pPr>
        <w:jc w:val="both"/>
        <w:rPr>
          <w:rFonts w:cs="Calibri"/>
          <w:b/>
          <w:bCs/>
          <w:color w:val="000000"/>
          <w:sz w:val="20"/>
          <w:szCs w:val="20"/>
          <w:lang w:val="es-MX"/>
        </w:rPr>
      </w:pPr>
    </w:p>
    <w:p w:rsidR="00E76139" w:rsidRPr="00E76139" w:rsidRDefault="00E76139" w:rsidP="00E76139">
      <w:pPr>
        <w:jc w:val="both"/>
        <w:rPr>
          <w:rFonts w:cs="Calibri"/>
          <w:b/>
          <w:bCs/>
          <w:color w:val="000000"/>
          <w:sz w:val="20"/>
          <w:szCs w:val="20"/>
          <w:lang w:val="es-MX"/>
        </w:rPr>
      </w:pPr>
      <w:r w:rsidRPr="00E76139">
        <w:rPr>
          <w:rFonts w:cs="Calibri"/>
          <w:b/>
          <w:bCs/>
          <w:color w:val="000000"/>
          <w:sz w:val="20"/>
          <w:szCs w:val="20"/>
          <w:lang w:val="es-MX"/>
        </w:rPr>
        <w:t xml:space="preserve">Día </w:t>
      </w:r>
      <w:r w:rsidR="00553EF0">
        <w:rPr>
          <w:rFonts w:cs="Calibri"/>
          <w:b/>
          <w:bCs/>
          <w:color w:val="000000"/>
          <w:sz w:val="20"/>
          <w:szCs w:val="20"/>
          <w:lang w:val="es-MX"/>
        </w:rPr>
        <w:t>12</w:t>
      </w:r>
      <w:r w:rsidRPr="00E76139">
        <w:rPr>
          <w:rFonts w:cs="Calibri"/>
          <w:b/>
          <w:bCs/>
          <w:color w:val="000000"/>
          <w:sz w:val="20"/>
          <w:szCs w:val="20"/>
          <w:lang w:val="es-MX"/>
        </w:rPr>
        <w:t xml:space="preserve">. </w:t>
      </w:r>
      <w:proofErr w:type="spellStart"/>
      <w:r w:rsidRPr="00E76139">
        <w:rPr>
          <w:rFonts w:cs="Calibri"/>
          <w:b/>
          <w:bCs/>
          <w:color w:val="000000"/>
          <w:sz w:val="20"/>
          <w:szCs w:val="20"/>
          <w:lang w:val="es-MX"/>
        </w:rPr>
        <w:t>Sousse</w:t>
      </w:r>
      <w:proofErr w:type="spellEnd"/>
      <w:r w:rsidRPr="00E76139">
        <w:rPr>
          <w:rFonts w:cs="Calibri"/>
          <w:b/>
          <w:bCs/>
          <w:color w:val="000000"/>
          <w:sz w:val="20"/>
          <w:szCs w:val="20"/>
          <w:lang w:val="es-MX"/>
        </w:rPr>
        <w:t xml:space="preserve"> – El Jem – </w:t>
      </w:r>
      <w:proofErr w:type="spellStart"/>
      <w:r w:rsidRPr="00E76139">
        <w:rPr>
          <w:rFonts w:cs="Calibri"/>
          <w:b/>
          <w:bCs/>
          <w:color w:val="000000"/>
          <w:sz w:val="20"/>
          <w:szCs w:val="20"/>
          <w:lang w:val="es-MX"/>
        </w:rPr>
        <w:t>Matmata</w:t>
      </w:r>
      <w:proofErr w:type="spellEnd"/>
      <w:r w:rsidRPr="00E76139">
        <w:rPr>
          <w:rFonts w:cs="Calibri"/>
          <w:b/>
          <w:bCs/>
          <w:color w:val="000000"/>
          <w:sz w:val="20"/>
          <w:szCs w:val="20"/>
          <w:lang w:val="es-MX"/>
        </w:rPr>
        <w:t xml:space="preserve"> - </w:t>
      </w:r>
      <w:proofErr w:type="spellStart"/>
      <w:r w:rsidRPr="00E76139">
        <w:rPr>
          <w:rFonts w:cs="Calibri"/>
          <w:b/>
          <w:bCs/>
          <w:color w:val="000000"/>
          <w:sz w:val="20"/>
          <w:szCs w:val="20"/>
          <w:lang w:val="es-MX"/>
        </w:rPr>
        <w:t>Touzer</w:t>
      </w:r>
      <w:proofErr w:type="spellEnd"/>
    </w:p>
    <w:p w:rsidR="00E76139" w:rsidRDefault="00E76139" w:rsidP="00E76139">
      <w:pPr>
        <w:jc w:val="both"/>
        <w:rPr>
          <w:rFonts w:cs="Calibri"/>
          <w:color w:val="000000"/>
          <w:sz w:val="20"/>
          <w:szCs w:val="20"/>
          <w:lang w:val="es-MX"/>
        </w:rPr>
      </w:pPr>
      <w:r w:rsidRPr="00E76139">
        <w:rPr>
          <w:rFonts w:cs="Calibri"/>
          <w:b/>
          <w:bCs/>
          <w:color w:val="000000"/>
          <w:sz w:val="20"/>
          <w:szCs w:val="20"/>
          <w:lang w:val="es-MX"/>
        </w:rPr>
        <w:t>Desayuno</w:t>
      </w:r>
      <w:r>
        <w:rPr>
          <w:rFonts w:cs="Calibri"/>
          <w:color w:val="000000"/>
          <w:sz w:val="20"/>
          <w:szCs w:val="20"/>
          <w:lang w:val="es-MX"/>
        </w:rPr>
        <w:t xml:space="preserve">. </w:t>
      </w:r>
      <w:r w:rsidRPr="00E76139">
        <w:rPr>
          <w:rFonts w:cs="Calibri"/>
          <w:color w:val="000000"/>
          <w:sz w:val="20"/>
          <w:szCs w:val="20"/>
          <w:lang w:val="es-MX"/>
        </w:rPr>
        <w:t xml:space="preserve">Salida para visitar el Anfiteatro Romano de El Jem, que compite con el de Roma por su gran tamaño. Continuaremos hacia </w:t>
      </w:r>
      <w:proofErr w:type="spellStart"/>
      <w:r w:rsidRPr="00E76139">
        <w:rPr>
          <w:rFonts w:cs="Calibri"/>
          <w:color w:val="000000"/>
          <w:sz w:val="20"/>
          <w:szCs w:val="20"/>
          <w:lang w:val="es-MX"/>
        </w:rPr>
        <w:t>Matmata</w:t>
      </w:r>
      <w:proofErr w:type="spellEnd"/>
      <w:r w:rsidRPr="00E76139">
        <w:rPr>
          <w:rFonts w:cs="Calibri"/>
          <w:color w:val="000000"/>
          <w:sz w:val="20"/>
          <w:szCs w:val="20"/>
          <w:lang w:val="es-MX"/>
        </w:rPr>
        <w:t xml:space="preserve">, conocida por sus casas trogloditas subterráneas de la tribu </w:t>
      </w:r>
      <w:proofErr w:type="spellStart"/>
      <w:r w:rsidRPr="00E76139">
        <w:rPr>
          <w:rFonts w:cs="Calibri"/>
          <w:color w:val="000000"/>
          <w:sz w:val="20"/>
          <w:szCs w:val="20"/>
          <w:lang w:val="es-MX"/>
        </w:rPr>
        <w:t>amazigh</w:t>
      </w:r>
      <w:proofErr w:type="spellEnd"/>
      <w:r w:rsidRPr="00E76139">
        <w:rPr>
          <w:rFonts w:cs="Calibri"/>
          <w:color w:val="000000"/>
          <w:sz w:val="20"/>
          <w:szCs w:val="20"/>
          <w:lang w:val="es-MX"/>
        </w:rPr>
        <w:t xml:space="preserve">. Visitaremos una casa típica y descubriremos su arquitectura única y las tradiciones del pueblo bereber, el pueblo ancestral de Túnez. </w:t>
      </w:r>
      <w:r w:rsidRPr="00E76139">
        <w:rPr>
          <w:rFonts w:cs="Calibri"/>
          <w:b/>
          <w:bCs/>
          <w:color w:val="000000"/>
          <w:sz w:val="20"/>
          <w:szCs w:val="20"/>
          <w:lang w:val="es-MX"/>
        </w:rPr>
        <w:t>Almuerzo en un restaurante típico</w:t>
      </w:r>
      <w:r w:rsidRPr="00E76139">
        <w:rPr>
          <w:rFonts w:cs="Calibri"/>
          <w:color w:val="000000"/>
          <w:sz w:val="20"/>
          <w:szCs w:val="20"/>
          <w:lang w:val="es-MX"/>
        </w:rPr>
        <w:t xml:space="preserve">. Terminaremos nuestro día en </w:t>
      </w:r>
      <w:proofErr w:type="spellStart"/>
      <w:r w:rsidRPr="00E76139">
        <w:rPr>
          <w:rFonts w:cs="Calibri"/>
          <w:color w:val="000000"/>
          <w:sz w:val="20"/>
          <w:szCs w:val="20"/>
          <w:lang w:val="es-MX"/>
        </w:rPr>
        <w:t>Tozeur</w:t>
      </w:r>
      <w:proofErr w:type="spellEnd"/>
      <w:r w:rsidRPr="00E76139">
        <w:rPr>
          <w:rFonts w:cs="Calibri"/>
          <w:color w:val="000000"/>
          <w:sz w:val="20"/>
          <w:szCs w:val="20"/>
          <w:lang w:val="es-MX"/>
        </w:rPr>
        <w:t xml:space="preserve">, pasando por el espectacular lago salado de Chott El Jerid, donde podrás contemplar los espejismos que se forman por la evaporación del agua salada. </w:t>
      </w:r>
      <w:r w:rsidRPr="00E76139">
        <w:rPr>
          <w:rFonts w:cs="Calibri"/>
          <w:b/>
          <w:bCs/>
          <w:color w:val="000000"/>
          <w:sz w:val="20"/>
          <w:szCs w:val="20"/>
          <w:lang w:val="es-MX"/>
        </w:rPr>
        <w:t>Cena</w:t>
      </w:r>
      <w:r>
        <w:rPr>
          <w:rFonts w:cs="Calibri"/>
          <w:b/>
          <w:bCs/>
          <w:color w:val="000000"/>
          <w:sz w:val="20"/>
          <w:szCs w:val="20"/>
          <w:lang w:val="es-MX"/>
        </w:rPr>
        <w:t xml:space="preserve"> incluida. A</w:t>
      </w:r>
      <w:r w:rsidRPr="00E76139">
        <w:rPr>
          <w:rFonts w:cs="Calibri"/>
          <w:b/>
          <w:bCs/>
          <w:color w:val="000000"/>
          <w:sz w:val="20"/>
          <w:szCs w:val="20"/>
          <w:lang w:val="es-MX"/>
        </w:rPr>
        <w:t>lojamiento</w:t>
      </w:r>
    </w:p>
    <w:p w:rsidR="00E76139" w:rsidRPr="00E76139" w:rsidRDefault="00E76139" w:rsidP="00E76139">
      <w:pPr>
        <w:jc w:val="both"/>
        <w:rPr>
          <w:rFonts w:cs="Calibri"/>
          <w:color w:val="000000"/>
          <w:sz w:val="20"/>
          <w:szCs w:val="20"/>
          <w:lang w:val="es-MX"/>
        </w:rPr>
      </w:pPr>
    </w:p>
    <w:p w:rsidR="00E76139" w:rsidRPr="00E76139" w:rsidRDefault="00E76139" w:rsidP="00E76139">
      <w:pPr>
        <w:jc w:val="both"/>
        <w:rPr>
          <w:rFonts w:cs="Calibri"/>
          <w:b/>
          <w:bCs/>
          <w:color w:val="000000"/>
          <w:sz w:val="20"/>
          <w:szCs w:val="20"/>
          <w:lang w:val="es-MX"/>
        </w:rPr>
      </w:pPr>
      <w:r w:rsidRPr="00E76139">
        <w:rPr>
          <w:rFonts w:cs="Calibri"/>
          <w:b/>
          <w:bCs/>
          <w:color w:val="000000"/>
          <w:sz w:val="20"/>
          <w:szCs w:val="20"/>
          <w:lang w:val="es-MX"/>
        </w:rPr>
        <w:t>Día 1</w:t>
      </w:r>
      <w:r w:rsidR="00553EF0">
        <w:rPr>
          <w:rFonts w:cs="Calibri"/>
          <w:b/>
          <w:bCs/>
          <w:color w:val="000000"/>
          <w:sz w:val="20"/>
          <w:szCs w:val="20"/>
          <w:lang w:val="es-MX"/>
        </w:rPr>
        <w:t>3</w:t>
      </w:r>
      <w:r w:rsidRPr="00E76139">
        <w:rPr>
          <w:rFonts w:cs="Calibri"/>
          <w:b/>
          <w:bCs/>
          <w:color w:val="000000"/>
          <w:sz w:val="20"/>
          <w:szCs w:val="20"/>
          <w:lang w:val="es-MX"/>
        </w:rPr>
        <w:t xml:space="preserve">. </w:t>
      </w:r>
      <w:proofErr w:type="spellStart"/>
      <w:r w:rsidRPr="00E76139">
        <w:rPr>
          <w:rFonts w:cs="Calibri"/>
          <w:b/>
          <w:bCs/>
          <w:color w:val="000000"/>
          <w:sz w:val="20"/>
          <w:szCs w:val="20"/>
          <w:lang w:val="es-MX"/>
        </w:rPr>
        <w:t>Tozeur</w:t>
      </w:r>
      <w:proofErr w:type="spellEnd"/>
      <w:r w:rsidRPr="00E76139">
        <w:rPr>
          <w:rFonts w:cs="Calibri"/>
          <w:b/>
          <w:bCs/>
          <w:color w:val="000000"/>
          <w:sz w:val="20"/>
          <w:szCs w:val="20"/>
          <w:lang w:val="es-MX"/>
        </w:rPr>
        <w:t xml:space="preserve"> </w:t>
      </w:r>
    </w:p>
    <w:p w:rsidR="00E76139" w:rsidRPr="00E76139" w:rsidRDefault="00E76139" w:rsidP="00E76139">
      <w:pPr>
        <w:jc w:val="both"/>
        <w:rPr>
          <w:rFonts w:cs="Calibri"/>
          <w:color w:val="000000"/>
          <w:sz w:val="20"/>
          <w:szCs w:val="20"/>
          <w:lang w:val="es-MX"/>
        </w:rPr>
      </w:pPr>
      <w:r w:rsidRPr="00E76139">
        <w:rPr>
          <w:rFonts w:cs="Calibri"/>
          <w:b/>
          <w:bCs/>
          <w:color w:val="000000"/>
          <w:sz w:val="20"/>
          <w:szCs w:val="20"/>
          <w:lang w:val="es-MX"/>
        </w:rPr>
        <w:t>Desayuno</w:t>
      </w:r>
      <w:r>
        <w:rPr>
          <w:rFonts w:cs="Calibri"/>
          <w:color w:val="000000"/>
          <w:sz w:val="20"/>
          <w:szCs w:val="20"/>
          <w:lang w:val="es-MX"/>
        </w:rPr>
        <w:t xml:space="preserve">. </w:t>
      </w:r>
      <w:r w:rsidRPr="00E76139">
        <w:rPr>
          <w:rFonts w:cs="Calibri"/>
          <w:color w:val="000000"/>
          <w:sz w:val="20"/>
          <w:szCs w:val="20"/>
          <w:lang w:val="es-MX"/>
        </w:rPr>
        <w:t xml:space="preserve">Por la mañana visitaremos la encantadora Medina de </w:t>
      </w:r>
      <w:proofErr w:type="spellStart"/>
      <w:r w:rsidRPr="00E76139">
        <w:rPr>
          <w:rFonts w:cs="Calibri"/>
          <w:color w:val="000000"/>
          <w:sz w:val="20"/>
          <w:szCs w:val="20"/>
          <w:lang w:val="es-MX"/>
        </w:rPr>
        <w:t>Tozeur</w:t>
      </w:r>
      <w:proofErr w:type="spellEnd"/>
      <w:r w:rsidRPr="00E76139">
        <w:rPr>
          <w:rFonts w:cs="Calibri"/>
          <w:color w:val="000000"/>
          <w:sz w:val="20"/>
          <w:szCs w:val="20"/>
          <w:lang w:val="es-MX"/>
        </w:rPr>
        <w:t xml:space="preserve">. Luego, iremos a un oasis donde se servirá un </w:t>
      </w:r>
      <w:r w:rsidRPr="00E76139">
        <w:rPr>
          <w:rFonts w:cs="Calibri"/>
          <w:b/>
          <w:bCs/>
          <w:color w:val="000000"/>
          <w:sz w:val="20"/>
          <w:szCs w:val="20"/>
          <w:lang w:val="es-MX"/>
        </w:rPr>
        <w:t>almuerzo típico</w:t>
      </w:r>
      <w:r w:rsidRPr="00E76139">
        <w:rPr>
          <w:rFonts w:cs="Calibri"/>
          <w:color w:val="000000"/>
          <w:sz w:val="20"/>
          <w:szCs w:val="20"/>
          <w:lang w:val="es-MX"/>
        </w:rPr>
        <w:t>. Tarde libre con la opción de realizar un paseo por el desierto (</w:t>
      </w:r>
      <w:r>
        <w:rPr>
          <w:rFonts w:cs="Calibri"/>
          <w:color w:val="000000"/>
          <w:sz w:val="20"/>
          <w:szCs w:val="20"/>
          <w:lang w:val="es-MX"/>
        </w:rPr>
        <w:t>N</w:t>
      </w:r>
      <w:r w:rsidRPr="00E76139">
        <w:rPr>
          <w:rFonts w:cs="Calibri"/>
          <w:color w:val="000000"/>
          <w:sz w:val="20"/>
          <w:szCs w:val="20"/>
          <w:lang w:val="es-MX"/>
        </w:rPr>
        <w:t xml:space="preserve">o incluido). </w:t>
      </w:r>
      <w:r w:rsidRPr="00E76139">
        <w:rPr>
          <w:rFonts w:cs="Calibri"/>
          <w:b/>
          <w:bCs/>
          <w:color w:val="000000"/>
          <w:sz w:val="20"/>
          <w:szCs w:val="20"/>
          <w:lang w:val="es-MX"/>
        </w:rPr>
        <w:t>Cena</w:t>
      </w:r>
      <w:r>
        <w:rPr>
          <w:rFonts w:cs="Calibri"/>
          <w:b/>
          <w:bCs/>
          <w:color w:val="000000"/>
          <w:sz w:val="20"/>
          <w:szCs w:val="20"/>
          <w:lang w:val="es-MX"/>
        </w:rPr>
        <w:t xml:space="preserve"> incluida</w:t>
      </w:r>
      <w:r w:rsidRPr="00E76139">
        <w:rPr>
          <w:rFonts w:cs="Calibri"/>
          <w:b/>
          <w:bCs/>
          <w:color w:val="000000"/>
          <w:sz w:val="20"/>
          <w:szCs w:val="20"/>
          <w:lang w:val="es-MX"/>
        </w:rPr>
        <w:t>. Alojamiento</w:t>
      </w:r>
      <w:r w:rsidRPr="00E76139">
        <w:rPr>
          <w:rFonts w:cs="Calibri"/>
          <w:color w:val="000000"/>
          <w:sz w:val="20"/>
          <w:szCs w:val="20"/>
          <w:lang w:val="es-MX"/>
        </w:rPr>
        <w:t xml:space="preserve">. </w:t>
      </w:r>
    </w:p>
    <w:p w:rsidR="00E76139" w:rsidRPr="00A125DF" w:rsidRDefault="00E76139" w:rsidP="00E76139">
      <w:pPr>
        <w:jc w:val="both"/>
        <w:rPr>
          <w:rFonts w:cs="Calibri"/>
          <w:color w:val="000000"/>
          <w:sz w:val="18"/>
          <w:szCs w:val="18"/>
          <w:lang w:val="es-MX"/>
        </w:rPr>
      </w:pPr>
    </w:p>
    <w:p w:rsidR="00E76139" w:rsidRPr="00E76139" w:rsidRDefault="00E76139" w:rsidP="00E76139">
      <w:pPr>
        <w:jc w:val="both"/>
        <w:rPr>
          <w:rFonts w:cs="Calibri"/>
          <w:color w:val="000000"/>
          <w:sz w:val="18"/>
          <w:szCs w:val="18"/>
          <w:lang w:val="es-MX"/>
        </w:rPr>
      </w:pPr>
      <w:r w:rsidRPr="00E76139">
        <w:rPr>
          <w:rFonts w:cs="Calibri"/>
          <w:color w:val="000000"/>
          <w:sz w:val="18"/>
          <w:szCs w:val="18"/>
          <w:lang w:val="es-MX"/>
        </w:rPr>
        <w:t>-OPCIONAL: EXCURSIÓN SAFARI POR EL DESIERTO</w:t>
      </w:r>
    </w:p>
    <w:p w:rsidR="00E76139" w:rsidRPr="00E76139" w:rsidRDefault="00E76139" w:rsidP="00E76139">
      <w:pPr>
        <w:jc w:val="both"/>
        <w:rPr>
          <w:rFonts w:cs="Calibri"/>
          <w:color w:val="000000"/>
          <w:sz w:val="18"/>
          <w:szCs w:val="18"/>
          <w:lang w:val="es-MX"/>
        </w:rPr>
      </w:pPr>
      <w:r w:rsidRPr="00E76139">
        <w:rPr>
          <w:rFonts w:cs="Calibri"/>
          <w:color w:val="000000"/>
          <w:sz w:val="18"/>
          <w:szCs w:val="18"/>
          <w:lang w:val="es-MX"/>
        </w:rPr>
        <w:t xml:space="preserve">Paseo en jeep 4x4 para explorar el desierto, pasando por </w:t>
      </w:r>
      <w:proofErr w:type="spellStart"/>
      <w:r w:rsidRPr="00E76139">
        <w:rPr>
          <w:rFonts w:cs="Calibri"/>
          <w:color w:val="000000"/>
          <w:sz w:val="18"/>
          <w:szCs w:val="18"/>
          <w:lang w:val="es-MX"/>
        </w:rPr>
        <w:t>Chebika</w:t>
      </w:r>
      <w:proofErr w:type="spellEnd"/>
      <w:r w:rsidRPr="00E76139">
        <w:rPr>
          <w:rFonts w:cs="Calibri"/>
          <w:color w:val="000000"/>
          <w:sz w:val="18"/>
          <w:szCs w:val="18"/>
          <w:lang w:val="es-MX"/>
        </w:rPr>
        <w:t xml:space="preserve"> y </w:t>
      </w:r>
      <w:proofErr w:type="spellStart"/>
      <w:r w:rsidRPr="00E76139">
        <w:rPr>
          <w:rFonts w:cs="Calibri"/>
          <w:color w:val="000000"/>
          <w:sz w:val="18"/>
          <w:szCs w:val="18"/>
          <w:lang w:val="es-MX"/>
        </w:rPr>
        <w:t>Tamerza</w:t>
      </w:r>
      <w:proofErr w:type="spellEnd"/>
      <w:r w:rsidRPr="00E76139">
        <w:rPr>
          <w:rFonts w:cs="Calibri"/>
          <w:color w:val="000000"/>
          <w:sz w:val="18"/>
          <w:szCs w:val="18"/>
          <w:lang w:val="es-MX"/>
        </w:rPr>
        <w:t xml:space="preserve">, dos oasis de montaña famosos por sus paisajes desérticos, manantiales naturales y ruinas históricas. También visitaremos </w:t>
      </w:r>
      <w:proofErr w:type="spellStart"/>
      <w:r w:rsidRPr="00E76139">
        <w:rPr>
          <w:rFonts w:cs="Calibri"/>
          <w:color w:val="000000"/>
          <w:sz w:val="18"/>
          <w:szCs w:val="18"/>
          <w:lang w:val="es-MX"/>
        </w:rPr>
        <w:t>Ong</w:t>
      </w:r>
      <w:proofErr w:type="spellEnd"/>
      <w:r w:rsidRPr="00E76139">
        <w:rPr>
          <w:rFonts w:cs="Calibri"/>
          <w:color w:val="000000"/>
          <w:sz w:val="18"/>
          <w:szCs w:val="18"/>
          <w:lang w:val="es-MX"/>
        </w:rPr>
        <w:t xml:space="preserve"> </w:t>
      </w:r>
      <w:proofErr w:type="spellStart"/>
      <w:r w:rsidRPr="00E76139">
        <w:rPr>
          <w:rFonts w:cs="Calibri"/>
          <w:color w:val="000000"/>
          <w:sz w:val="18"/>
          <w:szCs w:val="18"/>
          <w:lang w:val="es-MX"/>
        </w:rPr>
        <w:t>Jmal</w:t>
      </w:r>
      <w:proofErr w:type="spellEnd"/>
      <w:r w:rsidRPr="00E76139">
        <w:rPr>
          <w:rFonts w:cs="Calibri"/>
          <w:color w:val="000000"/>
          <w:sz w:val="18"/>
          <w:szCs w:val="18"/>
          <w:lang w:val="es-MX"/>
        </w:rPr>
        <w:t xml:space="preserve">, que significa “cuello de camello”, un lugar donde se encuentran escenarios de la película La Guerra de las Galaxias. </w:t>
      </w:r>
    </w:p>
    <w:p w:rsidR="00E76139" w:rsidRPr="00E76139" w:rsidRDefault="00E76139" w:rsidP="00E76139">
      <w:pPr>
        <w:jc w:val="both"/>
        <w:rPr>
          <w:rFonts w:cs="Calibri"/>
          <w:color w:val="000000"/>
          <w:sz w:val="14"/>
          <w:szCs w:val="14"/>
          <w:lang w:val="es-MX"/>
        </w:rPr>
      </w:pPr>
    </w:p>
    <w:p w:rsidR="00E76139" w:rsidRPr="00E76139" w:rsidRDefault="00E76139" w:rsidP="00E76139">
      <w:pPr>
        <w:jc w:val="both"/>
        <w:rPr>
          <w:rFonts w:cs="Calibri"/>
          <w:b/>
          <w:bCs/>
          <w:color w:val="000000"/>
          <w:sz w:val="20"/>
          <w:szCs w:val="20"/>
          <w:lang w:val="es-MX"/>
        </w:rPr>
      </w:pPr>
      <w:r w:rsidRPr="00E76139">
        <w:rPr>
          <w:rFonts w:cs="Calibri"/>
          <w:b/>
          <w:bCs/>
          <w:color w:val="000000"/>
          <w:sz w:val="20"/>
          <w:szCs w:val="20"/>
          <w:lang w:val="es-MX"/>
        </w:rPr>
        <w:t>Día 1</w:t>
      </w:r>
      <w:r w:rsidR="00553EF0">
        <w:rPr>
          <w:rFonts w:cs="Calibri"/>
          <w:b/>
          <w:bCs/>
          <w:color w:val="000000"/>
          <w:sz w:val="20"/>
          <w:szCs w:val="20"/>
          <w:lang w:val="es-MX"/>
        </w:rPr>
        <w:t>4</w:t>
      </w:r>
      <w:r w:rsidRPr="00E76139">
        <w:rPr>
          <w:rFonts w:cs="Calibri"/>
          <w:b/>
          <w:bCs/>
          <w:color w:val="000000"/>
          <w:sz w:val="20"/>
          <w:szCs w:val="20"/>
          <w:lang w:val="es-MX"/>
        </w:rPr>
        <w:t xml:space="preserve">. </w:t>
      </w:r>
      <w:proofErr w:type="spellStart"/>
      <w:r w:rsidRPr="00E76139">
        <w:rPr>
          <w:rFonts w:cs="Calibri"/>
          <w:b/>
          <w:bCs/>
          <w:color w:val="000000"/>
          <w:sz w:val="20"/>
          <w:szCs w:val="20"/>
          <w:lang w:val="es-MX"/>
        </w:rPr>
        <w:t>Tozeur</w:t>
      </w:r>
      <w:proofErr w:type="spellEnd"/>
      <w:r w:rsidRPr="00E76139">
        <w:rPr>
          <w:rFonts w:cs="Calibri"/>
          <w:b/>
          <w:bCs/>
          <w:color w:val="000000"/>
          <w:sz w:val="20"/>
          <w:szCs w:val="20"/>
          <w:lang w:val="es-MX"/>
        </w:rPr>
        <w:t xml:space="preserve"> – </w:t>
      </w:r>
      <w:proofErr w:type="spellStart"/>
      <w:r w:rsidRPr="00E76139">
        <w:rPr>
          <w:rFonts w:cs="Calibri"/>
          <w:b/>
          <w:bCs/>
          <w:color w:val="000000"/>
          <w:sz w:val="20"/>
          <w:szCs w:val="20"/>
          <w:lang w:val="es-MX"/>
        </w:rPr>
        <w:t>Kairouan</w:t>
      </w:r>
      <w:proofErr w:type="spellEnd"/>
      <w:r w:rsidRPr="00E76139">
        <w:rPr>
          <w:rFonts w:cs="Calibri"/>
          <w:b/>
          <w:bCs/>
          <w:color w:val="000000"/>
          <w:sz w:val="20"/>
          <w:szCs w:val="20"/>
          <w:lang w:val="es-MX"/>
        </w:rPr>
        <w:t xml:space="preserve"> – </w:t>
      </w:r>
      <w:proofErr w:type="spellStart"/>
      <w:r w:rsidRPr="00E76139">
        <w:rPr>
          <w:rFonts w:cs="Calibri"/>
          <w:b/>
          <w:bCs/>
          <w:color w:val="000000"/>
          <w:sz w:val="20"/>
          <w:szCs w:val="20"/>
          <w:lang w:val="es-MX"/>
        </w:rPr>
        <w:t>Hammamet</w:t>
      </w:r>
      <w:proofErr w:type="spellEnd"/>
      <w:r w:rsidRPr="00E76139">
        <w:rPr>
          <w:rFonts w:cs="Calibri"/>
          <w:b/>
          <w:bCs/>
          <w:color w:val="000000"/>
          <w:sz w:val="20"/>
          <w:szCs w:val="20"/>
          <w:lang w:val="es-MX"/>
        </w:rPr>
        <w:t>.</w:t>
      </w:r>
    </w:p>
    <w:p w:rsidR="00E76139" w:rsidRDefault="00E76139" w:rsidP="00E76139">
      <w:pPr>
        <w:jc w:val="both"/>
        <w:rPr>
          <w:rFonts w:cs="Calibri"/>
          <w:color w:val="000000"/>
          <w:sz w:val="20"/>
          <w:szCs w:val="20"/>
          <w:lang w:val="es-MX"/>
        </w:rPr>
      </w:pPr>
      <w:r w:rsidRPr="00E76139">
        <w:rPr>
          <w:rFonts w:cs="Calibri"/>
          <w:b/>
          <w:bCs/>
          <w:color w:val="000000"/>
          <w:sz w:val="20"/>
          <w:szCs w:val="20"/>
          <w:lang w:val="es-MX"/>
        </w:rPr>
        <w:t>Desayuno</w:t>
      </w:r>
      <w:r>
        <w:rPr>
          <w:rFonts w:cs="Calibri"/>
          <w:color w:val="000000"/>
          <w:sz w:val="20"/>
          <w:szCs w:val="20"/>
          <w:lang w:val="es-MX"/>
        </w:rPr>
        <w:t xml:space="preserve">. </w:t>
      </w:r>
      <w:r w:rsidRPr="00E76139">
        <w:rPr>
          <w:rFonts w:cs="Calibri"/>
          <w:color w:val="000000"/>
          <w:sz w:val="20"/>
          <w:szCs w:val="20"/>
          <w:lang w:val="es-MX"/>
        </w:rPr>
        <w:t xml:space="preserve">Visita a una de las mayores ciudades santas del </w:t>
      </w:r>
      <w:proofErr w:type="gramStart"/>
      <w:r w:rsidRPr="00E76139">
        <w:rPr>
          <w:rFonts w:cs="Calibri"/>
          <w:color w:val="000000"/>
          <w:sz w:val="20"/>
          <w:szCs w:val="20"/>
          <w:lang w:val="es-MX"/>
        </w:rPr>
        <w:t>Islam</w:t>
      </w:r>
      <w:proofErr w:type="gramEnd"/>
      <w:r w:rsidRPr="00E76139">
        <w:rPr>
          <w:rFonts w:cs="Calibri"/>
          <w:color w:val="000000"/>
          <w:sz w:val="20"/>
          <w:szCs w:val="20"/>
          <w:lang w:val="es-MX"/>
        </w:rPr>
        <w:t xml:space="preserve">: </w:t>
      </w:r>
      <w:proofErr w:type="spellStart"/>
      <w:r w:rsidRPr="00E76139">
        <w:rPr>
          <w:rFonts w:cs="Calibri"/>
          <w:color w:val="000000"/>
          <w:sz w:val="20"/>
          <w:szCs w:val="20"/>
          <w:lang w:val="es-MX"/>
        </w:rPr>
        <w:t>Kairouan</w:t>
      </w:r>
      <w:proofErr w:type="spellEnd"/>
      <w:r>
        <w:rPr>
          <w:rFonts w:cs="Calibri"/>
          <w:color w:val="000000"/>
          <w:sz w:val="20"/>
          <w:szCs w:val="20"/>
          <w:lang w:val="es-MX"/>
        </w:rPr>
        <w:t>.</w:t>
      </w:r>
      <w:r w:rsidRPr="00E76139">
        <w:rPr>
          <w:rFonts w:cs="Calibri"/>
          <w:color w:val="000000"/>
          <w:sz w:val="20"/>
          <w:szCs w:val="20"/>
          <w:lang w:val="es-MX"/>
        </w:rPr>
        <w:t xml:space="preserve"> Visitaremos la Gran Mezquita de Okba Ibn Nafa, la primera mezquita fundada en el continente africano en el año 671 d.C. También visitaremos el Mausoleo de Sidi Sahbi, el barbero del Profeta Mohamed. La ciudad es conocida por la fabricación de alfombras, por lo que visitaremos una fábrica famosa de la región.</w:t>
      </w:r>
      <w:r>
        <w:rPr>
          <w:rFonts w:cs="Calibri"/>
          <w:color w:val="000000"/>
          <w:sz w:val="20"/>
          <w:szCs w:val="20"/>
          <w:lang w:val="es-MX"/>
        </w:rPr>
        <w:t xml:space="preserve"> </w:t>
      </w:r>
      <w:r w:rsidRPr="00E76139">
        <w:rPr>
          <w:rFonts w:cs="Calibri"/>
          <w:color w:val="000000"/>
          <w:sz w:val="20"/>
          <w:szCs w:val="20"/>
          <w:lang w:val="es-MX"/>
        </w:rPr>
        <w:t xml:space="preserve">Después del </w:t>
      </w:r>
      <w:r w:rsidRPr="00E76139">
        <w:rPr>
          <w:rFonts w:cs="Calibri"/>
          <w:b/>
          <w:bCs/>
          <w:color w:val="000000"/>
          <w:sz w:val="20"/>
          <w:szCs w:val="20"/>
          <w:lang w:val="es-MX"/>
        </w:rPr>
        <w:t>almuerzo</w:t>
      </w:r>
      <w:r w:rsidRPr="00E76139">
        <w:rPr>
          <w:rFonts w:cs="Calibri"/>
          <w:color w:val="000000"/>
          <w:sz w:val="20"/>
          <w:szCs w:val="20"/>
          <w:lang w:val="es-MX"/>
        </w:rPr>
        <w:t xml:space="preserve">, que está incluido, regresaremos a la capital, Túnez, haciendo una parada en </w:t>
      </w:r>
      <w:proofErr w:type="spellStart"/>
      <w:r w:rsidRPr="00E76139">
        <w:rPr>
          <w:rFonts w:cs="Calibri"/>
          <w:color w:val="000000"/>
          <w:sz w:val="20"/>
          <w:szCs w:val="20"/>
          <w:lang w:val="es-MX"/>
        </w:rPr>
        <w:t>Hammamet</w:t>
      </w:r>
      <w:proofErr w:type="spellEnd"/>
      <w:r w:rsidRPr="00E76139">
        <w:rPr>
          <w:rFonts w:cs="Calibri"/>
          <w:color w:val="000000"/>
          <w:sz w:val="20"/>
          <w:szCs w:val="20"/>
          <w:lang w:val="es-MX"/>
        </w:rPr>
        <w:t xml:space="preserve"> para dejar a parte del grupo que se quedará en esta ciudad. Llegada al hotel</w:t>
      </w:r>
      <w:r>
        <w:rPr>
          <w:rFonts w:cs="Calibri"/>
          <w:color w:val="000000"/>
          <w:sz w:val="20"/>
          <w:szCs w:val="20"/>
          <w:lang w:val="es-MX"/>
        </w:rPr>
        <w:t>.</w:t>
      </w:r>
      <w:r w:rsidRPr="00E76139">
        <w:rPr>
          <w:rFonts w:cs="Calibri"/>
          <w:color w:val="000000"/>
          <w:sz w:val="20"/>
          <w:szCs w:val="20"/>
          <w:lang w:val="es-MX"/>
        </w:rPr>
        <w:t xml:space="preserve"> </w:t>
      </w:r>
      <w:r w:rsidRPr="00E76139">
        <w:rPr>
          <w:rFonts w:cs="Calibri"/>
          <w:b/>
          <w:bCs/>
          <w:color w:val="000000"/>
          <w:sz w:val="20"/>
          <w:szCs w:val="20"/>
          <w:lang w:val="es-MX"/>
        </w:rPr>
        <w:t>Cena incluida</w:t>
      </w:r>
      <w:r>
        <w:rPr>
          <w:rFonts w:cs="Calibri"/>
          <w:color w:val="000000"/>
          <w:sz w:val="20"/>
          <w:szCs w:val="20"/>
          <w:lang w:val="es-MX"/>
        </w:rPr>
        <w:t xml:space="preserve">. </w:t>
      </w:r>
      <w:r w:rsidRPr="00E76139">
        <w:rPr>
          <w:rFonts w:cs="Calibri"/>
          <w:b/>
          <w:bCs/>
          <w:color w:val="000000"/>
          <w:sz w:val="20"/>
          <w:szCs w:val="20"/>
          <w:lang w:val="es-MX"/>
        </w:rPr>
        <w:t>Alojamiento.</w:t>
      </w:r>
    </w:p>
    <w:p w:rsidR="00E76139" w:rsidRDefault="00E76139" w:rsidP="00E76139">
      <w:pPr>
        <w:jc w:val="both"/>
        <w:rPr>
          <w:rFonts w:cs="Calibri"/>
          <w:color w:val="000000"/>
          <w:sz w:val="20"/>
          <w:szCs w:val="20"/>
          <w:lang w:val="es-MX"/>
        </w:rPr>
      </w:pPr>
    </w:p>
    <w:p w:rsidR="00A125DF" w:rsidRPr="00BC4E43" w:rsidRDefault="00A125DF" w:rsidP="00553EF0">
      <w:pPr>
        <w:jc w:val="both"/>
        <w:rPr>
          <w:rFonts w:cs="Calibri"/>
          <w:b/>
          <w:bCs/>
          <w:color w:val="000000"/>
          <w:sz w:val="20"/>
          <w:szCs w:val="20"/>
          <w:lang w:val="es-MX"/>
        </w:rPr>
      </w:pPr>
      <w:r w:rsidRPr="00BC4E43">
        <w:rPr>
          <w:rFonts w:cs="Calibri"/>
          <w:b/>
          <w:bCs/>
          <w:color w:val="000000"/>
          <w:sz w:val="20"/>
          <w:szCs w:val="20"/>
          <w:lang w:val="es-MX"/>
        </w:rPr>
        <w:t>D</w:t>
      </w:r>
      <w:r w:rsidR="00BC4E43" w:rsidRPr="00BC4E43">
        <w:rPr>
          <w:rFonts w:cs="Calibri"/>
          <w:b/>
          <w:bCs/>
          <w:color w:val="000000"/>
          <w:sz w:val="20"/>
          <w:szCs w:val="20"/>
          <w:lang w:val="es-MX"/>
        </w:rPr>
        <w:t>ía 1</w:t>
      </w:r>
      <w:r w:rsidR="00553EF0">
        <w:rPr>
          <w:rFonts w:cs="Calibri"/>
          <w:b/>
          <w:bCs/>
          <w:color w:val="000000"/>
          <w:sz w:val="20"/>
          <w:szCs w:val="20"/>
          <w:lang w:val="es-MX"/>
        </w:rPr>
        <w:t>5</w:t>
      </w:r>
      <w:r w:rsidR="00BC4E43" w:rsidRPr="00BC4E43">
        <w:rPr>
          <w:rFonts w:cs="Calibri"/>
          <w:b/>
          <w:bCs/>
          <w:color w:val="000000"/>
          <w:sz w:val="20"/>
          <w:szCs w:val="20"/>
          <w:lang w:val="es-MX"/>
        </w:rPr>
        <w:t>.</w:t>
      </w:r>
      <w:r w:rsidRPr="00BC4E43">
        <w:rPr>
          <w:rFonts w:cs="Calibri"/>
          <w:b/>
          <w:bCs/>
          <w:color w:val="000000"/>
          <w:sz w:val="20"/>
          <w:szCs w:val="20"/>
          <w:lang w:val="es-MX"/>
        </w:rPr>
        <w:t xml:space="preserve"> </w:t>
      </w:r>
      <w:proofErr w:type="spellStart"/>
      <w:r w:rsidR="00BC4E43" w:rsidRPr="00BC4E43">
        <w:rPr>
          <w:rFonts w:cs="Calibri"/>
          <w:b/>
          <w:bCs/>
          <w:color w:val="000000"/>
          <w:sz w:val="20"/>
          <w:szCs w:val="20"/>
          <w:lang w:val="es-MX"/>
        </w:rPr>
        <w:t>Hammemet</w:t>
      </w:r>
      <w:proofErr w:type="spellEnd"/>
      <w:r w:rsidR="00BC4E43" w:rsidRPr="00BC4E43">
        <w:rPr>
          <w:rFonts w:cs="Calibri"/>
          <w:b/>
          <w:bCs/>
          <w:color w:val="000000"/>
          <w:sz w:val="20"/>
          <w:szCs w:val="20"/>
          <w:lang w:val="es-MX"/>
        </w:rPr>
        <w:t xml:space="preserve"> – Túnez</w:t>
      </w:r>
    </w:p>
    <w:p w:rsidR="00F7200A" w:rsidRDefault="00E76139" w:rsidP="00E76139">
      <w:pPr>
        <w:jc w:val="both"/>
        <w:rPr>
          <w:rFonts w:cs="Calibri"/>
          <w:color w:val="000000"/>
          <w:sz w:val="20"/>
          <w:szCs w:val="20"/>
          <w:lang w:val="es-MX"/>
        </w:rPr>
      </w:pPr>
      <w:r w:rsidRPr="00E76139">
        <w:rPr>
          <w:rFonts w:cs="Calibri"/>
          <w:b/>
          <w:bCs/>
          <w:color w:val="000000"/>
          <w:sz w:val="20"/>
          <w:szCs w:val="20"/>
          <w:lang w:val="es-MX"/>
        </w:rPr>
        <w:t>Desayuno</w:t>
      </w:r>
      <w:r>
        <w:rPr>
          <w:rFonts w:cs="Calibri"/>
          <w:color w:val="000000"/>
          <w:sz w:val="20"/>
          <w:szCs w:val="20"/>
          <w:lang w:val="es-MX"/>
        </w:rPr>
        <w:t>.  A la hora indicada, t</w:t>
      </w:r>
      <w:r w:rsidRPr="00E76139">
        <w:rPr>
          <w:rFonts w:cs="Calibri"/>
          <w:color w:val="000000"/>
          <w:sz w:val="20"/>
          <w:szCs w:val="20"/>
          <w:lang w:val="es-MX"/>
        </w:rPr>
        <w:t xml:space="preserve">raslado al aeropuerto de </w:t>
      </w:r>
      <w:r w:rsidR="00553EF0">
        <w:rPr>
          <w:rFonts w:cs="Calibri"/>
          <w:color w:val="000000"/>
          <w:sz w:val="20"/>
          <w:szCs w:val="20"/>
          <w:lang w:val="es-MX"/>
        </w:rPr>
        <w:t>Túnez</w:t>
      </w:r>
      <w:r w:rsidRPr="00E76139">
        <w:rPr>
          <w:rFonts w:cs="Calibri"/>
          <w:color w:val="000000"/>
          <w:sz w:val="20"/>
          <w:szCs w:val="20"/>
          <w:lang w:val="es-MX"/>
        </w:rPr>
        <w:t xml:space="preserve"> y asistencia en el check-in para tu vuelo de </w:t>
      </w:r>
      <w:r>
        <w:rPr>
          <w:rFonts w:cs="Calibri"/>
          <w:color w:val="000000"/>
          <w:sz w:val="20"/>
          <w:szCs w:val="20"/>
          <w:lang w:val="es-MX"/>
        </w:rPr>
        <w:t>salida</w:t>
      </w:r>
      <w:r w:rsidRPr="00E76139">
        <w:rPr>
          <w:rFonts w:cs="Calibri"/>
          <w:color w:val="000000"/>
          <w:sz w:val="20"/>
          <w:szCs w:val="20"/>
          <w:lang w:val="es-MX"/>
        </w:rPr>
        <w:t xml:space="preserve">. </w:t>
      </w:r>
    </w:p>
    <w:p w:rsidR="00E76139" w:rsidRPr="00BC4E43" w:rsidRDefault="00E76139" w:rsidP="00E76139">
      <w:pPr>
        <w:jc w:val="both"/>
        <w:rPr>
          <w:rFonts w:cs="Calibri"/>
          <w:color w:val="000000"/>
          <w:sz w:val="20"/>
          <w:szCs w:val="20"/>
          <w:lang w:val="es-MX"/>
        </w:rPr>
      </w:pPr>
    </w:p>
    <w:p w:rsidR="00CD3778" w:rsidRDefault="00CD3778" w:rsidP="00BF1C56">
      <w:pPr>
        <w:jc w:val="center"/>
        <w:rPr>
          <w:rFonts w:cs="Calibri"/>
          <w:b/>
          <w:bCs/>
          <w:sz w:val="20"/>
          <w:szCs w:val="20"/>
          <w:lang w:val="es-ES"/>
        </w:rPr>
      </w:pPr>
      <w:r w:rsidRPr="00BF1C56">
        <w:rPr>
          <w:rFonts w:cs="Calibri"/>
          <w:b/>
          <w:bCs/>
          <w:sz w:val="20"/>
          <w:szCs w:val="20"/>
          <w:lang w:val="es-ES"/>
        </w:rPr>
        <w:t>FIN DE NUESTROS SERVICIOS</w:t>
      </w:r>
    </w:p>
    <w:p w:rsidR="00BC4E43" w:rsidRPr="00BF1C56" w:rsidRDefault="00BC4E43" w:rsidP="00BF1C56">
      <w:pPr>
        <w:jc w:val="center"/>
        <w:rPr>
          <w:rFonts w:cs="Calibri"/>
          <w:b/>
          <w:bCs/>
          <w:sz w:val="20"/>
          <w:szCs w:val="20"/>
          <w:lang w:val="es-ES"/>
        </w:rPr>
      </w:pPr>
    </w:p>
    <w:p w:rsidR="00CD3778" w:rsidRDefault="00CD3778" w:rsidP="00CD3778">
      <w:pPr>
        <w:rPr>
          <w:rFonts w:cs="Calibri"/>
          <w:sz w:val="20"/>
          <w:szCs w:val="20"/>
          <w:lang w:val="es-ES"/>
        </w:rPr>
      </w:pPr>
    </w:p>
    <w:p w:rsidR="00553EF0" w:rsidRDefault="00553EF0" w:rsidP="00CD3778">
      <w:pPr>
        <w:rPr>
          <w:rFonts w:cs="Calibri"/>
          <w:sz w:val="20"/>
          <w:szCs w:val="20"/>
          <w:lang w:val="es-ES"/>
        </w:rPr>
      </w:pPr>
    </w:p>
    <w:p w:rsidR="00553EF0" w:rsidRPr="00BC4E43" w:rsidRDefault="00553EF0" w:rsidP="00CD3778">
      <w:pPr>
        <w:rPr>
          <w:rFonts w:cs="Calibri"/>
          <w:sz w:val="20"/>
          <w:szCs w:val="20"/>
          <w:lang w:val="es-ES"/>
        </w:rPr>
      </w:pPr>
    </w:p>
    <w:p w:rsidR="00CD3778" w:rsidRPr="00BF1C56" w:rsidRDefault="00CD3778" w:rsidP="00CD3778">
      <w:pPr>
        <w:rPr>
          <w:rFonts w:cs="Calibri"/>
          <w:sz w:val="20"/>
          <w:szCs w:val="20"/>
          <w:lang w:val="es-ES"/>
        </w:rPr>
      </w:pPr>
      <w:r w:rsidRPr="00BF1C56">
        <w:rPr>
          <w:rFonts w:cs="Calibri"/>
          <w:noProof/>
          <w:sz w:val="20"/>
          <w:szCs w:val="20"/>
        </w:rPr>
        <mc:AlternateContent>
          <mc:Choice Requires="wps">
            <w:drawing>
              <wp:anchor distT="0" distB="0" distL="114300" distR="114300" simplePos="0" relativeHeight="251661312" behindDoc="0" locked="0" layoutInCell="1" allowOverlap="1" wp14:anchorId="65C804BE" wp14:editId="456AE50F">
                <wp:simplePos x="0" y="0"/>
                <wp:positionH relativeFrom="column">
                  <wp:posOffset>23495</wp:posOffset>
                </wp:positionH>
                <wp:positionV relativeFrom="paragraph">
                  <wp:posOffset>11430</wp:posOffset>
                </wp:positionV>
                <wp:extent cx="1805940" cy="265430"/>
                <wp:effectExtent l="0" t="0" r="22860" b="20320"/>
                <wp:wrapSquare wrapText="bothSides"/>
                <wp:docPr id="2" name="Rectángulo 2"/>
                <wp:cNvGraphicFramePr/>
                <a:graphic xmlns:a="http://schemas.openxmlformats.org/drawingml/2006/main">
                  <a:graphicData uri="http://schemas.microsoft.com/office/word/2010/wordprocessingShape">
                    <wps:wsp>
                      <wps:cNvSpPr/>
                      <wps:spPr>
                        <a:xfrm>
                          <a:off x="0" y="0"/>
                          <a:ext cx="180594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D3778" w:rsidRDefault="00CD3778" w:rsidP="00CD3778">
                            <w:pPr>
                              <w:jc w:val="center"/>
                              <w:rPr>
                                <w:b/>
                                <w:i/>
                                <w:lang w:val="es-ES"/>
                              </w:rPr>
                            </w:pPr>
                            <w:r>
                              <w:rPr>
                                <w:b/>
                                <w:i/>
                                <w:lang w:val="es-ES"/>
                              </w:rPr>
                              <w:t>JULIÁ TOURS INCLUYE: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5C804BE" id="Rectángulo 2" o:spid="_x0000_s1026" style="position:absolute;margin-left:1.85pt;margin-top:.9pt;width:142.2pt;height:2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" fillcolor="black [3200]" strokecolor="black [1600]" strokeweight="1pt">
                <v:textbox>
                  <w:txbxContent>
                    <w:p w:rsidR="00CD3778" w:rsidRDefault="00CD3778" w:rsidP="00CD3778">
                      <w:pPr>
                        <w:jc w:val="center"/>
                        <w:rPr>
                          <w:b/>
                          <w:i/>
                          <w:lang w:val="es-ES"/>
                        </w:rPr>
                      </w:pPr>
                      <w:r>
                        <w:rPr>
                          <w:b/>
                          <w:i/>
                          <w:lang w:val="es-ES"/>
                        </w:rPr>
                        <w:t>JULIÁ TOURS INCLUYE:</w:t>
                      </w:r>
                    </w:p>
                  </w:txbxContent>
                </v:textbox>
                <w10:wrap type="square"/>
              </v:rect>
            </w:pict>
          </mc:Fallback>
        </mc:AlternateContent>
      </w:r>
    </w:p>
    <w:p w:rsidR="00BC4E43" w:rsidRPr="00553EF0" w:rsidRDefault="00BC4E43" w:rsidP="00553EF0">
      <w:pPr>
        <w:tabs>
          <w:tab w:val="left" w:pos="851"/>
        </w:tabs>
        <w:spacing w:line="276" w:lineRule="auto"/>
        <w:rPr>
          <w:rFonts w:cs="Calibri"/>
          <w:sz w:val="20"/>
          <w:szCs w:val="20"/>
        </w:rPr>
      </w:pPr>
    </w:p>
    <w:p w:rsidR="00CD3778" w:rsidRPr="00BF1C56" w:rsidRDefault="00CD3778" w:rsidP="00BF1C56">
      <w:pPr>
        <w:pStyle w:val="Prrafodelista"/>
        <w:numPr>
          <w:ilvl w:val="0"/>
          <w:numId w:val="1"/>
        </w:numPr>
        <w:tabs>
          <w:tab w:val="left" w:pos="851"/>
        </w:tabs>
        <w:spacing w:line="276" w:lineRule="auto"/>
        <w:ind w:left="1276" w:hanging="709"/>
        <w:rPr>
          <w:rFonts w:cs="Calibri"/>
          <w:sz w:val="20"/>
          <w:szCs w:val="20"/>
        </w:rPr>
      </w:pPr>
      <w:r w:rsidRPr="00BF1C56">
        <w:rPr>
          <w:rFonts w:cs="Calibri"/>
          <w:sz w:val="20"/>
          <w:szCs w:val="20"/>
        </w:rPr>
        <w:t>Traslados aeropuerto – hotel – aeropuerto en servicio compartido</w:t>
      </w:r>
    </w:p>
    <w:p w:rsidR="00F81454" w:rsidRPr="00553EF0" w:rsidRDefault="00553EF0" w:rsidP="00553EF0">
      <w:pPr>
        <w:pStyle w:val="Prrafodelista"/>
        <w:numPr>
          <w:ilvl w:val="0"/>
          <w:numId w:val="1"/>
        </w:numPr>
        <w:tabs>
          <w:tab w:val="left" w:pos="851"/>
        </w:tabs>
        <w:spacing w:line="276" w:lineRule="auto"/>
        <w:ind w:left="851" w:hanging="284"/>
        <w:rPr>
          <w:rFonts w:cs="Calibri"/>
          <w:sz w:val="20"/>
          <w:szCs w:val="20"/>
        </w:rPr>
      </w:pPr>
      <w:r>
        <w:rPr>
          <w:rFonts w:cs="Calibri"/>
          <w:sz w:val="20"/>
          <w:szCs w:val="20"/>
        </w:rPr>
        <w:t>1</w:t>
      </w:r>
      <w:r w:rsidR="004930E0" w:rsidRPr="00E76139">
        <w:rPr>
          <w:rFonts w:cs="Calibri"/>
          <w:sz w:val="20"/>
          <w:szCs w:val="20"/>
        </w:rPr>
        <w:t xml:space="preserve"> noche</w:t>
      </w:r>
      <w:r w:rsidR="00E76139">
        <w:rPr>
          <w:rFonts w:cs="Calibri"/>
          <w:sz w:val="20"/>
          <w:szCs w:val="20"/>
        </w:rPr>
        <w:t>s</w:t>
      </w:r>
      <w:r w:rsidR="004930E0" w:rsidRPr="00E76139">
        <w:rPr>
          <w:rFonts w:cs="Calibri"/>
          <w:sz w:val="20"/>
          <w:szCs w:val="20"/>
        </w:rPr>
        <w:t xml:space="preserve"> de alojamiento</w:t>
      </w:r>
      <w:r>
        <w:rPr>
          <w:rFonts w:cs="Calibri"/>
          <w:sz w:val="20"/>
          <w:szCs w:val="20"/>
        </w:rPr>
        <w:t xml:space="preserve"> en Tánger, 1 en Casablanca, 2 en Fez, 3 en Marrakech, </w:t>
      </w:r>
      <w:r w:rsidRPr="00553EF0">
        <w:rPr>
          <w:rFonts w:cs="Calibri"/>
          <w:sz w:val="20"/>
          <w:szCs w:val="20"/>
        </w:rPr>
        <w:t xml:space="preserve">2 en </w:t>
      </w:r>
      <w:proofErr w:type="gramStart"/>
      <w:r w:rsidRPr="00553EF0">
        <w:rPr>
          <w:rFonts w:cs="Calibri"/>
          <w:sz w:val="20"/>
          <w:szCs w:val="20"/>
        </w:rPr>
        <w:t xml:space="preserve">Túnez </w:t>
      </w:r>
      <w:r w:rsidR="00E76139" w:rsidRPr="00553EF0">
        <w:rPr>
          <w:rFonts w:cs="Calibri"/>
          <w:sz w:val="20"/>
          <w:szCs w:val="20"/>
        </w:rPr>
        <w:t>,</w:t>
      </w:r>
      <w:proofErr w:type="gramEnd"/>
      <w:r w:rsidR="00E76139" w:rsidRPr="00553EF0">
        <w:rPr>
          <w:rFonts w:cs="Calibri"/>
          <w:sz w:val="20"/>
          <w:szCs w:val="20"/>
        </w:rPr>
        <w:t xml:space="preserve"> 2</w:t>
      </w:r>
      <w:r w:rsidR="00F81454" w:rsidRPr="00553EF0">
        <w:rPr>
          <w:rFonts w:cs="Calibri"/>
          <w:sz w:val="20"/>
          <w:szCs w:val="20"/>
        </w:rPr>
        <w:t xml:space="preserve"> en </w:t>
      </w:r>
      <w:proofErr w:type="spellStart"/>
      <w:r w:rsidR="00E76139" w:rsidRPr="00553EF0">
        <w:rPr>
          <w:rFonts w:cs="Calibri"/>
          <w:sz w:val="20"/>
          <w:szCs w:val="20"/>
        </w:rPr>
        <w:t>Sousse</w:t>
      </w:r>
      <w:proofErr w:type="spellEnd"/>
      <w:r w:rsidR="00E76139" w:rsidRPr="00553EF0">
        <w:rPr>
          <w:rFonts w:cs="Calibri"/>
          <w:sz w:val="20"/>
          <w:szCs w:val="20"/>
        </w:rPr>
        <w:t xml:space="preserve">, </w:t>
      </w:r>
      <w:r w:rsidR="00BC4E43" w:rsidRPr="00553EF0">
        <w:rPr>
          <w:rFonts w:cs="Calibri"/>
          <w:sz w:val="20"/>
          <w:szCs w:val="20"/>
        </w:rPr>
        <w:t>2</w:t>
      </w:r>
      <w:r w:rsidR="00F81454" w:rsidRPr="00553EF0">
        <w:rPr>
          <w:rFonts w:cs="Calibri"/>
          <w:sz w:val="20"/>
          <w:szCs w:val="20"/>
        </w:rPr>
        <w:t xml:space="preserve"> en </w:t>
      </w:r>
      <w:proofErr w:type="spellStart"/>
      <w:r w:rsidR="00E76139" w:rsidRPr="00553EF0">
        <w:rPr>
          <w:rFonts w:cs="Calibri"/>
          <w:sz w:val="20"/>
          <w:szCs w:val="20"/>
        </w:rPr>
        <w:t>Tozeur</w:t>
      </w:r>
      <w:proofErr w:type="spellEnd"/>
      <w:r w:rsidR="00BC4E43" w:rsidRPr="00553EF0">
        <w:rPr>
          <w:rFonts w:cs="Calibri"/>
          <w:sz w:val="20"/>
          <w:szCs w:val="20"/>
        </w:rPr>
        <w:t xml:space="preserve">, 1 en </w:t>
      </w:r>
      <w:proofErr w:type="spellStart"/>
      <w:r w:rsidR="00BC4E43" w:rsidRPr="00553EF0">
        <w:rPr>
          <w:rFonts w:cs="Calibri"/>
          <w:sz w:val="20"/>
          <w:szCs w:val="20"/>
        </w:rPr>
        <w:t>Hammamet</w:t>
      </w:r>
      <w:proofErr w:type="spellEnd"/>
      <w:r>
        <w:rPr>
          <w:rFonts w:cs="Calibri"/>
          <w:sz w:val="20"/>
          <w:szCs w:val="20"/>
        </w:rPr>
        <w:t>.</w:t>
      </w:r>
    </w:p>
    <w:p w:rsidR="00E76139" w:rsidRDefault="00E76139" w:rsidP="00BF1C56">
      <w:pPr>
        <w:pStyle w:val="Prrafodelista"/>
        <w:numPr>
          <w:ilvl w:val="0"/>
          <w:numId w:val="1"/>
        </w:numPr>
        <w:tabs>
          <w:tab w:val="left" w:pos="851"/>
        </w:tabs>
        <w:spacing w:line="276" w:lineRule="auto"/>
        <w:ind w:left="1276" w:hanging="709"/>
        <w:rPr>
          <w:rFonts w:cs="Calibri"/>
          <w:sz w:val="20"/>
          <w:szCs w:val="20"/>
        </w:rPr>
      </w:pPr>
      <w:r>
        <w:rPr>
          <w:rFonts w:cs="Calibri"/>
          <w:sz w:val="20"/>
          <w:szCs w:val="20"/>
        </w:rPr>
        <w:t xml:space="preserve">Desayuno diario, </w:t>
      </w:r>
      <w:r w:rsidR="00553EF0">
        <w:rPr>
          <w:rFonts w:cs="Calibri"/>
          <w:sz w:val="20"/>
          <w:szCs w:val="20"/>
        </w:rPr>
        <w:t>7</w:t>
      </w:r>
      <w:r>
        <w:rPr>
          <w:rFonts w:cs="Calibri"/>
          <w:sz w:val="20"/>
          <w:szCs w:val="20"/>
        </w:rPr>
        <w:t xml:space="preserve"> almuerzos y </w:t>
      </w:r>
      <w:r w:rsidR="00BC4E43">
        <w:rPr>
          <w:rFonts w:cs="Calibri"/>
          <w:sz w:val="20"/>
          <w:szCs w:val="20"/>
        </w:rPr>
        <w:t>1</w:t>
      </w:r>
      <w:r w:rsidR="00553EF0">
        <w:rPr>
          <w:rFonts w:cs="Calibri"/>
          <w:sz w:val="20"/>
          <w:szCs w:val="20"/>
        </w:rPr>
        <w:t>3</w:t>
      </w:r>
      <w:r>
        <w:rPr>
          <w:rFonts w:cs="Calibri"/>
          <w:sz w:val="20"/>
          <w:szCs w:val="20"/>
        </w:rPr>
        <w:t xml:space="preserve"> cenas</w:t>
      </w:r>
    </w:p>
    <w:p w:rsidR="004930E0" w:rsidRDefault="004930E0" w:rsidP="00BF1C56">
      <w:pPr>
        <w:pStyle w:val="Prrafodelista"/>
        <w:numPr>
          <w:ilvl w:val="0"/>
          <w:numId w:val="1"/>
        </w:numPr>
        <w:tabs>
          <w:tab w:val="left" w:pos="851"/>
        </w:tabs>
        <w:spacing w:line="276" w:lineRule="auto"/>
        <w:ind w:left="1276" w:hanging="709"/>
        <w:rPr>
          <w:rFonts w:cs="Calibri"/>
          <w:sz w:val="20"/>
          <w:szCs w:val="20"/>
        </w:rPr>
      </w:pPr>
      <w:r>
        <w:rPr>
          <w:rFonts w:cs="Calibri"/>
          <w:sz w:val="20"/>
          <w:szCs w:val="20"/>
        </w:rPr>
        <w:t>Asistencia durante todo el viaje</w:t>
      </w:r>
    </w:p>
    <w:p w:rsidR="004930E0" w:rsidRDefault="004930E0" w:rsidP="00BF1C56">
      <w:pPr>
        <w:pStyle w:val="Prrafodelista"/>
        <w:numPr>
          <w:ilvl w:val="0"/>
          <w:numId w:val="1"/>
        </w:numPr>
        <w:tabs>
          <w:tab w:val="left" w:pos="851"/>
        </w:tabs>
        <w:spacing w:line="276" w:lineRule="auto"/>
        <w:ind w:left="1276" w:hanging="709"/>
        <w:rPr>
          <w:rFonts w:cs="Calibri"/>
          <w:sz w:val="20"/>
          <w:szCs w:val="20"/>
        </w:rPr>
      </w:pPr>
      <w:r>
        <w:rPr>
          <w:rFonts w:cs="Calibri"/>
          <w:sz w:val="20"/>
          <w:szCs w:val="20"/>
        </w:rPr>
        <w:t>Excursiones y visitas según itinerario con guía de habla hispana</w:t>
      </w:r>
    </w:p>
    <w:p w:rsidR="00CD3778" w:rsidRPr="00BF1C56" w:rsidRDefault="00CD3778" w:rsidP="00BF1C56">
      <w:pPr>
        <w:pStyle w:val="Prrafodelista"/>
        <w:numPr>
          <w:ilvl w:val="0"/>
          <w:numId w:val="1"/>
        </w:numPr>
        <w:tabs>
          <w:tab w:val="left" w:pos="851"/>
        </w:tabs>
        <w:spacing w:line="276" w:lineRule="auto"/>
        <w:ind w:left="1276" w:hanging="709"/>
        <w:rPr>
          <w:rFonts w:cs="Calibri"/>
          <w:sz w:val="20"/>
          <w:szCs w:val="20"/>
        </w:rPr>
      </w:pPr>
      <w:r w:rsidRPr="00BF1C56">
        <w:rPr>
          <w:rFonts w:cs="Calibri"/>
          <w:sz w:val="20"/>
          <w:szCs w:val="20"/>
        </w:rPr>
        <w:t xml:space="preserve">Seguro </w:t>
      </w:r>
      <w:r w:rsidR="00BF1C56">
        <w:rPr>
          <w:rFonts w:cs="Calibri"/>
          <w:sz w:val="20"/>
          <w:szCs w:val="20"/>
        </w:rPr>
        <w:t xml:space="preserve">básico </w:t>
      </w:r>
      <w:r w:rsidRPr="00BF1C56">
        <w:rPr>
          <w:rFonts w:cs="Calibri"/>
          <w:sz w:val="20"/>
          <w:szCs w:val="20"/>
        </w:rPr>
        <w:t xml:space="preserve">de asistencia </w:t>
      </w:r>
      <w:r w:rsidR="004930E0">
        <w:rPr>
          <w:rFonts w:cs="Calibri"/>
          <w:sz w:val="20"/>
          <w:szCs w:val="20"/>
        </w:rPr>
        <w:t>en viaje</w:t>
      </w:r>
    </w:p>
    <w:p w:rsidR="00BC4E43" w:rsidRPr="00553EF0" w:rsidRDefault="00BC4E43" w:rsidP="00BC4E43">
      <w:pPr>
        <w:rPr>
          <w:rFonts w:cs="Calibri"/>
          <w:b/>
          <w:sz w:val="20"/>
          <w:szCs w:val="20"/>
        </w:rPr>
      </w:pPr>
    </w:p>
    <w:p w:rsidR="00F7200A" w:rsidRPr="00BF1C56" w:rsidRDefault="00BF1C56" w:rsidP="00E76139">
      <w:pPr>
        <w:rPr>
          <w:rFonts w:cs="Calibri"/>
          <w:b/>
          <w:sz w:val="20"/>
          <w:szCs w:val="20"/>
        </w:rPr>
      </w:pPr>
      <w:r w:rsidRPr="00BF1C56">
        <w:rPr>
          <w:rFonts w:cs="Calibri"/>
          <w:b/>
          <w:sz w:val="20"/>
          <w:szCs w:val="20"/>
        </w:rPr>
        <w:t>NO INCLUYE</w:t>
      </w:r>
    </w:p>
    <w:p w:rsidR="00CD3778" w:rsidRPr="00BF1C56" w:rsidRDefault="00CD3778" w:rsidP="00BF1C56">
      <w:pPr>
        <w:pStyle w:val="Prrafodelista"/>
        <w:numPr>
          <w:ilvl w:val="0"/>
          <w:numId w:val="1"/>
        </w:numPr>
        <w:tabs>
          <w:tab w:val="left" w:pos="851"/>
        </w:tabs>
        <w:spacing w:line="276" w:lineRule="auto"/>
        <w:ind w:left="1276" w:hanging="709"/>
        <w:rPr>
          <w:rFonts w:cs="Calibri"/>
          <w:sz w:val="20"/>
          <w:szCs w:val="20"/>
        </w:rPr>
      </w:pPr>
      <w:r w:rsidRPr="00BF1C56">
        <w:rPr>
          <w:rFonts w:cs="Calibri"/>
          <w:sz w:val="20"/>
          <w:szCs w:val="20"/>
        </w:rPr>
        <w:t>Vuelos internacionales</w:t>
      </w:r>
      <w:r w:rsidR="00663E89" w:rsidRPr="00BF1C56">
        <w:rPr>
          <w:rFonts w:cs="Calibri"/>
          <w:sz w:val="20"/>
          <w:szCs w:val="20"/>
        </w:rPr>
        <w:t xml:space="preserve"> y domésticos </w:t>
      </w:r>
    </w:p>
    <w:p w:rsidR="004930E0" w:rsidRPr="004930E0" w:rsidRDefault="004930E0" w:rsidP="00BF1C56">
      <w:pPr>
        <w:pStyle w:val="Prrafodelista"/>
        <w:numPr>
          <w:ilvl w:val="0"/>
          <w:numId w:val="1"/>
        </w:numPr>
        <w:tabs>
          <w:tab w:val="left" w:pos="851"/>
        </w:tabs>
        <w:spacing w:line="276" w:lineRule="auto"/>
        <w:ind w:left="1276" w:hanging="709"/>
        <w:rPr>
          <w:rFonts w:cs="Calibri"/>
          <w:sz w:val="20"/>
          <w:szCs w:val="20"/>
          <w:lang w:val="es-MX"/>
        </w:rPr>
      </w:pPr>
      <w:r w:rsidRPr="004930E0">
        <w:rPr>
          <w:rFonts w:cs="Calibri"/>
          <w:color w:val="EE0000"/>
          <w:sz w:val="20"/>
          <w:szCs w:val="20"/>
          <w:lang w:val="es-MX"/>
        </w:rPr>
        <w:t xml:space="preserve">TASAS TURISTICAS $3.50 euros </w:t>
      </w:r>
      <w:proofErr w:type="spellStart"/>
      <w:r w:rsidRPr="004930E0">
        <w:rPr>
          <w:rFonts w:cs="Calibri"/>
          <w:color w:val="EE0000"/>
          <w:sz w:val="20"/>
          <w:szCs w:val="20"/>
          <w:lang w:val="es-MX"/>
        </w:rPr>
        <w:t>aprox</w:t>
      </w:r>
      <w:proofErr w:type="spellEnd"/>
      <w:r w:rsidRPr="004930E0">
        <w:rPr>
          <w:rFonts w:cs="Calibri"/>
          <w:color w:val="EE0000"/>
          <w:sz w:val="20"/>
          <w:szCs w:val="20"/>
          <w:lang w:val="es-MX"/>
        </w:rPr>
        <w:t xml:space="preserve"> </w:t>
      </w:r>
      <w:r w:rsidRPr="004930E0">
        <w:rPr>
          <w:rFonts w:cs="Calibri"/>
          <w:sz w:val="20"/>
          <w:szCs w:val="20"/>
          <w:lang w:val="es-MX"/>
        </w:rPr>
        <w:t>(</w:t>
      </w:r>
      <w:r>
        <w:rPr>
          <w:rFonts w:cs="Calibri"/>
          <w:sz w:val="20"/>
          <w:szCs w:val="20"/>
          <w:lang w:val="es-MX"/>
        </w:rPr>
        <w:t xml:space="preserve">por </w:t>
      </w:r>
      <w:r w:rsidRPr="004930E0">
        <w:rPr>
          <w:rFonts w:cs="Calibri"/>
          <w:sz w:val="20"/>
          <w:szCs w:val="20"/>
          <w:lang w:val="es-MX"/>
        </w:rPr>
        <w:t>noche</w:t>
      </w:r>
      <w:r>
        <w:rPr>
          <w:rFonts w:cs="Calibri"/>
          <w:sz w:val="20"/>
          <w:szCs w:val="20"/>
          <w:lang w:val="es-MX"/>
        </w:rPr>
        <w:t xml:space="preserve"> por persona pago directo en los hoteles)</w:t>
      </w:r>
    </w:p>
    <w:p w:rsidR="00CD3778" w:rsidRPr="00BF1C56" w:rsidRDefault="00CD3778" w:rsidP="00BF1C56">
      <w:pPr>
        <w:pStyle w:val="Prrafodelista"/>
        <w:numPr>
          <w:ilvl w:val="0"/>
          <w:numId w:val="1"/>
        </w:numPr>
        <w:tabs>
          <w:tab w:val="left" w:pos="851"/>
        </w:tabs>
        <w:spacing w:line="276" w:lineRule="auto"/>
        <w:ind w:left="1276" w:hanging="709"/>
        <w:rPr>
          <w:rFonts w:cs="Calibri"/>
          <w:sz w:val="20"/>
          <w:szCs w:val="20"/>
        </w:rPr>
      </w:pPr>
      <w:r w:rsidRPr="00BF1C56">
        <w:rPr>
          <w:rFonts w:cs="Calibri"/>
          <w:sz w:val="20"/>
          <w:szCs w:val="20"/>
        </w:rPr>
        <w:t>Excursiones opcionales</w:t>
      </w:r>
    </w:p>
    <w:p w:rsidR="00CD3778" w:rsidRPr="00BF1C56" w:rsidRDefault="00CD3778" w:rsidP="00BF1C56">
      <w:pPr>
        <w:pStyle w:val="Prrafodelista"/>
        <w:numPr>
          <w:ilvl w:val="0"/>
          <w:numId w:val="1"/>
        </w:numPr>
        <w:tabs>
          <w:tab w:val="left" w:pos="851"/>
        </w:tabs>
        <w:spacing w:line="276" w:lineRule="auto"/>
        <w:ind w:left="1276" w:hanging="709"/>
        <w:rPr>
          <w:rFonts w:cs="Calibri"/>
          <w:sz w:val="20"/>
          <w:szCs w:val="20"/>
        </w:rPr>
      </w:pPr>
      <w:r w:rsidRPr="00BF1C56">
        <w:rPr>
          <w:rFonts w:cs="Calibri"/>
          <w:sz w:val="20"/>
          <w:szCs w:val="20"/>
        </w:rPr>
        <w:t>Bebidas en las comidas mencionadas</w:t>
      </w:r>
    </w:p>
    <w:p w:rsidR="00CD3778" w:rsidRPr="00BF1C56" w:rsidRDefault="00CD3778" w:rsidP="00BF1C56">
      <w:pPr>
        <w:pStyle w:val="Prrafodelista"/>
        <w:numPr>
          <w:ilvl w:val="0"/>
          <w:numId w:val="1"/>
        </w:numPr>
        <w:tabs>
          <w:tab w:val="left" w:pos="851"/>
        </w:tabs>
        <w:spacing w:line="276" w:lineRule="auto"/>
        <w:ind w:left="1276" w:hanging="709"/>
        <w:rPr>
          <w:rFonts w:cs="Calibri"/>
          <w:sz w:val="20"/>
          <w:szCs w:val="20"/>
        </w:rPr>
      </w:pPr>
      <w:r w:rsidRPr="00BF1C56">
        <w:rPr>
          <w:rFonts w:cs="Calibri"/>
          <w:sz w:val="20"/>
          <w:szCs w:val="20"/>
        </w:rPr>
        <w:t>Ningún servicio no especificado</w:t>
      </w:r>
    </w:p>
    <w:p w:rsidR="00CD3778" w:rsidRPr="00BF1C56" w:rsidRDefault="00CD3778" w:rsidP="00BF1C56">
      <w:pPr>
        <w:pStyle w:val="Prrafodelista"/>
        <w:numPr>
          <w:ilvl w:val="0"/>
          <w:numId w:val="1"/>
        </w:numPr>
        <w:tabs>
          <w:tab w:val="left" w:pos="851"/>
        </w:tabs>
        <w:spacing w:line="276" w:lineRule="auto"/>
        <w:ind w:left="1276" w:hanging="709"/>
        <w:rPr>
          <w:rFonts w:cs="Calibri"/>
          <w:sz w:val="20"/>
          <w:szCs w:val="20"/>
        </w:rPr>
      </w:pPr>
      <w:r w:rsidRPr="00BF1C56">
        <w:rPr>
          <w:rFonts w:cs="Calibri"/>
          <w:sz w:val="20"/>
          <w:szCs w:val="20"/>
        </w:rPr>
        <w:t>Gastos personales</w:t>
      </w:r>
    </w:p>
    <w:p w:rsidR="00F7200A" w:rsidRPr="00BF1C56" w:rsidRDefault="00CD3778" w:rsidP="00BF1C56">
      <w:pPr>
        <w:pStyle w:val="Prrafodelista"/>
        <w:numPr>
          <w:ilvl w:val="0"/>
          <w:numId w:val="1"/>
        </w:numPr>
        <w:tabs>
          <w:tab w:val="left" w:pos="851"/>
        </w:tabs>
        <w:spacing w:line="276" w:lineRule="auto"/>
        <w:ind w:left="1276" w:hanging="709"/>
        <w:rPr>
          <w:rFonts w:cs="Calibri"/>
          <w:sz w:val="20"/>
          <w:szCs w:val="20"/>
        </w:rPr>
      </w:pPr>
      <w:r w:rsidRPr="00BF1C56">
        <w:rPr>
          <w:rFonts w:cs="Calibri"/>
          <w:sz w:val="20"/>
          <w:szCs w:val="20"/>
        </w:rPr>
        <w:t>Propinas</w:t>
      </w:r>
    </w:p>
    <w:p w:rsidR="00BF1C56" w:rsidRDefault="00BF1C56" w:rsidP="003946E1">
      <w:pPr>
        <w:rPr>
          <w:rFonts w:cs="Calibri"/>
          <w:b/>
          <w:sz w:val="18"/>
          <w:szCs w:val="18"/>
          <w:lang w:val="es-ES"/>
        </w:rPr>
      </w:pPr>
    </w:p>
    <w:tbl>
      <w:tblPr>
        <w:tblW w:w="8661" w:type="dxa"/>
        <w:jc w:val="center"/>
        <w:tblCellMar>
          <w:left w:w="70" w:type="dxa"/>
          <w:right w:w="70" w:type="dxa"/>
        </w:tblCellMar>
        <w:tblLook w:val="04A0" w:firstRow="1" w:lastRow="0" w:firstColumn="1" w:lastColumn="0" w:noHBand="0" w:noVBand="1"/>
      </w:tblPr>
      <w:tblGrid>
        <w:gridCol w:w="4385"/>
        <w:gridCol w:w="992"/>
        <w:gridCol w:w="1059"/>
        <w:gridCol w:w="1067"/>
        <w:gridCol w:w="1158"/>
      </w:tblGrid>
      <w:tr w:rsidR="00553EF0" w:rsidRPr="00553EF0" w:rsidTr="00553EF0">
        <w:trPr>
          <w:trHeight w:val="300"/>
          <w:jc w:val="center"/>
        </w:trPr>
        <w:tc>
          <w:tcPr>
            <w:tcW w:w="8661"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553EF0" w:rsidRPr="00553EF0" w:rsidRDefault="00553EF0" w:rsidP="00553EF0">
            <w:pPr>
              <w:jc w:val="center"/>
              <w:rPr>
                <w:rFonts w:ascii="Aptos" w:eastAsia="Times New Roman" w:hAnsi="Aptos" w:cs="Calibri"/>
                <w:b/>
                <w:bCs/>
                <w:color w:val="FFFFFF"/>
                <w:sz w:val="20"/>
                <w:szCs w:val="20"/>
                <w:lang w:val="es-MX" w:eastAsia="es-MX"/>
              </w:rPr>
            </w:pPr>
            <w:r w:rsidRPr="00553EF0">
              <w:rPr>
                <w:rFonts w:ascii="Aptos" w:eastAsia="Times New Roman" w:hAnsi="Aptos" w:cs="Calibri"/>
                <w:b/>
                <w:bCs/>
                <w:color w:val="FFFFFF"/>
                <w:sz w:val="20"/>
                <w:szCs w:val="20"/>
                <w:lang w:val="es-MX" w:eastAsia="es-MX"/>
              </w:rPr>
              <w:t xml:space="preserve">TARIFA EN EUROS POR PERSONA </w:t>
            </w:r>
          </w:p>
        </w:tc>
      </w:tr>
      <w:tr w:rsidR="00553EF0" w:rsidRPr="00553EF0" w:rsidTr="00553EF0">
        <w:trPr>
          <w:trHeight w:val="300"/>
          <w:jc w:val="center"/>
        </w:trPr>
        <w:tc>
          <w:tcPr>
            <w:tcW w:w="4385" w:type="dxa"/>
            <w:tcBorders>
              <w:top w:val="nil"/>
              <w:left w:val="single" w:sz="8" w:space="0" w:color="auto"/>
              <w:bottom w:val="single" w:sz="4" w:space="0" w:color="auto"/>
              <w:right w:val="single" w:sz="4" w:space="0" w:color="auto"/>
            </w:tcBorders>
            <w:shd w:val="clear" w:color="000000" w:fill="FFFFFF"/>
            <w:noWrap/>
            <w:vAlign w:val="center"/>
            <w:hideMark/>
          </w:tcPr>
          <w:p w:rsidR="00553EF0" w:rsidRPr="00553EF0" w:rsidRDefault="00553EF0" w:rsidP="00553EF0">
            <w:pPr>
              <w:rPr>
                <w:rFonts w:ascii="Aptos" w:eastAsia="Times New Roman" w:hAnsi="Aptos" w:cs="Calibri"/>
                <w:b/>
                <w:bCs/>
                <w:color w:val="000000"/>
                <w:sz w:val="20"/>
                <w:szCs w:val="20"/>
                <w:lang w:val="es-MX" w:eastAsia="es-MX"/>
              </w:rPr>
            </w:pPr>
            <w:r w:rsidRPr="00553EF0">
              <w:rPr>
                <w:rFonts w:ascii="Aptos" w:eastAsia="Times New Roman" w:hAnsi="Aptos" w:cs="Calibri"/>
                <w:b/>
                <w:bCs/>
                <w:color w:val="000000"/>
                <w:sz w:val="20"/>
                <w:szCs w:val="20"/>
                <w:lang w:val="es-MX" w:eastAsia="es-MX"/>
              </w:rPr>
              <w:t xml:space="preserve">SERVICIOS TERRESTRES EXCLUSIVAMENTE                   </w:t>
            </w:r>
          </w:p>
        </w:tc>
        <w:tc>
          <w:tcPr>
            <w:tcW w:w="4276" w:type="dxa"/>
            <w:gridSpan w:val="4"/>
            <w:tcBorders>
              <w:top w:val="single" w:sz="4" w:space="0" w:color="auto"/>
              <w:left w:val="nil"/>
              <w:bottom w:val="single" w:sz="4" w:space="0" w:color="auto"/>
              <w:right w:val="single" w:sz="8" w:space="0" w:color="000000"/>
            </w:tcBorders>
            <w:shd w:val="clear" w:color="000000" w:fill="FFFFFF"/>
            <w:noWrap/>
            <w:vAlign w:val="center"/>
            <w:hideMark/>
          </w:tcPr>
          <w:p w:rsidR="00553EF0" w:rsidRPr="00553EF0" w:rsidRDefault="00553EF0" w:rsidP="00553EF0">
            <w:pPr>
              <w:jc w:val="center"/>
              <w:rPr>
                <w:rFonts w:ascii="Aptos" w:eastAsia="Times New Roman" w:hAnsi="Aptos" w:cs="Calibri"/>
                <w:b/>
                <w:bCs/>
                <w:color w:val="000000"/>
                <w:sz w:val="20"/>
                <w:szCs w:val="20"/>
                <w:lang w:val="es-MX" w:eastAsia="es-MX"/>
              </w:rPr>
            </w:pPr>
            <w:r w:rsidRPr="00553EF0">
              <w:rPr>
                <w:rFonts w:ascii="Aptos" w:eastAsia="Times New Roman" w:hAnsi="Aptos" w:cs="Calibri"/>
                <w:b/>
                <w:bCs/>
                <w:color w:val="000000"/>
                <w:sz w:val="20"/>
                <w:szCs w:val="20"/>
                <w:lang w:val="es-MX" w:eastAsia="es-MX"/>
              </w:rPr>
              <w:t xml:space="preserve"> (MÍNIMO 2 PASAJEROS) </w:t>
            </w:r>
          </w:p>
        </w:tc>
      </w:tr>
      <w:tr w:rsidR="00553EF0" w:rsidRPr="00553EF0" w:rsidTr="00553EF0">
        <w:trPr>
          <w:trHeight w:val="300"/>
          <w:jc w:val="center"/>
        </w:trPr>
        <w:tc>
          <w:tcPr>
            <w:tcW w:w="8661"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553EF0" w:rsidRPr="00553EF0" w:rsidRDefault="00553EF0" w:rsidP="00553EF0">
            <w:pPr>
              <w:rPr>
                <w:rFonts w:ascii="Aptos" w:eastAsia="Times New Roman" w:hAnsi="Aptos" w:cs="Calibri"/>
                <w:b/>
                <w:bCs/>
                <w:color w:val="FFFFFF"/>
                <w:sz w:val="20"/>
                <w:szCs w:val="20"/>
                <w:lang w:val="es-MX" w:eastAsia="es-MX"/>
              </w:rPr>
            </w:pPr>
            <w:r w:rsidRPr="00553EF0">
              <w:rPr>
                <w:rFonts w:ascii="Aptos" w:eastAsia="Times New Roman" w:hAnsi="Aptos" w:cs="Calibri"/>
                <w:b/>
                <w:bCs/>
                <w:color w:val="FFFFFF"/>
                <w:sz w:val="20"/>
                <w:szCs w:val="20"/>
                <w:lang w:val="es-MX" w:eastAsia="es-MX"/>
              </w:rPr>
              <w:t>02 ENERO - 25 DICIEMBRE, 2026</w:t>
            </w:r>
          </w:p>
        </w:tc>
      </w:tr>
      <w:tr w:rsidR="00553EF0" w:rsidRPr="00553EF0" w:rsidTr="00553EF0">
        <w:trPr>
          <w:trHeight w:val="300"/>
          <w:jc w:val="center"/>
        </w:trPr>
        <w:tc>
          <w:tcPr>
            <w:tcW w:w="4385" w:type="dxa"/>
            <w:tcBorders>
              <w:top w:val="nil"/>
              <w:left w:val="single" w:sz="8" w:space="0" w:color="auto"/>
              <w:bottom w:val="single" w:sz="4" w:space="0" w:color="auto"/>
              <w:right w:val="single" w:sz="4" w:space="0" w:color="auto"/>
            </w:tcBorders>
            <w:shd w:val="clear" w:color="000000" w:fill="000000"/>
            <w:noWrap/>
            <w:vAlign w:val="center"/>
            <w:hideMark/>
          </w:tcPr>
          <w:p w:rsidR="00553EF0" w:rsidRPr="00553EF0" w:rsidRDefault="00553EF0" w:rsidP="00553EF0">
            <w:pPr>
              <w:jc w:val="center"/>
              <w:rPr>
                <w:rFonts w:ascii="Aptos" w:eastAsia="Times New Roman" w:hAnsi="Aptos" w:cs="Calibri"/>
                <w:b/>
                <w:bCs/>
                <w:color w:val="FFFFFF"/>
                <w:sz w:val="20"/>
                <w:szCs w:val="20"/>
                <w:lang w:val="es-MX" w:eastAsia="es-MX"/>
              </w:rPr>
            </w:pPr>
            <w:r w:rsidRPr="00553EF0">
              <w:rPr>
                <w:rFonts w:ascii="Aptos" w:eastAsia="Times New Roman" w:hAnsi="Aptos" w:cs="Calibri"/>
                <w:b/>
                <w:bCs/>
                <w:color w:val="FFFFFF"/>
                <w:sz w:val="20"/>
                <w:szCs w:val="20"/>
                <w:lang w:val="es-MX" w:eastAsia="es-MX"/>
              </w:rPr>
              <w:t>CATEGORÍA</w:t>
            </w:r>
          </w:p>
        </w:tc>
        <w:tc>
          <w:tcPr>
            <w:tcW w:w="992" w:type="dxa"/>
            <w:tcBorders>
              <w:top w:val="nil"/>
              <w:left w:val="nil"/>
              <w:bottom w:val="single" w:sz="4" w:space="0" w:color="auto"/>
              <w:right w:val="single" w:sz="4" w:space="0" w:color="auto"/>
            </w:tcBorders>
            <w:shd w:val="clear" w:color="000000" w:fill="000000"/>
            <w:noWrap/>
            <w:vAlign w:val="center"/>
            <w:hideMark/>
          </w:tcPr>
          <w:p w:rsidR="00553EF0" w:rsidRPr="00553EF0" w:rsidRDefault="00553EF0" w:rsidP="00553EF0">
            <w:pPr>
              <w:jc w:val="center"/>
              <w:rPr>
                <w:rFonts w:ascii="Aptos" w:eastAsia="Times New Roman" w:hAnsi="Aptos" w:cs="Calibri"/>
                <w:b/>
                <w:bCs/>
                <w:color w:val="FFFFFF"/>
                <w:sz w:val="20"/>
                <w:szCs w:val="20"/>
                <w:lang w:val="es-MX" w:eastAsia="es-MX"/>
              </w:rPr>
            </w:pPr>
            <w:r w:rsidRPr="00553EF0">
              <w:rPr>
                <w:rFonts w:ascii="Aptos" w:eastAsia="Times New Roman" w:hAnsi="Aptos" w:cs="Calibri"/>
                <w:b/>
                <w:bCs/>
                <w:color w:val="FFFFFF"/>
                <w:sz w:val="20"/>
                <w:szCs w:val="20"/>
                <w:lang w:val="es-MX" w:eastAsia="es-MX"/>
              </w:rPr>
              <w:t>DOBLE</w:t>
            </w:r>
          </w:p>
        </w:tc>
        <w:tc>
          <w:tcPr>
            <w:tcW w:w="1059" w:type="dxa"/>
            <w:tcBorders>
              <w:top w:val="nil"/>
              <w:left w:val="nil"/>
              <w:bottom w:val="single" w:sz="4" w:space="0" w:color="auto"/>
              <w:right w:val="single" w:sz="4" w:space="0" w:color="auto"/>
            </w:tcBorders>
            <w:shd w:val="clear" w:color="000000" w:fill="000000"/>
            <w:noWrap/>
            <w:vAlign w:val="center"/>
            <w:hideMark/>
          </w:tcPr>
          <w:p w:rsidR="00553EF0" w:rsidRPr="00553EF0" w:rsidRDefault="00553EF0" w:rsidP="00553EF0">
            <w:pPr>
              <w:jc w:val="center"/>
              <w:rPr>
                <w:rFonts w:ascii="Aptos" w:eastAsia="Times New Roman" w:hAnsi="Aptos" w:cs="Calibri"/>
                <w:b/>
                <w:bCs/>
                <w:color w:val="FFFFFF"/>
                <w:sz w:val="20"/>
                <w:szCs w:val="20"/>
                <w:lang w:val="es-MX" w:eastAsia="es-MX"/>
              </w:rPr>
            </w:pPr>
            <w:r w:rsidRPr="00553EF0">
              <w:rPr>
                <w:rFonts w:ascii="Aptos" w:eastAsia="Times New Roman" w:hAnsi="Aptos" w:cs="Calibri"/>
                <w:b/>
                <w:bCs/>
                <w:color w:val="FFFFFF"/>
                <w:sz w:val="20"/>
                <w:szCs w:val="20"/>
                <w:lang w:val="es-MX" w:eastAsia="es-MX"/>
              </w:rPr>
              <w:t>TRIPLE</w:t>
            </w:r>
          </w:p>
        </w:tc>
        <w:tc>
          <w:tcPr>
            <w:tcW w:w="1067" w:type="dxa"/>
            <w:tcBorders>
              <w:top w:val="nil"/>
              <w:left w:val="nil"/>
              <w:bottom w:val="single" w:sz="4" w:space="0" w:color="auto"/>
              <w:right w:val="single" w:sz="4" w:space="0" w:color="auto"/>
            </w:tcBorders>
            <w:shd w:val="clear" w:color="000000" w:fill="000000"/>
            <w:noWrap/>
            <w:vAlign w:val="center"/>
            <w:hideMark/>
          </w:tcPr>
          <w:p w:rsidR="00553EF0" w:rsidRPr="00553EF0" w:rsidRDefault="00553EF0" w:rsidP="00553EF0">
            <w:pPr>
              <w:jc w:val="center"/>
              <w:rPr>
                <w:rFonts w:ascii="Aptos" w:eastAsia="Times New Roman" w:hAnsi="Aptos" w:cs="Calibri"/>
                <w:b/>
                <w:bCs/>
                <w:color w:val="FFFFFF"/>
                <w:sz w:val="20"/>
                <w:szCs w:val="20"/>
                <w:lang w:val="es-MX" w:eastAsia="es-MX"/>
              </w:rPr>
            </w:pPr>
            <w:r w:rsidRPr="00553EF0">
              <w:rPr>
                <w:rFonts w:ascii="Aptos" w:eastAsia="Times New Roman" w:hAnsi="Aptos" w:cs="Calibri"/>
                <w:b/>
                <w:bCs/>
                <w:color w:val="FFFFFF"/>
                <w:sz w:val="20"/>
                <w:szCs w:val="20"/>
                <w:lang w:val="es-MX" w:eastAsia="es-MX"/>
              </w:rPr>
              <w:t>SENCILLA</w:t>
            </w:r>
          </w:p>
        </w:tc>
        <w:tc>
          <w:tcPr>
            <w:tcW w:w="1158" w:type="dxa"/>
            <w:tcBorders>
              <w:top w:val="nil"/>
              <w:left w:val="nil"/>
              <w:bottom w:val="single" w:sz="4" w:space="0" w:color="auto"/>
              <w:right w:val="single" w:sz="8" w:space="0" w:color="auto"/>
            </w:tcBorders>
            <w:shd w:val="clear" w:color="000000" w:fill="000000"/>
            <w:noWrap/>
            <w:vAlign w:val="center"/>
            <w:hideMark/>
          </w:tcPr>
          <w:p w:rsidR="00553EF0" w:rsidRPr="00553EF0" w:rsidRDefault="00553EF0" w:rsidP="00553EF0">
            <w:pPr>
              <w:jc w:val="center"/>
              <w:rPr>
                <w:rFonts w:ascii="Aptos" w:eastAsia="Times New Roman" w:hAnsi="Aptos" w:cs="Calibri"/>
                <w:b/>
                <w:bCs/>
                <w:color w:val="FFFFFF"/>
                <w:sz w:val="20"/>
                <w:szCs w:val="20"/>
                <w:lang w:val="es-MX" w:eastAsia="es-MX"/>
              </w:rPr>
            </w:pPr>
            <w:r w:rsidRPr="00553EF0">
              <w:rPr>
                <w:rFonts w:ascii="Aptos" w:eastAsia="Times New Roman" w:hAnsi="Aptos" w:cs="Calibri"/>
                <w:b/>
                <w:bCs/>
                <w:color w:val="FFFFFF"/>
                <w:sz w:val="20"/>
                <w:szCs w:val="20"/>
                <w:lang w:val="es-MX" w:eastAsia="es-MX"/>
              </w:rPr>
              <w:t>MENOR</w:t>
            </w:r>
          </w:p>
        </w:tc>
      </w:tr>
      <w:tr w:rsidR="00553EF0" w:rsidRPr="00553EF0" w:rsidTr="00553EF0">
        <w:trPr>
          <w:trHeight w:val="288"/>
          <w:jc w:val="center"/>
        </w:trPr>
        <w:tc>
          <w:tcPr>
            <w:tcW w:w="4385" w:type="dxa"/>
            <w:tcBorders>
              <w:top w:val="nil"/>
              <w:left w:val="single" w:sz="8" w:space="0" w:color="auto"/>
              <w:bottom w:val="single" w:sz="4" w:space="0" w:color="auto"/>
              <w:right w:val="single" w:sz="4" w:space="0" w:color="auto"/>
            </w:tcBorders>
            <w:shd w:val="clear" w:color="000000" w:fill="FFFFFF"/>
            <w:noWrap/>
            <w:vAlign w:val="center"/>
            <w:hideMark/>
          </w:tcPr>
          <w:p w:rsidR="00553EF0" w:rsidRPr="00553EF0" w:rsidRDefault="00553EF0" w:rsidP="00553EF0">
            <w:pPr>
              <w:rPr>
                <w:rFonts w:ascii="Aptos" w:eastAsia="Times New Roman" w:hAnsi="Aptos" w:cs="Calibri"/>
                <w:b/>
                <w:bCs/>
                <w:sz w:val="20"/>
                <w:szCs w:val="20"/>
                <w:lang w:val="es-MX" w:eastAsia="es-MX"/>
              </w:rPr>
            </w:pPr>
            <w:r w:rsidRPr="00553EF0">
              <w:rPr>
                <w:rFonts w:ascii="Aptos" w:eastAsia="Times New Roman" w:hAnsi="Aptos" w:cs="Calibri"/>
                <w:b/>
                <w:bCs/>
                <w:sz w:val="20"/>
                <w:szCs w:val="20"/>
                <w:lang w:val="es-MX" w:eastAsia="es-MX"/>
              </w:rPr>
              <w:t>PRIMERA</w:t>
            </w:r>
          </w:p>
        </w:tc>
        <w:tc>
          <w:tcPr>
            <w:tcW w:w="992" w:type="dxa"/>
            <w:tcBorders>
              <w:top w:val="nil"/>
              <w:left w:val="nil"/>
              <w:bottom w:val="single" w:sz="4" w:space="0" w:color="auto"/>
              <w:right w:val="single" w:sz="4" w:space="0" w:color="auto"/>
            </w:tcBorders>
            <w:shd w:val="clear" w:color="000000" w:fill="FFFFFF"/>
            <w:noWrap/>
            <w:vAlign w:val="center"/>
            <w:hideMark/>
          </w:tcPr>
          <w:p w:rsidR="00553EF0" w:rsidRPr="00553EF0" w:rsidRDefault="00553EF0" w:rsidP="00553EF0">
            <w:pPr>
              <w:jc w:val="center"/>
              <w:rPr>
                <w:rFonts w:ascii="Aptos" w:eastAsia="Times New Roman" w:hAnsi="Aptos" w:cs="Calibri"/>
                <w:sz w:val="20"/>
                <w:szCs w:val="20"/>
                <w:lang w:val="es-MX" w:eastAsia="es-MX"/>
              </w:rPr>
            </w:pPr>
            <w:r w:rsidRPr="00553EF0">
              <w:rPr>
                <w:rFonts w:ascii="Aptos" w:eastAsia="Times New Roman" w:hAnsi="Aptos" w:cs="Calibri"/>
                <w:sz w:val="20"/>
                <w:szCs w:val="20"/>
                <w:lang w:val="es-MX" w:eastAsia="es-MX"/>
              </w:rPr>
              <w:t>2890</w:t>
            </w:r>
          </w:p>
        </w:tc>
        <w:tc>
          <w:tcPr>
            <w:tcW w:w="1059" w:type="dxa"/>
            <w:tcBorders>
              <w:top w:val="nil"/>
              <w:left w:val="nil"/>
              <w:bottom w:val="single" w:sz="4" w:space="0" w:color="auto"/>
              <w:right w:val="single" w:sz="4" w:space="0" w:color="auto"/>
            </w:tcBorders>
            <w:shd w:val="clear" w:color="000000" w:fill="FFFFFF"/>
            <w:noWrap/>
            <w:vAlign w:val="center"/>
            <w:hideMark/>
          </w:tcPr>
          <w:p w:rsidR="00553EF0" w:rsidRPr="00553EF0" w:rsidRDefault="00553EF0" w:rsidP="00553EF0">
            <w:pPr>
              <w:jc w:val="center"/>
              <w:rPr>
                <w:rFonts w:ascii="Aptos" w:eastAsia="Times New Roman" w:hAnsi="Aptos" w:cs="Calibri"/>
                <w:sz w:val="20"/>
                <w:szCs w:val="20"/>
                <w:lang w:val="es-MX" w:eastAsia="es-MX"/>
              </w:rPr>
            </w:pPr>
            <w:r w:rsidRPr="00553EF0">
              <w:rPr>
                <w:rFonts w:ascii="Aptos" w:eastAsia="Times New Roman" w:hAnsi="Aptos" w:cs="Calibri"/>
                <w:sz w:val="20"/>
                <w:szCs w:val="20"/>
                <w:lang w:val="es-MX" w:eastAsia="es-MX"/>
              </w:rPr>
              <w:t>2644</w:t>
            </w:r>
          </w:p>
        </w:tc>
        <w:tc>
          <w:tcPr>
            <w:tcW w:w="1067" w:type="dxa"/>
            <w:tcBorders>
              <w:top w:val="nil"/>
              <w:left w:val="nil"/>
              <w:bottom w:val="single" w:sz="4" w:space="0" w:color="auto"/>
              <w:right w:val="single" w:sz="4" w:space="0" w:color="auto"/>
            </w:tcBorders>
            <w:shd w:val="clear" w:color="000000" w:fill="FFFFFF"/>
            <w:noWrap/>
            <w:vAlign w:val="center"/>
            <w:hideMark/>
          </w:tcPr>
          <w:p w:rsidR="00553EF0" w:rsidRPr="00553EF0" w:rsidRDefault="00553EF0" w:rsidP="00553EF0">
            <w:pPr>
              <w:jc w:val="center"/>
              <w:rPr>
                <w:rFonts w:ascii="Aptos" w:eastAsia="Times New Roman" w:hAnsi="Aptos" w:cs="Calibri"/>
                <w:sz w:val="20"/>
                <w:szCs w:val="20"/>
                <w:lang w:val="es-MX" w:eastAsia="es-MX"/>
              </w:rPr>
            </w:pPr>
            <w:r w:rsidRPr="00553EF0">
              <w:rPr>
                <w:rFonts w:ascii="Aptos" w:eastAsia="Times New Roman" w:hAnsi="Aptos" w:cs="Calibri"/>
                <w:sz w:val="20"/>
                <w:szCs w:val="20"/>
                <w:lang w:val="es-MX" w:eastAsia="es-MX"/>
              </w:rPr>
              <w:t>3692</w:t>
            </w:r>
          </w:p>
        </w:tc>
        <w:tc>
          <w:tcPr>
            <w:tcW w:w="1158" w:type="dxa"/>
            <w:tcBorders>
              <w:top w:val="nil"/>
              <w:left w:val="nil"/>
              <w:bottom w:val="single" w:sz="4" w:space="0" w:color="auto"/>
              <w:right w:val="single" w:sz="8" w:space="0" w:color="auto"/>
            </w:tcBorders>
            <w:shd w:val="clear" w:color="000000" w:fill="FFFFFF"/>
            <w:noWrap/>
            <w:vAlign w:val="center"/>
            <w:hideMark/>
          </w:tcPr>
          <w:p w:rsidR="00553EF0" w:rsidRPr="00553EF0" w:rsidRDefault="00553EF0" w:rsidP="00553EF0">
            <w:pPr>
              <w:jc w:val="center"/>
              <w:rPr>
                <w:rFonts w:ascii="Aptos" w:eastAsia="Times New Roman" w:hAnsi="Aptos" w:cs="Calibri"/>
                <w:sz w:val="20"/>
                <w:szCs w:val="20"/>
                <w:lang w:val="es-MX" w:eastAsia="es-MX"/>
              </w:rPr>
            </w:pPr>
            <w:r w:rsidRPr="00553EF0">
              <w:rPr>
                <w:rFonts w:ascii="Aptos" w:eastAsia="Times New Roman" w:hAnsi="Aptos" w:cs="Calibri"/>
                <w:sz w:val="20"/>
                <w:szCs w:val="20"/>
                <w:lang w:val="es-MX" w:eastAsia="es-MX"/>
              </w:rPr>
              <w:t>2326</w:t>
            </w:r>
          </w:p>
        </w:tc>
      </w:tr>
      <w:tr w:rsidR="00553EF0" w:rsidRPr="00553EF0" w:rsidTr="00553EF0">
        <w:trPr>
          <w:trHeight w:val="315"/>
          <w:jc w:val="center"/>
        </w:trPr>
        <w:tc>
          <w:tcPr>
            <w:tcW w:w="4385" w:type="dxa"/>
            <w:tcBorders>
              <w:top w:val="nil"/>
              <w:left w:val="single" w:sz="8" w:space="0" w:color="auto"/>
              <w:bottom w:val="single" w:sz="4" w:space="0" w:color="auto"/>
              <w:right w:val="single" w:sz="4" w:space="0" w:color="auto"/>
            </w:tcBorders>
            <w:shd w:val="clear" w:color="000000" w:fill="FFFFFF"/>
            <w:noWrap/>
            <w:vAlign w:val="center"/>
            <w:hideMark/>
          </w:tcPr>
          <w:p w:rsidR="00553EF0" w:rsidRPr="00553EF0" w:rsidRDefault="00553EF0" w:rsidP="00553EF0">
            <w:pPr>
              <w:rPr>
                <w:rFonts w:ascii="Aptos" w:eastAsia="Times New Roman" w:hAnsi="Aptos" w:cs="Calibri"/>
                <w:i/>
                <w:iCs/>
                <w:color w:val="FF0000"/>
                <w:sz w:val="20"/>
                <w:szCs w:val="20"/>
                <w:lang w:val="es-MX" w:eastAsia="es-MX"/>
              </w:rPr>
            </w:pPr>
            <w:proofErr w:type="spellStart"/>
            <w:r w:rsidRPr="00553EF0">
              <w:rPr>
                <w:rFonts w:ascii="Aptos" w:eastAsia="Times New Roman" w:hAnsi="Aptos" w:cs="Calibri"/>
                <w:i/>
                <w:iCs/>
                <w:color w:val="FF0000"/>
                <w:sz w:val="20"/>
                <w:szCs w:val="20"/>
                <w:lang w:val="es-MX" w:eastAsia="es-MX"/>
              </w:rPr>
              <w:t>Supl</w:t>
            </w:r>
            <w:proofErr w:type="spellEnd"/>
            <w:r w:rsidRPr="00553EF0">
              <w:rPr>
                <w:rFonts w:ascii="Aptos" w:eastAsia="Times New Roman" w:hAnsi="Aptos" w:cs="Calibri"/>
                <w:i/>
                <w:iCs/>
                <w:color w:val="FF0000"/>
                <w:sz w:val="20"/>
                <w:szCs w:val="20"/>
                <w:lang w:val="es-MX" w:eastAsia="es-MX"/>
              </w:rPr>
              <w:t xml:space="preserve">. 14 </w:t>
            </w:r>
            <w:proofErr w:type="gramStart"/>
            <w:r w:rsidRPr="00553EF0">
              <w:rPr>
                <w:rFonts w:ascii="Aptos" w:eastAsia="Times New Roman" w:hAnsi="Aptos" w:cs="Calibri"/>
                <w:i/>
                <w:iCs/>
                <w:color w:val="FF0000"/>
                <w:sz w:val="20"/>
                <w:szCs w:val="20"/>
                <w:lang w:val="es-MX" w:eastAsia="es-MX"/>
              </w:rPr>
              <w:t>Feb</w:t>
            </w:r>
            <w:proofErr w:type="gramEnd"/>
            <w:r w:rsidRPr="00553EF0">
              <w:rPr>
                <w:rFonts w:ascii="Aptos" w:eastAsia="Times New Roman" w:hAnsi="Aptos" w:cs="Calibri"/>
                <w:i/>
                <w:iCs/>
                <w:color w:val="FF0000"/>
                <w:sz w:val="20"/>
                <w:szCs w:val="20"/>
                <w:lang w:val="es-MX" w:eastAsia="es-MX"/>
              </w:rPr>
              <w:t xml:space="preserve"> - 28 May / 25 Jul - 23 Oct, 2026</w:t>
            </w:r>
          </w:p>
        </w:tc>
        <w:tc>
          <w:tcPr>
            <w:tcW w:w="992" w:type="dxa"/>
            <w:tcBorders>
              <w:top w:val="nil"/>
              <w:left w:val="nil"/>
              <w:bottom w:val="single" w:sz="4" w:space="0" w:color="auto"/>
              <w:right w:val="single" w:sz="4" w:space="0" w:color="auto"/>
            </w:tcBorders>
            <w:shd w:val="clear" w:color="000000" w:fill="FFFFFF"/>
            <w:noWrap/>
            <w:vAlign w:val="center"/>
            <w:hideMark/>
          </w:tcPr>
          <w:p w:rsidR="00553EF0" w:rsidRPr="00553EF0" w:rsidRDefault="00553EF0" w:rsidP="00553EF0">
            <w:pPr>
              <w:jc w:val="center"/>
              <w:rPr>
                <w:rFonts w:ascii="Aptos" w:eastAsia="Times New Roman" w:hAnsi="Aptos" w:cs="Calibri"/>
                <w:i/>
                <w:iCs/>
                <w:color w:val="FF0000"/>
                <w:sz w:val="20"/>
                <w:szCs w:val="20"/>
                <w:lang w:val="es-MX" w:eastAsia="es-MX"/>
              </w:rPr>
            </w:pPr>
            <w:r w:rsidRPr="00553EF0">
              <w:rPr>
                <w:rFonts w:ascii="Aptos" w:eastAsia="Times New Roman" w:hAnsi="Aptos" w:cs="Calibri"/>
                <w:i/>
                <w:iCs/>
                <w:color w:val="FF0000"/>
                <w:sz w:val="20"/>
                <w:szCs w:val="20"/>
                <w:lang w:val="es-MX" w:eastAsia="es-MX"/>
              </w:rPr>
              <w:t>89</w:t>
            </w:r>
          </w:p>
        </w:tc>
        <w:tc>
          <w:tcPr>
            <w:tcW w:w="1059" w:type="dxa"/>
            <w:tcBorders>
              <w:top w:val="nil"/>
              <w:left w:val="nil"/>
              <w:bottom w:val="single" w:sz="4" w:space="0" w:color="auto"/>
              <w:right w:val="single" w:sz="4" w:space="0" w:color="auto"/>
            </w:tcBorders>
            <w:shd w:val="clear" w:color="000000" w:fill="FFFFFF"/>
            <w:noWrap/>
            <w:vAlign w:val="center"/>
            <w:hideMark/>
          </w:tcPr>
          <w:p w:rsidR="00553EF0" w:rsidRPr="00553EF0" w:rsidRDefault="00553EF0" w:rsidP="00553EF0">
            <w:pPr>
              <w:jc w:val="center"/>
              <w:rPr>
                <w:rFonts w:ascii="Aptos" w:eastAsia="Times New Roman" w:hAnsi="Aptos" w:cs="Calibri"/>
                <w:i/>
                <w:iCs/>
                <w:color w:val="FF0000"/>
                <w:sz w:val="20"/>
                <w:szCs w:val="20"/>
                <w:lang w:val="es-MX" w:eastAsia="es-MX"/>
              </w:rPr>
            </w:pPr>
            <w:r w:rsidRPr="00553EF0">
              <w:rPr>
                <w:rFonts w:ascii="Aptos" w:eastAsia="Times New Roman" w:hAnsi="Aptos" w:cs="Calibri"/>
                <w:i/>
                <w:iCs/>
                <w:color w:val="FF0000"/>
                <w:sz w:val="20"/>
                <w:szCs w:val="20"/>
                <w:lang w:val="es-MX" w:eastAsia="es-MX"/>
              </w:rPr>
              <w:t>82</w:t>
            </w:r>
          </w:p>
        </w:tc>
        <w:tc>
          <w:tcPr>
            <w:tcW w:w="1067" w:type="dxa"/>
            <w:tcBorders>
              <w:top w:val="nil"/>
              <w:left w:val="nil"/>
              <w:bottom w:val="single" w:sz="4" w:space="0" w:color="auto"/>
              <w:right w:val="single" w:sz="4" w:space="0" w:color="auto"/>
            </w:tcBorders>
            <w:shd w:val="clear" w:color="000000" w:fill="FFFFFF"/>
            <w:noWrap/>
            <w:vAlign w:val="center"/>
            <w:hideMark/>
          </w:tcPr>
          <w:p w:rsidR="00553EF0" w:rsidRPr="00553EF0" w:rsidRDefault="00553EF0" w:rsidP="00553EF0">
            <w:pPr>
              <w:jc w:val="center"/>
              <w:rPr>
                <w:rFonts w:ascii="Aptos" w:eastAsia="Times New Roman" w:hAnsi="Aptos" w:cs="Calibri"/>
                <w:i/>
                <w:iCs/>
                <w:color w:val="FF0000"/>
                <w:sz w:val="20"/>
                <w:szCs w:val="20"/>
                <w:lang w:val="es-MX" w:eastAsia="es-MX"/>
              </w:rPr>
            </w:pPr>
            <w:r w:rsidRPr="00553EF0">
              <w:rPr>
                <w:rFonts w:ascii="Aptos" w:eastAsia="Times New Roman" w:hAnsi="Aptos" w:cs="Calibri"/>
                <w:i/>
                <w:iCs/>
                <w:color w:val="FF0000"/>
                <w:sz w:val="20"/>
                <w:szCs w:val="20"/>
                <w:lang w:val="es-MX" w:eastAsia="es-MX"/>
              </w:rPr>
              <w:t>82</w:t>
            </w:r>
          </w:p>
        </w:tc>
        <w:tc>
          <w:tcPr>
            <w:tcW w:w="1158" w:type="dxa"/>
            <w:tcBorders>
              <w:top w:val="nil"/>
              <w:left w:val="nil"/>
              <w:bottom w:val="single" w:sz="4" w:space="0" w:color="auto"/>
              <w:right w:val="single" w:sz="8" w:space="0" w:color="auto"/>
            </w:tcBorders>
            <w:shd w:val="clear" w:color="000000" w:fill="FFFFFF"/>
            <w:noWrap/>
            <w:vAlign w:val="center"/>
            <w:hideMark/>
          </w:tcPr>
          <w:p w:rsidR="00553EF0" w:rsidRPr="00553EF0" w:rsidRDefault="00553EF0" w:rsidP="00553EF0">
            <w:pPr>
              <w:jc w:val="center"/>
              <w:rPr>
                <w:rFonts w:ascii="Aptos" w:eastAsia="Times New Roman" w:hAnsi="Aptos" w:cs="Calibri"/>
                <w:i/>
                <w:iCs/>
                <w:color w:val="FF0000"/>
                <w:sz w:val="20"/>
                <w:szCs w:val="20"/>
                <w:lang w:val="es-MX" w:eastAsia="es-MX"/>
              </w:rPr>
            </w:pPr>
            <w:r w:rsidRPr="00553EF0">
              <w:rPr>
                <w:rFonts w:ascii="Aptos" w:eastAsia="Times New Roman" w:hAnsi="Aptos" w:cs="Calibri"/>
                <w:i/>
                <w:iCs/>
                <w:color w:val="FF0000"/>
                <w:sz w:val="20"/>
                <w:szCs w:val="20"/>
                <w:lang w:val="es-MX" w:eastAsia="es-MX"/>
              </w:rPr>
              <w:t>71</w:t>
            </w:r>
          </w:p>
        </w:tc>
      </w:tr>
      <w:tr w:rsidR="00553EF0" w:rsidRPr="00553EF0" w:rsidTr="00553EF0">
        <w:trPr>
          <w:trHeight w:val="288"/>
          <w:jc w:val="center"/>
        </w:trPr>
        <w:tc>
          <w:tcPr>
            <w:tcW w:w="4385" w:type="dxa"/>
            <w:tcBorders>
              <w:top w:val="nil"/>
              <w:left w:val="single" w:sz="8" w:space="0" w:color="auto"/>
              <w:bottom w:val="single" w:sz="4" w:space="0" w:color="auto"/>
              <w:right w:val="single" w:sz="4" w:space="0" w:color="auto"/>
            </w:tcBorders>
            <w:noWrap/>
            <w:vAlign w:val="center"/>
            <w:hideMark/>
          </w:tcPr>
          <w:p w:rsidR="00553EF0" w:rsidRPr="00553EF0" w:rsidRDefault="00553EF0" w:rsidP="00553EF0">
            <w:pPr>
              <w:rPr>
                <w:rFonts w:ascii="Aptos" w:eastAsia="Times New Roman" w:hAnsi="Aptos" w:cs="Calibri"/>
                <w:b/>
                <w:bCs/>
                <w:color w:val="000000"/>
                <w:sz w:val="20"/>
                <w:szCs w:val="20"/>
                <w:lang w:val="es-MX" w:eastAsia="es-MX"/>
              </w:rPr>
            </w:pPr>
            <w:r w:rsidRPr="00553EF0">
              <w:rPr>
                <w:rFonts w:ascii="Aptos" w:eastAsia="Times New Roman" w:hAnsi="Aptos" w:cs="Calibri"/>
                <w:b/>
                <w:bCs/>
                <w:color w:val="000000"/>
                <w:sz w:val="20"/>
                <w:szCs w:val="20"/>
                <w:lang w:val="es-MX" w:eastAsia="es-MX"/>
              </w:rPr>
              <w:t>SUPERIOR</w:t>
            </w:r>
          </w:p>
        </w:tc>
        <w:tc>
          <w:tcPr>
            <w:tcW w:w="992" w:type="dxa"/>
            <w:tcBorders>
              <w:top w:val="nil"/>
              <w:left w:val="nil"/>
              <w:bottom w:val="single" w:sz="4" w:space="0" w:color="auto"/>
              <w:right w:val="single" w:sz="4" w:space="0" w:color="auto"/>
            </w:tcBorders>
            <w:shd w:val="clear" w:color="000000" w:fill="FFFFFF"/>
            <w:noWrap/>
            <w:vAlign w:val="center"/>
            <w:hideMark/>
          </w:tcPr>
          <w:p w:rsidR="00553EF0" w:rsidRPr="00553EF0" w:rsidRDefault="00553EF0" w:rsidP="00553EF0">
            <w:pPr>
              <w:jc w:val="center"/>
              <w:rPr>
                <w:rFonts w:ascii="Aptos" w:eastAsia="Times New Roman" w:hAnsi="Aptos" w:cs="Calibri"/>
                <w:sz w:val="20"/>
                <w:szCs w:val="20"/>
                <w:lang w:val="es-MX" w:eastAsia="es-MX"/>
              </w:rPr>
            </w:pPr>
            <w:r w:rsidRPr="00553EF0">
              <w:rPr>
                <w:rFonts w:ascii="Aptos" w:eastAsia="Times New Roman" w:hAnsi="Aptos" w:cs="Calibri"/>
                <w:sz w:val="20"/>
                <w:szCs w:val="20"/>
                <w:lang w:val="es-MX" w:eastAsia="es-MX"/>
              </w:rPr>
              <w:t>4338</w:t>
            </w:r>
          </w:p>
        </w:tc>
        <w:tc>
          <w:tcPr>
            <w:tcW w:w="1059" w:type="dxa"/>
            <w:tcBorders>
              <w:top w:val="nil"/>
              <w:left w:val="nil"/>
              <w:bottom w:val="single" w:sz="4" w:space="0" w:color="auto"/>
              <w:right w:val="single" w:sz="4" w:space="0" w:color="auto"/>
            </w:tcBorders>
            <w:shd w:val="clear" w:color="000000" w:fill="FFFFFF"/>
            <w:noWrap/>
            <w:vAlign w:val="center"/>
            <w:hideMark/>
          </w:tcPr>
          <w:p w:rsidR="00553EF0" w:rsidRPr="00553EF0" w:rsidRDefault="00553EF0" w:rsidP="00553EF0">
            <w:pPr>
              <w:jc w:val="center"/>
              <w:rPr>
                <w:rFonts w:ascii="Aptos" w:eastAsia="Times New Roman" w:hAnsi="Aptos" w:cs="Calibri"/>
                <w:sz w:val="20"/>
                <w:szCs w:val="20"/>
                <w:lang w:val="es-MX" w:eastAsia="es-MX"/>
              </w:rPr>
            </w:pPr>
            <w:r w:rsidRPr="00553EF0">
              <w:rPr>
                <w:rFonts w:ascii="Aptos" w:eastAsia="Times New Roman" w:hAnsi="Aptos" w:cs="Calibri"/>
                <w:sz w:val="20"/>
                <w:szCs w:val="20"/>
                <w:lang w:val="es-MX" w:eastAsia="es-MX"/>
              </w:rPr>
              <w:t>3884</w:t>
            </w:r>
          </w:p>
        </w:tc>
        <w:tc>
          <w:tcPr>
            <w:tcW w:w="1067" w:type="dxa"/>
            <w:tcBorders>
              <w:top w:val="nil"/>
              <w:left w:val="nil"/>
              <w:bottom w:val="single" w:sz="4" w:space="0" w:color="auto"/>
              <w:right w:val="single" w:sz="4" w:space="0" w:color="auto"/>
            </w:tcBorders>
            <w:shd w:val="clear" w:color="000000" w:fill="FFFFFF"/>
            <w:noWrap/>
            <w:vAlign w:val="center"/>
            <w:hideMark/>
          </w:tcPr>
          <w:p w:rsidR="00553EF0" w:rsidRPr="00553EF0" w:rsidRDefault="00553EF0" w:rsidP="00553EF0">
            <w:pPr>
              <w:jc w:val="center"/>
              <w:rPr>
                <w:rFonts w:ascii="Aptos" w:eastAsia="Times New Roman" w:hAnsi="Aptos" w:cs="Calibri"/>
                <w:sz w:val="20"/>
                <w:szCs w:val="20"/>
                <w:lang w:val="es-MX" w:eastAsia="es-MX"/>
              </w:rPr>
            </w:pPr>
            <w:r w:rsidRPr="00553EF0">
              <w:rPr>
                <w:rFonts w:ascii="Aptos" w:eastAsia="Times New Roman" w:hAnsi="Aptos" w:cs="Calibri"/>
                <w:sz w:val="20"/>
                <w:szCs w:val="20"/>
                <w:lang w:val="es-MX" w:eastAsia="es-MX"/>
              </w:rPr>
              <w:t>5822</w:t>
            </w:r>
          </w:p>
        </w:tc>
        <w:tc>
          <w:tcPr>
            <w:tcW w:w="1158" w:type="dxa"/>
            <w:tcBorders>
              <w:top w:val="nil"/>
              <w:left w:val="nil"/>
              <w:bottom w:val="single" w:sz="4" w:space="0" w:color="auto"/>
              <w:right w:val="single" w:sz="8" w:space="0" w:color="auto"/>
            </w:tcBorders>
            <w:shd w:val="clear" w:color="000000" w:fill="FFFFFF"/>
            <w:noWrap/>
            <w:vAlign w:val="center"/>
            <w:hideMark/>
          </w:tcPr>
          <w:p w:rsidR="00553EF0" w:rsidRPr="00553EF0" w:rsidRDefault="00553EF0" w:rsidP="00553EF0">
            <w:pPr>
              <w:jc w:val="center"/>
              <w:rPr>
                <w:rFonts w:ascii="Aptos" w:eastAsia="Times New Roman" w:hAnsi="Aptos" w:cs="Calibri"/>
                <w:sz w:val="20"/>
                <w:szCs w:val="20"/>
                <w:lang w:val="es-MX" w:eastAsia="es-MX"/>
              </w:rPr>
            </w:pPr>
            <w:r w:rsidRPr="00553EF0">
              <w:rPr>
                <w:rFonts w:ascii="Aptos" w:eastAsia="Times New Roman" w:hAnsi="Aptos" w:cs="Calibri"/>
                <w:sz w:val="20"/>
                <w:szCs w:val="20"/>
                <w:lang w:val="es-MX" w:eastAsia="es-MX"/>
              </w:rPr>
              <w:t>3484</w:t>
            </w:r>
          </w:p>
        </w:tc>
      </w:tr>
      <w:tr w:rsidR="00553EF0" w:rsidRPr="00553EF0" w:rsidTr="00553EF0">
        <w:trPr>
          <w:trHeight w:val="300"/>
          <w:jc w:val="center"/>
        </w:trPr>
        <w:tc>
          <w:tcPr>
            <w:tcW w:w="4385" w:type="dxa"/>
            <w:tcBorders>
              <w:top w:val="nil"/>
              <w:left w:val="single" w:sz="8" w:space="0" w:color="auto"/>
              <w:bottom w:val="single" w:sz="4" w:space="0" w:color="auto"/>
              <w:right w:val="single" w:sz="4" w:space="0" w:color="auto"/>
            </w:tcBorders>
            <w:noWrap/>
            <w:vAlign w:val="center"/>
            <w:hideMark/>
          </w:tcPr>
          <w:p w:rsidR="00553EF0" w:rsidRPr="00553EF0" w:rsidRDefault="00553EF0" w:rsidP="00553EF0">
            <w:pPr>
              <w:rPr>
                <w:rFonts w:ascii="Aptos" w:eastAsia="Times New Roman" w:hAnsi="Aptos" w:cs="Calibri"/>
                <w:i/>
                <w:iCs/>
                <w:color w:val="FF0000"/>
                <w:sz w:val="20"/>
                <w:szCs w:val="20"/>
                <w:lang w:val="es-MX" w:eastAsia="es-MX"/>
              </w:rPr>
            </w:pPr>
            <w:proofErr w:type="spellStart"/>
            <w:r w:rsidRPr="00553EF0">
              <w:rPr>
                <w:rFonts w:ascii="Aptos" w:eastAsia="Times New Roman" w:hAnsi="Aptos" w:cs="Calibri"/>
                <w:i/>
                <w:iCs/>
                <w:color w:val="FF0000"/>
                <w:sz w:val="20"/>
                <w:szCs w:val="20"/>
                <w:lang w:val="es-MX" w:eastAsia="es-MX"/>
              </w:rPr>
              <w:t>Supl</w:t>
            </w:r>
            <w:proofErr w:type="spellEnd"/>
            <w:r w:rsidRPr="00553EF0">
              <w:rPr>
                <w:rFonts w:ascii="Aptos" w:eastAsia="Times New Roman" w:hAnsi="Aptos" w:cs="Calibri"/>
                <w:i/>
                <w:iCs/>
                <w:color w:val="FF0000"/>
                <w:sz w:val="20"/>
                <w:szCs w:val="20"/>
                <w:lang w:val="es-MX" w:eastAsia="es-MX"/>
              </w:rPr>
              <w:t xml:space="preserve">. 14 </w:t>
            </w:r>
            <w:proofErr w:type="gramStart"/>
            <w:r w:rsidRPr="00553EF0">
              <w:rPr>
                <w:rFonts w:ascii="Aptos" w:eastAsia="Times New Roman" w:hAnsi="Aptos" w:cs="Calibri"/>
                <w:i/>
                <w:iCs/>
                <w:color w:val="FF0000"/>
                <w:sz w:val="20"/>
                <w:szCs w:val="20"/>
                <w:lang w:val="es-MX" w:eastAsia="es-MX"/>
              </w:rPr>
              <w:t>Feb</w:t>
            </w:r>
            <w:proofErr w:type="gramEnd"/>
            <w:r w:rsidRPr="00553EF0">
              <w:rPr>
                <w:rFonts w:ascii="Aptos" w:eastAsia="Times New Roman" w:hAnsi="Aptos" w:cs="Calibri"/>
                <w:i/>
                <w:iCs/>
                <w:color w:val="FF0000"/>
                <w:sz w:val="20"/>
                <w:szCs w:val="20"/>
                <w:lang w:val="es-MX" w:eastAsia="es-MX"/>
              </w:rPr>
              <w:t xml:space="preserve"> - 28 May / 25 Jul - 23 Oct, 2026</w:t>
            </w:r>
          </w:p>
        </w:tc>
        <w:tc>
          <w:tcPr>
            <w:tcW w:w="992" w:type="dxa"/>
            <w:tcBorders>
              <w:top w:val="nil"/>
              <w:left w:val="nil"/>
              <w:bottom w:val="single" w:sz="4" w:space="0" w:color="auto"/>
              <w:right w:val="single" w:sz="4" w:space="0" w:color="auto"/>
            </w:tcBorders>
            <w:shd w:val="clear" w:color="000000" w:fill="FFFFFF"/>
            <w:noWrap/>
            <w:vAlign w:val="center"/>
            <w:hideMark/>
          </w:tcPr>
          <w:p w:rsidR="00553EF0" w:rsidRPr="00553EF0" w:rsidRDefault="00553EF0" w:rsidP="00553EF0">
            <w:pPr>
              <w:jc w:val="center"/>
              <w:rPr>
                <w:rFonts w:ascii="Aptos" w:eastAsia="Times New Roman" w:hAnsi="Aptos" w:cs="Calibri"/>
                <w:i/>
                <w:iCs/>
                <w:color w:val="FF0000"/>
                <w:sz w:val="20"/>
                <w:szCs w:val="20"/>
                <w:lang w:val="es-MX" w:eastAsia="es-MX"/>
              </w:rPr>
            </w:pPr>
            <w:r w:rsidRPr="00553EF0">
              <w:rPr>
                <w:rFonts w:ascii="Aptos" w:eastAsia="Times New Roman" w:hAnsi="Aptos" w:cs="Calibri"/>
                <w:i/>
                <w:iCs/>
                <w:color w:val="FF0000"/>
                <w:sz w:val="20"/>
                <w:szCs w:val="20"/>
                <w:lang w:val="es-MX" w:eastAsia="es-MX"/>
              </w:rPr>
              <w:t>144</w:t>
            </w:r>
          </w:p>
        </w:tc>
        <w:tc>
          <w:tcPr>
            <w:tcW w:w="1059" w:type="dxa"/>
            <w:tcBorders>
              <w:top w:val="nil"/>
              <w:left w:val="nil"/>
              <w:bottom w:val="single" w:sz="4" w:space="0" w:color="auto"/>
              <w:right w:val="single" w:sz="4" w:space="0" w:color="auto"/>
            </w:tcBorders>
            <w:shd w:val="clear" w:color="000000" w:fill="FFFFFF"/>
            <w:noWrap/>
            <w:vAlign w:val="center"/>
            <w:hideMark/>
          </w:tcPr>
          <w:p w:rsidR="00553EF0" w:rsidRPr="00553EF0" w:rsidRDefault="00553EF0" w:rsidP="00553EF0">
            <w:pPr>
              <w:jc w:val="center"/>
              <w:rPr>
                <w:rFonts w:ascii="Aptos" w:eastAsia="Times New Roman" w:hAnsi="Aptos" w:cs="Calibri"/>
                <w:i/>
                <w:iCs/>
                <w:color w:val="FF0000"/>
                <w:sz w:val="20"/>
                <w:szCs w:val="20"/>
                <w:lang w:val="es-MX" w:eastAsia="es-MX"/>
              </w:rPr>
            </w:pPr>
            <w:r w:rsidRPr="00553EF0">
              <w:rPr>
                <w:rFonts w:ascii="Aptos" w:eastAsia="Times New Roman" w:hAnsi="Aptos" w:cs="Calibri"/>
                <w:i/>
                <w:iCs/>
                <w:color w:val="FF0000"/>
                <w:sz w:val="20"/>
                <w:szCs w:val="20"/>
                <w:lang w:val="es-MX" w:eastAsia="es-MX"/>
              </w:rPr>
              <w:t>142</w:t>
            </w:r>
          </w:p>
        </w:tc>
        <w:tc>
          <w:tcPr>
            <w:tcW w:w="1067" w:type="dxa"/>
            <w:tcBorders>
              <w:top w:val="nil"/>
              <w:left w:val="nil"/>
              <w:bottom w:val="single" w:sz="4" w:space="0" w:color="auto"/>
              <w:right w:val="single" w:sz="4" w:space="0" w:color="auto"/>
            </w:tcBorders>
            <w:shd w:val="clear" w:color="000000" w:fill="FFFFFF"/>
            <w:noWrap/>
            <w:vAlign w:val="center"/>
            <w:hideMark/>
          </w:tcPr>
          <w:p w:rsidR="00553EF0" w:rsidRPr="00553EF0" w:rsidRDefault="00553EF0" w:rsidP="00553EF0">
            <w:pPr>
              <w:jc w:val="center"/>
              <w:rPr>
                <w:rFonts w:ascii="Aptos" w:eastAsia="Times New Roman" w:hAnsi="Aptos" w:cs="Calibri"/>
                <w:i/>
                <w:iCs/>
                <w:color w:val="FF0000"/>
                <w:sz w:val="20"/>
                <w:szCs w:val="20"/>
                <w:lang w:val="es-MX" w:eastAsia="es-MX"/>
              </w:rPr>
            </w:pPr>
            <w:r w:rsidRPr="00553EF0">
              <w:rPr>
                <w:rFonts w:ascii="Aptos" w:eastAsia="Times New Roman" w:hAnsi="Aptos" w:cs="Calibri"/>
                <w:i/>
                <w:iCs/>
                <w:color w:val="FF0000"/>
                <w:sz w:val="20"/>
                <w:szCs w:val="20"/>
                <w:lang w:val="es-MX" w:eastAsia="es-MX"/>
              </w:rPr>
              <w:t>142</w:t>
            </w:r>
          </w:p>
        </w:tc>
        <w:tc>
          <w:tcPr>
            <w:tcW w:w="1158" w:type="dxa"/>
            <w:tcBorders>
              <w:top w:val="nil"/>
              <w:left w:val="nil"/>
              <w:bottom w:val="single" w:sz="4" w:space="0" w:color="auto"/>
              <w:right w:val="single" w:sz="8" w:space="0" w:color="auto"/>
            </w:tcBorders>
            <w:shd w:val="clear" w:color="000000" w:fill="FFFFFF"/>
            <w:noWrap/>
            <w:vAlign w:val="center"/>
            <w:hideMark/>
          </w:tcPr>
          <w:p w:rsidR="00553EF0" w:rsidRPr="00553EF0" w:rsidRDefault="00553EF0" w:rsidP="00553EF0">
            <w:pPr>
              <w:jc w:val="center"/>
              <w:rPr>
                <w:rFonts w:ascii="Aptos" w:eastAsia="Times New Roman" w:hAnsi="Aptos" w:cs="Calibri"/>
                <w:i/>
                <w:iCs/>
                <w:color w:val="FF0000"/>
                <w:sz w:val="20"/>
                <w:szCs w:val="20"/>
                <w:lang w:val="es-MX" w:eastAsia="es-MX"/>
              </w:rPr>
            </w:pPr>
            <w:r w:rsidRPr="00553EF0">
              <w:rPr>
                <w:rFonts w:ascii="Aptos" w:eastAsia="Times New Roman" w:hAnsi="Aptos" w:cs="Calibri"/>
                <w:i/>
                <w:iCs/>
                <w:color w:val="FF0000"/>
                <w:sz w:val="20"/>
                <w:szCs w:val="20"/>
                <w:lang w:val="es-MX" w:eastAsia="es-MX"/>
              </w:rPr>
              <w:t>115</w:t>
            </w:r>
          </w:p>
        </w:tc>
      </w:tr>
      <w:tr w:rsidR="00553EF0" w:rsidRPr="00553EF0" w:rsidTr="00553EF0">
        <w:trPr>
          <w:trHeight w:val="324"/>
          <w:jc w:val="center"/>
        </w:trPr>
        <w:tc>
          <w:tcPr>
            <w:tcW w:w="8661" w:type="dxa"/>
            <w:gridSpan w:val="5"/>
            <w:tcBorders>
              <w:top w:val="single" w:sz="4" w:space="0" w:color="auto"/>
              <w:left w:val="single" w:sz="8" w:space="0" w:color="auto"/>
              <w:bottom w:val="single" w:sz="4" w:space="0" w:color="auto"/>
              <w:right w:val="single" w:sz="8" w:space="0" w:color="000000"/>
            </w:tcBorders>
            <w:shd w:val="clear" w:color="FFFFCC" w:fill="FFFFFF"/>
            <w:noWrap/>
            <w:vAlign w:val="center"/>
            <w:hideMark/>
          </w:tcPr>
          <w:p w:rsidR="00553EF0" w:rsidRPr="00553EF0" w:rsidRDefault="00553EF0" w:rsidP="00553EF0">
            <w:pPr>
              <w:jc w:val="center"/>
              <w:rPr>
                <w:rFonts w:ascii="Aptos" w:eastAsia="Times New Roman" w:hAnsi="Aptos" w:cs="Calibri"/>
                <w:b/>
                <w:bCs/>
                <w:sz w:val="20"/>
                <w:szCs w:val="20"/>
                <w:lang w:val="es-MX" w:eastAsia="es-MX"/>
              </w:rPr>
            </w:pPr>
            <w:r w:rsidRPr="00553EF0">
              <w:rPr>
                <w:rFonts w:ascii="Aptos" w:eastAsia="Times New Roman" w:hAnsi="Aptos" w:cs="Calibri"/>
                <w:b/>
                <w:bCs/>
                <w:sz w:val="20"/>
                <w:szCs w:val="20"/>
                <w:lang w:val="es-MX" w:eastAsia="es-MX"/>
              </w:rPr>
              <w:t>TARIFA DE MENOR DE 4-11 AÑOS, CONSULTAR TARIFA PARA MENOR 2-3 AÑOS</w:t>
            </w:r>
          </w:p>
        </w:tc>
      </w:tr>
      <w:tr w:rsidR="00553EF0" w:rsidRPr="00553EF0" w:rsidTr="00553EF0">
        <w:trPr>
          <w:trHeight w:val="264"/>
          <w:jc w:val="center"/>
        </w:trPr>
        <w:tc>
          <w:tcPr>
            <w:tcW w:w="8661" w:type="dxa"/>
            <w:gridSpan w:val="5"/>
            <w:tcBorders>
              <w:top w:val="single" w:sz="4" w:space="0" w:color="auto"/>
              <w:left w:val="single" w:sz="8" w:space="0" w:color="auto"/>
              <w:bottom w:val="single" w:sz="4" w:space="0" w:color="auto"/>
              <w:right w:val="single" w:sz="8" w:space="0" w:color="000000"/>
            </w:tcBorders>
            <w:shd w:val="clear" w:color="FFFFCC" w:fill="FFFFFF"/>
            <w:noWrap/>
            <w:vAlign w:val="center"/>
            <w:hideMark/>
          </w:tcPr>
          <w:p w:rsidR="00553EF0" w:rsidRPr="00553EF0" w:rsidRDefault="00553EF0" w:rsidP="00553EF0">
            <w:pPr>
              <w:jc w:val="center"/>
              <w:rPr>
                <w:rFonts w:ascii="Aptos" w:eastAsia="Times New Roman" w:hAnsi="Aptos" w:cs="Calibri"/>
                <w:b/>
                <w:bCs/>
                <w:sz w:val="20"/>
                <w:szCs w:val="20"/>
                <w:lang w:val="es-MX" w:eastAsia="es-MX"/>
              </w:rPr>
            </w:pPr>
            <w:r w:rsidRPr="00553EF0">
              <w:rPr>
                <w:rFonts w:ascii="Aptos" w:eastAsia="Times New Roman" w:hAnsi="Aptos" w:cs="Calibri"/>
                <w:b/>
                <w:bCs/>
                <w:sz w:val="20"/>
                <w:szCs w:val="20"/>
                <w:lang w:val="es-MX" w:eastAsia="es-MX"/>
              </w:rPr>
              <w:t xml:space="preserve">TARIFAS SUJETAS A DISPONIBILIDAD Y CAMBIO SIN PREVIO AVISO </w:t>
            </w:r>
          </w:p>
        </w:tc>
      </w:tr>
      <w:tr w:rsidR="00553EF0" w:rsidRPr="00553EF0" w:rsidTr="00553EF0">
        <w:trPr>
          <w:trHeight w:val="300"/>
          <w:jc w:val="center"/>
        </w:trPr>
        <w:tc>
          <w:tcPr>
            <w:tcW w:w="8661" w:type="dxa"/>
            <w:gridSpan w:val="5"/>
            <w:tcBorders>
              <w:top w:val="single" w:sz="4" w:space="0" w:color="auto"/>
              <w:left w:val="single" w:sz="8" w:space="0" w:color="auto"/>
              <w:bottom w:val="single" w:sz="8" w:space="0" w:color="auto"/>
              <w:right w:val="single" w:sz="8" w:space="0" w:color="000000"/>
            </w:tcBorders>
            <w:shd w:val="clear" w:color="FFFFCC" w:fill="FFFFFF"/>
            <w:noWrap/>
            <w:vAlign w:val="center"/>
            <w:hideMark/>
          </w:tcPr>
          <w:p w:rsidR="00553EF0" w:rsidRPr="00553EF0" w:rsidRDefault="00553EF0" w:rsidP="00553EF0">
            <w:pPr>
              <w:jc w:val="center"/>
              <w:rPr>
                <w:rFonts w:ascii="Aptos" w:eastAsia="Times New Roman" w:hAnsi="Aptos" w:cs="Calibri"/>
                <w:b/>
                <w:bCs/>
                <w:sz w:val="20"/>
                <w:szCs w:val="20"/>
                <w:lang w:val="es-MX" w:eastAsia="es-MX"/>
              </w:rPr>
            </w:pPr>
            <w:r w:rsidRPr="00553EF0">
              <w:rPr>
                <w:rFonts w:ascii="Aptos" w:eastAsia="Times New Roman" w:hAnsi="Aptos" w:cs="Calibri"/>
                <w:b/>
                <w:bCs/>
                <w:sz w:val="20"/>
                <w:szCs w:val="20"/>
                <w:lang w:val="es-MX" w:eastAsia="es-MX"/>
              </w:rPr>
              <w:t>CONSULTAR SUPLEMENTO PARA SEMANA SANTA, FERIAS, VERANO, NAVIDAD Y FIN DE AÑO</w:t>
            </w:r>
          </w:p>
        </w:tc>
      </w:tr>
    </w:tbl>
    <w:p w:rsidR="00553EF0" w:rsidRPr="00553EF0" w:rsidRDefault="00553EF0" w:rsidP="003946E1">
      <w:pPr>
        <w:rPr>
          <w:rFonts w:cs="Calibri"/>
          <w:b/>
          <w:sz w:val="18"/>
          <w:szCs w:val="18"/>
          <w:lang w:val="es-MX"/>
        </w:rPr>
      </w:pPr>
    </w:p>
    <w:p w:rsidR="004930E0" w:rsidRDefault="004930E0" w:rsidP="003946E1">
      <w:pPr>
        <w:rPr>
          <w:rFonts w:cs="Calibri"/>
          <w:b/>
          <w:sz w:val="20"/>
          <w:szCs w:val="20"/>
          <w:lang w:val="es-MX"/>
        </w:rPr>
      </w:pPr>
    </w:p>
    <w:p w:rsidR="00553EF0" w:rsidRDefault="00553EF0" w:rsidP="003946E1">
      <w:pPr>
        <w:rPr>
          <w:rFonts w:cs="Calibri"/>
          <w:b/>
          <w:sz w:val="20"/>
          <w:szCs w:val="20"/>
          <w:lang w:val="es-MX"/>
        </w:rPr>
      </w:pPr>
    </w:p>
    <w:tbl>
      <w:tblPr>
        <w:tblW w:w="4263" w:type="dxa"/>
        <w:jc w:val="center"/>
        <w:tblCellMar>
          <w:left w:w="70" w:type="dxa"/>
          <w:right w:w="70" w:type="dxa"/>
        </w:tblCellMar>
        <w:tblLook w:val="04A0" w:firstRow="1" w:lastRow="0" w:firstColumn="1" w:lastColumn="0" w:noHBand="0" w:noVBand="1"/>
      </w:tblPr>
      <w:tblGrid>
        <w:gridCol w:w="2279"/>
        <w:gridCol w:w="1347"/>
        <w:gridCol w:w="637"/>
      </w:tblGrid>
      <w:tr w:rsidR="00553EF0" w:rsidRPr="00553EF0" w:rsidTr="00553EF0">
        <w:trPr>
          <w:trHeight w:val="324"/>
          <w:jc w:val="center"/>
        </w:trPr>
        <w:tc>
          <w:tcPr>
            <w:tcW w:w="4263"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553EF0" w:rsidRPr="00553EF0" w:rsidRDefault="00553EF0" w:rsidP="00553EF0">
            <w:pPr>
              <w:jc w:val="center"/>
              <w:rPr>
                <w:rFonts w:ascii="Aptos" w:eastAsia="Times New Roman" w:hAnsi="Aptos" w:cs="Calibri"/>
                <w:b/>
                <w:bCs/>
                <w:color w:val="FFFFFF"/>
                <w:lang w:val="es-MX" w:eastAsia="es-MX"/>
              </w:rPr>
            </w:pPr>
            <w:r w:rsidRPr="00553EF0">
              <w:rPr>
                <w:rFonts w:ascii="Aptos" w:eastAsia="Times New Roman" w:hAnsi="Aptos" w:cs="Calibri"/>
                <w:b/>
                <w:bCs/>
                <w:color w:val="FFFFFF"/>
                <w:lang w:val="es-MX" w:eastAsia="es-MX"/>
              </w:rPr>
              <w:t>SALIDAS 2026</w:t>
            </w:r>
          </w:p>
        </w:tc>
      </w:tr>
      <w:tr w:rsidR="00553EF0" w:rsidRPr="00553EF0" w:rsidTr="00553EF0">
        <w:trPr>
          <w:trHeight w:val="336"/>
          <w:jc w:val="center"/>
        </w:trPr>
        <w:tc>
          <w:tcPr>
            <w:tcW w:w="2279" w:type="dxa"/>
            <w:tcBorders>
              <w:top w:val="nil"/>
              <w:left w:val="single" w:sz="8" w:space="0" w:color="auto"/>
              <w:bottom w:val="single" w:sz="4" w:space="0" w:color="auto"/>
              <w:right w:val="single" w:sz="4" w:space="0" w:color="auto"/>
            </w:tcBorders>
            <w:shd w:val="clear" w:color="000000" w:fill="FFFFFF"/>
            <w:noWrap/>
            <w:vAlign w:val="bottom"/>
            <w:hideMark/>
          </w:tcPr>
          <w:p w:rsidR="00553EF0" w:rsidRPr="00553EF0" w:rsidRDefault="00553EF0" w:rsidP="00553EF0">
            <w:pPr>
              <w:rPr>
                <w:rFonts w:ascii="Aptos" w:eastAsia="Times New Roman" w:hAnsi="Aptos" w:cs="Calibri"/>
                <w:color w:val="000000"/>
                <w:sz w:val="22"/>
                <w:szCs w:val="22"/>
                <w:lang w:val="es-MX" w:eastAsia="es-MX"/>
              </w:rPr>
            </w:pPr>
            <w:r w:rsidRPr="00553EF0">
              <w:rPr>
                <w:rFonts w:ascii="Aptos" w:eastAsia="Times New Roman" w:hAnsi="Aptos" w:cs="Calibri"/>
                <w:color w:val="000000"/>
                <w:sz w:val="22"/>
                <w:szCs w:val="22"/>
                <w:lang w:val="es-MX" w:eastAsia="es-MX"/>
              </w:rPr>
              <w:t>Enero</w:t>
            </w:r>
          </w:p>
        </w:tc>
        <w:tc>
          <w:tcPr>
            <w:tcW w:w="1984"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553EF0" w:rsidRPr="00553EF0" w:rsidRDefault="00553EF0" w:rsidP="00553EF0">
            <w:pPr>
              <w:rPr>
                <w:rFonts w:ascii="Aptos" w:eastAsia="Times New Roman" w:hAnsi="Aptos" w:cs="Calibri"/>
                <w:color w:val="000000"/>
                <w:sz w:val="22"/>
                <w:szCs w:val="22"/>
                <w:lang w:val="es-MX" w:eastAsia="es-MX"/>
              </w:rPr>
            </w:pPr>
            <w:r w:rsidRPr="00553EF0">
              <w:rPr>
                <w:rFonts w:ascii="Aptos" w:eastAsia="Times New Roman" w:hAnsi="Aptos" w:cs="Calibri"/>
                <w:color w:val="000000"/>
                <w:sz w:val="22"/>
                <w:szCs w:val="22"/>
                <w:lang w:val="es-MX" w:eastAsia="es-MX"/>
              </w:rPr>
              <w:t>02, 09, 16, 23, 30</w:t>
            </w:r>
          </w:p>
        </w:tc>
      </w:tr>
      <w:tr w:rsidR="00553EF0" w:rsidRPr="00553EF0" w:rsidTr="00553EF0">
        <w:trPr>
          <w:trHeight w:val="300"/>
          <w:jc w:val="center"/>
        </w:trPr>
        <w:tc>
          <w:tcPr>
            <w:tcW w:w="2279" w:type="dxa"/>
            <w:tcBorders>
              <w:top w:val="nil"/>
              <w:left w:val="single" w:sz="8" w:space="0" w:color="auto"/>
              <w:bottom w:val="single" w:sz="4" w:space="0" w:color="auto"/>
              <w:right w:val="single" w:sz="4" w:space="0" w:color="auto"/>
            </w:tcBorders>
            <w:shd w:val="clear" w:color="000000" w:fill="FFFFFF"/>
            <w:noWrap/>
            <w:vAlign w:val="bottom"/>
            <w:hideMark/>
          </w:tcPr>
          <w:p w:rsidR="00553EF0" w:rsidRPr="00553EF0" w:rsidRDefault="00553EF0" w:rsidP="00553EF0">
            <w:pPr>
              <w:rPr>
                <w:rFonts w:ascii="Aptos" w:eastAsia="Times New Roman" w:hAnsi="Aptos" w:cs="Calibri"/>
                <w:color w:val="000000"/>
                <w:sz w:val="22"/>
                <w:szCs w:val="22"/>
                <w:lang w:val="es-MX" w:eastAsia="es-MX"/>
              </w:rPr>
            </w:pPr>
            <w:r w:rsidRPr="00553EF0">
              <w:rPr>
                <w:rFonts w:ascii="Aptos" w:eastAsia="Times New Roman" w:hAnsi="Aptos" w:cs="Calibri"/>
                <w:color w:val="000000"/>
                <w:sz w:val="22"/>
                <w:szCs w:val="22"/>
                <w:lang w:val="es-MX" w:eastAsia="es-MX"/>
              </w:rPr>
              <w:t>Febrero</w:t>
            </w:r>
          </w:p>
        </w:tc>
        <w:tc>
          <w:tcPr>
            <w:tcW w:w="1984"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553EF0" w:rsidRPr="00553EF0" w:rsidRDefault="00553EF0" w:rsidP="00553EF0">
            <w:pPr>
              <w:rPr>
                <w:rFonts w:ascii="Aptos" w:eastAsia="Times New Roman" w:hAnsi="Aptos" w:cs="Calibri"/>
                <w:color w:val="000000"/>
                <w:sz w:val="22"/>
                <w:szCs w:val="22"/>
                <w:lang w:val="es-MX" w:eastAsia="es-MX"/>
              </w:rPr>
            </w:pPr>
            <w:r w:rsidRPr="00553EF0">
              <w:rPr>
                <w:rFonts w:ascii="Aptos" w:eastAsia="Times New Roman" w:hAnsi="Aptos" w:cs="Calibri"/>
                <w:color w:val="000000"/>
                <w:sz w:val="22"/>
                <w:szCs w:val="22"/>
                <w:lang w:val="es-MX" w:eastAsia="es-MX"/>
              </w:rPr>
              <w:t>06, 13, 20, 27</w:t>
            </w:r>
          </w:p>
        </w:tc>
      </w:tr>
      <w:tr w:rsidR="00553EF0" w:rsidRPr="00553EF0" w:rsidTr="00553EF0">
        <w:trPr>
          <w:trHeight w:val="324"/>
          <w:jc w:val="center"/>
        </w:trPr>
        <w:tc>
          <w:tcPr>
            <w:tcW w:w="2279" w:type="dxa"/>
            <w:tcBorders>
              <w:top w:val="nil"/>
              <w:left w:val="single" w:sz="8" w:space="0" w:color="auto"/>
              <w:bottom w:val="single" w:sz="4" w:space="0" w:color="auto"/>
              <w:right w:val="single" w:sz="4" w:space="0" w:color="auto"/>
            </w:tcBorders>
            <w:shd w:val="clear" w:color="000000" w:fill="FFFFFF"/>
            <w:noWrap/>
            <w:vAlign w:val="bottom"/>
            <w:hideMark/>
          </w:tcPr>
          <w:p w:rsidR="00553EF0" w:rsidRPr="00553EF0" w:rsidRDefault="00553EF0" w:rsidP="00553EF0">
            <w:pPr>
              <w:rPr>
                <w:rFonts w:ascii="Aptos" w:eastAsia="Times New Roman" w:hAnsi="Aptos" w:cs="Calibri"/>
                <w:color w:val="000000"/>
                <w:sz w:val="22"/>
                <w:szCs w:val="22"/>
                <w:lang w:val="es-MX" w:eastAsia="es-MX"/>
              </w:rPr>
            </w:pPr>
            <w:r w:rsidRPr="00553EF0">
              <w:rPr>
                <w:rFonts w:ascii="Aptos" w:eastAsia="Times New Roman" w:hAnsi="Aptos" w:cs="Calibri"/>
                <w:color w:val="000000"/>
                <w:sz w:val="22"/>
                <w:szCs w:val="22"/>
                <w:lang w:val="es-MX" w:eastAsia="es-MX"/>
              </w:rPr>
              <w:t>Marzo</w:t>
            </w:r>
          </w:p>
        </w:tc>
        <w:tc>
          <w:tcPr>
            <w:tcW w:w="1984"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553EF0" w:rsidRPr="00553EF0" w:rsidRDefault="00553EF0" w:rsidP="00553EF0">
            <w:pPr>
              <w:rPr>
                <w:rFonts w:ascii="Aptos" w:eastAsia="Times New Roman" w:hAnsi="Aptos" w:cs="Calibri"/>
                <w:color w:val="000000"/>
                <w:sz w:val="22"/>
                <w:szCs w:val="22"/>
                <w:lang w:val="es-MX" w:eastAsia="es-MX"/>
              </w:rPr>
            </w:pPr>
            <w:r w:rsidRPr="00553EF0">
              <w:rPr>
                <w:rFonts w:ascii="Aptos" w:eastAsia="Times New Roman" w:hAnsi="Aptos" w:cs="Calibri"/>
                <w:color w:val="000000"/>
                <w:sz w:val="22"/>
                <w:szCs w:val="22"/>
                <w:lang w:val="es-MX" w:eastAsia="es-MX"/>
              </w:rPr>
              <w:t>06, 13, 20, 27</w:t>
            </w:r>
          </w:p>
        </w:tc>
      </w:tr>
      <w:tr w:rsidR="00553EF0" w:rsidRPr="00553EF0" w:rsidTr="00553EF0">
        <w:trPr>
          <w:trHeight w:val="312"/>
          <w:jc w:val="center"/>
        </w:trPr>
        <w:tc>
          <w:tcPr>
            <w:tcW w:w="2279" w:type="dxa"/>
            <w:tcBorders>
              <w:top w:val="nil"/>
              <w:left w:val="single" w:sz="8" w:space="0" w:color="auto"/>
              <w:bottom w:val="single" w:sz="4" w:space="0" w:color="auto"/>
              <w:right w:val="single" w:sz="4" w:space="0" w:color="auto"/>
            </w:tcBorders>
            <w:shd w:val="clear" w:color="000000" w:fill="FFFFFF"/>
            <w:noWrap/>
            <w:vAlign w:val="bottom"/>
            <w:hideMark/>
          </w:tcPr>
          <w:p w:rsidR="00553EF0" w:rsidRPr="00553EF0" w:rsidRDefault="00553EF0" w:rsidP="00553EF0">
            <w:pPr>
              <w:rPr>
                <w:rFonts w:ascii="Aptos" w:eastAsia="Times New Roman" w:hAnsi="Aptos" w:cs="Calibri"/>
                <w:color w:val="000000"/>
                <w:sz w:val="22"/>
                <w:szCs w:val="22"/>
                <w:lang w:val="es-MX" w:eastAsia="es-MX"/>
              </w:rPr>
            </w:pPr>
            <w:r w:rsidRPr="00553EF0">
              <w:rPr>
                <w:rFonts w:ascii="Aptos" w:eastAsia="Times New Roman" w:hAnsi="Aptos" w:cs="Calibri"/>
                <w:color w:val="000000"/>
                <w:sz w:val="22"/>
                <w:szCs w:val="22"/>
                <w:lang w:val="es-MX" w:eastAsia="es-MX"/>
              </w:rPr>
              <w:t xml:space="preserve">Abril </w:t>
            </w:r>
          </w:p>
        </w:tc>
        <w:tc>
          <w:tcPr>
            <w:tcW w:w="1984"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553EF0" w:rsidRPr="00553EF0" w:rsidRDefault="00553EF0" w:rsidP="00553EF0">
            <w:pPr>
              <w:rPr>
                <w:rFonts w:ascii="Aptos" w:eastAsia="Times New Roman" w:hAnsi="Aptos" w:cs="Calibri"/>
                <w:color w:val="000000"/>
                <w:sz w:val="22"/>
                <w:szCs w:val="22"/>
                <w:lang w:val="es-MX" w:eastAsia="es-MX"/>
              </w:rPr>
            </w:pPr>
            <w:r w:rsidRPr="00553EF0">
              <w:rPr>
                <w:rFonts w:ascii="Aptos" w:eastAsia="Times New Roman" w:hAnsi="Aptos" w:cs="Calibri"/>
                <w:color w:val="000000"/>
                <w:sz w:val="22"/>
                <w:szCs w:val="22"/>
                <w:lang w:val="es-MX" w:eastAsia="es-MX"/>
              </w:rPr>
              <w:t>03, 10, 17, 24</w:t>
            </w:r>
          </w:p>
        </w:tc>
      </w:tr>
      <w:tr w:rsidR="00553EF0" w:rsidRPr="00553EF0" w:rsidTr="00553EF0">
        <w:trPr>
          <w:trHeight w:val="300"/>
          <w:jc w:val="center"/>
        </w:trPr>
        <w:tc>
          <w:tcPr>
            <w:tcW w:w="2279" w:type="dxa"/>
            <w:tcBorders>
              <w:top w:val="nil"/>
              <w:left w:val="single" w:sz="8" w:space="0" w:color="auto"/>
              <w:bottom w:val="single" w:sz="4" w:space="0" w:color="auto"/>
              <w:right w:val="single" w:sz="4" w:space="0" w:color="auto"/>
            </w:tcBorders>
            <w:shd w:val="clear" w:color="000000" w:fill="FFFFFF"/>
            <w:noWrap/>
            <w:vAlign w:val="bottom"/>
            <w:hideMark/>
          </w:tcPr>
          <w:p w:rsidR="00553EF0" w:rsidRPr="00553EF0" w:rsidRDefault="00553EF0" w:rsidP="00553EF0">
            <w:pPr>
              <w:rPr>
                <w:rFonts w:ascii="Aptos" w:eastAsia="Times New Roman" w:hAnsi="Aptos" w:cs="Calibri"/>
                <w:color w:val="000000"/>
                <w:sz w:val="22"/>
                <w:szCs w:val="22"/>
                <w:lang w:val="es-MX" w:eastAsia="es-MX"/>
              </w:rPr>
            </w:pPr>
            <w:r w:rsidRPr="00553EF0">
              <w:rPr>
                <w:rFonts w:ascii="Aptos" w:eastAsia="Times New Roman" w:hAnsi="Aptos" w:cs="Calibri"/>
                <w:color w:val="000000"/>
                <w:sz w:val="22"/>
                <w:szCs w:val="22"/>
                <w:lang w:val="es-MX" w:eastAsia="es-MX"/>
              </w:rPr>
              <w:t>Mayo</w:t>
            </w:r>
          </w:p>
        </w:tc>
        <w:tc>
          <w:tcPr>
            <w:tcW w:w="1984"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553EF0" w:rsidRPr="00553EF0" w:rsidRDefault="00553EF0" w:rsidP="00553EF0">
            <w:pPr>
              <w:rPr>
                <w:rFonts w:ascii="Aptos" w:eastAsia="Times New Roman" w:hAnsi="Aptos" w:cs="Calibri"/>
                <w:color w:val="000000"/>
                <w:sz w:val="22"/>
                <w:szCs w:val="22"/>
                <w:lang w:val="es-MX" w:eastAsia="es-MX"/>
              </w:rPr>
            </w:pPr>
            <w:r w:rsidRPr="00553EF0">
              <w:rPr>
                <w:rFonts w:ascii="Aptos" w:eastAsia="Times New Roman" w:hAnsi="Aptos" w:cs="Calibri"/>
                <w:color w:val="000000"/>
                <w:sz w:val="22"/>
                <w:szCs w:val="22"/>
                <w:lang w:val="es-MX" w:eastAsia="es-MX"/>
              </w:rPr>
              <w:t>01, 08, 15, 22, 29</w:t>
            </w:r>
          </w:p>
        </w:tc>
      </w:tr>
      <w:tr w:rsidR="00553EF0" w:rsidRPr="00553EF0" w:rsidTr="00553EF0">
        <w:trPr>
          <w:trHeight w:val="288"/>
          <w:jc w:val="center"/>
        </w:trPr>
        <w:tc>
          <w:tcPr>
            <w:tcW w:w="2279" w:type="dxa"/>
            <w:tcBorders>
              <w:top w:val="nil"/>
              <w:left w:val="single" w:sz="8" w:space="0" w:color="auto"/>
              <w:bottom w:val="single" w:sz="4" w:space="0" w:color="auto"/>
              <w:right w:val="single" w:sz="4" w:space="0" w:color="auto"/>
            </w:tcBorders>
            <w:shd w:val="clear" w:color="000000" w:fill="FFFFFF"/>
            <w:noWrap/>
            <w:vAlign w:val="bottom"/>
            <w:hideMark/>
          </w:tcPr>
          <w:p w:rsidR="00553EF0" w:rsidRPr="00553EF0" w:rsidRDefault="00553EF0" w:rsidP="00553EF0">
            <w:pPr>
              <w:rPr>
                <w:rFonts w:ascii="Aptos" w:eastAsia="Times New Roman" w:hAnsi="Aptos" w:cs="Calibri"/>
                <w:color w:val="000000"/>
                <w:sz w:val="22"/>
                <w:szCs w:val="22"/>
                <w:lang w:val="es-MX" w:eastAsia="es-MX"/>
              </w:rPr>
            </w:pPr>
            <w:r w:rsidRPr="00553EF0">
              <w:rPr>
                <w:rFonts w:ascii="Aptos" w:eastAsia="Times New Roman" w:hAnsi="Aptos" w:cs="Calibri"/>
                <w:color w:val="000000"/>
                <w:sz w:val="22"/>
                <w:szCs w:val="22"/>
                <w:lang w:val="es-MX" w:eastAsia="es-MX"/>
              </w:rPr>
              <w:t>Junio</w:t>
            </w:r>
          </w:p>
        </w:tc>
        <w:tc>
          <w:tcPr>
            <w:tcW w:w="1984"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553EF0" w:rsidRPr="00553EF0" w:rsidRDefault="00553EF0" w:rsidP="00553EF0">
            <w:pPr>
              <w:rPr>
                <w:rFonts w:ascii="Aptos" w:eastAsia="Times New Roman" w:hAnsi="Aptos" w:cs="Calibri"/>
                <w:color w:val="000000"/>
                <w:sz w:val="22"/>
                <w:szCs w:val="22"/>
                <w:lang w:val="es-MX" w:eastAsia="es-MX"/>
              </w:rPr>
            </w:pPr>
            <w:r w:rsidRPr="00553EF0">
              <w:rPr>
                <w:rFonts w:ascii="Aptos" w:eastAsia="Times New Roman" w:hAnsi="Aptos" w:cs="Calibri"/>
                <w:color w:val="000000"/>
                <w:sz w:val="22"/>
                <w:szCs w:val="22"/>
                <w:lang w:val="es-MX" w:eastAsia="es-MX"/>
              </w:rPr>
              <w:t>05, 12, 19, 26</w:t>
            </w:r>
          </w:p>
        </w:tc>
      </w:tr>
      <w:tr w:rsidR="00553EF0" w:rsidRPr="00553EF0" w:rsidTr="00553EF0">
        <w:trPr>
          <w:trHeight w:val="288"/>
          <w:jc w:val="center"/>
        </w:trPr>
        <w:tc>
          <w:tcPr>
            <w:tcW w:w="2279" w:type="dxa"/>
            <w:tcBorders>
              <w:top w:val="nil"/>
              <w:left w:val="single" w:sz="8" w:space="0" w:color="auto"/>
              <w:bottom w:val="single" w:sz="4" w:space="0" w:color="auto"/>
              <w:right w:val="single" w:sz="4" w:space="0" w:color="auto"/>
            </w:tcBorders>
            <w:shd w:val="clear" w:color="000000" w:fill="FFFFFF"/>
            <w:noWrap/>
            <w:vAlign w:val="bottom"/>
            <w:hideMark/>
          </w:tcPr>
          <w:p w:rsidR="00553EF0" w:rsidRPr="00553EF0" w:rsidRDefault="00553EF0" w:rsidP="00553EF0">
            <w:pPr>
              <w:rPr>
                <w:rFonts w:ascii="Aptos" w:eastAsia="Times New Roman" w:hAnsi="Aptos" w:cs="Calibri"/>
                <w:color w:val="000000"/>
                <w:sz w:val="22"/>
                <w:szCs w:val="22"/>
                <w:lang w:val="es-MX" w:eastAsia="es-MX"/>
              </w:rPr>
            </w:pPr>
            <w:r w:rsidRPr="00553EF0">
              <w:rPr>
                <w:rFonts w:ascii="Aptos" w:eastAsia="Times New Roman" w:hAnsi="Aptos" w:cs="Calibri"/>
                <w:color w:val="000000"/>
                <w:sz w:val="22"/>
                <w:szCs w:val="22"/>
                <w:lang w:val="es-MX" w:eastAsia="es-MX"/>
              </w:rPr>
              <w:t>Septiembre</w:t>
            </w:r>
          </w:p>
        </w:tc>
        <w:tc>
          <w:tcPr>
            <w:tcW w:w="1984"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553EF0" w:rsidRPr="00553EF0" w:rsidRDefault="00553EF0" w:rsidP="00553EF0">
            <w:pPr>
              <w:rPr>
                <w:rFonts w:ascii="Aptos" w:eastAsia="Times New Roman" w:hAnsi="Aptos" w:cs="Calibri"/>
                <w:color w:val="000000"/>
                <w:sz w:val="22"/>
                <w:szCs w:val="22"/>
                <w:lang w:val="es-MX" w:eastAsia="es-MX"/>
              </w:rPr>
            </w:pPr>
            <w:r w:rsidRPr="00553EF0">
              <w:rPr>
                <w:rFonts w:ascii="Aptos" w:eastAsia="Times New Roman" w:hAnsi="Aptos" w:cs="Calibri"/>
                <w:color w:val="000000"/>
                <w:sz w:val="22"/>
                <w:szCs w:val="22"/>
                <w:lang w:val="es-MX" w:eastAsia="es-MX"/>
              </w:rPr>
              <w:t>11, 18, 25</w:t>
            </w:r>
          </w:p>
        </w:tc>
      </w:tr>
      <w:tr w:rsidR="00553EF0" w:rsidRPr="00553EF0" w:rsidTr="00553EF0">
        <w:trPr>
          <w:trHeight w:val="288"/>
          <w:jc w:val="center"/>
        </w:trPr>
        <w:tc>
          <w:tcPr>
            <w:tcW w:w="2279" w:type="dxa"/>
            <w:tcBorders>
              <w:top w:val="nil"/>
              <w:left w:val="single" w:sz="8" w:space="0" w:color="auto"/>
              <w:bottom w:val="single" w:sz="4" w:space="0" w:color="auto"/>
              <w:right w:val="single" w:sz="4" w:space="0" w:color="auto"/>
            </w:tcBorders>
            <w:shd w:val="clear" w:color="000000" w:fill="FFFFFF"/>
            <w:noWrap/>
            <w:vAlign w:val="bottom"/>
            <w:hideMark/>
          </w:tcPr>
          <w:p w:rsidR="00553EF0" w:rsidRPr="00553EF0" w:rsidRDefault="00553EF0" w:rsidP="00553EF0">
            <w:pPr>
              <w:rPr>
                <w:rFonts w:ascii="Aptos" w:eastAsia="Times New Roman" w:hAnsi="Aptos" w:cs="Calibri"/>
                <w:color w:val="000000"/>
                <w:sz w:val="22"/>
                <w:szCs w:val="22"/>
                <w:lang w:val="es-MX" w:eastAsia="es-MX"/>
              </w:rPr>
            </w:pPr>
            <w:r w:rsidRPr="00553EF0">
              <w:rPr>
                <w:rFonts w:ascii="Aptos" w:eastAsia="Times New Roman" w:hAnsi="Aptos" w:cs="Calibri"/>
                <w:color w:val="000000"/>
                <w:sz w:val="22"/>
                <w:szCs w:val="22"/>
                <w:lang w:val="es-MX" w:eastAsia="es-MX"/>
              </w:rPr>
              <w:t>Octubre</w:t>
            </w:r>
          </w:p>
        </w:tc>
        <w:tc>
          <w:tcPr>
            <w:tcW w:w="1984"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553EF0" w:rsidRPr="00553EF0" w:rsidRDefault="00553EF0" w:rsidP="00553EF0">
            <w:pPr>
              <w:rPr>
                <w:rFonts w:ascii="Aptos" w:eastAsia="Times New Roman" w:hAnsi="Aptos" w:cs="Calibri"/>
                <w:color w:val="000000"/>
                <w:sz w:val="22"/>
                <w:szCs w:val="22"/>
                <w:lang w:val="es-MX" w:eastAsia="es-MX"/>
              </w:rPr>
            </w:pPr>
            <w:r w:rsidRPr="00553EF0">
              <w:rPr>
                <w:rFonts w:ascii="Aptos" w:eastAsia="Times New Roman" w:hAnsi="Aptos" w:cs="Calibri"/>
                <w:color w:val="000000"/>
                <w:sz w:val="22"/>
                <w:szCs w:val="22"/>
                <w:lang w:val="es-MX" w:eastAsia="es-MX"/>
              </w:rPr>
              <w:t>02, 09, 16, 23, 30</w:t>
            </w:r>
          </w:p>
        </w:tc>
      </w:tr>
      <w:tr w:rsidR="00553EF0" w:rsidRPr="00553EF0" w:rsidTr="00553EF0">
        <w:trPr>
          <w:trHeight w:val="288"/>
          <w:jc w:val="center"/>
        </w:trPr>
        <w:tc>
          <w:tcPr>
            <w:tcW w:w="2279" w:type="dxa"/>
            <w:tcBorders>
              <w:top w:val="nil"/>
              <w:left w:val="single" w:sz="8" w:space="0" w:color="auto"/>
              <w:bottom w:val="single" w:sz="4" w:space="0" w:color="auto"/>
              <w:right w:val="single" w:sz="4" w:space="0" w:color="auto"/>
            </w:tcBorders>
            <w:shd w:val="clear" w:color="000000" w:fill="FFFFFF"/>
            <w:noWrap/>
            <w:vAlign w:val="bottom"/>
            <w:hideMark/>
          </w:tcPr>
          <w:p w:rsidR="00553EF0" w:rsidRPr="00553EF0" w:rsidRDefault="00553EF0" w:rsidP="00553EF0">
            <w:pPr>
              <w:rPr>
                <w:rFonts w:ascii="Aptos" w:eastAsia="Times New Roman" w:hAnsi="Aptos" w:cs="Calibri"/>
                <w:color w:val="000000"/>
                <w:sz w:val="22"/>
                <w:szCs w:val="22"/>
                <w:lang w:val="es-MX" w:eastAsia="es-MX"/>
              </w:rPr>
            </w:pPr>
            <w:r w:rsidRPr="00553EF0">
              <w:rPr>
                <w:rFonts w:ascii="Aptos" w:eastAsia="Times New Roman" w:hAnsi="Aptos" w:cs="Calibri"/>
                <w:color w:val="000000"/>
                <w:sz w:val="22"/>
                <w:szCs w:val="22"/>
                <w:lang w:val="es-MX" w:eastAsia="es-MX"/>
              </w:rPr>
              <w:t>Noviembre</w:t>
            </w:r>
          </w:p>
        </w:tc>
        <w:tc>
          <w:tcPr>
            <w:tcW w:w="1984"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553EF0" w:rsidRPr="00553EF0" w:rsidRDefault="00553EF0" w:rsidP="00553EF0">
            <w:pPr>
              <w:rPr>
                <w:rFonts w:ascii="Aptos" w:eastAsia="Times New Roman" w:hAnsi="Aptos" w:cs="Calibri"/>
                <w:color w:val="000000"/>
                <w:sz w:val="22"/>
                <w:szCs w:val="22"/>
                <w:lang w:val="es-MX" w:eastAsia="es-MX"/>
              </w:rPr>
            </w:pPr>
            <w:r w:rsidRPr="00553EF0">
              <w:rPr>
                <w:rFonts w:ascii="Aptos" w:eastAsia="Times New Roman" w:hAnsi="Aptos" w:cs="Calibri"/>
                <w:color w:val="000000"/>
                <w:sz w:val="22"/>
                <w:szCs w:val="22"/>
                <w:lang w:val="es-MX" w:eastAsia="es-MX"/>
              </w:rPr>
              <w:t>06, 13, 20, 27</w:t>
            </w:r>
          </w:p>
        </w:tc>
      </w:tr>
      <w:tr w:rsidR="00553EF0" w:rsidRPr="00553EF0" w:rsidTr="00553EF0">
        <w:trPr>
          <w:trHeight w:val="300"/>
          <w:jc w:val="center"/>
        </w:trPr>
        <w:tc>
          <w:tcPr>
            <w:tcW w:w="2279" w:type="dxa"/>
            <w:tcBorders>
              <w:top w:val="nil"/>
              <w:left w:val="single" w:sz="8" w:space="0" w:color="auto"/>
              <w:bottom w:val="single" w:sz="8" w:space="0" w:color="auto"/>
              <w:right w:val="single" w:sz="4" w:space="0" w:color="auto"/>
            </w:tcBorders>
            <w:shd w:val="clear" w:color="000000" w:fill="FFFFFF"/>
            <w:noWrap/>
            <w:vAlign w:val="bottom"/>
            <w:hideMark/>
          </w:tcPr>
          <w:p w:rsidR="00553EF0" w:rsidRPr="00553EF0" w:rsidRDefault="00553EF0" w:rsidP="00553EF0">
            <w:pPr>
              <w:rPr>
                <w:rFonts w:ascii="Aptos" w:eastAsia="Times New Roman" w:hAnsi="Aptos" w:cs="Calibri"/>
                <w:color w:val="000000"/>
                <w:sz w:val="22"/>
                <w:szCs w:val="22"/>
                <w:lang w:val="es-MX" w:eastAsia="es-MX"/>
              </w:rPr>
            </w:pPr>
            <w:r w:rsidRPr="00553EF0">
              <w:rPr>
                <w:rFonts w:ascii="Aptos" w:eastAsia="Times New Roman" w:hAnsi="Aptos" w:cs="Calibri"/>
                <w:color w:val="000000"/>
                <w:sz w:val="22"/>
                <w:szCs w:val="22"/>
                <w:lang w:val="es-MX" w:eastAsia="es-MX"/>
              </w:rPr>
              <w:t>Diciembre</w:t>
            </w:r>
          </w:p>
        </w:tc>
        <w:tc>
          <w:tcPr>
            <w:tcW w:w="1984" w:type="dxa"/>
            <w:gridSpan w:val="2"/>
            <w:tcBorders>
              <w:top w:val="single" w:sz="4" w:space="0" w:color="auto"/>
              <w:left w:val="nil"/>
              <w:bottom w:val="single" w:sz="8" w:space="0" w:color="auto"/>
              <w:right w:val="single" w:sz="8" w:space="0" w:color="000000"/>
            </w:tcBorders>
            <w:shd w:val="clear" w:color="000000" w:fill="FFFFFF"/>
            <w:noWrap/>
            <w:vAlign w:val="bottom"/>
            <w:hideMark/>
          </w:tcPr>
          <w:p w:rsidR="00553EF0" w:rsidRPr="00553EF0" w:rsidRDefault="00553EF0" w:rsidP="00553EF0">
            <w:pPr>
              <w:rPr>
                <w:rFonts w:ascii="Aptos" w:eastAsia="Times New Roman" w:hAnsi="Aptos" w:cs="Calibri"/>
                <w:color w:val="000000"/>
                <w:sz w:val="22"/>
                <w:szCs w:val="22"/>
                <w:lang w:val="es-MX" w:eastAsia="es-MX"/>
              </w:rPr>
            </w:pPr>
            <w:r w:rsidRPr="00553EF0">
              <w:rPr>
                <w:rFonts w:ascii="Aptos" w:eastAsia="Times New Roman" w:hAnsi="Aptos" w:cs="Calibri"/>
                <w:color w:val="000000"/>
                <w:sz w:val="22"/>
                <w:szCs w:val="22"/>
                <w:lang w:val="es-MX" w:eastAsia="es-MX"/>
              </w:rPr>
              <w:t>04, 11, 18, 25</w:t>
            </w:r>
          </w:p>
        </w:tc>
      </w:tr>
      <w:tr w:rsidR="00553EF0" w:rsidRPr="00553EF0" w:rsidTr="00553EF0">
        <w:trPr>
          <w:trHeight w:val="288"/>
          <w:jc w:val="center"/>
        </w:trPr>
        <w:tc>
          <w:tcPr>
            <w:tcW w:w="3626" w:type="dxa"/>
            <w:gridSpan w:val="2"/>
            <w:tcBorders>
              <w:top w:val="nil"/>
              <w:left w:val="nil"/>
              <w:bottom w:val="nil"/>
              <w:right w:val="nil"/>
            </w:tcBorders>
            <w:shd w:val="clear" w:color="000000" w:fill="FFFFFF"/>
            <w:noWrap/>
            <w:vAlign w:val="bottom"/>
            <w:hideMark/>
          </w:tcPr>
          <w:p w:rsidR="00553EF0" w:rsidRPr="00553EF0" w:rsidRDefault="00553EF0" w:rsidP="00553EF0">
            <w:pPr>
              <w:rPr>
                <w:rFonts w:ascii="Aptos" w:eastAsia="Times New Roman" w:hAnsi="Aptos" w:cs="Calibri"/>
                <w:b/>
                <w:bCs/>
                <w:color w:val="FF0000"/>
                <w:sz w:val="22"/>
                <w:szCs w:val="22"/>
                <w:lang w:val="es-MX" w:eastAsia="es-MX"/>
              </w:rPr>
            </w:pPr>
            <w:r w:rsidRPr="00553EF0">
              <w:rPr>
                <w:rFonts w:ascii="Aptos" w:eastAsia="Times New Roman" w:hAnsi="Aptos" w:cs="Calibri"/>
                <w:b/>
                <w:bCs/>
                <w:color w:val="FF0000"/>
                <w:sz w:val="22"/>
                <w:szCs w:val="22"/>
                <w:lang w:val="es-MX" w:eastAsia="es-MX"/>
              </w:rPr>
              <w:t>***No hay salidas en Julio y Agosto</w:t>
            </w:r>
          </w:p>
        </w:tc>
        <w:tc>
          <w:tcPr>
            <w:tcW w:w="637" w:type="dxa"/>
            <w:tcBorders>
              <w:top w:val="nil"/>
              <w:left w:val="nil"/>
              <w:bottom w:val="nil"/>
              <w:right w:val="nil"/>
            </w:tcBorders>
            <w:shd w:val="clear" w:color="000000" w:fill="FFFFFF"/>
            <w:noWrap/>
            <w:vAlign w:val="bottom"/>
            <w:hideMark/>
          </w:tcPr>
          <w:p w:rsidR="00553EF0" w:rsidRPr="00553EF0" w:rsidRDefault="00553EF0" w:rsidP="00553EF0">
            <w:pPr>
              <w:rPr>
                <w:rFonts w:ascii="Aptos" w:eastAsia="Times New Roman" w:hAnsi="Aptos" w:cs="Calibri"/>
                <w:color w:val="000000"/>
                <w:sz w:val="20"/>
                <w:szCs w:val="20"/>
                <w:lang w:val="es-MX" w:eastAsia="es-MX"/>
              </w:rPr>
            </w:pPr>
          </w:p>
        </w:tc>
      </w:tr>
    </w:tbl>
    <w:p w:rsidR="00553EF0" w:rsidRDefault="00553EF0" w:rsidP="003946E1">
      <w:pPr>
        <w:rPr>
          <w:rFonts w:cs="Calibri"/>
          <w:b/>
          <w:sz w:val="20"/>
          <w:szCs w:val="20"/>
          <w:lang w:val="es-MX"/>
        </w:rPr>
      </w:pPr>
    </w:p>
    <w:tbl>
      <w:tblPr>
        <w:tblW w:w="7160" w:type="dxa"/>
        <w:jc w:val="center"/>
        <w:tblCellMar>
          <w:left w:w="70" w:type="dxa"/>
          <w:right w:w="70" w:type="dxa"/>
        </w:tblCellMar>
        <w:tblLook w:val="04A0" w:firstRow="1" w:lastRow="0" w:firstColumn="1" w:lastColumn="0" w:noHBand="0" w:noVBand="1"/>
      </w:tblPr>
      <w:tblGrid>
        <w:gridCol w:w="1646"/>
        <w:gridCol w:w="1289"/>
        <w:gridCol w:w="4225"/>
      </w:tblGrid>
      <w:tr w:rsidR="00553EF0" w:rsidRPr="00553EF0" w:rsidTr="00553EF0">
        <w:trPr>
          <w:trHeight w:val="300"/>
          <w:jc w:val="center"/>
        </w:trPr>
        <w:tc>
          <w:tcPr>
            <w:tcW w:w="7160"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553EF0" w:rsidRPr="00553EF0" w:rsidRDefault="00553EF0" w:rsidP="00553EF0">
            <w:pPr>
              <w:jc w:val="center"/>
              <w:rPr>
                <w:rFonts w:ascii="Aptos" w:eastAsia="Times New Roman" w:hAnsi="Aptos" w:cs="Calibri"/>
                <w:b/>
                <w:bCs/>
                <w:color w:val="FFFFFF"/>
                <w:sz w:val="20"/>
                <w:szCs w:val="20"/>
                <w:lang w:val="es-MX" w:eastAsia="es-MX"/>
              </w:rPr>
            </w:pPr>
            <w:r w:rsidRPr="00553EF0">
              <w:rPr>
                <w:rFonts w:ascii="Aptos" w:eastAsia="Times New Roman" w:hAnsi="Aptos" w:cs="Calibri"/>
                <w:b/>
                <w:bCs/>
                <w:color w:val="FFFFFF"/>
                <w:sz w:val="20"/>
                <w:szCs w:val="20"/>
                <w:lang w:val="es-MX" w:eastAsia="es-MX"/>
              </w:rPr>
              <w:t>HOTELES PREVISTOS O SIMILARES</w:t>
            </w:r>
          </w:p>
        </w:tc>
      </w:tr>
      <w:tr w:rsidR="00553EF0" w:rsidRPr="00553EF0" w:rsidTr="00553EF0">
        <w:trPr>
          <w:trHeight w:val="300"/>
          <w:jc w:val="center"/>
        </w:trPr>
        <w:tc>
          <w:tcPr>
            <w:tcW w:w="1646" w:type="dxa"/>
            <w:tcBorders>
              <w:top w:val="single" w:sz="8" w:space="0" w:color="auto"/>
              <w:left w:val="single" w:sz="8" w:space="0" w:color="auto"/>
              <w:bottom w:val="nil"/>
              <w:right w:val="single" w:sz="8" w:space="0" w:color="auto"/>
            </w:tcBorders>
            <w:shd w:val="clear" w:color="000000" w:fill="000000"/>
            <w:noWrap/>
            <w:vAlign w:val="center"/>
            <w:hideMark/>
          </w:tcPr>
          <w:p w:rsidR="00553EF0" w:rsidRPr="00553EF0" w:rsidRDefault="00553EF0" w:rsidP="00553EF0">
            <w:pPr>
              <w:jc w:val="center"/>
              <w:rPr>
                <w:rFonts w:ascii="Aptos" w:eastAsia="Times New Roman" w:hAnsi="Aptos" w:cs="Calibri"/>
                <w:b/>
                <w:bCs/>
                <w:color w:val="FFFFFF"/>
                <w:sz w:val="20"/>
                <w:szCs w:val="20"/>
                <w:lang w:val="es-MX" w:eastAsia="es-MX"/>
              </w:rPr>
            </w:pPr>
            <w:r w:rsidRPr="00553EF0">
              <w:rPr>
                <w:rFonts w:ascii="Aptos" w:eastAsia="Times New Roman" w:hAnsi="Aptos" w:cs="Calibri"/>
                <w:b/>
                <w:bCs/>
                <w:color w:val="FFFFFF"/>
                <w:sz w:val="20"/>
                <w:szCs w:val="20"/>
                <w:lang w:val="es-MX" w:eastAsia="es-MX"/>
              </w:rPr>
              <w:t>CATEGORÍA</w:t>
            </w:r>
          </w:p>
        </w:tc>
        <w:tc>
          <w:tcPr>
            <w:tcW w:w="1289" w:type="dxa"/>
            <w:tcBorders>
              <w:top w:val="single" w:sz="8" w:space="0" w:color="auto"/>
              <w:left w:val="nil"/>
              <w:bottom w:val="nil"/>
              <w:right w:val="single" w:sz="8" w:space="0" w:color="auto"/>
            </w:tcBorders>
            <w:shd w:val="clear" w:color="000000" w:fill="000000"/>
            <w:noWrap/>
            <w:vAlign w:val="center"/>
            <w:hideMark/>
          </w:tcPr>
          <w:p w:rsidR="00553EF0" w:rsidRPr="00553EF0" w:rsidRDefault="00553EF0" w:rsidP="00553EF0">
            <w:pPr>
              <w:jc w:val="center"/>
              <w:rPr>
                <w:rFonts w:ascii="Aptos" w:eastAsia="Times New Roman" w:hAnsi="Aptos" w:cs="Calibri"/>
                <w:b/>
                <w:bCs/>
                <w:color w:val="FFFFFF"/>
                <w:sz w:val="20"/>
                <w:szCs w:val="20"/>
                <w:lang w:val="es-MX" w:eastAsia="es-MX"/>
              </w:rPr>
            </w:pPr>
            <w:r w:rsidRPr="00553EF0">
              <w:rPr>
                <w:rFonts w:ascii="Aptos" w:eastAsia="Times New Roman" w:hAnsi="Aptos" w:cs="Calibri"/>
                <w:b/>
                <w:bCs/>
                <w:color w:val="FFFFFF"/>
                <w:sz w:val="20"/>
                <w:szCs w:val="20"/>
                <w:lang w:val="es-MX" w:eastAsia="es-MX"/>
              </w:rPr>
              <w:t>CIUDADES</w:t>
            </w:r>
          </w:p>
        </w:tc>
        <w:tc>
          <w:tcPr>
            <w:tcW w:w="4225" w:type="dxa"/>
            <w:tcBorders>
              <w:top w:val="single" w:sz="8" w:space="0" w:color="auto"/>
              <w:left w:val="nil"/>
              <w:bottom w:val="nil"/>
              <w:right w:val="single" w:sz="8" w:space="0" w:color="auto"/>
            </w:tcBorders>
            <w:shd w:val="clear" w:color="000000" w:fill="000000"/>
            <w:noWrap/>
            <w:vAlign w:val="center"/>
            <w:hideMark/>
          </w:tcPr>
          <w:p w:rsidR="00553EF0" w:rsidRPr="00553EF0" w:rsidRDefault="00553EF0" w:rsidP="00553EF0">
            <w:pPr>
              <w:jc w:val="center"/>
              <w:rPr>
                <w:rFonts w:ascii="Aptos" w:eastAsia="Times New Roman" w:hAnsi="Aptos" w:cs="Calibri"/>
                <w:b/>
                <w:bCs/>
                <w:color w:val="FFFFFF"/>
                <w:sz w:val="20"/>
                <w:szCs w:val="20"/>
                <w:lang w:val="es-MX" w:eastAsia="es-MX"/>
              </w:rPr>
            </w:pPr>
            <w:r w:rsidRPr="00553EF0">
              <w:rPr>
                <w:rFonts w:ascii="Aptos" w:eastAsia="Times New Roman" w:hAnsi="Aptos" w:cs="Calibri"/>
                <w:b/>
                <w:bCs/>
                <w:color w:val="FFFFFF"/>
                <w:sz w:val="20"/>
                <w:szCs w:val="20"/>
                <w:lang w:val="es-MX" w:eastAsia="es-MX"/>
              </w:rPr>
              <w:t>HOTEL</w:t>
            </w:r>
          </w:p>
        </w:tc>
      </w:tr>
      <w:tr w:rsidR="00553EF0" w:rsidRPr="00553EF0" w:rsidTr="00553EF0">
        <w:trPr>
          <w:trHeight w:val="300"/>
          <w:jc w:val="center"/>
        </w:trPr>
        <w:tc>
          <w:tcPr>
            <w:tcW w:w="1646" w:type="dxa"/>
            <w:vMerge w:val="restart"/>
            <w:tcBorders>
              <w:top w:val="single" w:sz="8" w:space="0" w:color="auto"/>
              <w:left w:val="single" w:sz="8" w:space="0" w:color="auto"/>
              <w:bottom w:val="single" w:sz="8" w:space="0" w:color="000000"/>
              <w:right w:val="single" w:sz="4" w:space="0" w:color="auto"/>
            </w:tcBorders>
            <w:vAlign w:val="center"/>
            <w:hideMark/>
          </w:tcPr>
          <w:p w:rsidR="00553EF0" w:rsidRPr="00553EF0" w:rsidRDefault="00553EF0" w:rsidP="00553EF0">
            <w:pPr>
              <w:jc w:val="center"/>
              <w:rPr>
                <w:rFonts w:ascii="Aptos" w:eastAsia="Times New Roman" w:hAnsi="Aptos" w:cs="Calibri"/>
                <w:b/>
                <w:bCs/>
                <w:color w:val="000000"/>
                <w:sz w:val="20"/>
                <w:szCs w:val="20"/>
                <w:lang w:val="es-MX" w:eastAsia="es-MX"/>
              </w:rPr>
            </w:pPr>
            <w:r w:rsidRPr="00553EF0">
              <w:rPr>
                <w:rFonts w:ascii="Aptos" w:eastAsia="Times New Roman" w:hAnsi="Aptos" w:cs="Calibri"/>
                <w:b/>
                <w:bCs/>
                <w:color w:val="000000"/>
                <w:sz w:val="20"/>
                <w:szCs w:val="20"/>
                <w:lang w:val="es-MX" w:eastAsia="es-MX"/>
              </w:rPr>
              <w:t>PRIMERA</w:t>
            </w:r>
          </w:p>
        </w:tc>
        <w:tc>
          <w:tcPr>
            <w:tcW w:w="1289" w:type="dxa"/>
            <w:tcBorders>
              <w:top w:val="single" w:sz="8" w:space="0" w:color="auto"/>
              <w:left w:val="nil"/>
              <w:bottom w:val="nil"/>
              <w:right w:val="single" w:sz="4" w:space="0" w:color="auto"/>
            </w:tcBorders>
            <w:shd w:val="clear" w:color="000000" w:fill="FFFFFF"/>
            <w:noWrap/>
            <w:vAlign w:val="center"/>
            <w:hideMark/>
          </w:tcPr>
          <w:p w:rsidR="00553EF0" w:rsidRPr="00553EF0" w:rsidRDefault="00553EF0" w:rsidP="00553EF0">
            <w:pP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Tánger</w:t>
            </w:r>
          </w:p>
        </w:tc>
        <w:tc>
          <w:tcPr>
            <w:tcW w:w="4225" w:type="dxa"/>
            <w:tcBorders>
              <w:top w:val="single" w:sz="8" w:space="0" w:color="auto"/>
              <w:left w:val="nil"/>
              <w:bottom w:val="nil"/>
              <w:right w:val="single" w:sz="8" w:space="0" w:color="auto"/>
            </w:tcBorders>
            <w:shd w:val="clear" w:color="000000" w:fill="FFFFFF"/>
            <w:noWrap/>
            <w:vAlign w:val="center"/>
            <w:hideMark/>
          </w:tcPr>
          <w:p w:rsidR="00553EF0" w:rsidRPr="00553EF0" w:rsidRDefault="00553EF0" w:rsidP="00553EF0">
            <w:pP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Kenzi Solazur</w:t>
            </w:r>
          </w:p>
        </w:tc>
      </w:tr>
      <w:tr w:rsidR="00553EF0" w:rsidRPr="00553EF0" w:rsidTr="00553EF0">
        <w:trPr>
          <w:trHeight w:val="300"/>
          <w:jc w:val="center"/>
        </w:trPr>
        <w:tc>
          <w:tcPr>
            <w:tcW w:w="1646" w:type="dxa"/>
            <w:vMerge/>
            <w:tcBorders>
              <w:top w:val="single" w:sz="8" w:space="0" w:color="auto"/>
              <w:left w:val="single" w:sz="8" w:space="0" w:color="auto"/>
              <w:bottom w:val="single" w:sz="8" w:space="0" w:color="000000"/>
              <w:right w:val="single" w:sz="4" w:space="0" w:color="auto"/>
            </w:tcBorders>
            <w:vAlign w:val="center"/>
            <w:hideMark/>
          </w:tcPr>
          <w:p w:rsidR="00553EF0" w:rsidRPr="00553EF0" w:rsidRDefault="00553EF0" w:rsidP="00553EF0">
            <w:pPr>
              <w:rPr>
                <w:rFonts w:ascii="Aptos" w:eastAsia="Times New Roman" w:hAnsi="Aptos" w:cs="Calibri"/>
                <w:b/>
                <w:bCs/>
                <w:color w:val="000000"/>
                <w:sz w:val="20"/>
                <w:szCs w:val="20"/>
                <w:lang w:val="es-MX" w:eastAsia="es-MX"/>
              </w:rPr>
            </w:pPr>
          </w:p>
        </w:tc>
        <w:tc>
          <w:tcPr>
            <w:tcW w:w="1289" w:type="dxa"/>
            <w:tcBorders>
              <w:top w:val="nil"/>
              <w:left w:val="nil"/>
              <w:bottom w:val="nil"/>
              <w:right w:val="nil"/>
            </w:tcBorders>
            <w:shd w:val="clear" w:color="000000" w:fill="FFFFFF"/>
            <w:noWrap/>
            <w:vAlign w:val="center"/>
            <w:hideMark/>
          </w:tcPr>
          <w:p w:rsidR="00553EF0" w:rsidRPr="00553EF0" w:rsidRDefault="00553EF0" w:rsidP="00553EF0">
            <w:pP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Casablanca</w:t>
            </w:r>
          </w:p>
        </w:tc>
        <w:tc>
          <w:tcPr>
            <w:tcW w:w="4225" w:type="dxa"/>
            <w:tcBorders>
              <w:top w:val="nil"/>
              <w:left w:val="single" w:sz="4" w:space="0" w:color="auto"/>
              <w:bottom w:val="nil"/>
              <w:right w:val="single" w:sz="8" w:space="0" w:color="auto"/>
            </w:tcBorders>
            <w:shd w:val="clear" w:color="000000" w:fill="FFFFFF"/>
            <w:noWrap/>
            <w:vAlign w:val="center"/>
            <w:hideMark/>
          </w:tcPr>
          <w:p w:rsidR="00553EF0" w:rsidRPr="00553EF0" w:rsidRDefault="00553EF0" w:rsidP="00553EF0">
            <w:pP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Novotel Casablanca City Center</w:t>
            </w:r>
          </w:p>
        </w:tc>
      </w:tr>
      <w:tr w:rsidR="00553EF0" w:rsidRPr="00553EF0" w:rsidTr="00553EF0">
        <w:trPr>
          <w:trHeight w:val="288"/>
          <w:jc w:val="center"/>
        </w:trPr>
        <w:tc>
          <w:tcPr>
            <w:tcW w:w="1646" w:type="dxa"/>
            <w:vMerge/>
            <w:tcBorders>
              <w:top w:val="single" w:sz="8" w:space="0" w:color="auto"/>
              <w:left w:val="single" w:sz="8" w:space="0" w:color="auto"/>
              <w:bottom w:val="single" w:sz="8" w:space="0" w:color="000000"/>
              <w:right w:val="single" w:sz="4" w:space="0" w:color="auto"/>
            </w:tcBorders>
            <w:vAlign w:val="center"/>
            <w:hideMark/>
          </w:tcPr>
          <w:p w:rsidR="00553EF0" w:rsidRPr="00553EF0" w:rsidRDefault="00553EF0" w:rsidP="00553EF0">
            <w:pPr>
              <w:rPr>
                <w:rFonts w:ascii="Aptos" w:eastAsia="Times New Roman" w:hAnsi="Aptos" w:cs="Calibri"/>
                <w:b/>
                <w:bCs/>
                <w:color w:val="000000"/>
                <w:sz w:val="20"/>
                <w:szCs w:val="20"/>
                <w:lang w:val="es-MX" w:eastAsia="es-MX"/>
              </w:rPr>
            </w:pPr>
          </w:p>
        </w:tc>
        <w:tc>
          <w:tcPr>
            <w:tcW w:w="1289" w:type="dxa"/>
            <w:tcBorders>
              <w:top w:val="nil"/>
              <w:left w:val="nil"/>
              <w:bottom w:val="nil"/>
              <w:right w:val="nil"/>
            </w:tcBorders>
            <w:shd w:val="clear" w:color="000000" w:fill="FFFFFF"/>
            <w:noWrap/>
            <w:vAlign w:val="center"/>
            <w:hideMark/>
          </w:tcPr>
          <w:p w:rsidR="00553EF0" w:rsidRPr="00553EF0" w:rsidRDefault="00553EF0" w:rsidP="00553EF0">
            <w:pP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 xml:space="preserve">Fez </w:t>
            </w:r>
          </w:p>
        </w:tc>
        <w:tc>
          <w:tcPr>
            <w:tcW w:w="4225" w:type="dxa"/>
            <w:tcBorders>
              <w:top w:val="nil"/>
              <w:left w:val="single" w:sz="4" w:space="0" w:color="auto"/>
              <w:bottom w:val="nil"/>
              <w:right w:val="single" w:sz="8" w:space="0" w:color="auto"/>
            </w:tcBorders>
            <w:shd w:val="clear" w:color="000000" w:fill="FFFFFF"/>
            <w:noWrap/>
            <w:vAlign w:val="center"/>
            <w:hideMark/>
          </w:tcPr>
          <w:p w:rsidR="00553EF0" w:rsidRPr="00553EF0" w:rsidRDefault="00553EF0" w:rsidP="00553EF0">
            <w:pPr>
              <w:rPr>
                <w:rFonts w:ascii="Aptos" w:eastAsia="Times New Roman" w:hAnsi="Aptos" w:cs="Calibri"/>
                <w:color w:val="000000"/>
                <w:sz w:val="20"/>
                <w:szCs w:val="20"/>
                <w:lang w:val="es-MX" w:eastAsia="es-MX"/>
              </w:rPr>
            </w:pPr>
            <w:proofErr w:type="spellStart"/>
            <w:r w:rsidRPr="00553EF0">
              <w:rPr>
                <w:rFonts w:ascii="Aptos" w:eastAsia="Times New Roman" w:hAnsi="Aptos" w:cs="Calibri"/>
                <w:color w:val="000000"/>
                <w:sz w:val="20"/>
                <w:szCs w:val="20"/>
                <w:lang w:val="es-MX" w:eastAsia="es-MX"/>
              </w:rPr>
              <w:t>Zalagh</w:t>
            </w:r>
            <w:proofErr w:type="spellEnd"/>
            <w:r w:rsidRPr="00553EF0">
              <w:rPr>
                <w:rFonts w:ascii="Aptos" w:eastAsia="Times New Roman" w:hAnsi="Aptos" w:cs="Calibri"/>
                <w:color w:val="000000"/>
                <w:sz w:val="20"/>
                <w:szCs w:val="20"/>
                <w:lang w:val="es-MX" w:eastAsia="es-MX"/>
              </w:rPr>
              <w:t xml:space="preserve"> </w:t>
            </w:r>
            <w:proofErr w:type="spellStart"/>
            <w:r w:rsidRPr="00553EF0">
              <w:rPr>
                <w:rFonts w:ascii="Aptos" w:eastAsia="Times New Roman" w:hAnsi="Aptos" w:cs="Calibri"/>
                <w:color w:val="000000"/>
                <w:sz w:val="20"/>
                <w:szCs w:val="20"/>
                <w:lang w:val="es-MX" w:eastAsia="es-MX"/>
              </w:rPr>
              <w:t>Parc</w:t>
            </w:r>
            <w:proofErr w:type="spellEnd"/>
          </w:p>
        </w:tc>
      </w:tr>
      <w:tr w:rsidR="00553EF0" w:rsidRPr="00553EF0" w:rsidTr="00553EF0">
        <w:trPr>
          <w:trHeight w:val="315"/>
          <w:jc w:val="center"/>
        </w:trPr>
        <w:tc>
          <w:tcPr>
            <w:tcW w:w="1646" w:type="dxa"/>
            <w:vMerge/>
            <w:tcBorders>
              <w:top w:val="single" w:sz="8" w:space="0" w:color="auto"/>
              <w:left w:val="single" w:sz="8" w:space="0" w:color="auto"/>
              <w:bottom w:val="single" w:sz="8" w:space="0" w:color="000000"/>
              <w:right w:val="single" w:sz="4" w:space="0" w:color="auto"/>
            </w:tcBorders>
            <w:vAlign w:val="center"/>
            <w:hideMark/>
          </w:tcPr>
          <w:p w:rsidR="00553EF0" w:rsidRPr="00553EF0" w:rsidRDefault="00553EF0" w:rsidP="00553EF0">
            <w:pPr>
              <w:rPr>
                <w:rFonts w:ascii="Aptos" w:eastAsia="Times New Roman" w:hAnsi="Aptos" w:cs="Calibri"/>
                <w:b/>
                <w:bCs/>
                <w:color w:val="000000"/>
                <w:sz w:val="20"/>
                <w:szCs w:val="20"/>
                <w:lang w:val="es-MX" w:eastAsia="es-MX"/>
              </w:rPr>
            </w:pPr>
          </w:p>
        </w:tc>
        <w:tc>
          <w:tcPr>
            <w:tcW w:w="1289" w:type="dxa"/>
            <w:tcBorders>
              <w:top w:val="nil"/>
              <w:left w:val="nil"/>
              <w:bottom w:val="nil"/>
              <w:right w:val="nil"/>
            </w:tcBorders>
            <w:shd w:val="clear" w:color="000000" w:fill="FFFFFF"/>
            <w:noWrap/>
            <w:vAlign w:val="center"/>
            <w:hideMark/>
          </w:tcPr>
          <w:p w:rsidR="00553EF0" w:rsidRPr="00553EF0" w:rsidRDefault="00553EF0" w:rsidP="00553EF0">
            <w:pP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Marrakech</w:t>
            </w:r>
          </w:p>
        </w:tc>
        <w:tc>
          <w:tcPr>
            <w:tcW w:w="4225" w:type="dxa"/>
            <w:tcBorders>
              <w:top w:val="nil"/>
              <w:left w:val="single" w:sz="4" w:space="0" w:color="auto"/>
              <w:bottom w:val="nil"/>
              <w:right w:val="single" w:sz="8" w:space="0" w:color="auto"/>
            </w:tcBorders>
            <w:shd w:val="clear" w:color="000000" w:fill="FFFFFF"/>
            <w:noWrap/>
            <w:vAlign w:val="center"/>
            <w:hideMark/>
          </w:tcPr>
          <w:p w:rsidR="00553EF0" w:rsidRPr="00553EF0" w:rsidRDefault="00553EF0" w:rsidP="00553EF0">
            <w:pP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Palm Plaza Marrakech</w:t>
            </w:r>
          </w:p>
        </w:tc>
      </w:tr>
      <w:tr w:rsidR="00553EF0" w:rsidRPr="00553EF0" w:rsidTr="00553EF0">
        <w:trPr>
          <w:trHeight w:val="288"/>
          <w:jc w:val="center"/>
        </w:trPr>
        <w:tc>
          <w:tcPr>
            <w:tcW w:w="1646" w:type="dxa"/>
            <w:vMerge/>
            <w:tcBorders>
              <w:top w:val="single" w:sz="8" w:space="0" w:color="auto"/>
              <w:left w:val="single" w:sz="8" w:space="0" w:color="auto"/>
              <w:bottom w:val="single" w:sz="8" w:space="0" w:color="000000"/>
              <w:right w:val="single" w:sz="4" w:space="0" w:color="auto"/>
            </w:tcBorders>
            <w:vAlign w:val="center"/>
            <w:hideMark/>
          </w:tcPr>
          <w:p w:rsidR="00553EF0" w:rsidRPr="00553EF0" w:rsidRDefault="00553EF0" w:rsidP="00553EF0">
            <w:pPr>
              <w:rPr>
                <w:rFonts w:ascii="Aptos" w:eastAsia="Times New Roman" w:hAnsi="Aptos" w:cs="Calibri"/>
                <w:b/>
                <w:bCs/>
                <w:color w:val="000000"/>
                <w:sz w:val="20"/>
                <w:szCs w:val="20"/>
                <w:lang w:val="es-MX" w:eastAsia="es-MX"/>
              </w:rPr>
            </w:pPr>
          </w:p>
        </w:tc>
        <w:tc>
          <w:tcPr>
            <w:tcW w:w="1289" w:type="dxa"/>
            <w:tcBorders>
              <w:top w:val="nil"/>
              <w:left w:val="nil"/>
              <w:bottom w:val="nil"/>
              <w:right w:val="single" w:sz="4" w:space="0" w:color="auto"/>
            </w:tcBorders>
            <w:shd w:val="clear" w:color="000000" w:fill="FFFFFF"/>
            <w:noWrap/>
            <w:vAlign w:val="center"/>
            <w:hideMark/>
          </w:tcPr>
          <w:p w:rsidR="00553EF0" w:rsidRPr="00553EF0" w:rsidRDefault="00553EF0" w:rsidP="00553EF0">
            <w:pP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Túnez</w:t>
            </w:r>
          </w:p>
        </w:tc>
        <w:tc>
          <w:tcPr>
            <w:tcW w:w="4225" w:type="dxa"/>
            <w:tcBorders>
              <w:top w:val="nil"/>
              <w:left w:val="nil"/>
              <w:bottom w:val="nil"/>
              <w:right w:val="single" w:sz="8" w:space="0" w:color="auto"/>
            </w:tcBorders>
            <w:shd w:val="clear" w:color="000000" w:fill="FFFFFF"/>
            <w:noWrap/>
            <w:vAlign w:val="center"/>
            <w:hideMark/>
          </w:tcPr>
          <w:p w:rsidR="00553EF0" w:rsidRPr="00553EF0" w:rsidRDefault="00553EF0" w:rsidP="00553EF0">
            <w:pP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 xml:space="preserve">El Mouradi </w:t>
            </w:r>
            <w:proofErr w:type="spellStart"/>
            <w:r w:rsidRPr="00553EF0">
              <w:rPr>
                <w:rFonts w:ascii="Aptos" w:eastAsia="Times New Roman" w:hAnsi="Aptos" w:cs="Calibri"/>
                <w:color w:val="000000"/>
                <w:sz w:val="20"/>
                <w:szCs w:val="20"/>
                <w:lang w:val="es-MX" w:eastAsia="es-MX"/>
              </w:rPr>
              <w:t>Gammarth</w:t>
            </w:r>
            <w:proofErr w:type="spellEnd"/>
          </w:p>
        </w:tc>
      </w:tr>
      <w:tr w:rsidR="00553EF0" w:rsidRPr="00553EF0" w:rsidTr="00553EF0">
        <w:trPr>
          <w:trHeight w:val="300"/>
          <w:jc w:val="center"/>
        </w:trPr>
        <w:tc>
          <w:tcPr>
            <w:tcW w:w="1646" w:type="dxa"/>
            <w:vMerge/>
            <w:tcBorders>
              <w:top w:val="single" w:sz="8" w:space="0" w:color="auto"/>
              <w:left w:val="single" w:sz="8" w:space="0" w:color="auto"/>
              <w:bottom w:val="single" w:sz="8" w:space="0" w:color="000000"/>
              <w:right w:val="single" w:sz="4" w:space="0" w:color="auto"/>
            </w:tcBorders>
            <w:vAlign w:val="center"/>
            <w:hideMark/>
          </w:tcPr>
          <w:p w:rsidR="00553EF0" w:rsidRPr="00553EF0" w:rsidRDefault="00553EF0" w:rsidP="00553EF0">
            <w:pPr>
              <w:rPr>
                <w:rFonts w:ascii="Aptos" w:eastAsia="Times New Roman" w:hAnsi="Aptos" w:cs="Calibri"/>
                <w:b/>
                <w:bCs/>
                <w:color w:val="000000"/>
                <w:sz w:val="20"/>
                <w:szCs w:val="20"/>
                <w:lang w:val="es-MX" w:eastAsia="es-MX"/>
              </w:rPr>
            </w:pPr>
          </w:p>
        </w:tc>
        <w:tc>
          <w:tcPr>
            <w:tcW w:w="1289" w:type="dxa"/>
            <w:tcBorders>
              <w:top w:val="nil"/>
              <w:left w:val="nil"/>
              <w:bottom w:val="nil"/>
              <w:right w:val="single" w:sz="4" w:space="0" w:color="auto"/>
            </w:tcBorders>
            <w:shd w:val="clear" w:color="000000" w:fill="FFFFFF"/>
            <w:noWrap/>
            <w:vAlign w:val="center"/>
            <w:hideMark/>
          </w:tcPr>
          <w:p w:rsidR="00553EF0" w:rsidRPr="00553EF0" w:rsidRDefault="00553EF0" w:rsidP="00553EF0">
            <w:pPr>
              <w:rPr>
                <w:rFonts w:ascii="Aptos" w:eastAsia="Times New Roman" w:hAnsi="Aptos" w:cs="Calibri"/>
                <w:color w:val="000000"/>
                <w:sz w:val="20"/>
                <w:szCs w:val="20"/>
                <w:lang w:val="es-MX" w:eastAsia="es-MX"/>
              </w:rPr>
            </w:pPr>
            <w:proofErr w:type="spellStart"/>
            <w:r w:rsidRPr="00553EF0">
              <w:rPr>
                <w:rFonts w:ascii="Aptos" w:eastAsia="Times New Roman" w:hAnsi="Aptos" w:cs="Calibri"/>
                <w:color w:val="000000"/>
                <w:sz w:val="20"/>
                <w:szCs w:val="20"/>
                <w:lang w:val="es-MX" w:eastAsia="es-MX"/>
              </w:rPr>
              <w:t>Sousse</w:t>
            </w:r>
            <w:proofErr w:type="spellEnd"/>
          </w:p>
        </w:tc>
        <w:tc>
          <w:tcPr>
            <w:tcW w:w="4225" w:type="dxa"/>
            <w:tcBorders>
              <w:top w:val="nil"/>
              <w:left w:val="nil"/>
              <w:bottom w:val="nil"/>
              <w:right w:val="single" w:sz="8" w:space="0" w:color="auto"/>
            </w:tcBorders>
            <w:shd w:val="clear" w:color="000000" w:fill="FFFFFF"/>
            <w:noWrap/>
            <w:vAlign w:val="center"/>
            <w:hideMark/>
          </w:tcPr>
          <w:p w:rsidR="00553EF0" w:rsidRPr="00553EF0" w:rsidRDefault="00553EF0" w:rsidP="00553EF0">
            <w:pPr>
              <w:rPr>
                <w:rFonts w:ascii="Aptos" w:eastAsia="Times New Roman" w:hAnsi="Aptos" w:cs="Calibri"/>
                <w:color w:val="000000"/>
                <w:sz w:val="20"/>
                <w:szCs w:val="20"/>
                <w:lang w:val="es-MX" w:eastAsia="es-MX"/>
              </w:rPr>
            </w:pPr>
            <w:proofErr w:type="spellStart"/>
            <w:r w:rsidRPr="00553EF0">
              <w:rPr>
                <w:rFonts w:ascii="Aptos" w:eastAsia="Times New Roman" w:hAnsi="Aptos" w:cs="Calibri"/>
                <w:color w:val="000000"/>
                <w:sz w:val="20"/>
                <w:szCs w:val="20"/>
                <w:lang w:val="es-MX" w:eastAsia="es-MX"/>
              </w:rPr>
              <w:t>Movenpick</w:t>
            </w:r>
            <w:proofErr w:type="spellEnd"/>
            <w:r w:rsidRPr="00553EF0">
              <w:rPr>
                <w:rFonts w:ascii="Aptos" w:eastAsia="Times New Roman" w:hAnsi="Aptos" w:cs="Calibri"/>
                <w:color w:val="000000"/>
                <w:sz w:val="20"/>
                <w:szCs w:val="20"/>
                <w:lang w:val="es-MX" w:eastAsia="es-MX"/>
              </w:rPr>
              <w:t xml:space="preserve"> </w:t>
            </w:r>
            <w:proofErr w:type="spellStart"/>
            <w:r w:rsidRPr="00553EF0">
              <w:rPr>
                <w:rFonts w:ascii="Aptos" w:eastAsia="Times New Roman" w:hAnsi="Aptos" w:cs="Calibri"/>
                <w:color w:val="000000"/>
                <w:sz w:val="20"/>
                <w:szCs w:val="20"/>
                <w:lang w:val="es-MX" w:eastAsia="es-MX"/>
              </w:rPr>
              <w:t>Sousse</w:t>
            </w:r>
            <w:proofErr w:type="spellEnd"/>
          </w:p>
        </w:tc>
      </w:tr>
      <w:tr w:rsidR="00553EF0" w:rsidRPr="00553EF0" w:rsidTr="00553EF0">
        <w:trPr>
          <w:trHeight w:val="324"/>
          <w:jc w:val="center"/>
        </w:trPr>
        <w:tc>
          <w:tcPr>
            <w:tcW w:w="1646" w:type="dxa"/>
            <w:vMerge/>
            <w:tcBorders>
              <w:top w:val="single" w:sz="8" w:space="0" w:color="auto"/>
              <w:left w:val="single" w:sz="8" w:space="0" w:color="auto"/>
              <w:bottom w:val="single" w:sz="8" w:space="0" w:color="000000"/>
              <w:right w:val="single" w:sz="4" w:space="0" w:color="auto"/>
            </w:tcBorders>
            <w:vAlign w:val="center"/>
            <w:hideMark/>
          </w:tcPr>
          <w:p w:rsidR="00553EF0" w:rsidRPr="00553EF0" w:rsidRDefault="00553EF0" w:rsidP="00553EF0">
            <w:pPr>
              <w:rPr>
                <w:rFonts w:ascii="Aptos" w:eastAsia="Times New Roman" w:hAnsi="Aptos" w:cs="Calibri"/>
                <w:b/>
                <w:bCs/>
                <w:color w:val="000000"/>
                <w:sz w:val="20"/>
                <w:szCs w:val="20"/>
                <w:lang w:val="es-MX" w:eastAsia="es-MX"/>
              </w:rPr>
            </w:pPr>
          </w:p>
        </w:tc>
        <w:tc>
          <w:tcPr>
            <w:tcW w:w="1289" w:type="dxa"/>
            <w:tcBorders>
              <w:top w:val="nil"/>
              <w:left w:val="nil"/>
              <w:bottom w:val="nil"/>
              <w:right w:val="single" w:sz="4" w:space="0" w:color="auto"/>
            </w:tcBorders>
            <w:shd w:val="clear" w:color="000000" w:fill="FFFFFF"/>
            <w:noWrap/>
            <w:vAlign w:val="center"/>
            <w:hideMark/>
          </w:tcPr>
          <w:p w:rsidR="00553EF0" w:rsidRPr="00553EF0" w:rsidRDefault="00553EF0" w:rsidP="00553EF0">
            <w:pPr>
              <w:rPr>
                <w:rFonts w:ascii="Aptos" w:eastAsia="Times New Roman" w:hAnsi="Aptos" w:cs="Calibri"/>
                <w:color w:val="000000"/>
                <w:sz w:val="20"/>
                <w:szCs w:val="20"/>
                <w:lang w:val="es-MX" w:eastAsia="es-MX"/>
              </w:rPr>
            </w:pPr>
            <w:proofErr w:type="spellStart"/>
            <w:r w:rsidRPr="00553EF0">
              <w:rPr>
                <w:rFonts w:ascii="Aptos" w:eastAsia="Times New Roman" w:hAnsi="Aptos" w:cs="Calibri"/>
                <w:color w:val="000000"/>
                <w:sz w:val="20"/>
                <w:szCs w:val="20"/>
                <w:lang w:val="es-MX" w:eastAsia="es-MX"/>
              </w:rPr>
              <w:t>Tozeur</w:t>
            </w:r>
            <w:proofErr w:type="spellEnd"/>
          </w:p>
        </w:tc>
        <w:tc>
          <w:tcPr>
            <w:tcW w:w="4225" w:type="dxa"/>
            <w:tcBorders>
              <w:top w:val="nil"/>
              <w:left w:val="nil"/>
              <w:bottom w:val="nil"/>
              <w:right w:val="single" w:sz="8" w:space="0" w:color="auto"/>
            </w:tcBorders>
            <w:shd w:val="clear" w:color="000000" w:fill="FFFFFF"/>
            <w:noWrap/>
            <w:vAlign w:val="center"/>
            <w:hideMark/>
          </w:tcPr>
          <w:p w:rsidR="00553EF0" w:rsidRPr="00553EF0" w:rsidRDefault="00553EF0" w:rsidP="00553EF0">
            <w:pP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 xml:space="preserve">El Mouradi </w:t>
            </w:r>
            <w:proofErr w:type="spellStart"/>
            <w:r w:rsidRPr="00553EF0">
              <w:rPr>
                <w:rFonts w:ascii="Aptos" w:eastAsia="Times New Roman" w:hAnsi="Aptos" w:cs="Calibri"/>
                <w:color w:val="000000"/>
                <w:sz w:val="20"/>
                <w:szCs w:val="20"/>
                <w:lang w:val="es-MX" w:eastAsia="es-MX"/>
              </w:rPr>
              <w:t>Tozeur</w:t>
            </w:r>
            <w:proofErr w:type="spellEnd"/>
          </w:p>
        </w:tc>
      </w:tr>
      <w:tr w:rsidR="00553EF0" w:rsidRPr="00553EF0" w:rsidTr="00553EF0">
        <w:trPr>
          <w:trHeight w:val="264"/>
          <w:jc w:val="center"/>
        </w:trPr>
        <w:tc>
          <w:tcPr>
            <w:tcW w:w="1646" w:type="dxa"/>
            <w:vMerge/>
            <w:tcBorders>
              <w:top w:val="single" w:sz="8" w:space="0" w:color="auto"/>
              <w:left w:val="single" w:sz="8" w:space="0" w:color="auto"/>
              <w:bottom w:val="single" w:sz="8" w:space="0" w:color="000000"/>
              <w:right w:val="single" w:sz="4" w:space="0" w:color="auto"/>
            </w:tcBorders>
            <w:vAlign w:val="center"/>
            <w:hideMark/>
          </w:tcPr>
          <w:p w:rsidR="00553EF0" w:rsidRPr="00553EF0" w:rsidRDefault="00553EF0" w:rsidP="00553EF0">
            <w:pPr>
              <w:rPr>
                <w:rFonts w:ascii="Aptos" w:eastAsia="Times New Roman" w:hAnsi="Aptos" w:cs="Calibri"/>
                <w:b/>
                <w:bCs/>
                <w:color w:val="000000"/>
                <w:sz w:val="20"/>
                <w:szCs w:val="20"/>
                <w:lang w:val="es-MX" w:eastAsia="es-MX"/>
              </w:rPr>
            </w:pPr>
          </w:p>
        </w:tc>
        <w:tc>
          <w:tcPr>
            <w:tcW w:w="1289" w:type="dxa"/>
            <w:tcBorders>
              <w:top w:val="nil"/>
              <w:left w:val="nil"/>
              <w:bottom w:val="single" w:sz="8" w:space="0" w:color="auto"/>
              <w:right w:val="nil"/>
            </w:tcBorders>
            <w:shd w:val="clear" w:color="000000" w:fill="FFFFFF"/>
            <w:noWrap/>
            <w:vAlign w:val="center"/>
            <w:hideMark/>
          </w:tcPr>
          <w:p w:rsidR="00553EF0" w:rsidRPr="00553EF0" w:rsidRDefault="00553EF0" w:rsidP="00553EF0">
            <w:pPr>
              <w:rPr>
                <w:rFonts w:ascii="Aptos" w:eastAsia="Times New Roman" w:hAnsi="Aptos" w:cs="Calibri"/>
                <w:color w:val="000000"/>
                <w:sz w:val="20"/>
                <w:szCs w:val="20"/>
                <w:lang w:val="es-MX" w:eastAsia="es-MX"/>
              </w:rPr>
            </w:pPr>
            <w:proofErr w:type="spellStart"/>
            <w:r w:rsidRPr="00553EF0">
              <w:rPr>
                <w:rFonts w:ascii="Aptos" w:eastAsia="Times New Roman" w:hAnsi="Aptos" w:cs="Calibri"/>
                <w:color w:val="000000"/>
                <w:sz w:val="20"/>
                <w:szCs w:val="20"/>
                <w:lang w:val="es-MX" w:eastAsia="es-MX"/>
              </w:rPr>
              <w:t>Hammamet</w:t>
            </w:r>
            <w:proofErr w:type="spellEnd"/>
          </w:p>
        </w:tc>
        <w:tc>
          <w:tcPr>
            <w:tcW w:w="4225" w:type="dxa"/>
            <w:tcBorders>
              <w:top w:val="nil"/>
              <w:left w:val="single" w:sz="4" w:space="0" w:color="auto"/>
              <w:bottom w:val="single" w:sz="8" w:space="0" w:color="auto"/>
              <w:right w:val="single" w:sz="8" w:space="0" w:color="auto"/>
            </w:tcBorders>
            <w:shd w:val="clear" w:color="000000" w:fill="FFFFFF"/>
            <w:noWrap/>
            <w:vAlign w:val="center"/>
            <w:hideMark/>
          </w:tcPr>
          <w:p w:rsidR="00553EF0" w:rsidRPr="00553EF0" w:rsidRDefault="00553EF0" w:rsidP="00553EF0">
            <w:pP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Sentido Phenicia</w:t>
            </w:r>
          </w:p>
        </w:tc>
      </w:tr>
      <w:tr w:rsidR="00553EF0" w:rsidRPr="00553EF0" w:rsidTr="00553EF0">
        <w:trPr>
          <w:trHeight w:val="300"/>
          <w:jc w:val="center"/>
        </w:trPr>
        <w:tc>
          <w:tcPr>
            <w:tcW w:w="1646" w:type="dxa"/>
            <w:vMerge w:val="restart"/>
            <w:tcBorders>
              <w:top w:val="nil"/>
              <w:left w:val="single" w:sz="8" w:space="0" w:color="auto"/>
              <w:bottom w:val="single" w:sz="8" w:space="0" w:color="000000"/>
              <w:right w:val="single" w:sz="4" w:space="0" w:color="auto"/>
            </w:tcBorders>
            <w:shd w:val="clear" w:color="000000" w:fill="FFFFFF"/>
            <w:vAlign w:val="center"/>
            <w:hideMark/>
          </w:tcPr>
          <w:p w:rsidR="00553EF0" w:rsidRPr="00553EF0" w:rsidRDefault="00553EF0" w:rsidP="00553EF0">
            <w:pPr>
              <w:jc w:val="center"/>
              <w:rPr>
                <w:rFonts w:ascii="Aptos" w:eastAsia="Times New Roman" w:hAnsi="Aptos" w:cs="Calibri"/>
                <w:b/>
                <w:bCs/>
                <w:color w:val="000000"/>
                <w:sz w:val="20"/>
                <w:szCs w:val="20"/>
                <w:lang w:val="es-MX" w:eastAsia="es-MX"/>
              </w:rPr>
            </w:pPr>
            <w:r w:rsidRPr="00553EF0">
              <w:rPr>
                <w:rFonts w:ascii="Aptos" w:eastAsia="Times New Roman" w:hAnsi="Aptos" w:cs="Calibri"/>
                <w:b/>
                <w:bCs/>
                <w:color w:val="000000"/>
                <w:sz w:val="20"/>
                <w:szCs w:val="20"/>
                <w:lang w:val="es-MX" w:eastAsia="es-MX"/>
              </w:rPr>
              <w:t>SUPERIOR</w:t>
            </w:r>
          </w:p>
        </w:tc>
        <w:tc>
          <w:tcPr>
            <w:tcW w:w="1289" w:type="dxa"/>
            <w:tcBorders>
              <w:top w:val="nil"/>
              <w:left w:val="nil"/>
              <w:bottom w:val="nil"/>
              <w:right w:val="single" w:sz="4" w:space="0" w:color="auto"/>
            </w:tcBorders>
            <w:shd w:val="clear" w:color="000000" w:fill="FFFFFF"/>
            <w:noWrap/>
            <w:vAlign w:val="center"/>
            <w:hideMark/>
          </w:tcPr>
          <w:p w:rsidR="00553EF0" w:rsidRPr="00553EF0" w:rsidRDefault="00553EF0" w:rsidP="00553EF0">
            <w:pP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Tánger</w:t>
            </w:r>
          </w:p>
        </w:tc>
        <w:tc>
          <w:tcPr>
            <w:tcW w:w="4225" w:type="dxa"/>
            <w:tcBorders>
              <w:top w:val="nil"/>
              <w:left w:val="nil"/>
              <w:bottom w:val="nil"/>
              <w:right w:val="single" w:sz="8" w:space="0" w:color="auto"/>
            </w:tcBorders>
            <w:shd w:val="clear" w:color="000000" w:fill="FFFFFF"/>
            <w:noWrap/>
            <w:vAlign w:val="bottom"/>
            <w:hideMark/>
          </w:tcPr>
          <w:p w:rsidR="00553EF0" w:rsidRPr="00553EF0" w:rsidRDefault="00553EF0" w:rsidP="00553EF0">
            <w:pP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Royal Tulip City Center Tánger</w:t>
            </w:r>
          </w:p>
        </w:tc>
      </w:tr>
      <w:tr w:rsidR="00553EF0" w:rsidRPr="00553EF0" w:rsidTr="00553EF0">
        <w:trPr>
          <w:trHeight w:val="324"/>
          <w:jc w:val="center"/>
        </w:trPr>
        <w:tc>
          <w:tcPr>
            <w:tcW w:w="1646" w:type="dxa"/>
            <w:vMerge/>
            <w:tcBorders>
              <w:top w:val="nil"/>
              <w:left w:val="single" w:sz="8" w:space="0" w:color="auto"/>
              <w:bottom w:val="single" w:sz="8" w:space="0" w:color="000000"/>
              <w:right w:val="single" w:sz="4" w:space="0" w:color="auto"/>
            </w:tcBorders>
            <w:vAlign w:val="center"/>
            <w:hideMark/>
          </w:tcPr>
          <w:p w:rsidR="00553EF0" w:rsidRPr="00553EF0" w:rsidRDefault="00553EF0" w:rsidP="00553EF0">
            <w:pPr>
              <w:rPr>
                <w:rFonts w:ascii="Aptos" w:eastAsia="Times New Roman" w:hAnsi="Aptos" w:cs="Calibri"/>
                <w:b/>
                <w:bCs/>
                <w:color w:val="000000"/>
                <w:sz w:val="20"/>
                <w:szCs w:val="20"/>
                <w:lang w:val="es-MX" w:eastAsia="es-MX"/>
              </w:rPr>
            </w:pPr>
          </w:p>
        </w:tc>
        <w:tc>
          <w:tcPr>
            <w:tcW w:w="1289" w:type="dxa"/>
            <w:tcBorders>
              <w:top w:val="nil"/>
              <w:left w:val="nil"/>
              <w:bottom w:val="nil"/>
              <w:right w:val="single" w:sz="4" w:space="0" w:color="auto"/>
            </w:tcBorders>
            <w:shd w:val="clear" w:color="000000" w:fill="FFFFFF"/>
            <w:noWrap/>
            <w:vAlign w:val="center"/>
            <w:hideMark/>
          </w:tcPr>
          <w:p w:rsidR="00553EF0" w:rsidRPr="00553EF0" w:rsidRDefault="00553EF0" w:rsidP="00553EF0">
            <w:pP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Casablanca</w:t>
            </w:r>
          </w:p>
        </w:tc>
        <w:tc>
          <w:tcPr>
            <w:tcW w:w="4225" w:type="dxa"/>
            <w:tcBorders>
              <w:top w:val="nil"/>
              <w:left w:val="nil"/>
              <w:bottom w:val="nil"/>
              <w:right w:val="single" w:sz="8" w:space="0" w:color="auto"/>
            </w:tcBorders>
            <w:shd w:val="clear" w:color="000000" w:fill="FFFFFF"/>
            <w:noWrap/>
            <w:vAlign w:val="bottom"/>
            <w:hideMark/>
          </w:tcPr>
          <w:p w:rsidR="00553EF0" w:rsidRPr="00553EF0" w:rsidRDefault="00553EF0" w:rsidP="00553EF0">
            <w:pP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Barcelo Anfa Casablanca</w:t>
            </w:r>
          </w:p>
        </w:tc>
      </w:tr>
      <w:tr w:rsidR="00553EF0" w:rsidRPr="00553EF0" w:rsidTr="00553EF0">
        <w:trPr>
          <w:trHeight w:val="315"/>
          <w:jc w:val="center"/>
        </w:trPr>
        <w:tc>
          <w:tcPr>
            <w:tcW w:w="1646" w:type="dxa"/>
            <w:vMerge/>
            <w:tcBorders>
              <w:top w:val="nil"/>
              <w:left w:val="single" w:sz="8" w:space="0" w:color="auto"/>
              <w:bottom w:val="single" w:sz="8" w:space="0" w:color="000000"/>
              <w:right w:val="single" w:sz="4" w:space="0" w:color="auto"/>
            </w:tcBorders>
            <w:vAlign w:val="center"/>
            <w:hideMark/>
          </w:tcPr>
          <w:p w:rsidR="00553EF0" w:rsidRPr="00553EF0" w:rsidRDefault="00553EF0" w:rsidP="00553EF0">
            <w:pPr>
              <w:rPr>
                <w:rFonts w:ascii="Aptos" w:eastAsia="Times New Roman" w:hAnsi="Aptos" w:cs="Calibri"/>
                <w:b/>
                <w:bCs/>
                <w:color w:val="000000"/>
                <w:sz w:val="20"/>
                <w:szCs w:val="20"/>
                <w:lang w:val="es-MX" w:eastAsia="es-MX"/>
              </w:rPr>
            </w:pPr>
          </w:p>
        </w:tc>
        <w:tc>
          <w:tcPr>
            <w:tcW w:w="1289" w:type="dxa"/>
            <w:tcBorders>
              <w:top w:val="nil"/>
              <w:left w:val="nil"/>
              <w:bottom w:val="nil"/>
              <w:right w:val="single" w:sz="4" w:space="0" w:color="auto"/>
            </w:tcBorders>
            <w:shd w:val="clear" w:color="000000" w:fill="FFFFFF"/>
            <w:noWrap/>
            <w:vAlign w:val="center"/>
            <w:hideMark/>
          </w:tcPr>
          <w:p w:rsidR="00553EF0" w:rsidRPr="00553EF0" w:rsidRDefault="00553EF0" w:rsidP="00553EF0">
            <w:pP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 xml:space="preserve">Fez </w:t>
            </w:r>
          </w:p>
        </w:tc>
        <w:tc>
          <w:tcPr>
            <w:tcW w:w="4225" w:type="dxa"/>
            <w:tcBorders>
              <w:top w:val="nil"/>
              <w:left w:val="nil"/>
              <w:bottom w:val="nil"/>
              <w:right w:val="single" w:sz="8" w:space="0" w:color="auto"/>
            </w:tcBorders>
            <w:shd w:val="clear" w:color="000000" w:fill="FFFFFF"/>
            <w:noWrap/>
            <w:vAlign w:val="bottom"/>
            <w:hideMark/>
          </w:tcPr>
          <w:p w:rsidR="00553EF0" w:rsidRPr="00553EF0" w:rsidRDefault="00553EF0" w:rsidP="00553EF0">
            <w:pP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Fes Heritage Boutique Hotel</w:t>
            </w:r>
          </w:p>
        </w:tc>
      </w:tr>
      <w:tr w:rsidR="00553EF0" w:rsidRPr="00553EF0" w:rsidTr="00553EF0">
        <w:trPr>
          <w:trHeight w:val="288"/>
          <w:jc w:val="center"/>
        </w:trPr>
        <w:tc>
          <w:tcPr>
            <w:tcW w:w="1646" w:type="dxa"/>
            <w:vMerge/>
            <w:tcBorders>
              <w:top w:val="nil"/>
              <w:left w:val="single" w:sz="8" w:space="0" w:color="auto"/>
              <w:bottom w:val="single" w:sz="8" w:space="0" w:color="000000"/>
              <w:right w:val="single" w:sz="4" w:space="0" w:color="auto"/>
            </w:tcBorders>
            <w:vAlign w:val="center"/>
            <w:hideMark/>
          </w:tcPr>
          <w:p w:rsidR="00553EF0" w:rsidRPr="00553EF0" w:rsidRDefault="00553EF0" w:rsidP="00553EF0">
            <w:pPr>
              <w:rPr>
                <w:rFonts w:ascii="Aptos" w:eastAsia="Times New Roman" w:hAnsi="Aptos" w:cs="Calibri"/>
                <w:b/>
                <w:bCs/>
                <w:color w:val="000000"/>
                <w:sz w:val="20"/>
                <w:szCs w:val="20"/>
                <w:lang w:val="es-MX" w:eastAsia="es-MX"/>
              </w:rPr>
            </w:pPr>
          </w:p>
        </w:tc>
        <w:tc>
          <w:tcPr>
            <w:tcW w:w="1289" w:type="dxa"/>
            <w:tcBorders>
              <w:top w:val="nil"/>
              <w:left w:val="nil"/>
              <w:bottom w:val="nil"/>
              <w:right w:val="single" w:sz="4" w:space="0" w:color="auto"/>
            </w:tcBorders>
            <w:shd w:val="clear" w:color="000000" w:fill="FFFFFF"/>
            <w:noWrap/>
            <w:vAlign w:val="center"/>
            <w:hideMark/>
          </w:tcPr>
          <w:p w:rsidR="00553EF0" w:rsidRPr="00553EF0" w:rsidRDefault="00553EF0" w:rsidP="00553EF0">
            <w:pP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Marrakech</w:t>
            </w:r>
          </w:p>
        </w:tc>
        <w:tc>
          <w:tcPr>
            <w:tcW w:w="4225" w:type="dxa"/>
            <w:tcBorders>
              <w:top w:val="nil"/>
              <w:left w:val="nil"/>
              <w:bottom w:val="nil"/>
              <w:right w:val="single" w:sz="8" w:space="0" w:color="auto"/>
            </w:tcBorders>
            <w:shd w:val="clear" w:color="000000" w:fill="FFFFFF"/>
            <w:noWrap/>
            <w:vAlign w:val="bottom"/>
            <w:hideMark/>
          </w:tcPr>
          <w:p w:rsidR="00553EF0" w:rsidRPr="00553EF0" w:rsidRDefault="00553EF0" w:rsidP="00553EF0">
            <w:pP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Kenzi Rose Garden</w:t>
            </w:r>
          </w:p>
        </w:tc>
      </w:tr>
      <w:tr w:rsidR="00553EF0" w:rsidRPr="00553EF0" w:rsidTr="00553EF0">
        <w:trPr>
          <w:trHeight w:val="288"/>
          <w:jc w:val="center"/>
        </w:trPr>
        <w:tc>
          <w:tcPr>
            <w:tcW w:w="1646" w:type="dxa"/>
            <w:vMerge/>
            <w:tcBorders>
              <w:top w:val="nil"/>
              <w:left w:val="single" w:sz="8" w:space="0" w:color="auto"/>
              <w:bottom w:val="single" w:sz="8" w:space="0" w:color="000000"/>
              <w:right w:val="single" w:sz="4" w:space="0" w:color="auto"/>
            </w:tcBorders>
            <w:vAlign w:val="center"/>
            <w:hideMark/>
          </w:tcPr>
          <w:p w:rsidR="00553EF0" w:rsidRPr="00553EF0" w:rsidRDefault="00553EF0" w:rsidP="00553EF0">
            <w:pPr>
              <w:rPr>
                <w:rFonts w:ascii="Aptos" w:eastAsia="Times New Roman" w:hAnsi="Aptos" w:cs="Calibri"/>
                <w:b/>
                <w:bCs/>
                <w:color w:val="000000"/>
                <w:sz w:val="20"/>
                <w:szCs w:val="20"/>
                <w:lang w:val="es-MX" w:eastAsia="es-MX"/>
              </w:rPr>
            </w:pPr>
          </w:p>
        </w:tc>
        <w:tc>
          <w:tcPr>
            <w:tcW w:w="1289" w:type="dxa"/>
            <w:tcBorders>
              <w:top w:val="nil"/>
              <w:left w:val="nil"/>
              <w:bottom w:val="nil"/>
              <w:right w:val="single" w:sz="4" w:space="0" w:color="auto"/>
            </w:tcBorders>
            <w:shd w:val="clear" w:color="000000" w:fill="FFFFFF"/>
            <w:noWrap/>
            <w:vAlign w:val="center"/>
            <w:hideMark/>
          </w:tcPr>
          <w:p w:rsidR="00553EF0" w:rsidRPr="00553EF0" w:rsidRDefault="00553EF0" w:rsidP="00553EF0">
            <w:pP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Túnez</w:t>
            </w:r>
          </w:p>
        </w:tc>
        <w:tc>
          <w:tcPr>
            <w:tcW w:w="4225" w:type="dxa"/>
            <w:tcBorders>
              <w:top w:val="nil"/>
              <w:left w:val="nil"/>
              <w:bottom w:val="nil"/>
              <w:right w:val="single" w:sz="8" w:space="0" w:color="auto"/>
            </w:tcBorders>
            <w:shd w:val="clear" w:color="000000" w:fill="FFFFFF"/>
            <w:noWrap/>
            <w:vAlign w:val="center"/>
            <w:hideMark/>
          </w:tcPr>
          <w:p w:rsidR="00553EF0" w:rsidRPr="00553EF0" w:rsidRDefault="00553EF0" w:rsidP="00553EF0">
            <w:pP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The Mora Sahara Tozeur</w:t>
            </w:r>
          </w:p>
        </w:tc>
      </w:tr>
      <w:tr w:rsidR="00553EF0" w:rsidRPr="00553EF0" w:rsidTr="00553EF0">
        <w:trPr>
          <w:trHeight w:val="312"/>
          <w:jc w:val="center"/>
        </w:trPr>
        <w:tc>
          <w:tcPr>
            <w:tcW w:w="1646" w:type="dxa"/>
            <w:vMerge/>
            <w:tcBorders>
              <w:top w:val="nil"/>
              <w:left w:val="single" w:sz="8" w:space="0" w:color="auto"/>
              <w:bottom w:val="single" w:sz="8" w:space="0" w:color="000000"/>
              <w:right w:val="single" w:sz="4" w:space="0" w:color="auto"/>
            </w:tcBorders>
            <w:vAlign w:val="center"/>
            <w:hideMark/>
          </w:tcPr>
          <w:p w:rsidR="00553EF0" w:rsidRPr="00553EF0" w:rsidRDefault="00553EF0" w:rsidP="00553EF0">
            <w:pPr>
              <w:rPr>
                <w:rFonts w:ascii="Aptos" w:eastAsia="Times New Roman" w:hAnsi="Aptos" w:cs="Calibri"/>
                <w:b/>
                <w:bCs/>
                <w:color w:val="000000"/>
                <w:sz w:val="20"/>
                <w:szCs w:val="20"/>
                <w:lang w:val="es-MX" w:eastAsia="es-MX"/>
              </w:rPr>
            </w:pPr>
          </w:p>
        </w:tc>
        <w:tc>
          <w:tcPr>
            <w:tcW w:w="1289" w:type="dxa"/>
            <w:tcBorders>
              <w:top w:val="nil"/>
              <w:left w:val="nil"/>
              <w:bottom w:val="nil"/>
              <w:right w:val="single" w:sz="4" w:space="0" w:color="auto"/>
            </w:tcBorders>
            <w:shd w:val="clear" w:color="000000" w:fill="FFFFFF"/>
            <w:noWrap/>
            <w:vAlign w:val="center"/>
            <w:hideMark/>
          </w:tcPr>
          <w:p w:rsidR="00553EF0" w:rsidRPr="00553EF0" w:rsidRDefault="00553EF0" w:rsidP="00553EF0">
            <w:pPr>
              <w:rPr>
                <w:rFonts w:ascii="Aptos" w:eastAsia="Times New Roman" w:hAnsi="Aptos" w:cs="Calibri"/>
                <w:color w:val="000000"/>
                <w:sz w:val="20"/>
                <w:szCs w:val="20"/>
                <w:lang w:val="es-MX" w:eastAsia="es-MX"/>
              </w:rPr>
            </w:pPr>
            <w:proofErr w:type="spellStart"/>
            <w:r w:rsidRPr="00553EF0">
              <w:rPr>
                <w:rFonts w:ascii="Aptos" w:eastAsia="Times New Roman" w:hAnsi="Aptos" w:cs="Calibri"/>
                <w:color w:val="000000"/>
                <w:sz w:val="20"/>
                <w:szCs w:val="20"/>
                <w:lang w:val="es-MX" w:eastAsia="es-MX"/>
              </w:rPr>
              <w:t>Sousse</w:t>
            </w:r>
            <w:proofErr w:type="spellEnd"/>
          </w:p>
        </w:tc>
        <w:tc>
          <w:tcPr>
            <w:tcW w:w="4225" w:type="dxa"/>
            <w:tcBorders>
              <w:top w:val="nil"/>
              <w:left w:val="nil"/>
              <w:bottom w:val="nil"/>
              <w:right w:val="single" w:sz="8" w:space="0" w:color="auto"/>
            </w:tcBorders>
            <w:shd w:val="clear" w:color="000000" w:fill="FFFFFF"/>
            <w:noWrap/>
            <w:vAlign w:val="center"/>
            <w:hideMark/>
          </w:tcPr>
          <w:p w:rsidR="00553EF0" w:rsidRPr="00553EF0" w:rsidRDefault="00553EF0" w:rsidP="00553EF0">
            <w:pP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 xml:space="preserve">Les </w:t>
            </w:r>
            <w:proofErr w:type="spellStart"/>
            <w:r w:rsidRPr="00553EF0">
              <w:rPr>
                <w:rFonts w:ascii="Aptos" w:eastAsia="Times New Roman" w:hAnsi="Aptos" w:cs="Calibri"/>
                <w:color w:val="000000"/>
                <w:sz w:val="20"/>
                <w:szCs w:val="20"/>
                <w:lang w:val="es-MX" w:eastAsia="es-MX"/>
              </w:rPr>
              <w:t>Oranges</w:t>
            </w:r>
            <w:proofErr w:type="spellEnd"/>
            <w:r w:rsidRPr="00553EF0">
              <w:rPr>
                <w:rFonts w:ascii="Aptos" w:eastAsia="Times New Roman" w:hAnsi="Aptos" w:cs="Calibri"/>
                <w:color w:val="000000"/>
                <w:sz w:val="20"/>
                <w:szCs w:val="20"/>
                <w:lang w:val="es-MX" w:eastAsia="es-MX"/>
              </w:rPr>
              <w:t xml:space="preserve"> Garden Villas &amp; Bungalows</w:t>
            </w:r>
          </w:p>
        </w:tc>
      </w:tr>
      <w:tr w:rsidR="00553EF0" w:rsidRPr="00553EF0" w:rsidTr="00553EF0">
        <w:trPr>
          <w:trHeight w:val="312"/>
          <w:jc w:val="center"/>
        </w:trPr>
        <w:tc>
          <w:tcPr>
            <w:tcW w:w="1646" w:type="dxa"/>
            <w:vMerge/>
            <w:tcBorders>
              <w:top w:val="nil"/>
              <w:left w:val="single" w:sz="8" w:space="0" w:color="auto"/>
              <w:bottom w:val="single" w:sz="8" w:space="0" w:color="000000"/>
              <w:right w:val="single" w:sz="4" w:space="0" w:color="auto"/>
            </w:tcBorders>
            <w:vAlign w:val="center"/>
            <w:hideMark/>
          </w:tcPr>
          <w:p w:rsidR="00553EF0" w:rsidRPr="00553EF0" w:rsidRDefault="00553EF0" w:rsidP="00553EF0">
            <w:pPr>
              <w:rPr>
                <w:rFonts w:ascii="Aptos" w:eastAsia="Times New Roman" w:hAnsi="Aptos" w:cs="Calibri"/>
                <w:b/>
                <w:bCs/>
                <w:color w:val="000000"/>
                <w:sz w:val="20"/>
                <w:szCs w:val="20"/>
                <w:lang w:val="es-MX" w:eastAsia="es-MX"/>
              </w:rPr>
            </w:pPr>
          </w:p>
        </w:tc>
        <w:tc>
          <w:tcPr>
            <w:tcW w:w="1289" w:type="dxa"/>
            <w:tcBorders>
              <w:top w:val="nil"/>
              <w:left w:val="nil"/>
              <w:bottom w:val="nil"/>
              <w:right w:val="single" w:sz="4" w:space="0" w:color="auto"/>
            </w:tcBorders>
            <w:shd w:val="clear" w:color="000000" w:fill="FFFFFF"/>
            <w:noWrap/>
            <w:vAlign w:val="center"/>
            <w:hideMark/>
          </w:tcPr>
          <w:p w:rsidR="00553EF0" w:rsidRPr="00553EF0" w:rsidRDefault="00553EF0" w:rsidP="00553EF0">
            <w:pPr>
              <w:rPr>
                <w:rFonts w:ascii="Aptos" w:eastAsia="Times New Roman" w:hAnsi="Aptos" w:cs="Calibri"/>
                <w:color w:val="000000"/>
                <w:sz w:val="20"/>
                <w:szCs w:val="20"/>
                <w:lang w:val="es-MX" w:eastAsia="es-MX"/>
              </w:rPr>
            </w:pPr>
            <w:proofErr w:type="spellStart"/>
            <w:r w:rsidRPr="00553EF0">
              <w:rPr>
                <w:rFonts w:ascii="Aptos" w:eastAsia="Times New Roman" w:hAnsi="Aptos" w:cs="Calibri"/>
                <w:color w:val="000000"/>
                <w:sz w:val="20"/>
                <w:szCs w:val="20"/>
                <w:lang w:val="es-MX" w:eastAsia="es-MX"/>
              </w:rPr>
              <w:t>Tozeur</w:t>
            </w:r>
            <w:proofErr w:type="spellEnd"/>
          </w:p>
        </w:tc>
        <w:tc>
          <w:tcPr>
            <w:tcW w:w="4225" w:type="dxa"/>
            <w:tcBorders>
              <w:top w:val="nil"/>
              <w:left w:val="nil"/>
              <w:bottom w:val="nil"/>
              <w:right w:val="single" w:sz="8" w:space="0" w:color="auto"/>
            </w:tcBorders>
            <w:shd w:val="clear" w:color="000000" w:fill="FFFFFF"/>
            <w:noWrap/>
            <w:vAlign w:val="bottom"/>
            <w:hideMark/>
          </w:tcPr>
          <w:p w:rsidR="00553EF0" w:rsidRPr="00553EF0" w:rsidRDefault="00553EF0" w:rsidP="00553EF0">
            <w:pP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Royal Tulip City Center Tánger</w:t>
            </w:r>
          </w:p>
        </w:tc>
      </w:tr>
      <w:tr w:rsidR="00553EF0" w:rsidRPr="00553EF0" w:rsidTr="00553EF0">
        <w:trPr>
          <w:trHeight w:val="300"/>
          <w:jc w:val="center"/>
        </w:trPr>
        <w:tc>
          <w:tcPr>
            <w:tcW w:w="1646" w:type="dxa"/>
            <w:vMerge/>
            <w:tcBorders>
              <w:top w:val="nil"/>
              <w:left w:val="single" w:sz="8" w:space="0" w:color="auto"/>
              <w:bottom w:val="single" w:sz="8" w:space="0" w:color="000000"/>
              <w:right w:val="single" w:sz="4" w:space="0" w:color="auto"/>
            </w:tcBorders>
            <w:vAlign w:val="center"/>
            <w:hideMark/>
          </w:tcPr>
          <w:p w:rsidR="00553EF0" w:rsidRPr="00553EF0" w:rsidRDefault="00553EF0" w:rsidP="00553EF0">
            <w:pPr>
              <w:rPr>
                <w:rFonts w:ascii="Aptos" w:eastAsia="Times New Roman" w:hAnsi="Aptos" w:cs="Calibri"/>
                <w:b/>
                <w:bCs/>
                <w:color w:val="000000"/>
                <w:sz w:val="20"/>
                <w:szCs w:val="20"/>
                <w:lang w:val="es-MX" w:eastAsia="es-MX"/>
              </w:rPr>
            </w:pPr>
          </w:p>
        </w:tc>
        <w:tc>
          <w:tcPr>
            <w:tcW w:w="1289" w:type="dxa"/>
            <w:tcBorders>
              <w:top w:val="nil"/>
              <w:left w:val="nil"/>
              <w:bottom w:val="single" w:sz="8" w:space="0" w:color="auto"/>
              <w:right w:val="single" w:sz="4" w:space="0" w:color="auto"/>
            </w:tcBorders>
            <w:shd w:val="clear" w:color="000000" w:fill="FFFFFF"/>
            <w:noWrap/>
            <w:vAlign w:val="center"/>
            <w:hideMark/>
          </w:tcPr>
          <w:p w:rsidR="00553EF0" w:rsidRPr="00553EF0" w:rsidRDefault="00553EF0" w:rsidP="00553EF0">
            <w:pPr>
              <w:rPr>
                <w:rFonts w:ascii="Aptos" w:eastAsia="Times New Roman" w:hAnsi="Aptos" w:cs="Calibri"/>
                <w:color w:val="000000"/>
                <w:sz w:val="20"/>
                <w:szCs w:val="20"/>
                <w:lang w:val="es-MX" w:eastAsia="es-MX"/>
              </w:rPr>
            </w:pPr>
            <w:proofErr w:type="spellStart"/>
            <w:r w:rsidRPr="00553EF0">
              <w:rPr>
                <w:rFonts w:ascii="Aptos" w:eastAsia="Times New Roman" w:hAnsi="Aptos" w:cs="Calibri"/>
                <w:color w:val="000000"/>
                <w:sz w:val="20"/>
                <w:szCs w:val="20"/>
                <w:lang w:val="es-MX" w:eastAsia="es-MX"/>
              </w:rPr>
              <w:t>Hammamet</w:t>
            </w:r>
            <w:proofErr w:type="spellEnd"/>
          </w:p>
        </w:tc>
        <w:tc>
          <w:tcPr>
            <w:tcW w:w="4225" w:type="dxa"/>
            <w:tcBorders>
              <w:top w:val="nil"/>
              <w:left w:val="nil"/>
              <w:bottom w:val="single" w:sz="8" w:space="0" w:color="auto"/>
              <w:right w:val="single" w:sz="8" w:space="0" w:color="auto"/>
            </w:tcBorders>
            <w:shd w:val="clear" w:color="000000" w:fill="FFFFFF"/>
            <w:noWrap/>
            <w:vAlign w:val="bottom"/>
            <w:hideMark/>
          </w:tcPr>
          <w:p w:rsidR="00553EF0" w:rsidRPr="00553EF0" w:rsidRDefault="00553EF0" w:rsidP="00553EF0">
            <w:pP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Barcelo Anfa Casablanca</w:t>
            </w:r>
          </w:p>
        </w:tc>
      </w:tr>
    </w:tbl>
    <w:p w:rsidR="00E76139" w:rsidRPr="00553EF0" w:rsidRDefault="00E76139" w:rsidP="00212182">
      <w:pPr>
        <w:rPr>
          <w:rFonts w:cs="Calibri"/>
          <w:sz w:val="10"/>
          <w:szCs w:val="10"/>
          <w:lang w:val="es-MX"/>
        </w:rPr>
      </w:pPr>
    </w:p>
    <w:tbl>
      <w:tblPr>
        <w:tblW w:w="0" w:type="auto"/>
        <w:jc w:val="center"/>
        <w:tblCellMar>
          <w:left w:w="70" w:type="dxa"/>
          <w:right w:w="70" w:type="dxa"/>
        </w:tblCellMar>
        <w:tblLook w:val="04A0" w:firstRow="1" w:lastRow="0" w:firstColumn="1" w:lastColumn="0" w:noHBand="0" w:noVBand="1"/>
      </w:tblPr>
      <w:tblGrid>
        <w:gridCol w:w="5263"/>
        <w:gridCol w:w="770"/>
        <w:gridCol w:w="765"/>
        <w:gridCol w:w="1048"/>
        <w:gridCol w:w="838"/>
      </w:tblGrid>
      <w:tr w:rsidR="00553EF0" w:rsidRPr="00553EF0" w:rsidTr="004D6F4B">
        <w:trPr>
          <w:trHeight w:val="300"/>
          <w:jc w:val="center"/>
        </w:trPr>
        <w:tc>
          <w:tcPr>
            <w:tcW w:w="0" w:type="auto"/>
            <w:tcBorders>
              <w:top w:val="single" w:sz="12" w:space="0" w:color="auto"/>
              <w:left w:val="single" w:sz="12" w:space="0" w:color="auto"/>
              <w:bottom w:val="single" w:sz="8" w:space="0" w:color="auto"/>
              <w:right w:val="single" w:sz="4" w:space="0" w:color="auto"/>
            </w:tcBorders>
            <w:shd w:val="clear" w:color="000000" w:fill="ED7D31"/>
            <w:noWrap/>
            <w:vAlign w:val="center"/>
            <w:hideMark/>
          </w:tcPr>
          <w:p w:rsidR="00553EF0" w:rsidRPr="00553EF0" w:rsidRDefault="00553EF0" w:rsidP="004D6F4B">
            <w:pPr>
              <w:jc w:val="center"/>
              <w:rPr>
                <w:rFonts w:ascii="Aptos" w:eastAsia="Times New Roman" w:hAnsi="Aptos" w:cs="Calibri"/>
                <w:b/>
                <w:bCs/>
                <w:color w:val="FFFFFF"/>
                <w:sz w:val="20"/>
                <w:szCs w:val="20"/>
                <w:lang w:val="es-MX" w:eastAsia="es-MX"/>
              </w:rPr>
            </w:pPr>
            <w:r w:rsidRPr="00553EF0">
              <w:rPr>
                <w:rFonts w:ascii="Aptos" w:eastAsia="Times New Roman" w:hAnsi="Aptos" w:cs="Calibri"/>
                <w:b/>
                <w:bCs/>
                <w:color w:val="FFFFFF"/>
                <w:sz w:val="20"/>
                <w:szCs w:val="20"/>
                <w:lang w:val="es-MX" w:eastAsia="es-MX"/>
              </w:rPr>
              <w:t xml:space="preserve">SERVICIOS ADICIONALES </w:t>
            </w:r>
          </w:p>
        </w:tc>
        <w:tc>
          <w:tcPr>
            <w:tcW w:w="0" w:type="auto"/>
            <w:tcBorders>
              <w:top w:val="single" w:sz="12" w:space="0" w:color="auto"/>
              <w:left w:val="nil"/>
              <w:bottom w:val="single" w:sz="8" w:space="0" w:color="auto"/>
              <w:right w:val="single" w:sz="4" w:space="0" w:color="auto"/>
            </w:tcBorders>
            <w:shd w:val="clear" w:color="000000" w:fill="ED7D31"/>
            <w:noWrap/>
            <w:vAlign w:val="center"/>
            <w:hideMark/>
          </w:tcPr>
          <w:p w:rsidR="00553EF0" w:rsidRPr="00553EF0" w:rsidRDefault="00553EF0" w:rsidP="004D6F4B">
            <w:pPr>
              <w:jc w:val="center"/>
              <w:rPr>
                <w:rFonts w:ascii="Aptos" w:eastAsia="Times New Roman" w:hAnsi="Aptos" w:cs="Calibri"/>
                <w:b/>
                <w:bCs/>
                <w:color w:val="FFFFFF"/>
                <w:sz w:val="20"/>
                <w:szCs w:val="20"/>
                <w:lang w:val="es-MX" w:eastAsia="es-MX"/>
              </w:rPr>
            </w:pPr>
            <w:r w:rsidRPr="00553EF0">
              <w:rPr>
                <w:rFonts w:ascii="Aptos" w:eastAsia="Times New Roman" w:hAnsi="Aptos" w:cs="Calibri"/>
                <w:b/>
                <w:bCs/>
                <w:color w:val="FFFFFF"/>
                <w:sz w:val="20"/>
                <w:szCs w:val="20"/>
                <w:lang w:val="es-MX" w:eastAsia="es-MX"/>
              </w:rPr>
              <w:t>DOBLE</w:t>
            </w:r>
          </w:p>
        </w:tc>
        <w:tc>
          <w:tcPr>
            <w:tcW w:w="0" w:type="auto"/>
            <w:tcBorders>
              <w:top w:val="single" w:sz="12" w:space="0" w:color="auto"/>
              <w:left w:val="nil"/>
              <w:bottom w:val="single" w:sz="8" w:space="0" w:color="auto"/>
              <w:right w:val="single" w:sz="4" w:space="0" w:color="auto"/>
            </w:tcBorders>
            <w:shd w:val="clear" w:color="000000" w:fill="ED7D31"/>
            <w:noWrap/>
            <w:vAlign w:val="center"/>
            <w:hideMark/>
          </w:tcPr>
          <w:p w:rsidR="00553EF0" w:rsidRPr="00553EF0" w:rsidRDefault="00553EF0" w:rsidP="004D6F4B">
            <w:pPr>
              <w:jc w:val="center"/>
              <w:rPr>
                <w:rFonts w:ascii="Aptos" w:eastAsia="Times New Roman" w:hAnsi="Aptos" w:cs="Calibri"/>
                <w:b/>
                <w:bCs/>
                <w:color w:val="FFFFFF"/>
                <w:sz w:val="20"/>
                <w:szCs w:val="20"/>
                <w:lang w:val="es-MX" w:eastAsia="es-MX"/>
              </w:rPr>
            </w:pPr>
            <w:r w:rsidRPr="00553EF0">
              <w:rPr>
                <w:rFonts w:ascii="Aptos" w:eastAsia="Times New Roman" w:hAnsi="Aptos" w:cs="Calibri"/>
                <w:b/>
                <w:bCs/>
                <w:color w:val="FFFFFF"/>
                <w:sz w:val="20"/>
                <w:szCs w:val="20"/>
                <w:lang w:val="es-MX" w:eastAsia="es-MX"/>
              </w:rPr>
              <w:t>TRIPLE</w:t>
            </w:r>
          </w:p>
        </w:tc>
        <w:tc>
          <w:tcPr>
            <w:tcW w:w="0" w:type="auto"/>
            <w:tcBorders>
              <w:top w:val="single" w:sz="12" w:space="0" w:color="auto"/>
              <w:left w:val="single" w:sz="4" w:space="0" w:color="auto"/>
              <w:bottom w:val="single" w:sz="8" w:space="0" w:color="auto"/>
              <w:right w:val="single" w:sz="4" w:space="0" w:color="auto"/>
            </w:tcBorders>
            <w:shd w:val="clear" w:color="000000" w:fill="ED7D31"/>
            <w:noWrap/>
            <w:vAlign w:val="center"/>
            <w:hideMark/>
          </w:tcPr>
          <w:p w:rsidR="00553EF0" w:rsidRPr="00553EF0" w:rsidRDefault="00553EF0" w:rsidP="004D6F4B">
            <w:pPr>
              <w:jc w:val="center"/>
              <w:rPr>
                <w:rFonts w:ascii="Aptos" w:eastAsia="Times New Roman" w:hAnsi="Aptos" w:cs="Calibri"/>
                <w:b/>
                <w:bCs/>
                <w:color w:val="FFFFFF"/>
                <w:sz w:val="20"/>
                <w:szCs w:val="20"/>
                <w:lang w:val="es-MX" w:eastAsia="es-MX"/>
              </w:rPr>
            </w:pPr>
            <w:r w:rsidRPr="00553EF0">
              <w:rPr>
                <w:rFonts w:ascii="Aptos" w:eastAsia="Times New Roman" w:hAnsi="Aptos" w:cs="Calibri"/>
                <w:b/>
                <w:bCs/>
                <w:color w:val="FFFFFF"/>
                <w:sz w:val="20"/>
                <w:szCs w:val="20"/>
                <w:lang w:val="es-MX" w:eastAsia="es-MX"/>
              </w:rPr>
              <w:t>SENCILLA</w:t>
            </w:r>
          </w:p>
        </w:tc>
        <w:tc>
          <w:tcPr>
            <w:tcW w:w="0" w:type="auto"/>
            <w:tcBorders>
              <w:top w:val="single" w:sz="12" w:space="0" w:color="auto"/>
              <w:left w:val="single" w:sz="4" w:space="0" w:color="auto"/>
              <w:bottom w:val="single" w:sz="8" w:space="0" w:color="auto"/>
              <w:right w:val="single" w:sz="12" w:space="0" w:color="auto"/>
            </w:tcBorders>
            <w:shd w:val="clear" w:color="000000" w:fill="ED7D31"/>
            <w:noWrap/>
            <w:vAlign w:val="center"/>
            <w:hideMark/>
          </w:tcPr>
          <w:p w:rsidR="00553EF0" w:rsidRPr="00553EF0" w:rsidRDefault="00553EF0" w:rsidP="004D6F4B">
            <w:pPr>
              <w:jc w:val="center"/>
              <w:rPr>
                <w:rFonts w:ascii="Aptos" w:eastAsia="Times New Roman" w:hAnsi="Aptos" w:cs="Calibri"/>
                <w:b/>
                <w:bCs/>
                <w:color w:val="FFFFFF"/>
                <w:sz w:val="20"/>
                <w:szCs w:val="20"/>
                <w:lang w:val="es-MX" w:eastAsia="es-MX"/>
              </w:rPr>
            </w:pPr>
            <w:r w:rsidRPr="00553EF0">
              <w:rPr>
                <w:rFonts w:ascii="Aptos" w:eastAsia="Times New Roman" w:hAnsi="Aptos" w:cs="Calibri"/>
                <w:b/>
                <w:bCs/>
                <w:color w:val="FFFFFF"/>
                <w:sz w:val="20"/>
                <w:szCs w:val="20"/>
                <w:lang w:val="es-MX" w:eastAsia="es-MX"/>
              </w:rPr>
              <w:t>MENOR</w:t>
            </w:r>
          </w:p>
        </w:tc>
      </w:tr>
      <w:tr w:rsidR="00553EF0" w:rsidRPr="00553EF0" w:rsidTr="004D6F4B">
        <w:trPr>
          <w:trHeight w:val="270"/>
          <w:jc w:val="center"/>
        </w:trPr>
        <w:tc>
          <w:tcPr>
            <w:tcW w:w="0" w:type="auto"/>
            <w:tcBorders>
              <w:top w:val="single" w:sz="8" w:space="0" w:color="auto"/>
              <w:left w:val="single" w:sz="12" w:space="0" w:color="auto"/>
              <w:bottom w:val="single" w:sz="4" w:space="0" w:color="auto"/>
              <w:right w:val="single" w:sz="4" w:space="0" w:color="auto"/>
            </w:tcBorders>
            <w:shd w:val="clear" w:color="000000" w:fill="FFFFFF"/>
            <w:noWrap/>
            <w:vAlign w:val="center"/>
            <w:hideMark/>
          </w:tcPr>
          <w:p w:rsidR="00553EF0" w:rsidRPr="00553EF0" w:rsidRDefault="00553EF0" w:rsidP="004D6F4B">
            <w:pP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Cat. PRIMERA - Noche Extra Tánger 4*</w:t>
            </w:r>
          </w:p>
        </w:tc>
        <w:tc>
          <w:tcPr>
            <w:tcW w:w="0" w:type="auto"/>
            <w:tcBorders>
              <w:top w:val="nil"/>
              <w:left w:val="nil"/>
              <w:bottom w:val="single" w:sz="4" w:space="0" w:color="auto"/>
              <w:right w:val="single" w:sz="4" w:space="0" w:color="auto"/>
            </w:tcBorders>
            <w:shd w:val="clear" w:color="000000" w:fill="FFFFFF"/>
            <w:noWrap/>
            <w:vAlign w:val="center"/>
            <w:hideMark/>
          </w:tcPr>
          <w:p w:rsidR="00553EF0" w:rsidRPr="00553EF0" w:rsidRDefault="00553EF0" w:rsidP="004D6F4B">
            <w:pPr>
              <w:jc w:val="cente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123</w:t>
            </w:r>
          </w:p>
        </w:tc>
        <w:tc>
          <w:tcPr>
            <w:tcW w:w="0" w:type="auto"/>
            <w:tcBorders>
              <w:top w:val="nil"/>
              <w:left w:val="nil"/>
              <w:bottom w:val="single" w:sz="4" w:space="0" w:color="auto"/>
              <w:right w:val="single" w:sz="4" w:space="0" w:color="auto"/>
            </w:tcBorders>
            <w:shd w:val="clear" w:color="000000" w:fill="FFFFFF"/>
            <w:noWrap/>
            <w:vAlign w:val="center"/>
            <w:hideMark/>
          </w:tcPr>
          <w:p w:rsidR="00553EF0" w:rsidRPr="00553EF0" w:rsidRDefault="00553EF0" w:rsidP="004D6F4B">
            <w:pPr>
              <w:jc w:val="cente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123</w:t>
            </w:r>
          </w:p>
        </w:tc>
        <w:tc>
          <w:tcPr>
            <w:tcW w:w="0" w:type="auto"/>
            <w:tcBorders>
              <w:top w:val="nil"/>
              <w:left w:val="nil"/>
              <w:bottom w:val="single" w:sz="4" w:space="0" w:color="auto"/>
              <w:right w:val="single" w:sz="4" w:space="0" w:color="auto"/>
            </w:tcBorders>
            <w:noWrap/>
            <w:vAlign w:val="center"/>
            <w:hideMark/>
          </w:tcPr>
          <w:p w:rsidR="00553EF0" w:rsidRPr="00553EF0" w:rsidRDefault="00553EF0" w:rsidP="004D6F4B">
            <w:pPr>
              <w:jc w:val="cente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192</w:t>
            </w:r>
          </w:p>
        </w:tc>
        <w:tc>
          <w:tcPr>
            <w:tcW w:w="0" w:type="auto"/>
            <w:tcBorders>
              <w:top w:val="nil"/>
              <w:left w:val="nil"/>
              <w:bottom w:val="single" w:sz="4" w:space="0" w:color="auto"/>
              <w:right w:val="single" w:sz="12" w:space="0" w:color="auto"/>
            </w:tcBorders>
            <w:shd w:val="clear" w:color="000000" w:fill="FFFFFF"/>
            <w:noWrap/>
            <w:vAlign w:val="center"/>
            <w:hideMark/>
          </w:tcPr>
          <w:p w:rsidR="00553EF0" w:rsidRPr="00553EF0" w:rsidRDefault="00553EF0" w:rsidP="004D6F4B">
            <w:pPr>
              <w:jc w:val="cente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123</w:t>
            </w:r>
          </w:p>
        </w:tc>
      </w:tr>
      <w:tr w:rsidR="00553EF0" w:rsidRPr="00553EF0" w:rsidTr="004D6F4B">
        <w:trPr>
          <w:trHeight w:val="288"/>
          <w:jc w:val="center"/>
        </w:trPr>
        <w:tc>
          <w:tcPr>
            <w:tcW w:w="0" w:type="auto"/>
            <w:tcBorders>
              <w:top w:val="single" w:sz="4" w:space="0" w:color="auto"/>
              <w:left w:val="single" w:sz="12" w:space="0" w:color="auto"/>
              <w:bottom w:val="single" w:sz="4" w:space="0" w:color="auto"/>
              <w:right w:val="single" w:sz="4" w:space="0" w:color="000000"/>
            </w:tcBorders>
            <w:shd w:val="clear" w:color="000000" w:fill="FFFFFF"/>
            <w:noWrap/>
            <w:vAlign w:val="center"/>
            <w:hideMark/>
          </w:tcPr>
          <w:p w:rsidR="00553EF0" w:rsidRPr="00553EF0" w:rsidRDefault="00553EF0" w:rsidP="004D6F4B">
            <w:pP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 xml:space="preserve">Cat. PRIMERA - Noche Extra </w:t>
            </w:r>
            <w:proofErr w:type="spellStart"/>
            <w:r w:rsidRPr="00553EF0">
              <w:rPr>
                <w:rFonts w:ascii="Aptos" w:eastAsia="Times New Roman" w:hAnsi="Aptos" w:cs="Calibri"/>
                <w:color w:val="000000"/>
                <w:sz w:val="20"/>
                <w:szCs w:val="20"/>
                <w:lang w:val="es-MX" w:eastAsia="es-MX"/>
              </w:rPr>
              <w:t>Hammamet</w:t>
            </w:r>
            <w:proofErr w:type="spellEnd"/>
            <w:r w:rsidRPr="00553EF0">
              <w:rPr>
                <w:rFonts w:ascii="Aptos" w:eastAsia="Times New Roman" w:hAnsi="Aptos" w:cs="Calibri"/>
                <w:color w:val="000000"/>
                <w:sz w:val="20"/>
                <w:szCs w:val="20"/>
                <w:lang w:val="es-MX" w:eastAsia="es-MX"/>
              </w:rPr>
              <w:t xml:space="preserve"> 4*</w:t>
            </w:r>
          </w:p>
        </w:tc>
        <w:tc>
          <w:tcPr>
            <w:tcW w:w="0" w:type="auto"/>
            <w:tcBorders>
              <w:top w:val="nil"/>
              <w:left w:val="nil"/>
              <w:bottom w:val="single" w:sz="4" w:space="0" w:color="auto"/>
              <w:right w:val="single" w:sz="4" w:space="0" w:color="auto"/>
            </w:tcBorders>
            <w:shd w:val="clear" w:color="000000" w:fill="FFFFFF"/>
            <w:noWrap/>
            <w:vAlign w:val="center"/>
            <w:hideMark/>
          </w:tcPr>
          <w:p w:rsidR="00553EF0" w:rsidRPr="00553EF0" w:rsidRDefault="00553EF0" w:rsidP="004D6F4B">
            <w:pPr>
              <w:jc w:val="cente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110</w:t>
            </w:r>
          </w:p>
        </w:tc>
        <w:tc>
          <w:tcPr>
            <w:tcW w:w="0" w:type="auto"/>
            <w:tcBorders>
              <w:top w:val="nil"/>
              <w:left w:val="nil"/>
              <w:bottom w:val="single" w:sz="4" w:space="0" w:color="auto"/>
              <w:right w:val="single" w:sz="4" w:space="0" w:color="auto"/>
            </w:tcBorders>
            <w:shd w:val="clear" w:color="000000" w:fill="FFFFFF"/>
            <w:noWrap/>
            <w:vAlign w:val="center"/>
            <w:hideMark/>
          </w:tcPr>
          <w:p w:rsidR="00553EF0" w:rsidRPr="00553EF0" w:rsidRDefault="00553EF0" w:rsidP="004D6F4B">
            <w:pPr>
              <w:jc w:val="cente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103</w:t>
            </w:r>
          </w:p>
        </w:tc>
        <w:tc>
          <w:tcPr>
            <w:tcW w:w="0" w:type="auto"/>
            <w:tcBorders>
              <w:top w:val="nil"/>
              <w:left w:val="nil"/>
              <w:bottom w:val="single" w:sz="4" w:space="0" w:color="auto"/>
              <w:right w:val="single" w:sz="4" w:space="0" w:color="auto"/>
            </w:tcBorders>
            <w:noWrap/>
            <w:vAlign w:val="center"/>
            <w:hideMark/>
          </w:tcPr>
          <w:p w:rsidR="00553EF0" w:rsidRPr="00553EF0" w:rsidRDefault="00553EF0" w:rsidP="004D6F4B">
            <w:pPr>
              <w:jc w:val="cente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151</w:t>
            </w:r>
          </w:p>
        </w:tc>
        <w:tc>
          <w:tcPr>
            <w:tcW w:w="0" w:type="auto"/>
            <w:tcBorders>
              <w:top w:val="nil"/>
              <w:left w:val="nil"/>
              <w:bottom w:val="single" w:sz="4" w:space="0" w:color="auto"/>
              <w:right w:val="single" w:sz="12" w:space="0" w:color="auto"/>
            </w:tcBorders>
            <w:shd w:val="clear" w:color="000000" w:fill="FFFFFF"/>
            <w:noWrap/>
            <w:vAlign w:val="center"/>
            <w:hideMark/>
          </w:tcPr>
          <w:p w:rsidR="00553EF0" w:rsidRPr="00553EF0" w:rsidRDefault="00553EF0" w:rsidP="004D6F4B">
            <w:pPr>
              <w:jc w:val="cente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103</w:t>
            </w:r>
          </w:p>
        </w:tc>
      </w:tr>
      <w:tr w:rsidR="00553EF0" w:rsidRPr="00553EF0" w:rsidTr="004D6F4B">
        <w:trPr>
          <w:trHeight w:val="300"/>
          <w:jc w:val="center"/>
        </w:trPr>
        <w:tc>
          <w:tcPr>
            <w:tcW w:w="0" w:type="auto"/>
            <w:tcBorders>
              <w:top w:val="nil"/>
              <w:left w:val="single" w:sz="12" w:space="0" w:color="auto"/>
              <w:bottom w:val="single" w:sz="4" w:space="0" w:color="auto"/>
              <w:right w:val="single" w:sz="4" w:space="0" w:color="000000"/>
            </w:tcBorders>
            <w:shd w:val="clear" w:color="000000" w:fill="FFFFFF"/>
            <w:noWrap/>
            <w:vAlign w:val="bottom"/>
            <w:hideMark/>
          </w:tcPr>
          <w:p w:rsidR="00553EF0" w:rsidRPr="00553EF0" w:rsidRDefault="00553EF0" w:rsidP="004D6F4B">
            <w:pPr>
              <w:rPr>
                <w:rFonts w:ascii="Aptos" w:eastAsia="Times New Roman" w:hAnsi="Aptos" w:cs="Calibri"/>
                <w:i/>
                <w:iCs/>
                <w:color w:val="FF0000"/>
                <w:sz w:val="20"/>
                <w:szCs w:val="20"/>
                <w:lang w:val="es-MX" w:eastAsia="es-MX"/>
              </w:rPr>
            </w:pPr>
            <w:r w:rsidRPr="00553EF0">
              <w:rPr>
                <w:rFonts w:ascii="Aptos" w:eastAsia="Times New Roman" w:hAnsi="Aptos" w:cs="Calibri"/>
                <w:i/>
                <w:iCs/>
                <w:color w:val="FF0000"/>
                <w:sz w:val="20"/>
                <w:szCs w:val="20"/>
                <w:lang w:val="es-MX" w:eastAsia="es-MX"/>
              </w:rPr>
              <w:t>Cena Obligatoria de Navidad</w:t>
            </w:r>
          </w:p>
        </w:tc>
        <w:tc>
          <w:tcPr>
            <w:tcW w:w="0" w:type="auto"/>
            <w:gridSpan w:val="4"/>
            <w:tcBorders>
              <w:top w:val="single" w:sz="4" w:space="0" w:color="auto"/>
              <w:left w:val="nil"/>
              <w:bottom w:val="single" w:sz="4" w:space="0" w:color="auto"/>
              <w:right w:val="single" w:sz="12" w:space="0" w:color="auto"/>
            </w:tcBorders>
            <w:shd w:val="clear" w:color="000000" w:fill="FFFFFF"/>
            <w:noWrap/>
            <w:vAlign w:val="center"/>
            <w:hideMark/>
          </w:tcPr>
          <w:p w:rsidR="00553EF0" w:rsidRPr="00553EF0" w:rsidRDefault="00553EF0" w:rsidP="004D6F4B">
            <w:pPr>
              <w:jc w:val="center"/>
              <w:rPr>
                <w:rFonts w:ascii="Aptos" w:eastAsia="Times New Roman" w:hAnsi="Aptos" w:cs="Calibri"/>
                <w:i/>
                <w:iCs/>
                <w:color w:val="FF0000"/>
                <w:sz w:val="20"/>
                <w:szCs w:val="20"/>
                <w:lang w:val="es-MX" w:eastAsia="es-MX"/>
              </w:rPr>
            </w:pPr>
            <w:r w:rsidRPr="00553EF0">
              <w:rPr>
                <w:rFonts w:ascii="Aptos" w:eastAsia="Times New Roman" w:hAnsi="Aptos" w:cs="Calibri"/>
                <w:i/>
                <w:iCs/>
                <w:color w:val="FF0000"/>
                <w:sz w:val="20"/>
                <w:szCs w:val="20"/>
                <w:lang w:val="es-MX" w:eastAsia="es-MX"/>
              </w:rPr>
              <w:t>137</w:t>
            </w:r>
          </w:p>
        </w:tc>
      </w:tr>
      <w:tr w:rsidR="00553EF0" w:rsidRPr="00553EF0" w:rsidTr="004D6F4B">
        <w:trPr>
          <w:trHeight w:val="324"/>
          <w:jc w:val="center"/>
        </w:trPr>
        <w:tc>
          <w:tcPr>
            <w:tcW w:w="0" w:type="auto"/>
            <w:tcBorders>
              <w:top w:val="single" w:sz="4" w:space="0" w:color="auto"/>
              <w:left w:val="single" w:sz="12" w:space="0" w:color="auto"/>
              <w:bottom w:val="single" w:sz="12" w:space="0" w:color="auto"/>
              <w:right w:val="single" w:sz="4" w:space="0" w:color="000000"/>
            </w:tcBorders>
            <w:shd w:val="clear" w:color="000000" w:fill="FFFFFF"/>
            <w:noWrap/>
            <w:vAlign w:val="bottom"/>
            <w:hideMark/>
          </w:tcPr>
          <w:p w:rsidR="00553EF0" w:rsidRPr="00553EF0" w:rsidRDefault="00553EF0" w:rsidP="004D6F4B">
            <w:pPr>
              <w:rPr>
                <w:rFonts w:ascii="Aptos" w:eastAsia="Times New Roman" w:hAnsi="Aptos" w:cs="Calibri"/>
                <w:i/>
                <w:iCs/>
                <w:color w:val="FF0000"/>
                <w:sz w:val="20"/>
                <w:szCs w:val="20"/>
                <w:lang w:val="es-MX" w:eastAsia="es-MX"/>
              </w:rPr>
            </w:pPr>
            <w:r w:rsidRPr="00553EF0">
              <w:rPr>
                <w:rFonts w:ascii="Aptos" w:eastAsia="Times New Roman" w:hAnsi="Aptos" w:cs="Calibri"/>
                <w:i/>
                <w:iCs/>
                <w:color w:val="FF0000"/>
                <w:sz w:val="20"/>
                <w:szCs w:val="20"/>
                <w:lang w:val="es-MX" w:eastAsia="es-MX"/>
              </w:rPr>
              <w:t>Cena Obligatoria de Noche Vieja</w:t>
            </w:r>
          </w:p>
        </w:tc>
        <w:tc>
          <w:tcPr>
            <w:tcW w:w="0" w:type="auto"/>
            <w:gridSpan w:val="4"/>
            <w:tcBorders>
              <w:top w:val="single" w:sz="4" w:space="0" w:color="auto"/>
              <w:left w:val="nil"/>
              <w:bottom w:val="single" w:sz="12" w:space="0" w:color="auto"/>
              <w:right w:val="single" w:sz="12" w:space="0" w:color="auto"/>
            </w:tcBorders>
            <w:shd w:val="clear" w:color="000000" w:fill="FFFFFF"/>
            <w:noWrap/>
            <w:vAlign w:val="center"/>
            <w:hideMark/>
          </w:tcPr>
          <w:p w:rsidR="00553EF0" w:rsidRPr="00553EF0" w:rsidRDefault="00553EF0" w:rsidP="004D6F4B">
            <w:pPr>
              <w:jc w:val="center"/>
              <w:rPr>
                <w:rFonts w:ascii="Aptos" w:eastAsia="Times New Roman" w:hAnsi="Aptos" w:cs="Calibri"/>
                <w:i/>
                <w:iCs/>
                <w:color w:val="FF0000"/>
                <w:sz w:val="20"/>
                <w:szCs w:val="20"/>
                <w:lang w:val="es-MX" w:eastAsia="es-MX"/>
              </w:rPr>
            </w:pPr>
            <w:r w:rsidRPr="00553EF0">
              <w:rPr>
                <w:rFonts w:ascii="Aptos" w:eastAsia="Times New Roman" w:hAnsi="Aptos" w:cs="Calibri"/>
                <w:i/>
                <w:iCs/>
                <w:color w:val="FF0000"/>
                <w:sz w:val="20"/>
                <w:szCs w:val="20"/>
                <w:lang w:val="es-MX" w:eastAsia="es-MX"/>
              </w:rPr>
              <w:t>260</w:t>
            </w:r>
          </w:p>
        </w:tc>
      </w:tr>
      <w:tr w:rsidR="00553EF0" w:rsidRPr="00553EF0" w:rsidTr="004D6F4B">
        <w:trPr>
          <w:trHeight w:val="336"/>
          <w:jc w:val="center"/>
        </w:trPr>
        <w:tc>
          <w:tcPr>
            <w:tcW w:w="0" w:type="auto"/>
            <w:tcBorders>
              <w:top w:val="single" w:sz="12" w:space="0" w:color="auto"/>
              <w:left w:val="single" w:sz="12" w:space="0" w:color="auto"/>
              <w:bottom w:val="single" w:sz="4" w:space="0" w:color="auto"/>
              <w:right w:val="single" w:sz="4" w:space="0" w:color="auto"/>
            </w:tcBorders>
            <w:shd w:val="clear" w:color="000000" w:fill="FFFFFF"/>
            <w:noWrap/>
            <w:vAlign w:val="center"/>
            <w:hideMark/>
          </w:tcPr>
          <w:p w:rsidR="00553EF0" w:rsidRPr="00553EF0" w:rsidRDefault="00553EF0" w:rsidP="004D6F4B">
            <w:pP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Cat. SUPERIOR - Noche Extra Tánger 5*</w:t>
            </w:r>
          </w:p>
        </w:tc>
        <w:tc>
          <w:tcPr>
            <w:tcW w:w="0" w:type="auto"/>
            <w:tcBorders>
              <w:top w:val="single" w:sz="12" w:space="0" w:color="auto"/>
              <w:left w:val="nil"/>
              <w:bottom w:val="single" w:sz="4" w:space="0" w:color="auto"/>
              <w:right w:val="single" w:sz="4" w:space="0" w:color="auto"/>
            </w:tcBorders>
            <w:shd w:val="clear" w:color="000000" w:fill="FFFFFF"/>
            <w:noWrap/>
            <w:vAlign w:val="center"/>
            <w:hideMark/>
          </w:tcPr>
          <w:p w:rsidR="00553EF0" w:rsidRPr="00553EF0" w:rsidRDefault="00553EF0" w:rsidP="004D6F4B">
            <w:pPr>
              <w:jc w:val="cente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219</w:t>
            </w:r>
          </w:p>
        </w:tc>
        <w:tc>
          <w:tcPr>
            <w:tcW w:w="0" w:type="auto"/>
            <w:tcBorders>
              <w:top w:val="single" w:sz="12" w:space="0" w:color="auto"/>
              <w:left w:val="nil"/>
              <w:bottom w:val="single" w:sz="4" w:space="0" w:color="auto"/>
              <w:right w:val="single" w:sz="4" w:space="0" w:color="auto"/>
            </w:tcBorders>
            <w:shd w:val="clear" w:color="000000" w:fill="FFFFFF"/>
            <w:noWrap/>
            <w:vAlign w:val="center"/>
            <w:hideMark/>
          </w:tcPr>
          <w:p w:rsidR="00553EF0" w:rsidRPr="00553EF0" w:rsidRDefault="00553EF0" w:rsidP="004D6F4B">
            <w:pPr>
              <w:jc w:val="cente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212</w:t>
            </w:r>
          </w:p>
        </w:tc>
        <w:tc>
          <w:tcPr>
            <w:tcW w:w="0" w:type="auto"/>
            <w:tcBorders>
              <w:top w:val="single" w:sz="12" w:space="0" w:color="auto"/>
              <w:left w:val="nil"/>
              <w:bottom w:val="single" w:sz="4" w:space="0" w:color="auto"/>
              <w:right w:val="single" w:sz="4" w:space="0" w:color="auto"/>
            </w:tcBorders>
            <w:noWrap/>
            <w:vAlign w:val="center"/>
            <w:hideMark/>
          </w:tcPr>
          <w:p w:rsidR="00553EF0" w:rsidRPr="00553EF0" w:rsidRDefault="00553EF0" w:rsidP="004D6F4B">
            <w:pPr>
              <w:jc w:val="cente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301</w:t>
            </w:r>
          </w:p>
        </w:tc>
        <w:tc>
          <w:tcPr>
            <w:tcW w:w="0" w:type="auto"/>
            <w:tcBorders>
              <w:top w:val="single" w:sz="12" w:space="0" w:color="auto"/>
              <w:left w:val="nil"/>
              <w:bottom w:val="single" w:sz="4" w:space="0" w:color="auto"/>
              <w:right w:val="single" w:sz="12" w:space="0" w:color="auto"/>
            </w:tcBorders>
            <w:shd w:val="clear" w:color="000000" w:fill="FFFFFF"/>
            <w:noWrap/>
            <w:vAlign w:val="center"/>
            <w:hideMark/>
          </w:tcPr>
          <w:p w:rsidR="00553EF0" w:rsidRPr="00553EF0" w:rsidRDefault="00553EF0" w:rsidP="004D6F4B">
            <w:pPr>
              <w:jc w:val="cente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212</w:t>
            </w:r>
          </w:p>
        </w:tc>
      </w:tr>
      <w:tr w:rsidR="00553EF0" w:rsidRPr="00553EF0" w:rsidTr="004D6F4B">
        <w:trPr>
          <w:trHeight w:val="300"/>
          <w:jc w:val="center"/>
        </w:trPr>
        <w:tc>
          <w:tcPr>
            <w:tcW w:w="0" w:type="auto"/>
            <w:tcBorders>
              <w:top w:val="single" w:sz="4" w:space="0" w:color="auto"/>
              <w:left w:val="single" w:sz="12" w:space="0" w:color="auto"/>
              <w:bottom w:val="single" w:sz="4" w:space="0" w:color="auto"/>
              <w:right w:val="single" w:sz="4" w:space="0" w:color="000000"/>
            </w:tcBorders>
            <w:shd w:val="clear" w:color="000000" w:fill="FFFFFF"/>
            <w:vAlign w:val="center"/>
            <w:hideMark/>
          </w:tcPr>
          <w:p w:rsidR="00553EF0" w:rsidRPr="00553EF0" w:rsidRDefault="00553EF0" w:rsidP="004D6F4B">
            <w:pP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 xml:space="preserve">Cat. SUPERIOR - Noche Extra </w:t>
            </w:r>
            <w:proofErr w:type="spellStart"/>
            <w:r w:rsidRPr="00553EF0">
              <w:rPr>
                <w:rFonts w:ascii="Aptos" w:eastAsia="Times New Roman" w:hAnsi="Aptos" w:cs="Calibri"/>
                <w:color w:val="000000"/>
                <w:sz w:val="20"/>
                <w:szCs w:val="20"/>
                <w:lang w:val="es-MX" w:eastAsia="es-MX"/>
              </w:rPr>
              <w:t>Hammamet</w:t>
            </w:r>
            <w:proofErr w:type="spellEnd"/>
            <w:r w:rsidRPr="00553EF0">
              <w:rPr>
                <w:rFonts w:ascii="Aptos" w:eastAsia="Times New Roman" w:hAnsi="Aptos" w:cs="Calibri"/>
                <w:color w:val="000000"/>
                <w:sz w:val="20"/>
                <w:szCs w:val="20"/>
                <w:lang w:val="es-MX" w:eastAsia="es-MX"/>
              </w:rPr>
              <w:t xml:space="preserve"> 5*                                                          </w:t>
            </w:r>
          </w:p>
        </w:tc>
        <w:tc>
          <w:tcPr>
            <w:tcW w:w="0" w:type="auto"/>
            <w:tcBorders>
              <w:top w:val="nil"/>
              <w:left w:val="nil"/>
              <w:bottom w:val="single" w:sz="4" w:space="0" w:color="auto"/>
              <w:right w:val="single" w:sz="4" w:space="0" w:color="auto"/>
            </w:tcBorders>
            <w:shd w:val="clear" w:color="000000" w:fill="FFFFFF"/>
            <w:noWrap/>
            <w:vAlign w:val="center"/>
            <w:hideMark/>
          </w:tcPr>
          <w:p w:rsidR="00553EF0" w:rsidRPr="00553EF0" w:rsidRDefault="00553EF0" w:rsidP="004D6F4B">
            <w:pPr>
              <w:jc w:val="cente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192</w:t>
            </w:r>
          </w:p>
        </w:tc>
        <w:tc>
          <w:tcPr>
            <w:tcW w:w="0" w:type="auto"/>
            <w:tcBorders>
              <w:top w:val="nil"/>
              <w:left w:val="nil"/>
              <w:bottom w:val="single" w:sz="4" w:space="0" w:color="auto"/>
              <w:right w:val="single" w:sz="4" w:space="0" w:color="auto"/>
            </w:tcBorders>
            <w:shd w:val="clear" w:color="000000" w:fill="FFFFFF"/>
            <w:noWrap/>
            <w:vAlign w:val="center"/>
            <w:hideMark/>
          </w:tcPr>
          <w:p w:rsidR="00553EF0" w:rsidRPr="00553EF0" w:rsidRDefault="00553EF0" w:rsidP="004D6F4B">
            <w:pPr>
              <w:jc w:val="cente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192</w:t>
            </w:r>
          </w:p>
        </w:tc>
        <w:tc>
          <w:tcPr>
            <w:tcW w:w="0" w:type="auto"/>
            <w:tcBorders>
              <w:top w:val="nil"/>
              <w:left w:val="nil"/>
              <w:bottom w:val="single" w:sz="4" w:space="0" w:color="auto"/>
              <w:right w:val="single" w:sz="4" w:space="0" w:color="auto"/>
            </w:tcBorders>
            <w:noWrap/>
            <w:vAlign w:val="center"/>
            <w:hideMark/>
          </w:tcPr>
          <w:p w:rsidR="00553EF0" w:rsidRPr="00553EF0" w:rsidRDefault="00553EF0" w:rsidP="004D6F4B">
            <w:pPr>
              <w:jc w:val="cente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253</w:t>
            </w:r>
          </w:p>
        </w:tc>
        <w:tc>
          <w:tcPr>
            <w:tcW w:w="0" w:type="auto"/>
            <w:tcBorders>
              <w:top w:val="nil"/>
              <w:left w:val="nil"/>
              <w:bottom w:val="single" w:sz="4" w:space="0" w:color="auto"/>
              <w:right w:val="single" w:sz="12" w:space="0" w:color="auto"/>
            </w:tcBorders>
            <w:shd w:val="clear" w:color="000000" w:fill="FFFFFF"/>
            <w:noWrap/>
            <w:vAlign w:val="center"/>
            <w:hideMark/>
          </w:tcPr>
          <w:p w:rsidR="00553EF0" w:rsidRPr="00553EF0" w:rsidRDefault="00553EF0" w:rsidP="004D6F4B">
            <w:pPr>
              <w:jc w:val="center"/>
              <w:rPr>
                <w:rFonts w:ascii="Aptos" w:eastAsia="Times New Roman" w:hAnsi="Aptos" w:cs="Calibri"/>
                <w:color w:val="000000"/>
                <w:sz w:val="20"/>
                <w:szCs w:val="20"/>
                <w:lang w:val="es-MX" w:eastAsia="es-MX"/>
              </w:rPr>
            </w:pPr>
            <w:r w:rsidRPr="00553EF0">
              <w:rPr>
                <w:rFonts w:ascii="Aptos" w:eastAsia="Times New Roman" w:hAnsi="Aptos" w:cs="Calibri"/>
                <w:color w:val="000000"/>
                <w:sz w:val="20"/>
                <w:szCs w:val="20"/>
                <w:lang w:val="es-MX" w:eastAsia="es-MX"/>
              </w:rPr>
              <w:t>192</w:t>
            </w:r>
          </w:p>
        </w:tc>
      </w:tr>
      <w:tr w:rsidR="00553EF0" w:rsidRPr="00553EF0" w:rsidTr="004D6F4B">
        <w:trPr>
          <w:trHeight w:val="324"/>
          <w:jc w:val="center"/>
        </w:trPr>
        <w:tc>
          <w:tcPr>
            <w:tcW w:w="0" w:type="auto"/>
            <w:tcBorders>
              <w:top w:val="nil"/>
              <w:left w:val="single" w:sz="12" w:space="0" w:color="auto"/>
              <w:bottom w:val="single" w:sz="4" w:space="0" w:color="auto"/>
              <w:right w:val="single" w:sz="4" w:space="0" w:color="000000"/>
            </w:tcBorders>
            <w:shd w:val="clear" w:color="000000" w:fill="FFFFFF"/>
            <w:noWrap/>
            <w:vAlign w:val="bottom"/>
            <w:hideMark/>
          </w:tcPr>
          <w:p w:rsidR="00553EF0" w:rsidRPr="00553EF0" w:rsidRDefault="00553EF0" w:rsidP="004D6F4B">
            <w:pPr>
              <w:rPr>
                <w:rFonts w:ascii="Aptos" w:eastAsia="Times New Roman" w:hAnsi="Aptos" w:cs="Calibri"/>
                <w:i/>
                <w:iCs/>
                <w:color w:val="FF0000"/>
                <w:sz w:val="20"/>
                <w:szCs w:val="20"/>
                <w:lang w:val="es-MX" w:eastAsia="es-MX"/>
              </w:rPr>
            </w:pPr>
            <w:r w:rsidRPr="00553EF0">
              <w:rPr>
                <w:rFonts w:ascii="Aptos" w:eastAsia="Times New Roman" w:hAnsi="Aptos" w:cs="Calibri"/>
                <w:i/>
                <w:iCs/>
                <w:color w:val="FF0000"/>
                <w:sz w:val="20"/>
                <w:szCs w:val="20"/>
                <w:lang w:val="es-MX" w:eastAsia="es-MX"/>
              </w:rPr>
              <w:t>Cena Obligatoria de Navidad</w:t>
            </w:r>
          </w:p>
        </w:tc>
        <w:tc>
          <w:tcPr>
            <w:tcW w:w="0" w:type="auto"/>
            <w:gridSpan w:val="4"/>
            <w:tcBorders>
              <w:top w:val="single" w:sz="4" w:space="0" w:color="auto"/>
              <w:left w:val="nil"/>
              <w:bottom w:val="single" w:sz="4" w:space="0" w:color="auto"/>
              <w:right w:val="single" w:sz="12" w:space="0" w:color="auto"/>
            </w:tcBorders>
            <w:shd w:val="clear" w:color="000000" w:fill="FFFFFF"/>
            <w:noWrap/>
            <w:vAlign w:val="center"/>
            <w:hideMark/>
          </w:tcPr>
          <w:p w:rsidR="00553EF0" w:rsidRPr="00553EF0" w:rsidRDefault="00553EF0" w:rsidP="004D6F4B">
            <w:pPr>
              <w:jc w:val="center"/>
              <w:rPr>
                <w:rFonts w:ascii="Aptos" w:eastAsia="Times New Roman" w:hAnsi="Aptos" w:cs="Calibri"/>
                <w:i/>
                <w:iCs/>
                <w:color w:val="FF0000"/>
                <w:sz w:val="20"/>
                <w:szCs w:val="20"/>
                <w:lang w:val="es-MX" w:eastAsia="es-MX"/>
              </w:rPr>
            </w:pPr>
            <w:r w:rsidRPr="00553EF0">
              <w:rPr>
                <w:rFonts w:ascii="Aptos" w:eastAsia="Times New Roman" w:hAnsi="Aptos" w:cs="Calibri"/>
                <w:i/>
                <w:iCs/>
                <w:color w:val="FF0000"/>
                <w:sz w:val="20"/>
                <w:szCs w:val="20"/>
                <w:lang w:val="es-MX" w:eastAsia="es-MX"/>
              </w:rPr>
              <w:t>205</w:t>
            </w:r>
          </w:p>
        </w:tc>
      </w:tr>
      <w:tr w:rsidR="00553EF0" w:rsidRPr="00553EF0" w:rsidTr="004D6F4B">
        <w:trPr>
          <w:trHeight w:val="312"/>
          <w:jc w:val="center"/>
        </w:trPr>
        <w:tc>
          <w:tcPr>
            <w:tcW w:w="0" w:type="auto"/>
            <w:tcBorders>
              <w:top w:val="single" w:sz="4" w:space="0" w:color="auto"/>
              <w:left w:val="single" w:sz="12" w:space="0" w:color="auto"/>
              <w:bottom w:val="single" w:sz="12" w:space="0" w:color="auto"/>
              <w:right w:val="single" w:sz="4" w:space="0" w:color="000000"/>
            </w:tcBorders>
            <w:shd w:val="clear" w:color="000000" w:fill="FFFFFF"/>
            <w:noWrap/>
            <w:vAlign w:val="bottom"/>
            <w:hideMark/>
          </w:tcPr>
          <w:p w:rsidR="00553EF0" w:rsidRPr="00553EF0" w:rsidRDefault="00553EF0" w:rsidP="004D6F4B">
            <w:pPr>
              <w:rPr>
                <w:rFonts w:ascii="Aptos" w:eastAsia="Times New Roman" w:hAnsi="Aptos" w:cs="Calibri"/>
                <w:i/>
                <w:iCs/>
                <w:color w:val="FF0000"/>
                <w:sz w:val="20"/>
                <w:szCs w:val="20"/>
                <w:lang w:val="es-MX" w:eastAsia="es-MX"/>
              </w:rPr>
            </w:pPr>
            <w:r w:rsidRPr="00553EF0">
              <w:rPr>
                <w:rFonts w:ascii="Aptos" w:eastAsia="Times New Roman" w:hAnsi="Aptos" w:cs="Calibri"/>
                <w:i/>
                <w:iCs/>
                <w:color w:val="FF0000"/>
                <w:sz w:val="20"/>
                <w:szCs w:val="20"/>
                <w:lang w:val="es-MX" w:eastAsia="es-MX"/>
              </w:rPr>
              <w:t>Cena Obligatoria de Noche Vieja</w:t>
            </w:r>
          </w:p>
        </w:tc>
        <w:tc>
          <w:tcPr>
            <w:tcW w:w="0" w:type="auto"/>
            <w:gridSpan w:val="4"/>
            <w:tcBorders>
              <w:top w:val="single" w:sz="4" w:space="0" w:color="auto"/>
              <w:left w:val="nil"/>
              <w:bottom w:val="single" w:sz="12" w:space="0" w:color="auto"/>
              <w:right w:val="single" w:sz="12" w:space="0" w:color="auto"/>
            </w:tcBorders>
            <w:shd w:val="clear" w:color="000000" w:fill="FFFFFF"/>
            <w:noWrap/>
            <w:vAlign w:val="center"/>
            <w:hideMark/>
          </w:tcPr>
          <w:p w:rsidR="00553EF0" w:rsidRPr="00553EF0" w:rsidRDefault="00553EF0" w:rsidP="004D6F4B">
            <w:pPr>
              <w:jc w:val="center"/>
              <w:rPr>
                <w:rFonts w:ascii="Aptos" w:eastAsia="Times New Roman" w:hAnsi="Aptos" w:cs="Calibri"/>
                <w:i/>
                <w:iCs/>
                <w:color w:val="FF0000"/>
                <w:sz w:val="20"/>
                <w:szCs w:val="20"/>
                <w:lang w:val="es-MX" w:eastAsia="es-MX"/>
              </w:rPr>
            </w:pPr>
            <w:r w:rsidRPr="00553EF0">
              <w:rPr>
                <w:rFonts w:ascii="Aptos" w:eastAsia="Times New Roman" w:hAnsi="Aptos" w:cs="Calibri"/>
                <w:i/>
                <w:iCs/>
                <w:color w:val="FF0000"/>
                <w:sz w:val="20"/>
                <w:szCs w:val="20"/>
                <w:lang w:val="es-MX" w:eastAsia="es-MX"/>
              </w:rPr>
              <w:t>342</w:t>
            </w:r>
          </w:p>
        </w:tc>
      </w:tr>
      <w:tr w:rsidR="00553EF0" w:rsidRPr="00553EF0" w:rsidTr="004D6F4B">
        <w:trPr>
          <w:trHeight w:val="300"/>
          <w:jc w:val="center"/>
        </w:trPr>
        <w:tc>
          <w:tcPr>
            <w:tcW w:w="0" w:type="auto"/>
            <w:tcBorders>
              <w:top w:val="single" w:sz="12" w:space="0" w:color="auto"/>
              <w:left w:val="single" w:sz="12" w:space="0" w:color="auto"/>
              <w:bottom w:val="single" w:sz="12" w:space="0" w:color="auto"/>
              <w:right w:val="single" w:sz="4" w:space="0" w:color="000000"/>
            </w:tcBorders>
            <w:shd w:val="clear" w:color="000000" w:fill="FFFFFF"/>
            <w:noWrap/>
            <w:vAlign w:val="center"/>
            <w:hideMark/>
          </w:tcPr>
          <w:p w:rsidR="00553EF0" w:rsidRPr="00553EF0" w:rsidRDefault="00553EF0" w:rsidP="004D6F4B">
            <w:pPr>
              <w:jc w:val="center"/>
              <w:rPr>
                <w:rFonts w:ascii="Aptos" w:eastAsia="Times New Roman" w:hAnsi="Aptos" w:cs="Calibri"/>
                <w:i/>
                <w:iCs/>
                <w:color w:val="FF0000"/>
                <w:sz w:val="20"/>
                <w:szCs w:val="20"/>
                <w:lang w:val="es-MX" w:eastAsia="es-MX"/>
              </w:rPr>
            </w:pPr>
            <w:r w:rsidRPr="00553EF0">
              <w:rPr>
                <w:rFonts w:ascii="Aptos" w:eastAsia="Times New Roman" w:hAnsi="Aptos" w:cs="Calibri"/>
                <w:i/>
                <w:iCs/>
                <w:color w:val="FF0000"/>
                <w:sz w:val="20"/>
                <w:szCs w:val="20"/>
                <w:lang w:val="es-MX" w:eastAsia="es-MX"/>
              </w:rPr>
              <w:t xml:space="preserve">Excursión Safari 4x4 por el Desierto y Oasis en </w:t>
            </w:r>
            <w:proofErr w:type="spellStart"/>
            <w:r w:rsidRPr="00553EF0">
              <w:rPr>
                <w:rFonts w:ascii="Aptos" w:eastAsia="Times New Roman" w:hAnsi="Aptos" w:cs="Calibri"/>
                <w:i/>
                <w:iCs/>
                <w:color w:val="FF0000"/>
                <w:sz w:val="20"/>
                <w:szCs w:val="20"/>
                <w:lang w:val="es-MX" w:eastAsia="es-MX"/>
              </w:rPr>
              <w:t>Tozeur</w:t>
            </w:r>
            <w:proofErr w:type="spellEnd"/>
            <w:r w:rsidRPr="00553EF0">
              <w:rPr>
                <w:rFonts w:ascii="Aptos" w:eastAsia="Times New Roman" w:hAnsi="Aptos" w:cs="Calibri"/>
                <w:i/>
                <w:iCs/>
                <w:color w:val="FF0000"/>
                <w:sz w:val="20"/>
                <w:szCs w:val="20"/>
                <w:lang w:val="es-MX" w:eastAsia="es-MX"/>
              </w:rPr>
              <w:t xml:space="preserve"> c/Alm</w:t>
            </w:r>
          </w:p>
        </w:tc>
        <w:tc>
          <w:tcPr>
            <w:tcW w:w="0" w:type="auto"/>
            <w:gridSpan w:val="4"/>
            <w:tcBorders>
              <w:top w:val="single" w:sz="12" w:space="0" w:color="auto"/>
              <w:left w:val="nil"/>
              <w:bottom w:val="single" w:sz="12" w:space="0" w:color="auto"/>
              <w:right w:val="single" w:sz="12" w:space="0" w:color="auto"/>
            </w:tcBorders>
            <w:shd w:val="clear" w:color="000000" w:fill="FFFFFF"/>
            <w:noWrap/>
            <w:vAlign w:val="center"/>
            <w:hideMark/>
          </w:tcPr>
          <w:p w:rsidR="00553EF0" w:rsidRPr="00553EF0" w:rsidRDefault="00553EF0" w:rsidP="004D6F4B">
            <w:pPr>
              <w:jc w:val="center"/>
              <w:rPr>
                <w:rFonts w:ascii="Aptos" w:eastAsia="Times New Roman" w:hAnsi="Aptos" w:cs="Calibri"/>
                <w:i/>
                <w:iCs/>
                <w:color w:val="FF0000"/>
                <w:sz w:val="20"/>
                <w:szCs w:val="20"/>
                <w:lang w:val="es-MX" w:eastAsia="es-MX"/>
              </w:rPr>
            </w:pPr>
            <w:r w:rsidRPr="00553EF0">
              <w:rPr>
                <w:rFonts w:ascii="Aptos" w:eastAsia="Times New Roman" w:hAnsi="Aptos" w:cs="Calibri"/>
                <w:i/>
                <w:iCs/>
                <w:color w:val="FF0000"/>
                <w:sz w:val="20"/>
                <w:szCs w:val="20"/>
                <w:lang w:val="es-MX" w:eastAsia="es-MX"/>
              </w:rPr>
              <w:t>164</w:t>
            </w:r>
          </w:p>
        </w:tc>
      </w:tr>
    </w:tbl>
    <w:p w:rsidR="00553EF0" w:rsidRPr="00BC4E43" w:rsidRDefault="00553EF0" w:rsidP="00212182">
      <w:pPr>
        <w:rPr>
          <w:rFonts w:cs="Calibri"/>
          <w:sz w:val="20"/>
          <w:szCs w:val="20"/>
          <w:lang w:val="es-MX"/>
        </w:rPr>
      </w:pPr>
    </w:p>
    <w:p w:rsidR="00503A3C" w:rsidRDefault="002B42F5" w:rsidP="00503A3C">
      <w:pPr>
        <w:rPr>
          <w:rFonts w:eastAsia="Calibri" w:cs="Calibri"/>
          <w:b/>
          <w:color w:val="000000" w:themeColor="text1"/>
          <w:sz w:val="20"/>
          <w:szCs w:val="20"/>
        </w:rPr>
      </w:pPr>
      <w:r w:rsidRPr="00BF1C56">
        <w:rPr>
          <w:rFonts w:eastAsia="Calibri" w:cs="Calibri"/>
          <w:b/>
          <w:color w:val="000000" w:themeColor="text1"/>
          <w:sz w:val="20"/>
          <w:szCs w:val="20"/>
        </w:rPr>
        <w:t>NOTAS IMPORTANTES:</w:t>
      </w:r>
    </w:p>
    <w:p w:rsidR="00503A3C" w:rsidRDefault="00E76139" w:rsidP="00E76139">
      <w:pPr>
        <w:rPr>
          <w:rFonts w:eastAsia="Calibri" w:cs="Calibri"/>
          <w:b/>
          <w:color w:val="00B050"/>
          <w:sz w:val="14"/>
          <w:szCs w:val="14"/>
          <w:lang w:val="es-MX"/>
        </w:rPr>
      </w:pPr>
      <w:r w:rsidRPr="00553EF0">
        <w:rPr>
          <w:rFonts w:ascii="Aptos" w:eastAsia="Calibri" w:hAnsi="Aptos" w:cs="Calibri"/>
          <w:b/>
          <w:color w:val="00B050"/>
          <w:sz w:val="20"/>
          <w:szCs w:val="20"/>
          <w:highlight w:val="yellow"/>
          <w:lang w:val="es-MX"/>
        </w:rPr>
        <w:t>MEXICANOS NO REQUIEREN VISA PARA</w:t>
      </w:r>
      <w:r w:rsidR="00BC4E43" w:rsidRPr="00553EF0">
        <w:rPr>
          <w:rFonts w:ascii="Aptos" w:eastAsia="Calibri" w:hAnsi="Aptos" w:cs="Calibri"/>
          <w:b/>
          <w:color w:val="00B050"/>
          <w:sz w:val="20"/>
          <w:szCs w:val="20"/>
          <w:highlight w:val="yellow"/>
          <w:lang w:val="es-MX"/>
        </w:rPr>
        <w:t xml:space="preserve"> MARRUECOS</w:t>
      </w:r>
      <w:r w:rsidR="00553EF0" w:rsidRPr="00553EF0">
        <w:rPr>
          <w:rFonts w:ascii="Aptos" w:eastAsia="Calibri" w:hAnsi="Aptos" w:cs="Calibri"/>
          <w:b/>
          <w:color w:val="00B050"/>
          <w:sz w:val="20"/>
          <w:szCs w:val="20"/>
          <w:highlight w:val="yellow"/>
          <w:lang w:val="es-MX"/>
        </w:rPr>
        <w:t xml:space="preserve"> Y TÚNEZ</w:t>
      </w:r>
      <w:r w:rsidRPr="00E76139">
        <w:rPr>
          <w:rFonts w:eastAsia="Calibri" w:cs="Calibri"/>
          <w:b/>
          <w:color w:val="00B050"/>
          <w:sz w:val="14"/>
          <w:szCs w:val="14"/>
          <w:lang w:val="es-MX"/>
        </w:rPr>
        <w:tab/>
      </w:r>
      <w:r w:rsidRPr="00E76139">
        <w:rPr>
          <w:rFonts w:eastAsia="Calibri" w:cs="Calibri"/>
          <w:b/>
          <w:color w:val="00B050"/>
          <w:sz w:val="14"/>
          <w:szCs w:val="14"/>
          <w:lang w:val="es-MX"/>
        </w:rPr>
        <w:tab/>
      </w:r>
      <w:r w:rsidRPr="00E76139">
        <w:rPr>
          <w:rFonts w:eastAsia="Calibri" w:cs="Calibri"/>
          <w:b/>
          <w:color w:val="00B050"/>
          <w:sz w:val="14"/>
          <w:szCs w:val="14"/>
          <w:lang w:val="es-MX"/>
        </w:rPr>
        <w:tab/>
      </w:r>
    </w:p>
    <w:p w:rsidR="00E76139" w:rsidRPr="00E76139" w:rsidRDefault="00E76139" w:rsidP="00E76139">
      <w:pPr>
        <w:rPr>
          <w:rFonts w:eastAsia="Calibri" w:cs="Calibri"/>
          <w:b/>
          <w:color w:val="00B050"/>
          <w:sz w:val="10"/>
          <w:szCs w:val="10"/>
          <w:lang w:val="es-MX"/>
        </w:rPr>
      </w:pPr>
    </w:p>
    <w:p w:rsidR="002B42F5" w:rsidRPr="00BF1C56" w:rsidRDefault="002B42F5" w:rsidP="00503A3C">
      <w:pPr>
        <w:pStyle w:val="Prrafodelista"/>
        <w:numPr>
          <w:ilvl w:val="0"/>
          <w:numId w:val="5"/>
        </w:numPr>
        <w:rPr>
          <w:rStyle w:val="Fuerte"/>
          <w:rFonts w:cs="Calibri"/>
          <w:sz w:val="20"/>
          <w:szCs w:val="20"/>
        </w:rPr>
      </w:pPr>
      <w:r w:rsidRPr="00BF1C56">
        <w:rPr>
          <w:rStyle w:val="Fuerte"/>
          <w:rFonts w:cs="Calibri"/>
          <w:sz w:val="20"/>
          <w:szCs w:val="20"/>
        </w:rPr>
        <w:t xml:space="preserve">Es responsabilidad del pasajero contar con pasaporte vigente, así como visados, vacunas y requisitos necesarios para realizar su viaje. </w:t>
      </w:r>
    </w:p>
    <w:p w:rsidR="002B42F5" w:rsidRPr="00BF1C56" w:rsidRDefault="002B42F5" w:rsidP="002B42F5">
      <w:pPr>
        <w:pStyle w:val="Prrafodelista"/>
        <w:numPr>
          <w:ilvl w:val="0"/>
          <w:numId w:val="2"/>
        </w:numPr>
        <w:tabs>
          <w:tab w:val="left" w:pos="851"/>
        </w:tabs>
        <w:spacing w:after="160" w:line="259" w:lineRule="auto"/>
        <w:jc w:val="both"/>
        <w:rPr>
          <w:rStyle w:val="Fuerte"/>
          <w:rFonts w:cs="Calibri"/>
          <w:sz w:val="20"/>
          <w:szCs w:val="20"/>
        </w:rPr>
      </w:pPr>
      <w:r w:rsidRPr="00BF1C56">
        <w:rPr>
          <w:rStyle w:val="Fuerte"/>
          <w:rFonts w:cs="Calibri"/>
          <w:sz w:val="20"/>
          <w:szCs w:val="20"/>
        </w:rPr>
        <w:t>El orden de los servicios podría variar según disponibilidad aérea y/o terrestre.</w:t>
      </w:r>
    </w:p>
    <w:p w:rsidR="002B42F5" w:rsidRPr="00BF1C56" w:rsidRDefault="002B42F5" w:rsidP="002B42F5">
      <w:pPr>
        <w:pStyle w:val="Prrafodelista"/>
        <w:numPr>
          <w:ilvl w:val="0"/>
          <w:numId w:val="2"/>
        </w:numPr>
        <w:tabs>
          <w:tab w:val="left" w:pos="851"/>
        </w:tabs>
        <w:spacing w:after="160" w:line="259" w:lineRule="auto"/>
        <w:jc w:val="both"/>
        <w:rPr>
          <w:rStyle w:val="Fuerte"/>
          <w:rFonts w:cs="Calibri"/>
          <w:sz w:val="20"/>
          <w:szCs w:val="20"/>
        </w:rPr>
      </w:pPr>
      <w:r w:rsidRPr="00BF1C56">
        <w:rPr>
          <w:rStyle w:val="Fuerte"/>
          <w:rFonts w:cs="Calibri"/>
          <w:sz w:val="20"/>
          <w:szCs w:val="20"/>
        </w:rPr>
        <w:t xml:space="preserve">Recomendamos viajar bajo la cobertura de una póliza de Seguro más amplia. Su ejecutivo de Juliá Tours puede informarle.  </w:t>
      </w:r>
    </w:p>
    <w:p w:rsidR="002B42F5" w:rsidRPr="00BF1C56" w:rsidRDefault="002B42F5" w:rsidP="002B42F5">
      <w:pPr>
        <w:pStyle w:val="Prrafodelista"/>
        <w:numPr>
          <w:ilvl w:val="0"/>
          <w:numId w:val="2"/>
        </w:numPr>
        <w:tabs>
          <w:tab w:val="left" w:pos="851"/>
        </w:tabs>
        <w:spacing w:after="160" w:line="259" w:lineRule="auto"/>
        <w:jc w:val="both"/>
        <w:rPr>
          <w:rFonts w:cs="Calibri"/>
          <w:sz w:val="20"/>
          <w:szCs w:val="20"/>
        </w:rPr>
      </w:pPr>
      <w:r w:rsidRPr="00BF1C56">
        <w:rPr>
          <w:rFonts w:cs="Calibri"/>
          <w:sz w:val="20"/>
          <w:szCs w:val="20"/>
        </w:rPr>
        <w:t xml:space="preserve">Existen impuestos locales que se pagan directo en los aeropuertos, puede ser a la llegada o a la salida del destino. </w:t>
      </w:r>
    </w:p>
    <w:p w:rsidR="002B42F5" w:rsidRPr="00BF1C56" w:rsidRDefault="002B42F5" w:rsidP="002B42F5">
      <w:pPr>
        <w:pStyle w:val="Prrafodelista"/>
        <w:numPr>
          <w:ilvl w:val="0"/>
          <w:numId w:val="2"/>
        </w:numPr>
        <w:tabs>
          <w:tab w:val="left" w:pos="851"/>
        </w:tabs>
        <w:spacing w:after="160" w:line="259" w:lineRule="auto"/>
        <w:jc w:val="both"/>
        <w:rPr>
          <w:rFonts w:cs="Calibri"/>
          <w:sz w:val="20"/>
          <w:szCs w:val="20"/>
        </w:rPr>
      </w:pPr>
      <w:r w:rsidRPr="00BF1C56">
        <w:rPr>
          <w:rFonts w:cs="Calibri"/>
          <w:sz w:val="20"/>
          <w:szCs w:val="20"/>
        </w:rPr>
        <w:t>Algunos hoteles cobran un resort fee que el pasajero deberá pagar en destino.</w:t>
      </w:r>
      <w:r w:rsidRPr="00BF1C56">
        <w:rPr>
          <w:rFonts w:cs="Calibri"/>
          <w:sz w:val="20"/>
          <w:szCs w:val="20"/>
        </w:rPr>
        <w:br/>
        <w:t>El horario estándar del check in 15:00hrs y el check out 11:00hrs.</w:t>
      </w:r>
    </w:p>
    <w:p w:rsidR="002B42F5" w:rsidRPr="00BF1C56" w:rsidRDefault="002B42F5" w:rsidP="002B42F5">
      <w:pPr>
        <w:pStyle w:val="Prrafodelista"/>
        <w:numPr>
          <w:ilvl w:val="0"/>
          <w:numId w:val="2"/>
        </w:numPr>
        <w:tabs>
          <w:tab w:val="left" w:pos="851"/>
        </w:tabs>
        <w:spacing w:after="160" w:line="259" w:lineRule="auto"/>
        <w:jc w:val="both"/>
        <w:rPr>
          <w:rFonts w:cs="Calibri"/>
          <w:sz w:val="20"/>
          <w:szCs w:val="20"/>
        </w:rPr>
      </w:pPr>
      <w:r w:rsidRPr="00BF1C56">
        <w:rPr>
          <w:rFonts w:cs="Calibri"/>
          <w:sz w:val="20"/>
          <w:szCs w:val="20"/>
        </w:rPr>
        <w:t>La siguiente cotización no implica reserva ni bloqueo de lugares. Todas las tarifas están sujetas a disponibilidad al momento de realizar la reserva en firme dependiendo de la disponibilidad existente.</w:t>
      </w:r>
    </w:p>
    <w:p w:rsidR="00503A3C" w:rsidRPr="00BF1C56" w:rsidRDefault="00503A3C" w:rsidP="00503A3C">
      <w:pPr>
        <w:pStyle w:val="Prrafodelista"/>
        <w:numPr>
          <w:ilvl w:val="0"/>
          <w:numId w:val="2"/>
        </w:numPr>
        <w:tabs>
          <w:tab w:val="left" w:pos="851"/>
        </w:tabs>
        <w:spacing w:after="160" w:line="256" w:lineRule="auto"/>
        <w:jc w:val="both"/>
        <w:rPr>
          <w:rFonts w:cs="Calibri"/>
          <w:sz w:val="20"/>
          <w:szCs w:val="20"/>
        </w:rPr>
      </w:pPr>
      <w:r w:rsidRPr="00BF1C56">
        <w:rPr>
          <w:rFonts w:cs="Calibri"/>
          <w:sz w:val="20"/>
          <w:szCs w:val="20"/>
        </w:rPr>
        <w:t>De manera obligatoria, el pasaporte debe tener una vigencia mínima de 6 meses para viajar</w:t>
      </w:r>
    </w:p>
    <w:p w:rsidR="00503A3C" w:rsidRDefault="00BF1C56" w:rsidP="00BC4E43">
      <w:pPr>
        <w:pStyle w:val="Prrafodelista"/>
        <w:numPr>
          <w:ilvl w:val="0"/>
          <w:numId w:val="2"/>
        </w:numPr>
        <w:tabs>
          <w:tab w:val="left" w:pos="851"/>
        </w:tabs>
        <w:spacing w:after="160" w:line="259" w:lineRule="auto"/>
        <w:jc w:val="both"/>
        <w:rPr>
          <w:rFonts w:cs="Calibri"/>
          <w:sz w:val="20"/>
          <w:szCs w:val="20"/>
        </w:rPr>
      </w:pPr>
      <w:r w:rsidRPr="00BF1C56">
        <w:rPr>
          <w:rFonts w:cs="Calibri"/>
          <w:sz w:val="20"/>
          <w:szCs w:val="20"/>
        </w:rPr>
        <w:t>El itinerario es genérico y orientativo</w:t>
      </w:r>
      <w:r>
        <w:rPr>
          <w:rFonts w:cs="Calibri"/>
          <w:sz w:val="20"/>
          <w:szCs w:val="20"/>
        </w:rPr>
        <w:t>, p</w:t>
      </w:r>
      <w:r w:rsidRPr="00BF1C56">
        <w:rPr>
          <w:rFonts w:cs="Calibri"/>
          <w:sz w:val="20"/>
          <w:szCs w:val="20"/>
        </w:rPr>
        <w:t>odría verse alterado, aunque no afecta al</w:t>
      </w:r>
      <w:r>
        <w:rPr>
          <w:rFonts w:cs="Calibri"/>
          <w:sz w:val="20"/>
          <w:szCs w:val="20"/>
        </w:rPr>
        <w:t xml:space="preserve"> </w:t>
      </w:r>
      <w:r w:rsidRPr="00BF1C56">
        <w:rPr>
          <w:rFonts w:cs="Calibri"/>
          <w:sz w:val="20"/>
          <w:szCs w:val="20"/>
        </w:rPr>
        <w:t>contenido de las visitas incluidas</w:t>
      </w:r>
      <w:r w:rsidR="004930E0">
        <w:rPr>
          <w:rFonts w:cs="Calibri"/>
          <w:sz w:val="20"/>
          <w:szCs w:val="20"/>
        </w:rPr>
        <w:t>.</w:t>
      </w:r>
    </w:p>
    <w:p w:rsidR="00553EF0" w:rsidRPr="00BC4E43" w:rsidRDefault="00553EF0" w:rsidP="00BC4E43">
      <w:pPr>
        <w:pStyle w:val="Prrafodelista"/>
        <w:numPr>
          <w:ilvl w:val="0"/>
          <w:numId w:val="2"/>
        </w:numPr>
        <w:tabs>
          <w:tab w:val="left" w:pos="851"/>
        </w:tabs>
        <w:spacing w:after="160" w:line="259" w:lineRule="auto"/>
        <w:jc w:val="both"/>
        <w:rPr>
          <w:rFonts w:cs="Calibri"/>
          <w:sz w:val="20"/>
          <w:szCs w:val="20"/>
        </w:rPr>
      </w:pPr>
      <w:r w:rsidRPr="00553EF0">
        <w:rPr>
          <w:rFonts w:cs="Calibri"/>
          <w:sz w:val="20"/>
          <w:szCs w:val="20"/>
        </w:rPr>
        <w:t>Las excursiones que incluyen transporte marítimo están sujetas a condiciones meteorológicas. No operamos el circuito durante el verano debido a las altas temperaturas.</w:t>
      </w:r>
    </w:p>
    <w:p w:rsidR="00AF2E6D" w:rsidRPr="00BF1C56" w:rsidRDefault="00AF2E6D" w:rsidP="00212182">
      <w:pPr>
        <w:rPr>
          <w:sz w:val="20"/>
          <w:szCs w:val="20"/>
        </w:rPr>
      </w:pPr>
    </w:p>
    <w:sectPr w:rsidR="00AF2E6D" w:rsidRPr="00BF1C56" w:rsidSect="00BC4E43">
      <w:headerReference w:type="default" r:id="rId7"/>
      <w:footerReference w:type="default" r:id="rId8"/>
      <w:pgSz w:w="12240" w:h="15840"/>
      <w:pgMar w:top="3532" w:right="851" w:bottom="993"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4038F" w:rsidRDefault="0014038F" w:rsidP="005A32FF">
      <w:r>
        <w:separator/>
      </w:r>
    </w:p>
  </w:endnote>
  <w:endnote w:type="continuationSeparator" w:id="0">
    <w:p w:rsidR="0014038F" w:rsidRDefault="0014038F" w:rsidP="005A3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7200A" w:rsidRDefault="00F7200A">
    <w:pPr>
      <w:pStyle w:val="Piedepgina"/>
      <w:rPr>
        <w:noProof/>
      </w:rPr>
    </w:pPr>
  </w:p>
  <w:p w:rsidR="0072304D" w:rsidRDefault="00F7200A">
    <w:pPr>
      <w:pStyle w:val="Piedepgina"/>
    </w:pPr>
    <w:r>
      <w:rPr>
        <w:noProof/>
      </w:rPr>
      <w:drawing>
        <wp:anchor distT="0" distB="0" distL="114300" distR="114300" simplePos="0" relativeHeight="251662336" behindDoc="1" locked="0" layoutInCell="1" allowOverlap="1" wp14:anchorId="08F069BA" wp14:editId="0A14C8FC">
          <wp:simplePos x="0" y="0"/>
          <wp:positionH relativeFrom="page">
            <wp:posOffset>-635</wp:posOffset>
          </wp:positionH>
          <wp:positionV relativeFrom="paragraph">
            <wp:posOffset>-217170</wp:posOffset>
          </wp:positionV>
          <wp:extent cx="7740659" cy="865378"/>
          <wp:effectExtent l="0" t="0" r="0" b="0"/>
          <wp:wrapNone/>
          <wp:docPr id="385665180" name="Imagen 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descr="Imagen que contiene Interfaz de usuario gráfica&#10;&#10;Descripción generada automáticamente"/>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4038F" w:rsidRDefault="0014038F" w:rsidP="005A32FF">
      <w:r>
        <w:separator/>
      </w:r>
    </w:p>
  </w:footnote>
  <w:footnote w:type="continuationSeparator" w:id="0">
    <w:p w:rsidR="0014038F" w:rsidRDefault="0014038F" w:rsidP="005A3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A32FF" w:rsidRDefault="00F7200A">
    <w:pPr>
      <w:pStyle w:val="Encabezado"/>
    </w:pPr>
    <w:r>
      <w:rPr>
        <w:noProof/>
      </w:rPr>
      <w:drawing>
        <wp:anchor distT="0" distB="0" distL="114300" distR="114300" simplePos="0" relativeHeight="251664384" behindDoc="1" locked="0" layoutInCell="1" allowOverlap="1" wp14:anchorId="40F6F789" wp14:editId="0675B862">
          <wp:simplePos x="0" y="0"/>
          <wp:positionH relativeFrom="page">
            <wp:align>right</wp:align>
          </wp:positionH>
          <wp:positionV relativeFrom="paragraph">
            <wp:posOffset>-450215</wp:posOffset>
          </wp:positionV>
          <wp:extent cx="7772400" cy="2689860"/>
          <wp:effectExtent l="0" t="0" r="0" b="0"/>
          <wp:wrapTight wrapText="bothSides">
            <wp:wrapPolygon edited="0">
              <wp:start x="0" y="0"/>
              <wp:lineTo x="0" y="21416"/>
              <wp:lineTo x="21547" y="21416"/>
              <wp:lineTo x="21547" y="0"/>
              <wp:lineTo x="0" y="0"/>
            </wp:wrapPolygon>
          </wp:wrapTight>
          <wp:docPr id="1098509791" name="Imagen 2"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2" descr="Imagen que contiene Escala de tiempo&#10;&#10;Descripción generada automáticamente"/>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A13B2"/>
    <w:multiLevelType w:val="hybridMultilevel"/>
    <w:tmpl w:val="E578F06A"/>
    <w:lvl w:ilvl="0" w:tplc="ED9ACE04">
      <w:numFmt w:val="bullet"/>
      <w:lvlText w:val="•"/>
      <w:lvlJc w:val="left"/>
      <w:pPr>
        <w:ind w:left="1068" w:hanging="708"/>
      </w:pPr>
      <w:rPr>
        <w:rFonts w:ascii="Aptos" w:eastAsiaTheme="minorHAnsi" w:hAnsi="Aptos"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213716E"/>
    <w:multiLevelType w:val="hybridMultilevel"/>
    <w:tmpl w:val="F9247944"/>
    <w:lvl w:ilvl="0" w:tplc="A33843A8">
      <w:start w:val="9"/>
      <w:numFmt w:val="bullet"/>
      <w:lvlText w:val="-"/>
      <w:lvlJc w:val="left"/>
      <w:pPr>
        <w:ind w:left="720" w:hanging="360"/>
      </w:pPr>
      <w:rPr>
        <w:rFonts w:ascii="Aptos" w:eastAsiaTheme="minorHAnsi" w:hAnsi="Aptos"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8B4AC5"/>
    <w:multiLevelType w:val="hybridMultilevel"/>
    <w:tmpl w:val="372282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41E2DEC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4D2553EB"/>
    <w:multiLevelType w:val="hybridMultilevel"/>
    <w:tmpl w:val="461CF684"/>
    <w:lvl w:ilvl="0" w:tplc="ABB492A4">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5053E5C"/>
    <w:multiLevelType w:val="hybridMultilevel"/>
    <w:tmpl w:val="99889530"/>
    <w:lvl w:ilvl="0" w:tplc="298086BE">
      <w:start w:val="14"/>
      <w:numFmt w:val="bullet"/>
      <w:lvlText w:val="-"/>
      <w:lvlJc w:val="left"/>
      <w:pPr>
        <w:ind w:left="720" w:hanging="360"/>
      </w:pPr>
      <w:rPr>
        <w:rFonts w:ascii="Aptos" w:eastAsiaTheme="minorHAnsi" w:hAnsi="Aptos"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92B6024"/>
    <w:multiLevelType w:val="hybridMultilevel"/>
    <w:tmpl w:val="6B200FE0"/>
    <w:lvl w:ilvl="0" w:tplc="9CF60800">
      <w:numFmt w:val="bullet"/>
      <w:lvlText w:val="•"/>
      <w:lvlJc w:val="left"/>
      <w:pPr>
        <w:ind w:left="1068" w:hanging="708"/>
      </w:pPr>
      <w:rPr>
        <w:rFonts w:ascii="Aptos" w:eastAsiaTheme="minorHAnsi" w:hAnsi="Aptos"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00D6C19"/>
    <w:multiLevelType w:val="hybridMultilevel"/>
    <w:tmpl w:val="9FDEA2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5"/>
  </w:num>
  <w:num w:numId="2" w16cid:durableId="1511601243">
    <w:abstractNumId w:val="6"/>
  </w:num>
  <w:num w:numId="3" w16cid:durableId="1460682862">
    <w:abstractNumId w:val="9"/>
  </w:num>
  <w:num w:numId="4" w16cid:durableId="220560364">
    <w:abstractNumId w:val="4"/>
  </w:num>
  <w:num w:numId="5" w16cid:durableId="919483135">
    <w:abstractNumId w:val="2"/>
  </w:num>
  <w:num w:numId="6" w16cid:durableId="556471559">
    <w:abstractNumId w:val="1"/>
  </w:num>
  <w:num w:numId="7" w16cid:durableId="1347950630">
    <w:abstractNumId w:val="7"/>
  </w:num>
  <w:num w:numId="8" w16cid:durableId="363748197">
    <w:abstractNumId w:val="10"/>
  </w:num>
  <w:num w:numId="9" w16cid:durableId="1977249959">
    <w:abstractNumId w:val="0"/>
  </w:num>
  <w:num w:numId="10" w16cid:durableId="1098212673">
    <w:abstractNumId w:val="3"/>
  </w:num>
  <w:num w:numId="11" w16cid:durableId="1339600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2FF"/>
    <w:rsid w:val="0000565D"/>
    <w:rsid w:val="00053D8F"/>
    <w:rsid w:val="000A11C1"/>
    <w:rsid w:val="000D65A4"/>
    <w:rsid w:val="000E2CCD"/>
    <w:rsid w:val="00122719"/>
    <w:rsid w:val="00134F14"/>
    <w:rsid w:val="0014038F"/>
    <w:rsid w:val="0016559C"/>
    <w:rsid w:val="00180410"/>
    <w:rsid w:val="00185343"/>
    <w:rsid w:val="00197299"/>
    <w:rsid w:val="001A3D62"/>
    <w:rsid w:val="001F19E6"/>
    <w:rsid w:val="001F1C78"/>
    <w:rsid w:val="00212182"/>
    <w:rsid w:val="00232555"/>
    <w:rsid w:val="00242702"/>
    <w:rsid w:val="002B42F5"/>
    <w:rsid w:val="002C0DE1"/>
    <w:rsid w:val="002F3257"/>
    <w:rsid w:val="003439F4"/>
    <w:rsid w:val="003616FA"/>
    <w:rsid w:val="003647ED"/>
    <w:rsid w:val="00382608"/>
    <w:rsid w:val="003907EF"/>
    <w:rsid w:val="003946E1"/>
    <w:rsid w:val="003B40AB"/>
    <w:rsid w:val="003B448B"/>
    <w:rsid w:val="003D107A"/>
    <w:rsid w:val="003D7E52"/>
    <w:rsid w:val="0043098B"/>
    <w:rsid w:val="0047778D"/>
    <w:rsid w:val="00491C02"/>
    <w:rsid w:val="004930E0"/>
    <w:rsid w:val="004B237C"/>
    <w:rsid w:val="00503A3C"/>
    <w:rsid w:val="00553EF0"/>
    <w:rsid w:val="00560A90"/>
    <w:rsid w:val="00566740"/>
    <w:rsid w:val="00566FCD"/>
    <w:rsid w:val="00577B56"/>
    <w:rsid w:val="005A32FF"/>
    <w:rsid w:val="005B2213"/>
    <w:rsid w:val="005B3540"/>
    <w:rsid w:val="005E2CCA"/>
    <w:rsid w:val="006117AE"/>
    <w:rsid w:val="00626FD7"/>
    <w:rsid w:val="00663E89"/>
    <w:rsid w:val="006B6CF3"/>
    <w:rsid w:val="006D716D"/>
    <w:rsid w:val="006E08E6"/>
    <w:rsid w:val="006E1118"/>
    <w:rsid w:val="0072304D"/>
    <w:rsid w:val="00754E50"/>
    <w:rsid w:val="007900E6"/>
    <w:rsid w:val="007A7A59"/>
    <w:rsid w:val="007E33E9"/>
    <w:rsid w:val="007F1BC0"/>
    <w:rsid w:val="00835144"/>
    <w:rsid w:val="00844B97"/>
    <w:rsid w:val="008A668C"/>
    <w:rsid w:val="00900F8E"/>
    <w:rsid w:val="00902895"/>
    <w:rsid w:val="00906811"/>
    <w:rsid w:val="009310AC"/>
    <w:rsid w:val="00932D71"/>
    <w:rsid w:val="00945D96"/>
    <w:rsid w:val="00956CBE"/>
    <w:rsid w:val="009D617D"/>
    <w:rsid w:val="009E6ED6"/>
    <w:rsid w:val="00A125DF"/>
    <w:rsid w:val="00A602CB"/>
    <w:rsid w:val="00A6140E"/>
    <w:rsid w:val="00A813AC"/>
    <w:rsid w:val="00AE4BF4"/>
    <w:rsid w:val="00AF2E6D"/>
    <w:rsid w:val="00B005E2"/>
    <w:rsid w:val="00B55931"/>
    <w:rsid w:val="00B830CD"/>
    <w:rsid w:val="00B87919"/>
    <w:rsid w:val="00BA744C"/>
    <w:rsid w:val="00BB647A"/>
    <w:rsid w:val="00BC4E43"/>
    <w:rsid w:val="00BD4F52"/>
    <w:rsid w:val="00BD75DF"/>
    <w:rsid w:val="00BE54D9"/>
    <w:rsid w:val="00BF1C56"/>
    <w:rsid w:val="00CD3778"/>
    <w:rsid w:val="00D2018C"/>
    <w:rsid w:val="00D361F6"/>
    <w:rsid w:val="00D40EEC"/>
    <w:rsid w:val="00D56424"/>
    <w:rsid w:val="00D92231"/>
    <w:rsid w:val="00DA28C4"/>
    <w:rsid w:val="00DC1B46"/>
    <w:rsid w:val="00DF0E71"/>
    <w:rsid w:val="00DF18E5"/>
    <w:rsid w:val="00E40E1D"/>
    <w:rsid w:val="00E57718"/>
    <w:rsid w:val="00E76139"/>
    <w:rsid w:val="00ED1287"/>
    <w:rsid w:val="00ED3E24"/>
    <w:rsid w:val="00EE5EBC"/>
    <w:rsid w:val="00F34E1A"/>
    <w:rsid w:val="00F44F9F"/>
    <w:rsid w:val="00F566C3"/>
    <w:rsid w:val="00F62EE6"/>
    <w:rsid w:val="00F7200A"/>
    <w:rsid w:val="00F81454"/>
    <w:rsid w:val="00FA4B48"/>
    <w:rsid w:val="00FD64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C44053"/>
  <w15:chartTrackingRefBased/>
  <w15:docId w15:val="{55D16517-8EC1-42EB-94FD-33FD3C5AE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CCD"/>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A32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A32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A32F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A32F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A32F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A32FF"/>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A32F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A32F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A32F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A32F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A32F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5A32F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A32F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A32F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A32F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A32F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A32F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A32FF"/>
    <w:rPr>
      <w:rFonts w:eastAsiaTheme="majorEastAsia" w:cstheme="majorBidi"/>
      <w:color w:val="272727" w:themeColor="text1" w:themeTint="D8"/>
    </w:rPr>
  </w:style>
  <w:style w:type="paragraph" w:styleId="Ttulo">
    <w:name w:val="Title"/>
    <w:basedOn w:val="Normal"/>
    <w:next w:val="Normal"/>
    <w:link w:val="TtuloCar"/>
    <w:uiPriority w:val="10"/>
    <w:qFormat/>
    <w:rsid w:val="005A32FF"/>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A32F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A32F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A32F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A32FF"/>
    <w:pPr>
      <w:spacing w:before="160"/>
      <w:jc w:val="center"/>
    </w:pPr>
    <w:rPr>
      <w:i/>
      <w:iCs/>
      <w:color w:val="404040" w:themeColor="text1" w:themeTint="BF"/>
    </w:rPr>
  </w:style>
  <w:style w:type="character" w:customStyle="1" w:styleId="CitaCar">
    <w:name w:val="Cita Car"/>
    <w:basedOn w:val="Fuentedeprrafopredeter"/>
    <w:link w:val="Cita"/>
    <w:uiPriority w:val="29"/>
    <w:rsid w:val="005A32FF"/>
    <w:rPr>
      <w:i/>
      <w:iCs/>
      <w:color w:val="404040" w:themeColor="text1" w:themeTint="BF"/>
    </w:rPr>
  </w:style>
  <w:style w:type="paragraph" w:styleId="Prrafodelista">
    <w:name w:val="List Paragraph"/>
    <w:basedOn w:val="Normal"/>
    <w:uiPriority w:val="34"/>
    <w:qFormat/>
    <w:rsid w:val="005A32FF"/>
    <w:pPr>
      <w:ind w:left="720"/>
      <w:contextualSpacing/>
    </w:pPr>
  </w:style>
  <w:style w:type="character" w:styleId="nfasisintenso">
    <w:name w:val="Intense Emphasis"/>
    <w:basedOn w:val="Fuentedeprrafopredeter"/>
    <w:uiPriority w:val="21"/>
    <w:qFormat/>
    <w:rsid w:val="005A32FF"/>
    <w:rPr>
      <w:i/>
      <w:iCs/>
      <w:color w:val="0F4761" w:themeColor="accent1" w:themeShade="BF"/>
    </w:rPr>
  </w:style>
  <w:style w:type="paragraph" w:styleId="Citadestacada">
    <w:name w:val="Intense Quote"/>
    <w:basedOn w:val="Normal"/>
    <w:next w:val="Normal"/>
    <w:link w:val="CitadestacadaCar"/>
    <w:uiPriority w:val="30"/>
    <w:qFormat/>
    <w:rsid w:val="005A32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A32FF"/>
    <w:rPr>
      <w:i/>
      <w:iCs/>
      <w:color w:val="0F4761" w:themeColor="accent1" w:themeShade="BF"/>
    </w:rPr>
  </w:style>
  <w:style w:type="character" w:styleId="Referenciaintensa">
    <w:name w:val="Intense Reference"/>
    <w:basedOn w:val="Fuentedeprrafopredeter"/>
    <w:uiPriority w:val="32"/>
    <w:qFormat/>
    <w:rsid w:val="005A32FF"/>
    <w:rPr>
      <w:b/>
      <w:bCs/>
      <w:smallCaps/>
      <w:color w:val="0F4761" w:themeColor="accent1" w:themeShade="BF"/>
      <w:spacing w:val="5"/>
    </w:rPr>
  </w:style>
  <w:style w:type="paragraph" w:styleId="Encabezado">
    <w:name w:val="header"/>
    <w:basedOn w:val="Normal"/>
    <w:link w:val="EncabezadoCar"/>
    <w:uiPriority w:val="99"/>
    <w:unhideWhenUsed/>
    <w:rsid w:val="005A32FF"/>
    <w:pPr>
      <w:tabs>
        <w:tab w:val="center" w:pos="4419"/>
        <w:tab w:val="right" w:pos="8838"/>
      </w:tabs>
    </w:pPr>
  </w:style>
  <w:style w:type="character" w:customStyle="1" w:styleId="EncabezadoCar">
    <w:name w:val="Encabezado Car"/>
    <w:basedOn w:val="Fuentedeprrafopredeter"/>
    <w:link w:val="Encabezado"/>
    <w:uiPriority w:val="99"/>
    <w:rsid w:val="005A32FF"/>
  </w:style>
  <w:style w:type="paragraph" w:styleId="Piedepgina">
    <w:name w:val="footer"/>
    <w:basedOn w:val="Normal"/>
    <w:link w:val="PiedepginaCar"/>
    <w:uiPriority w:val="99"/>
    <w:unhideWhenUsed/>
    <w:rsid w:val="005A32FF"/>
    <w:pPr>
      <w:tabs>
        <w:tab w:val="center" w:pos="4419"/>
        <w:tab w:val="right" w:pos="8838"/>
      </w:tabs>
    </w:pPr>
  </w:style>
  <w:style w:type="character" w:customStyle="1" w:styleId="PiedepginaCar">
    <w:name w:val="Pie de página Car"/>
    <w:basedOn w:val="Fuentedeprrafopredeter"/>
    <w:link w:val="Piedepgina"/>
    <w:uiPriority w:val="99"/>
    <w:rsid w:val="005A32FF"/>
  </w:style>
  <w:style w:type="paragraph" w:styleId="Textosinformato">
    <w:name w:val="Plain Text"/>
    <w:basedOn w:val="Normal"/>
    <w:link w:val="TextosinformatoCar"/>
    <w:unhideWhenUsed/>
    <w:rsid w:val="000E2CCD"/>
    <w:rPr>
      <w:rFonts w:ascii="Courier" w:hAnsi="Courier"/>
      <w:sz w:val="21"/>
      <w:szCs w:val="21"/>
    </w:rPr>
  </w:style>
  <w:style w:type="character" w:customStyle="1" w:styleId="TextosinformatoCar">
    <w:name w:val="Texto sin formato Car"/>
    <w:basedOn w:val="Fuentedeprrafopredeter"/>
    <w:link w:val="Textosinformato"/>
    <w:rsid w:val="000E2CCD"/>
    <w:rPr>
      <w:rFonts w:ascii="Courier" w:hAnsi="Courier"/>
      <w:kern w:val="0"/>
      <w:sz w:val="21"/>
      <w:szCs w:val="21"/>
      <w:lang w:val="es-ES_tradnl"/>
      <w14:ligatures w14:val="none"/>
    </w:rPr>
  </w:style>
  <w:style w:type="character" w:styleId="Fuerte">
    <w:name w:val="Strong"/>
    <w:basedOn w:val="Fuentedeprrafopredeter"/>
    <w:uiPriority w:val="22"/>
    <w:qFormat/>
    <w:rsid w:val="000E2C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86128">
      <w:bodyDiv w:val="1"/>
      <w:marLeft w:val="0"/>
      <w:marRight w:val="0"/>
      <w:marTop w:val="0"/>
      <w:marBottom w:val="0"/>
      <w:divBdr>
        <w:top w:val="none" w:sz="0" w:space="0" w:color="auto"/>
        <w:left w:val="none" w:sz="0" w:space="0" w:color="auto"/>
        <w:bottom w:val="none" w:sz="0" w:space="0" w:color="auto"/>
        <w:right w:val="none" w:sz="0" w:space="0" w:color="auto"/>
      </w:divBdr>
    </w:div>
    <w:div w:id="224804742">
      <w:bodyDiv w:val="1"/>
      <w:marLeft w:val="0"/>
      <w:marRight w:val="0"/>
      <w:marTop w:val="0"/>
      <w:marBottom w:val="0"/>
      <w:divBdr>
        <w:top w:val="none" w:sz="0" w:space="0" w:color="auto"/>
        <w:left w:val="none" w:sz="0" w:space="0" w:color="auto"/>
        <w:bottom w:val="none" w:sz="0" w:space="0" w:color="auto"/>
        <w:right w:val="none" w:sz="0" w:space="0" w:color="auto"/>
      </w:divBdr>
    </w:div>
    <w:div w:id="367026771">
      <w:bodyDiv w:val="1"/>
      <w:marLeft w:val="0"/>
      <w:marRight w:val="0"/>
      <w:marTop w:val="0"/>
      <w:marBottom w:val="0"/>
      <w:divBdr>
        <w:top w:val="none" w:sz="0" w:space="0" w:color="auto"/>
        <w:left w:val="none" w:sz="0" w:space="0" w:color="auto"/>
        <w:bottom w:val="none" w:sz="0" w:space="0" w:color="auto"/>
        <w:right w:val="none" w:sz="0" w:space="0" w:color="auto"/>
      </w:divBdr>
    </w:div>
    <w:div w:id="415443131">
      <w:bodyDiv w:val="1"/>
      <w:marLeft w:val="0"/>
      <w:marRight w:val="0"/>
      <w:marTop w:val="0"/>
      <w:marBottom w:val="0"/>
      <w:divBdr>
        <w:top w:val="none" w:sz="0" w:space="0" w:color="auto"/>
        <w:left w:val="none" w:sz="0" w:space="0" w:color="auto"/>
        <w:bottom w:val="none" w:sz="0" w:space="0" w:color="auto"/>
        <w:right w:val="none" w:sz="0" w:space="0" w:color="auto"/>
      </w:divBdr>
    </w:div>
    <w:div w:id="423914037">
      <w:bodyDiv w:val="1"/>
      <w:marLeft w:val="0"/>
      <w:marRight w:val="0"/>
      <w:marTop w:val="0"/>
      <w:marBottom w:val="0"/>
      <w:divBdr>
        <w:top w:val="none" w:sz="0" w:space="0" w:color="auto"/>
        <w:left w:val="none" w:sz="0" w:space="0" w:color="auto"/>
        <w:bottom w:val="none" w:sz="0" w:space="0" w:color="auto"/>
        <w:right w:val="none" w:sz="0" w:space="0" w:color="auto"/>
      </w:divBdr>
    </w:div>
    <w:div w:id="746997026">
      <w:bodyDiv w:val="1"/>
      <w:marLeft w:val="0"/>
      <w:marRight w:val="0"/>
      <w:marTop w:val="0"/>
      <w:marBottom w:val="0"/>
      <w:divBdr>
        <w:top w:val="none" w:sz="0" w:space="0" w:color="auto"/>
        <w:left w:val="none" w:sz="0" w:space="0" w:color="auto"/>
        <w:bottom w:val="none" w:sz="0" w:space="0" w:color="auto"/>
        <w:right w:val="none" w:sz="0" w:space="0" w:color="auto"/>
      </w:divBdr>
    </w:div>
    <w:div w:id="866338057">
      <w:bodyDiv w:val="1"/>
      <w:marLeft w:val="0"/>
      <w:marRight w:val="0"/>
      <w:marTop w:val="0"/>
      <w:marBottom w:val="0"/>
      <w:divBdr>
        <w:top w:val="none" w:sz="0" w:space="0" w:color="auto"/>
        <w:left w:val="none" w:sz="0" w:space="0" w:color="auto"/>
        <w:bottom w:val="none" w:sz="0" w:space="0" w:color="auto"/>
        <w:right w:val="none" w:sz="0" w:space="0" w:color="auto"/>
      </w:divBdr>
    </w:div>
    <w:div w:id="1544974509">
      <w:bodyDiv w:val="1"/>
      <w:marLeft w:val="0"/>
      <w:marRight w:val="0"/>
      <w:marTop w:val="0"/>
      <w:marBottom w:val="0"/>
      <w:divBdr>
        <w:top w:val="none" w:sz="0" w:space="0" w:color="auto"/>
        <w:left w:val="none" w:sz="0" w:space="0" w:color="auto"/>
        <w:bottom w:val="none" w:sz="0" w:space="0" w:color="auto"/>
        <w:right w:val="none" w:sz="0" w:space="0" w:color="auto"/>
      </w:divBdr>
    </w:div>
    <w:div w:id="1565137344">
      <w:bodyDiv w:val="1"/>
      <w:marLeft w:val="0"/>
      <w:marRight w:val="0"/>
      <w:marTop w:val="0"/>
      <w:marBottom w:val="0"/>
      <w:divBdr>
        <w:top w:val="none" w:sz="0" w:space="0" w:color="auto"/>
        <w:left w:val="none" w:sz="0" w:space="0" w:color="auto"/>
        <w:bottom w:val="none" w:sz="0" w:space="0" w:color="auto"/>
        <w:right w:val="none" w:sz="0" w:space="0" w:color="auto"/>
      </w:divBdr>
    </w:div>
    <w:div w:id="1715155758">
      <w:bodyDiv w:val="1"/>
      <w:marLeft w:val="0"/>
      <w:marRight w:val="0"/>
      <w:marTop w:val="0"/>
      <w:marBottom w:val="0"/>
      <w:divBdr>
        <w:top w:val="none" w:sz="0" w:space="0" w:color="auto"/>
        <w:left w:val="none" w:sz="0" w:space="0" w:color="auto"/>
        <w:bottom w:val="none" w:sz="0" w:space="0" w:color="auto"/>
        <w:right w:val="none" w:sz="0" w:space="0" w:color="auto"/>
      </w:divBdr>
    </w:div>
    <w:div w:id="1865052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1908</Words>
  <Characters>10496</Characters>
  <Application>Microsoft Office Word</Application>
  <DocSecurity>0</DocSecurity>
  <Lines>87</Lines>
  <Paragraphs>24</Paragraphs>
  <ScaleCrop>false</ScaleCrop>
  <Company/>
  <LinksUpToDate>false</LinksUpToDate>
  <CharactersWithSpaces>12380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2024-09-19T22:52:00Z</cp:lastPrinted>
  <dcterms:created xsi:type="dcterms:W3CDTF">2026-04-20T20:14:00Z</dcterms:created>
  <dcterms:modified xsi:type="dcterms:W3CDTF">2026-04-20T20:14:00Z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9b926522-369b-494e-9f35-8897760c9487</vt:lpwstr>
  </property>
</Properties>
</file>