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8E51A" w14:textId="77777777" w:rsidR="00C44F87" w:rsidRDefault="002E1E77" w:rsidP="00C44F87">
      <w:pPr>
        <w:jc w:val="center"/>
        <w:rPr>
          <w:b/>
          <w:sz w:val="72"/>
          <w:szCs w:val="72"/>
          <w:lang w:val="es-ES"/>
        </w:rPr>
      </w:pPr>
      <w:r>
        <w:rPr>
          <w:b/>
          <w:sz w:val="72"/>
          <w:szCs w:val="72"/>
          <w:lang w:val="es-ES"/>
        </w:rPr>
        <w:t>Equinoccio Enigma del Día y la Noche</w:t>
      </w:r>
    </w:p>
    <w:p w14:paraId="05AA0019" w14:textId="77777777" w:rsidR="00C44F87" w:rsidRDefault="002E1E77" w:rsidP="00C44F87">
      <w:pPr>
        <w:jc w:val="center"/>
        <w:rPr>
          <w:b/>
          <w:sz w:val="32"/>
          <w:szCs w:val="32"/>
          <w:lang w:val="es-ES"/>
        </w:rPr>
      </w:pPr>
      <w:r>
        <w:rPr>
          <w:b/>
          <w:sz w:val="32"/>
          <w:szCs w:val="32"/>
          <w:lang w:val="es-ES"/>
        </w:rPr>
        <w:t>4</w:t>
      </w:r>
      <w:r w:rsidR="00C44F87">
        <w:rPr>
          <w:b/>
          <w:sz w:val="32"/>
          <w:szCs w:val="32"/>
          <w:lang w:val="es-ES"/>
        </w:rPr>
        <w:t xml:space="preserve"> </w:t>
      </w:r>
      <w:r w:rsidR="00C44F87" w:rsidRPr="00883B24">
        <w:rPr>
          <w:b/>
          <w:sz w:val="32"/>
          <w:szCs w:val="32"/>
          <w:lang w:val="es-ES"/>
        </w:rPr>
        <w:t>días /</w:t>
      </w:r>
      <w:r w:rsidR="00C44F87">
        <w:rPr>
          <w:b/>
          <w:sz w:val="32"/>
          <w:szCs w:val="32"/>
          <w:lang w:val="es-ES"/>
        </w:rPr>
        <w:t xml:space="preserve"> </w:t>
      </w:r>
      <w:r>
        <w:rPr>
          <w:b/>
          <w:sz w:val="32"/>
          <w:szCs w:val="32"/>
          <w:lang w:val="es-ES"/>
        </w:rPr>
        <w:t>3</w:t>
      </w:r>
      <w:r w:rsidR="00C44F87">
        <w:rPr>
          <w:b/>
          <w:sz w:val="32"/>
          <w:szCs w:val="32"/>
          <w:lang w:val="es-ES"/>
        </w:rPr>
        <w:t xml:space="preserve"> </w:t>
      </w:r>
      <w:r w:rsidR="00C44F87" w:rsidRPr="00883B24">
        <w:rPr>
          <w:b/>
          <w:sz w:val="32"/>
          <w:szCs w:val="32"/>
          <w:lang w:val="es-ES"/>
        </w:rPr>
        <w:t>noches</w:t>
      </w:r>
    </w:p>
    <w:p w14:paraId="65D276E7" w14:textId="77777777" w:rsidR="002E1E77" w:rsidRDefault="002E1E77" w:rsidP="002E1E77">
      <w:pPr>
        <w:rPr>
          <w:b/>
          <w:sz w:val="32"/>
          <w:szCs w:val="32"/>
          <w:lang w:val="es-ES"/>
        </w:rPr>
      </w:pPr>
      <w:r>
        <w:rPr>
          <w:b/>
          <w:sz w:val="32"/>
          <w:szCs w:val="32"/>
          <w:lang w:val="es-ES"/>
        </w:rPr>
        <w:t>Salida 19 de marzo 2026.</w:t>
      </w:r>
    </w:p>
    <w:p w14:paraId="5628621E" w14:textId="77777777" w:rsidR="00C44F87" w:rsidRDefault="00C44F87" w:rsidP="00C44F87">
      <w:pPr>
        <w:rPr>
          <w:sz w:val="20"/>
          <w:szCs w:val="20"/>
          <w:lang w:val="es-ES"/>
        </w:rPr>
      </w:pPr>
    </w:p>
    <w:p w14:paraId="66490FCF" w14:textId="77777777"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Mérida (</w:t>
      </w:r>
      <w:proofErr w:type="spellStart"/>
      <w:r w:rsidR="002E1E77">
        <w:rPr>
          <w:rFonts w:asciiTheme="minorHAnsi" w:eastAsia="Calibri" w:hAnsiTheme="minorHAnsi" w:cstheme="minorHAnsi"/>
          <w:b/>
          <w:sz w:val="20"/>
          <w:szCs w:val="20"/>
          <w:lang w:val="es-MX"/>
        </w:rPr>
        <w:t>Meliponario</w:t>
      </w:r>
      <w:proofErr w:type="spellEnd"/>
      <w:r w:rsidR="002E1E77">
        <w:rPr>
          <w:rFonts w:asciiTheme="minorHAnsi" w:eastAsia="Calibri" w:hAnsiTheme="minorHAnsi" w:cstheme="minorHAnsi"/>
          <w:b/>
          <w:sz w:val="20"/>
          <w:szCs w:val="20"/>
          <w:lang w:val="es-MX"/>
        </w:rPr>
        <w:t xml:space="preserve"> de </w:t>
      </w:r>
      <w:proofErr w:type="spellStart"/>
      <w:r w:rsidR="002E1E77">
        <w:rPr>
          <w:rFonts w:asciiTheme="minorHAnsi" w:eastAsia="Calibri" w:hAnsiTheme="minorHAnsi" w:cstheme="minorHAnsi"/>
          <w:b/>
          <w:sz w:val="20"/>
          <w:szCs w:val="20"/>
          <w:lang w:val="es-MX"/>
        </w:rPr>
        <w:t>Xcunyá</w:t>
      </w:r>
      <w:proofErr w:type="spellEnd"/>
      <w:r w:rsidR="002E1E77">
        <w:rPr>
          <w:rFonts w:asciiTheme="minorHAnsi" w:eastAsia="Calibri" w:hAnsiTheme="minorHAnsi" w:cstheme="minorHAnsi"/>
          <w:b/>
          <w:sz w:val="20"/>
          <w:szCs w:val="20"/>
          <w:lang w:val="es-MX"/>
        </w:rPr>
        <w:t xml:space="preserve"> y Progreso</w:t>
      </w:r>
      <w:r w:rsidRPr="001C5075">
        <w:rPr>
          <w:rFonts w:asciiTheme="minorHAnsi" w:eastAsia="Calibri" w:hAnsiTheme="minorHAnsi" w:cstheme="minorHAnsi"/>
          <w:b/>
          <w:sz w:val="20"/>
          <w:szCs w:val="20"/>
          <w:lang w:val="es-MX"/>
        </w:rPr>
        <w:t>)</w:t>
      </w:r>
    </w:p>
    <w:p w14:paraId="1BF05C28" w14:textId="77777777" w:rsidR="00C44F87" w:rsidRPr="00B3463C" w:rsidRDefault="002E1E77" w:rsidP="00C44F87">
      <w:pPr>
        <w:pStyle w:val="Textosinformato"/>
        <w:jc w:val="both"/>
        <w:rPr>
          <w:rFonts w:asciiTheme="minorHAnsi" w:eastAsia="Calibri" w:hAnsiTheme="minorHAnsi" w:cstheme="minorHAnsi"/>
          <w:sz w:val="20"/>
          <w:szCs w:val="20"/>
          <w:lang w:val="es-MX"/>
        </w:rPr>
      </w:pPr>
      <w:r w:rsidRPr="002E1E77">
        <w:rPr>
          <w:rFonts w:asciiTheme="minorHAnsi" w:eastAsia="Calibri" w:hAnsiTheme="minorHAnsi" w:cstheme="minorHAnsi"/>
          <w:sz w:val="20"/>
          <w:szCs w:val="20"/>
          <w:lang w:val="es-MX"/>
        </w:rPr>
        <w:t xml:space="preserve">Recepción en el aeropuerto de Mérida con pancarta de bienvenida y traslado al hotel. Pick Up: 13:00 hrs. para dar inicio de la experiencia para conocer la comunidad de </w:t>
      </w:r>
      <w:proofErr w:type="spellStart"/>
      <w:r w:rsidRPr="002E1E77">
        <w:rPr>
          <w:rFonts w:asciiTheme="minorHAnsi" w:eastAsia="Calibri" w:hAnsiTheme="minorHAnsi" w:cstheme="minorHAnsi"/>
          <w:sz w:val="20"/>
          <w:szCs w:val="20"/>
          <w:lang w:val="es-MX"/>
        </w:rPr>
        <w:t>Xcunya</w:t>
      </w:r>
      <w:proofErr w:type="spellEnd"/>
      <w:r w:rsidRPr="002E1E77">
        <w:rPr>
          <w:rFonts w:asciiTheme="minorHAnsi" w:eastAsia="Calibri" w:hAnsiTheme="minorHAnsi" w:cstheme="minorHAnsi"/>
          <w:sz w:val="20"/>
          <w:szCs w:val="20"/>
          <w:lang w:val="es-MX"/>
        </w:rPr>
        <w:t xml:space="preserve">, esta microempresa está conformada por un grupo de mujeres Mayas Yucatecas dedicadas al rescate, producción y elaboración de productos derivados de la Abeja </w:t>
      </w:r>
      <w:proofErr w:type="spellStart"/>
      <w:r w:rsidRPr="002E1E77">
        <w:rPr>
          <w:rFonts w:asciiTheme="minorHAnsi" w:eastAsia="Calibri" w:hAnsiTheme="minorHAnsi" w:cstheme="minorHAnsi"/>
          <w:sz w:val="20"/>
          <w:szCs w:val="20"/>
          <w:lang w:val="es-MX"/>
        </w:rPr>
        <w:t>Melipona</w:t>
      </w:r>
      <w:proofErr w:type="spellEnd"/>
      <w:r w:rsidRPr="002E1E77">
        <w:rPr>
          <w:rFonts w:asciiTheme="minorHAnsi" w:eastAsia="Calibri" w:hAnsiTheme="minorHAnsi" w:cstheme="minorHAnsi"/>
          <w:sz w:val="20"/>
          <w:szCs w:val="20"/>
          <w:lang w:val="es-MX"/>
        </w:rPr>
        <w:t xml:space="preserve"> (</w:t>
      </w:r>
      <w:proofErr w:type="spellStart"/>
      <w:r w:rsidRPr="002E1E77">
        <w:rPr>
          <w:rFonts w:asciiTheme="minorHAnsi" w:eastAsia="Calibri" w:hAnsiTheme="minorHAnsi" w:cstheme="minorHAnsi"/>
          <w:sz w:val="20"/>
          <w:szCs w:val="20"/>
          <w:lang w:val="es-MX"/>
        </w:rPr>
        <w:t>beecheii</w:t>
      </w:r>
      <w:proofErr w:type="spellEnd"/>
      <w:r w:rsidRPr="002E1E77">
        <w:rPr>
          <w:rFonts w:asciiTheme="minorHAnsi" w:eastAsia="Calibri" w:hAnsiTheme="minorHAnsi" w:cstheme="minorHAnsi"/>
          <w:sz w:val="20"/>
          <w:szCs w:val="20"/>
          <w:lang w:val="es-MX"/>
        </w:rPr>
        <w:t xml:space="preserve">) y herbolaria de la comunidad de </w:t>
      </w:r>
      <w:proofErr w:type="spellStart"/>
      <w:r w:rsidRPr="002E1E77">
        <w:rPr>
          <w:rFonts w:asciiTheme="minorHAnsi" w:eastAsia="Calibri" w:hAnsiTheme="minorHAnsi" w:cstheme="minorHAnsi"/>
          <w:sz w:val="20"/>
          <w:szCs w:val="20"/>
          <w:lang w:val="es-MX"/>
        </w:rPr>
        <w:t>Xcunya</w:t>
      </w:r>
      <w:proofErr w:type="spellEnd"/>
      <w:r w:rsidRPr="002E1E77">
        <w:rPr>
          <w:rFonts w:asciiTheme="minorHAnsi" w:eastAsia="Calibri" w:hAnsiTheme="minorHAnsi" w:cstheme="minorHAnsi"/>
          <w:sz w:val="20"/>
          <w:szCs w:val="20"/>
          <w:lang w:val="es-MX"/>
        </w:rPr>
        <w:t xml:space="preserve">́, a 20 minutos de la Ciudad de </w:t>
      </w:r>
      <w:proofErr w:type="spellStart"/>
      <w:r w:rsidRPr="002E1E77">
        <w:rPr>
          <w:rFonts w:asciiTheme="minorHAnsi" w:eastAsia="Calibri" w:hAnsiTheme="minorHAnsi" w:cstheme="minorHAnsi"/>
          <w:sz w:val="20"/>
          <w:szCs w:val="20"/>
          <w:lang w:val="es-MX"/>
        </w:rPr>
        <w:t>Mérida</w:t>
      </w:r>
      <w:proofErr w:type="spellEnd"/>
      <w:r w:rsidRPr="002E1E77">
        <w:rPr>
          <w:rFonts w:asciiTheme="minorHAnsi" w:eastAsia="Calibri" w:hAnsiTheme="minorHAnsi" w:cstheme="minorHAnsi"/>
          <w:sz w:val="20"/>
          <w:szCs w:val="20"/>
          <w:lang w:val="es-MX"/>
        </w:rPr>
        <w:t xml:space="preserve"> </w:t>
      </w:r>
      <w:proofErr w:type="spellStart"/>
      <w:r w:rsidRPr="002E1E77">
        <w:rPr>
          <w:rFonts w:asciiTheme="minorHAnsi" w:eastAsia="Calibri" w:hAnsiTheme="minorHAnsi" w:cstheme="minorHAnsi"/>
          <w:sz w:val="20"/>
          <w:szCs w:val="20"/>
          <w:lang w:val="es-MX"/>
        </w:rPr>
        <w:t>Yucatán</w:t>
      </w:r>
      <w:proofErr w:type="spellEnd"/>
      <w:r w:rsidRPr="002E1E77">
        <w:rPr>
          <w:rFonts w:asciiTheme="minorHAnsi" w:eastAsia="Calibri" w:hAnsiTheme="minorHAnsi" w:cstheme="minorHAnsi"/>
          <w:sz w:val="20"/>
          <w:szCs w:val="20"/>
          <w:lang w:val="es-MX"/>
        </w:rPr>
        <w:t xml:space="preserve">. La experiencia en el mundo de las abejas </w:t>
      </w:r>
      <w:proofErr w:type="spellStart"/>
      <w:r w:rsidRPr="002E1E77">
        <w:rPr>
          <w:rFonts w:asciiTheme="minorHAnsi" w:eastAsia="Calibri" w:hAnsiTheme="minorHAnsi" w:cstheme="minorHAnsi"/>
          <w:sz w:val="20"/>
          <w:szCs w:val="20"/>
          <w:lang w:val="es-MX"/>
        </w:rPr>
        <w:t>meliponas</w:t>
      </w:r>
      <w:proofErr w:type="spellEnd"/>
      <w:r w:rsidRPr="002E1E77">
        <w:rPr>
          <w:rFonts w:asciiTheme="minorHAnsi" w:eastAsia="Calibri" w:hAnsiTheme="minorHAnsi" w:cstheme="minorHAnsi"/>
          <w:sz w:val="20"/>
          <w:szCs w:val="20"/>
          <w:lang w:val="es-MX"/>
        </w:rPr>
        <w:t xml:space="preserve">, (sin </w:t>
      </w:r>
      <w:proofErr w:type="spellStart"/>
      <w:r w:rsidRPr="002E1E77">
        <w:rPr>
          <w:rFonts w:asciiTheme="minorHAnsi" w:eastAsia="Calibri" w:hAnsiTheme="minorHAnsi" w:cstheme="minorHAnsi"/>
          <w:sz w:val="20"/>
          <w:szCs w:val="20"/>
          <w:lang w:val="es-MX"/>
        </w:rPr>
        <w:t>aguijón</w:t>
      </w:r>
      <w:proofErr w:type="spellEnd"/>
      <w:r w:rsidRPr="002E1E77">
        <w:rPr>
          <w:rFonts w:asciiTheme="minorHAnsi" w:eastAsia="Calibri" w:hAnsiTheme="minorHAnsi" w:cstheme="minorHAnsi"/>
          <w:sz w:val="20"/>
          <w:szCs w:val="20"/>
          <w:lang w:val="es-MX"/>
        </w:rPr>
        <w:t xml:space="preserve">) consideradas como sagradas que han sido cultivadas desde la época prehispánica, inicia de la mano de la experta y </w:t>
      </w:r>
      <w:proofErr w:type="spellStart"/>
      <w:r w:rsidRPr="002E1E77">
        <w:rPr>
          <w:rFonts w:asciiTheme="minorHAnsi" w:eastAsia="Calibri" w:hAnsiTheme="minorHAnsi" w:cstheme="minorHAnsi"/>
          <w:sz w:val="20"/>
          <w:szCs w:val="20"/>
          <w:lang w:val="es-MX"/>
        </w:rPr>
        <w:t>carismática</w:t>
      </w:r>
      <w:proofErr w:type="spellEnd"/>
      <w:r w:rsidRPr="002E1E77">
        <w:rPr>
          <w:rFonts w:asciiTheme="minorHAnsi" w:eastAsia="Calibri" w:hAnsiTheme="minorHAnsi" w:cstheme="minorHAnsi"/>
          <w:sz w:val="20"/>
          <w:szCs w:val="20"/>
          <w:lang w:val="es-MX"/>
        </w:rPr>
        <w:t xml:space="preserve"> </w:t>
      </w:r>
      <w:proofErr w:type="spellStart"/>
      <w:r w:rsidRPr="002E1E77">
        <w:rPr>
          <w:rFonts w:asciiTheme="minorHAnsi" w:eastAsia="Calibri" w:hAnsiTheme="minorHAnsi" w:cstheme="minorHAnsi"/>
          <w:sz w:val="20"/>
          <w:szCs w:val="20"/>
          <w:lang w:val="es-MX"/>
        </w:rPr>
        <w:t>Doña</w:t>
      </w:r>
      <w:proofErr w:type="spellEnd"/>
      <w:r w:rsidRPr="002E1E77">
        <w:rPr>
          <w:rFonts w:asciiTheme="minorHAnsi" w:eastAsia="Calibri" w:hAnsiTheme="minorHAnsi" w:cstheme="minorHAnsi"/>
          <w:sz w:val="20"/>
          <w:szCs w:val="20"/>
          <w:lang w:val="es-MX"/>
        </w:rPr>
        <w:t xml:space="preserve"> Anselma Chalé, descubre este fascinante mundo de las abejas mayas o </w:t>
      </w:r>
      <w:proofErr w:type="spellStart"/>
      <w:r w:rsidRPr="002E1E77">
        <w:rPr>
          <w:rFonts w:asciiTheme="minorHAnsi" w:eastAsia="Calibri" w:hAnsiTheme="minorHAnsi" w:cstheme="minorHAnsi"/>
          <w:sz w:val="20"/>
          <w:szCs w:val="20"/>
          <w:lang w:val="es-MX"/>
        </w:rPr>
        <w:t>xunaan</w:t>
      </w:r>
      <w:proofErr w:type="spellEnd"/>
      <w:r w:rsidRPr="002E1E77">
        <w:rPr>
          <w:rFonts w:asciiTheme="minorHAnsi" w:eastAsia="Calibri" w:hAnsiTheme="minorHAnsi" w:cstheme="minorHAnsi"/>
          <w:sz w:val="20"/>
          <w:szCs w:val="20"/>
          <w:lang w:val="es-MX"/>
        </w:rPr>
        <w:t xml:space="preserve"> </w:t>
      </w:r>
      <w:proofErr w:type="spellStart"/>
      <w:r w:rsidRPr="002E1E77">
        <w:rPr>
          <w:rFonts w:asciiTheme="minorHAnsi" w:eastAsia="Calibri" w:hAnsiTheme="minorHAnsi" w:cstheme="minorHAnsi"/>
          <w:sz w:val="20"/>
          <w:szCs w:val="20"/>
          <w:lang w:val="es-MX"/>
        </w:rPr>
        <w:t>cab</w:t>
      </w:r>
      <w:proofErr w:type="spellEnd"/>
      <w:r w:rsidRPr="002E1E77">
        <w:rPr>
          <w:rFonts w:asciiTheme="minorHAnsi" w:eastAsia="Calibri" w:hAnsiTheme="minorHAnsi" w:cstheme="minorHAnsi"/>
          <w:sz w:val="20"/>
          <w:szCs w:val="20"/>
          <w:lang w:val="es-MX"/>
        </w:rPr>
        <w:t xml:space="preserve">, posterior a nuestra visitaremos el puerto de progreso donde </w:t>
      </w:r>
      <w:proofErr w:type="spellStart"/>
      <w:r w:rsidRPr="002E1E77">
        <w:rPr>
          <w:rFonts w:asciiTheme="minorHAnsi" w:eastAsia="Calibri" w:hAnsiTheme="minorHAnsi" w:cstheme="minorHAnsi"/>
          <w:sz w:val="20"/>
          <w:szCs w:val="20"/>
          <w:lang w:val="es-MX"/>
        </w:rPr>
        <w:t>degustaremo</w:t>
      </w:r>
      <w:proofErr w:type="spellEnd"/>
      <w:r w:rsidRPr="002E1E77">
        <w:rPr>
          <w:rFonts w:asciiTheme="minorHAnsi" w:eastAsia="Calibri" w:hAnsiTheme="minorHAnsi" w:cstheme="minorHAnsi"/>
          <w:sz w:val="20"/>
          <w:szCs w:val="20"/>
          <w:lang w:val="es-MX"/>
        </w:rPr>
        <w:t xml:space="preserve"> antojitos yucatecos y tendremos tiempo libre en el malecón más largo del mundo.</w:t>
      </w:r>
      <w:r>
        <w:rPr>
          <w:rFonts w:asciiTheme="minorHAnsi" w:eastAsia="Calibri" w:hAnsiTheme="minorHAnsi" w:cstheme="minorHAnsi"/>
          <w:sz w:val="20"/>
          <w:szCs w:val="20"/>
          <w:lang w:val="es-MX"/>
        </w:rPr>
        <w:t xml:space="preserve"> </w:t>
      </w:r>
      <w:r w:rsidRPr="002E1E77">
        <w:rPr>
          <w:rFonts w:asciiTheme="minorHAnsi" w:eastAsia="Calibri" w:hAnsiTheme="minorHAnsi" w:cstheme="minorHAnsi"/>
          <w:b/>
          <w:bCs/>
          <w:sz w:val="20"/>
          <w:szCs w:val="20"/>
          <w:lang w:val="es-MX"/>
        </w:rPr>
        <w:t>Degustación de antojitos Yucatecos, Regreso a Mérida</w:t>
      </w:r>
      <w:r>
        <w:rPr>
          <w:rFonts w:asciiTheme="minorHAnsi" w:eastAsia="Calibri" w:hAnsiTheme="minorHAnsi" w:cstheme="minorHAnsi"/>
          <w:sz w:val="20"/>
          <w:szCs w:val="20"/>
          <w:lang w:val="es-MX"/>
        </w:rPr>
        <w:t xml:space="preserve">. </w:t>
      </w:r>
      <w:r w:rsidRPr="002E1E77">
        <w:rPr>
          <w:rFonts w:asciiTheme="minorHAnsi" w:eastAsia="Calibri" w:hAnsiTheme="minorHAnsi" w:cstheme="minorHAnsi"/>
          <w:b/>
          <w:bCs/>
          <w:sz w:val="20"/>
          <w:szCs w:val="20"/>
          <w:lang w:val="es-MX"/>
        </w:rPr>
        <w:t>Alojamiento</w:t>
      </w:r>
      <w:r w:rsidR="00C44F87" w:rsidRPr="002E1E77">
        <w:rPr>
          <w:rFonts w:asciiTheme="minorHAnsi" w:eastAsia="Calibri" w:hAnsiTheme="minorHAnsi" w:cstheme="minorHAnsi"/>
          <w:b/>
          <w:bCs/>
          <w:sz w:val="20"/>
          <w:szCs w:val="20"/>
          <w:lang w:val="es-MX"/>
        </w:rPr>
        <w:t>.</w:t>
      </w:r>
    </w:p>
    <w:p w14:paraId="6F0C29D8" w14:textId="77777777" w:rsidR="00C44F87" w:rsidRPr="00714A66" w:rsidRDefault="00C44F87" w:rsidP="00C44F87">
      <w:pPr>
        <w:pStyle w:val="Textosinformato"/>
        <w:jc w:val="both"/>
        <w:rPr>
          <w:rFonts w:asciiTheme="minorHAnsi" w:eastAsia="Calibri" w:hAnsiTheme="minorHAnsi" w:cstheme="minorHAnsi"/>
          <w:b/>
          <w:sz w:val="20"/>
          <w:szCs w:val="20"/>
          <w:lang w:val="es-MX"/>
        </w:rPr>
      </w:pPr>
    </w:p>
    <w:p w14:paraId="40AE2FF7" w14:textId="77777777" w:rsidR="00C44F87" w:rsidRDefault="00C44F87" w:rsidP="00C44F8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(Día Libre)</w:t>
      </w:r>
    </w:p>
    <w:p w14:paraId="7572F12A" w14:textId="77777777" w:rsidR="00C44F87" w:rsidRPr="00EA6F64" w:rsidRDefault="002E1E77" w:rsidP="002E1E77">
      <w:pPr>
        <w:pStyle w:val="Textosinformato"/>
        <w:jc w:val="both"/>
        <w:rPr>
          <w:rFonts w:asciiTheme="minorHAnsi" w:eastAsia="Calibri" w:hAnsiTheme="minorHAnsi" w:cstheme="minorHAnsi"/>
          <w:bCs/>
          <w:sz w:val="20"/>
          <w:szCs w:val="20"/>
          <w:lang w:val="es-MX"/>
        </w:rPr>
      </w:pPr>
      <w:r w:rsidRPr="002E1E77">
        <w:rPr>
          <w:rFonts w:asciiTheme="minorHAnsi" w:eastAsia="Calibri" w:hAnsiTheme="minorHAnsi" w:cstheme="minorHAnsi"/>
          <w:bCs/>
          <w:i/>
          <w:iCs/>
          <w:sz w:val="20"/>
          <w:szCs w:val="20"/>
          <w:lang w:val="es-MX"/>
        </w:rPr>
        <w:t xml:space="preserve">Inicio: </w:t>
      </w:r>
      <w:r w:rsidRPr="002E1E77">
        <w:rPr>
          <w:rFonts w:asciiTheme="minorHAnsi" w:eastAsia="Calibri" w:hAnsiTheme="minorHAnsi" w:cstheme="minorHAnsi"/>
          <w:bCs/>
          <w:sz w:val="20"/>
          <w:szCs w:val="20"/>
          <w:lang w:val="es-MX"/>
        </w:rPr>
        <w:t>12:00 hrs. Iniciaremos nuestro viaje hacia el pueblo mágico de Sisal donde realizaremos el recorrido de los puntos más emblemáticos del antiguo puerto de Sisal, este fue uno de los más importantes en la época de la colonia, la comercialización de las fibras de henequén, posteriormente tendremos un recorrido por los manglares de la costa en lanchas no motorizadas, por último, disfrutar de los alimentos base pescado.</w:t>
      </w:r>
      <w:r>
        <w:rPr>
          <w:rFonts w:asciiTheme="minorHAnsi" w:eastAsia="Calibri" w:hAnsiTheme="minorHAnsi" w:cstheme="minorHAnsi"/>
          <w:bCs/>
          <w:sz w:val="20"/>
          <w:szCs w:val="20"/>
          <w:lang w:val="es-MX"/>
        </w:rPr>
        <w:t xml:space="preserve"> Comida: Sisal y regreso a Mérida.</w:t>
      </w:r>
      <w:r w:rsidRPr="002E1E77">
        <w:rPr>
          <w:rFonts w:asciiTheme="minorHAnsi" w:eastAsia="Calibri" w:hAnsiTheme="minorHAnsi" w:cstheme="minorHAnsi"/>
          <w:bCs/>
          <w:sz w:val="20"/>
          <w:szCs w:val="20"/>
          <w:lang w:val="es-MX"/>
        </w:rPr>
        <w:t xml:space="preserve"> </w:t>
      </w:r>
      <w:r w:rsidR="00C44F87" w:rsidRPr="001C5075">
        <w:rPr>
          <w:rFonts w:asciiTheme="minorHAnsi" w:eastAsia="Calibri" w:hAnsiTheme="minorHAnsi" w:cstheme="minorHAnsi"/>
          <w:b/>
          <w:sz w:val="20"/>
          <w:szCs w:val="20"/>
          <w:lang w:val="es-MX"/>
        </w:rPr>
        <w:t>Alojamiento.</w:t>
      </w:r>
    </w:p>
    <w:p w14:paraId="559AE1AD" w14:textId="77777777" w:rsidR="00C44F87" w:rsidRPr="000E3122" w:rsidRDefault="00C44F87" w:rsidP="00C44F87">
      <w:pPr>
        <w:pStyle w:val="Textosinformato"/>
        <w:jc w:val="both"/>
        <w:rPr>
          <w:rFonts w:asciiTheme="minorHAnsi" w:eastAsia="Calibri" w:hAnsiTheme="minorHAnsi" w:cstheme="minorHAnsi"/>
          <w:b/>
          <w:sz w:val="20"/>
          <w:szCs w:val="20"/>
          <w:lang w:val="es-MX"/>
        </w:rPr>
      </w:pPr>
    </w:p>
    <w:p w14:paraId="31D088C8" w14:textId="77777777"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sidR="002E1E77">
        <w:rPr>
          <w:rFonts w:asciiTheme="minorHAnsi" w:eastAsia="Calibri" w:hAnsiTheme="minorHAnsi" w:cstheme="minorHAnsi"/>
          <w:b/>
          <w:sz w:val="20"/>
          <w:szCs w:val="20"/>
          <w:lang w:val="es-MX"/>
        </w:rPr>
        <w:t>Tren Maya a Izamal-City Tour Izamal y Equinoccio de Chichén Itzá-Mérida.</w:t>
      </w:r>
    </w:p>
    <w:p w14:paraId="281C3FD1" w14:textId="77777777" w:rsidR="00C44F87" w:rsidRDefault="002E1E77" w:rsidP="00C44F87">
      <w:pPr>
        <w:pStyle w:val="Textosinformato"/>
        <w:jc w:val="both"/>
        <w:rPr>
          <w:rFonts w:asciiTheme="minorHAnsi" w:eastAsia="Calibri" w:hAnsiTheme="minorHAnsi" w:cstheme="minorHAnsi"/>
          <w:b/>
          <w:bCs/>
          <w:sz w:val="20"/>
          <w:szCs w:val="20"/>
          <w:lang w:val="es-MX"/>
        </w:rPr>
      </w:pPr>
      <w:r w:rsidRPr="002E1E77">
        <w:rPr>
          <w:rFonts w:asciiTheme="minorHAnsi" w:eastAsia="Calibri" w:hAnsiTheme="minorHAnsi" w:cstheme="minorHAnsi"/>
          <w:b/>
          <w:bCs/>
          <w:sz w:val="20"/>
          <w:szCs w:val="20"/>
          <w:lang w:val="es-MX"/>
        </w:rPr>
        <w:t xml:space="preserve">Desayuno. </w:t>
      </w:r>
      <w:r w:rsidRPr="002E1E77">
        <w:rPr>
          <w:rFonts w:asciiTheme="minorHAnsi" w:eastAsia="Calibri" w:hAnsiTheme="minorHAnsi" w:cstheme="minorHAnsi"/>
          <w:i/>
          <w:iCs/>
          <w:sz w:val="20"/>
          <w:szCs w:val="20"/>
          <w:lang w:val="es-MX"/>
        </w:rPr>
        <w:t xml:space="preserve">Inicio: </w:t>
      </w:r>
      <w:r w:rsidRPr="002E1E77">
        <w:rPr>
          <w:rFonts w:asciiTheme="minorHAnsi" w:eastAsia="Calibri" w:hAnsiTheme="minorHAnsi" w:cstheme="minorHAnsi"/>
          <w:sz w:val="20"/>
          <w:szCs w:val="20"/>
          <w:lang w:val="es-MX"/>
        </w:rPr>
        <w:t xml:space="preserve">7:00 hrs. nos trasladaremos a la terminal del tren maya Mérida – Teya donde tomaremos la salida a Izamal con horario 9:41 a 10:20 hrs. nos recogerá la transportación en la terminal de Izamal, para luego trasladarnos al centro de Izamal para inicial nuestro </w:t>
      </w:r>
      <w:proofErr w:type="spellStart"/>
      <w:r w:rsidRPr="002E1E77">
        <w:rPr>
          <w:rFonts w:asciiTheme="minorHAnsi" w:eastAsia="Calibri" w:hAnsiTheme="minorHAnsi" w:cstheme="minorHAnsi"/>
          <w:sz w:val="20"/>
          <w:szCs w:val="20"/>
          <w:lang w:val="es-MX"/>
        </w:rPr>
        <w:t>city</w:t>
      </w:r>
      <w:proofErr w:type="spellEnd"/>
      <w:r w:rsidRPr="002E1E77">
        <w:rPr>
          <w:rFonts w:asciiTheme="minorHAnsi" w:eastAsia="Calibri" w:hAnsiTheme="minorHAnsi" w:cstheme="minorHAnsi"/>
          <w:sz w:val="20"/>
          <w:szCs w:val="20"/>
          <w:lang w:val="es-MX"/>
        </w:rPr>
        <w:t xml:space="preserve"> tour por el pueblo mágico, tendremos el recorrido tradicional por calesa, continuaremos a la Zona arqueológica de Chichen Itzá, una de las 7 Maravillas del Mundo, fechadas de aproximadamente 1,553 años, estas famosas pirámides mayas están localizadas a hora y media de Mérida el espectacular castillo (pirámide de Kukulkán) </w:t>
      </w:r>
      <w:r w:rsidRPr="002E1E77">
        <w:rPr>
          <w:rFonts w:asciiTheme="minorHAnsi" w:eastAsia="Calibri" w:hAnsiTheme="minorHAnsi" w:cstheme="minorHAnsi"/>
          <w:b/>
          <w:bCs/>
          <w:sz w:val="20"/>
          <w:szCs w:val="20"/>
          <w:lang w:val="es-MX"/>
        </w:rPr>
        <w:t>un fascinante juego de luces y sombras que dura el atardecer de primavera, para poder ver el equinoccio que simula el descenso de una serpiente (Kukulkán</w:t>
      </w:r>
      <w:r>
        <w:rPr>
          <w:rFonts w:asciiTheme="minorHAnsi" w:eastAsia="Calibri" w:hAnsiTheme="minorHAnsi" w:cstheme="minorHAnsi"/>
          <w:b/>
          <w:bCs/>
          <w:sz w:val="20"/>
          <w:szCs w:val="20"/>
          <w:lang w:val="es-MX"/>
        </w:rPr>
        <w:t>).</w:t>
      </w:r>
      <w:r>
        <w:rPr>
          <w:rFonts w:asciiTheme="minorHAnsi" w:eastAsia="Calibri" w:hAnsiTheme="minorHAnsi" w:cstheme="minorHAnsi"/>
          <w:sz w:val="20"/>
          <w:szCs w:val="20"/>
          <w:lang w:val="es-MX"/>
        </w:rPr>
        <w:t xml:space="preserve"> Comida Piste, Regreso a Mérida Alojamiento</w:t>
      </w:r>
      <w:r w:rsidR="00C44F87" w:rsidRPr="00B3463C">
        <w:rPr>
          <w:rFonts w:asciiTheme="minorHAnsi" w:eastAsia="Calibri" w:hAnsiTheme="minorHAnsi" w:cstheme="minorHAnsi"/>
          <w:b/>
          <w:bCs/>
          <w:sz w:val="20"/>
          <w:szCs w:val="20"/>
          <w:lang w:val="es-MX"/>
        </w:rPr>
        <w:t>.</w:t>
      </w:r>
    </w:p>
    <w:p w14:paraId="5EC902A0" w14:textId="77777777" w:rsidR="00C44F87" w:rsidRPr="00B3463C" w:rsidRDefault="00C44F87" w:rsidP="00C44F87">
      <w:pPr>
        <w:pStyle w:val="Textosinformato"/>
        <w:jc w:val="both"/>
        <w:rPr>
          <w:rFonts w:asciiTheme="minorHAnsi" w:eastAsia="Calibri" w:hAnsiTheme="minorHAnsi" w:cstheme="minorHAnsi"/>
          <w:sz w:val="20"/>
          <w:szCs w:val="20"/>
          <w:lang w:val="es-MX"/>
        </w:rPr>
      </w:pPr>
    </w:p>
    <w:p w14:paraId="60769BD3" w14:textId="77777777" w:rsidR="00C44F87" w:rsidRDefault="00C44F87" w:rsidP="00C44F8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002E1E77">
        <w:rPr>
          <w:rFonts w:asciiTheme="minorHAnsi" w:eastAsia="Calibri" w:hAnsiTheme="minorHAnsi" w:cstheme="minorHAnsi"/>
          <w:b/>
          <w:sz w:val="20"/>
          <w:szCs w:val="20"/>
          <w:lang w:val="es-MX"/>
        </w:rPr>
        <w:t>Mérida.</w:t>
      </w:r>
    </w:p>
    <w:p w14:paraId="4144D67A" w14:textId="77777777" w:rsidR="00C44F87" w:rsidRDefault="002E1E77" w:rsidP="00C44F87">
      <w:pPr>
        <w:pStyle w:val="Textosinformato"/>
        <w:jc w:val="both"/>
        <w:rPr>
          <w:rFonts w:asciiTheme="minorHAnsi" w:eastAsia="Calibri" w:hAnsiTheme="minorHAnsi" w:cstheme="minorHAnsi"/>
          <w:b/>
          <w:sz w:val="20"/>
          <w:szCs w:val="20"/>
          <w:lang w:val="es-MX"/>
        </w:rPr>
      </w:pPr>
      <w:r w:rsidRPr="002E1E77">
        <w:rPr>
          <w:rFonts w:asciiTheme="minorHAnsi" w:eastAsia="Calibri" w:hAnsiTheme="minorHAnsi" w:cstheme="minorHAnsi"/>
          <w:b/>
          <w:bCs/>
          <w:sz w:val="20"/>
          <w:szCs w:val="20"/>
          <w:lang w:val="es-MX"/>
        </w:rPr>
        <w:t xml:space="preserve">Desayuno. </w:t>
      </w:r>
      <w:r w:rsidRPr="002E1E77">
        <w:rPr>
          <w:rFonts w:asciiTheme="minorHAnsi" w:eastAsia="Calibri" w:hAnsiTheme="minorHAnsi" w:cstheme="minorHAnsi"/>
          <w:bCs/>
          <w:sz w:val="20"/>
          <w:szCs w:val="20"/>
          <w:lang w:val="es-MX"/>
        </w:rPr>
        <w:t>Día libre y se programa el traslado de salida.</w:t>
      </w:r>
      <w:r w:rsidRPr="002E1E77">
        <w:rPr>
          <w:rFonts w:asciiTheme="minorHAnsi" w:eastAsia="Calibri" w:hAnsiTheme="minorHAnsi" w:cstheme="minorHAnsi"/>
          <w:b/>
          <w:sz w:val="20"/>
          <w:szCs w:val="20"/>
          <w:lang w:val="es-MX"/>
        </w:rPr>
        <w:t xml:space="preserve"> Fin del servicio.</w:t>
      </w:r>
    </w:p>
    <w:p w14:paraId="08E4E495" w14:textId="77777777" w:rsidR="002E1E77" w:rsidRPr="00714A66" w:rsidRDefault="002E1E77" w:rsidP="00C44F87">
      <w:pPr>
        <w:pStyle w:val="Textosinformato"/>
        <w:jc w:val="both"/>
        <w:rPr>
          <w:rFonts w:asciiTheme="minorHAnsi" w:eastAsia="Calibri" w:hAnsiTheme="minorHAnsi" w:cstheme="minorHAnsi"/>
          <w:b/>
          <w:sz w:val="20"/>
          <w:szCs w:val="20"/>
          <w:lang w:val="es-MX"/>
        </w:rPr>
      </w:pPr>
    </w:p>
    <w:p w14:paraId="5021EEEF" w14:textId="77777777" w:rsidR="00C44F87" w:rsidRDefault="00C44F87" w:rsidP="00C44F87">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lastRenderedPageBreak/>
        <w:t>FIN DE NUESTROS SERVICIOS</w:t>
      </w:r>
    </w:p>
    <w:p w14:paraId="40D8399D" w14:textId="77777777" w:rsidR="00C44F87" w:rsidRDefault="00C44F87" w:rsidP="00C44F87">
      <w:pPr>
        <w:rPr>
          <w:sz w:val="20"/>
          <w:szCs w:val="20"/>
          <w:lang w:val="es-ES"/>
        </w:rPr>
      </w:pPr>
    </w:p>
    <w:p w14:paraId="4227205D" w14:textId="77777777" w:rsidR="00C44F87" w:rsidRDefault="00C44F87" w:rsidP="00C44F87">
      <w:pPr>
        <w:rPr>
          <w:sz w:val="20"/>
          <w:szCs w:val="20"/>
          <w:lang w:val="es-ES"/>
        </w:rPr>
      </w:pPr>
    </w:p>
    <w:p w14:paraId="721171F0" w14:textId="77777777" w:rsidR="00C44F87" w:rsidRPr="00B56B0D" w:rsidRDefault="00C44F87" w:rsidP="00C44F8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A68FA7D" wp14:editId="785E3605">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D27A269" w14:textId="77777777" w:rsidR="00C44F87" w:rsidRPr="00F74623" w:rsidRDefault="00C44F87" w:rsidP="00C44F8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68FA7D"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14:paraId="3D27A269" w14:textId="77777777" w:rsidR="00C44F87" w:rsidRPr="00F74623" w:rsidRDefault="00C44F87" w:rsidP="00C44F87">
                      <w:pPr>
                        <w:jc w:val="center"/>
                        <w:rPr>
                          <w:b/>
                          <w:i/>
                          <w:lang w:val="es-ES"/>
                        </w:rPr>
                      </w:pPr>
                      <w:r w:rsidRPr="00F74623">
                        <w:rPr>
                          <w:b/>
                          <w:i/>
                          <w:lang w:val="es-ES"/>
                        </w:rPr>
                        <w:t>JULIÁ TOURS INCLUYE:</w:t>
                      </w:r>
                    </w:p>
                  </w:txbxContent>
                </v:textbox>
                <w10:wrap type="square"/>
              </v:rect>
            </w:pict>
          </mc:Fallback>
        </mc:AlternateContent>
      </w:r>
    </w:p>
    <w:p w14:paraId="224D0272" w14:textId="77777777" w:rsidR="00C44F87" w:rsidRDefault="00C44F87" w:rsidP="00C44F87">
      <w:pPr>
        <w:rPr>
          <w:sz w:val="20"/>
          <w:szCs w:val="20"/>
          <w:lang w:val="es-ES"/>
        </w:rPr>
      </w:pPr>
    </w:p>
    <w:p w14:paraId="7F63856F" w14:textId="77777777" w:rsidR="00C44F87" w:rsidRPr="00582C26"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 xml:space="preserve">Alojamiento en hotel de su elección, categorías: Turista (T), Primera (P) Y </w:t>
      </w:r>
      <w:r>
        <w:rPr>
          <w:rFonts w:asciiTheme="minorHAnsi" w:eastAsia="Calibri" w:hAnsiTheme="minorHAnsi" w:cstheme="minorHAnsi"/>
          <w:color w:val="000000" w:themeColor="text1"/>
          <w:sz w:val="20"/>
          <w:lang w:val="es-MX"/>
        </w:rPr>
        <w:t xml:space="preserve">Primera </w:t>
      </w:r>
      <w:r w:rsidRPr="001C5075">
        <w:rPr>
          <w:rFonts w:asciiTheme="minorHAnsi" w:eastAsia="Calibri" w:hAnsiTheme="minorHAnsi" w:cstheme="minorHAnsi"/>
          <w:color w:val="000000" w:themeColor="text1"/>
          <w:sz w:val="20"/>
          <w:lang w:val="es-MX"/>
        </w:rPr>
        <w:t>Superior (</w:t>
      </w:r>
      <w:r>
        <w:rPr>
          <w:rFonts w:asciiTheme="minorHAnsi" w:eastAsia="Calibri" w:hAnsiTheme="minorHAnsi" w:cstheme="minorHAnsi"/>
          <w:color w:val="000000" w:themeColor="text1"/>
          <w:sz w:val="20"/>
          <w:lang w:val="es-MX"/>
        </w:rPr>
        <w:t>P</w:t>
      </w:r>
      <w:r w:rsidRPr="001C5075">
        <w:rPr>
          <w:rFonts w:asciiTheme="minorHAnsi" w:eastAsia="Calibri" w:hAnsiTheme="minorHAnsi" w:cstheme="minorHAnsi"/>
          <w:color w:val="000000" w:themeColor="text1"/>
          <w:sz w:val="20"/>
          <w:lang w:val="es-MX"/>
        </w:rPr>
        <w:t>S)</w:t>
      </w:r>
      <w:r>
        <w:rPr>
          <w:rFonts w:asciiTheme="minorHAnsi" w:eastAsia="Calibri" w:hAnsiTheme="minorHAnsi" w:cstheme="minorHAnsi"/>
          <w:color w:val="000000" w:themeColor="text1"/>
          <w:sz w:val="20"/>
          <w:lang w:val="es-MX"/>
        </w:rPr>
        <w:t>.</w:t>
      </w:r>
    </w:p>
    <w:p w14:paraId="2802F21B" w14:textId="77777777"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Transporte en unidades con aire acondicionado durante todo el recorrido.</w:t>
      </w:r>
    </w:p>
    <w:p w14:paraId="140EB62D" w14:textId="77777777"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3 </w:t>
      </w:r>
      <w:r w:rsidR="002E1E77">
        <w:rPr>
          <w:rFonts w:asciiTheme="minorHAnsi" w:eastAsia="Calibri" w:hAnsiTheme="minorHAnsi" w:cstheme="minorHAnsi"/>
          <w:color w:val="000000" w:themeColor="text1"/>
          <w:sz w:val="20"/>
          <w:lang w:val="es-MX"/>
        </w:rPr>
        <w:t>noches</w:t>
      </w:r>
      <w:r>
        <w:rPr>
          <w:rFonts w:asciiTheme="minorHAnsi" w:eastAsia="Calibri" w:hAnsiTheme="minorHAnsi" w:cstheme="minorHAnsi"/>
          <w:color w:val="000000" w:themeColor="text1"/>
          <w:sz w:val="20"/>
          <w:lang w:val="es-MX"/>
        </w:rPr>
        <w:t xml:space="preserve"> de alojamiento en Mérida </w:t>
      </w:r>
      <w:r w:rsidR="002E1E77">
        <w:rPr>
          <w:rFonts w:asciiTheme="minorHAnsi" w:eastAsia="Calibri" w:hAnsiTheme="minorHAnsi" w:cstheme="minorHAnsi"/>
          <w:color w:val="000000" w:themeColor="text1"/>
          <w:sz w:val="20"/>
          <w:lang w:val="es-MX"/>
        </w:rPr>
        <w:t>de acuerdo con</w:t>
      </w:r>
      <w:r>
        <w:rPr>
          <w:rFonts w:asciiTheme="minorHAnsi" w:eastAsia="Calibri" w:hAnsiTheme="minorHAnsi" w:cstheme="minorHAnsi"/>
          <w:color w:val="000000" w:themeColor="text1"/>
          <w:sz w:val="20"/>
          <w:lang w:val="es-MX"/>
        </w:rPr>
        <w:t xml:space="preserve"> su elección</w:t>
      </w:r>
    </w:p>
    <w:p w14:paraId="136F90F3" w14:textId="77777777" w:rsidR="002E1E77" w:rsidRDefault="002E1E7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Tour </w:t>
      </w:r>
      <w:proofErr w:type="spellStart"/>
      <w:r>
        <w:rPr>
          <w:rFonts w:asciiTheme="minorHAnsi" w:eastAsia="Calibri" w:hAnsiTheme="minorHAnsi" w:cstheme="minorHAnsi"/>
          <w:color w:val="000000" w:themeColor="text1"/>
          <w:sz w:val="20"/>
          <w:lang w:val="es-MX"/>
        </w:rPr>
        <w:t>Meliponario</w:t>
      </w:r>
      <w:proofErr w:type="spellEnd"/>
      <w:r>
        <w:rPr>
          <w:rFonts w:asciiTheme="minorHAnsi" w:eastAsia="Calibri" w:hAnsiTheme="minorHAnsi" w:cstheme="minorHAnsi"/>
          <w:color w:val="000000" w:themeColor="text1"/>
          <w:sz w:val="20"/>
          <w:lang w:val="es-MX"/>
        </w:rPr>
        <w:t xml:space="preserve"> de </w:t>
      </w:r>
      <w:proofErr w:type="spellStart"/>
      <w:r>
        <w:rPr>
          <w:rFonts w:asciiTheme="minorHAnsi" w:eastAsia="Calibri" w:hAnsiTheme="minorHAnsi" w:cstheme="minorHAnsi"/>
          <w:color w:val="000000" w:themeColor="text1"/>
          <w:sz w:val="20"/>
          <w:lang w:val="es-MX"/>
        </w:rPr>
        <w:t>Xcunya</w:t>
      </w:r>
      <w:proofErr w:type="spellEnd"/>
      <w:r>
        <w:rPr>
          <w:rFonts w:asciiTheme="minorHAnsi" w:eastAsia="Calibri" w:hAnsiTheme="minorHAnsi" w:cstheme="minorHAnsi"/>
          <w:color w:val="000000" w:themeColor="text1"/>
          <w:sz w:val="20"/>
          <w:lang w:val="es-MX"/>
        </w:rPr>
        <w:t xml:space="preserve"> y progreso.</w:t>
      </w:r>
    </w:p>
    <w:p w14:paraId="3A188163" w14:textId="77777777" w:rsidR="002E1E77" w:rsidRDefault="002E1E7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Tour atardecer de sisal.</w:t>
      </w:r>
    </w:p>
    <w:p w14:paraId="592874E7" w14:textId="77777777" w:rsidR="002E1E77" w:rsidRDefault="002E1E7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Tren Maya Teya-Izamal-Equinoccio de Chichén Itza.</w:t>
      </w:r>
    </w:p>
    <w:p w14:paraId="001995C4" w14:textId="77777777" w:rsidR="002E1E77" w:rsidRDefault="002E1E7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Traslado Hotel de Mérida a Terminal de Teya.</w:t>
      </w:r>
    </w:p>
    <w:p w14:paraId="70933D7E" w14:textId="77777777" w:rsidR="002E1E77" w:rsidRDefault="002E1E7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Guía en los días de tours.</w:t>
      </w:r>
    </w:p>
    <w:p w14:paraId="5BAAFAF1" w14:textId="77777777" w:rsidR="002E1E77" w:rsidRDefault="002E1E7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Botella de agua en cortesía</w:t>
      </w:r>
    </w:p>
    <w:p w14:paraId="4969D3E1" w14:textId="77777777" w:rsidR="002E1E77" w:rsidRDefault="002E1E7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Kit sanitizante</w:t>
      </w:r>
    </w:p>
    <w:p w14:paraId="7BF240E4" w14:textId="77777777" w:rsidR="002E1E77" w:rsidRPr="002E1E77" w:rsidRDefault="002E1E77" w:rsidP="002E1E7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Todas las entradas a parques y monumentos descriptos en el Itinerario</w:t>
      </w:r>
    </w:p>
    <w:p w14:paraId="17B06916" w14:textId="77777777" w:rsidR="002E1E77" w:rsidRPr="002E1E77" w:rsidRDefault="002E1E77" w:rsidP="002E1E7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Desayuno americano o desayuno buffet todos los días de acuerdo con la categoría de hotel seleccionada.</w:t>
      </w:r>
    </w:p>
    <w:p w14:paraId="65BC2703" w14:textId="77777777" w:rsidR="00C44F87" w:rsidRPr="001C5075"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w:t>
      </w:r>
      <w:proofErr w:type="spellStart"/>
      <w:r>
        <w:rPr>
          <w:rFonts w:asciiTheme="minorHAnsi" w:eastAsia="Calibri" w:hAnsiTheme="minorHAnsi" w:cstheme="minorHAnsi"/>
          <w:color w:val="000000" w:themeColor="text1"/>
          <w:sz w:val="20"/>
          <w:lang w:val="es-MX"/>
        </w:rPr>
        <w:t>ó</w:t>
      </w:r>
      <w:proofErr w:type="spellEnd"/>
      <w:r>
        <w:rPr>
          <w:rFonts w:asciiTheme="minorHAnsi" w:eastAsia="Calibri" w:hAnsiTheme="minorHAnsi" w:cstheme="minorHAnsi"/>
          <w:color w:val="000000" w:themeColor="text1"/>
          <w:sz w:val="20"/>
          <w:lang w:val="es-MX"/>
        </w:rPr>
        <w:t xml:space="preserve"> </w:t>
      </w:r>
      <w:r w:rsidRPr="001C5075">
        <w:rPr>
          <w:rFonts w:asciiTheme="minorHAnsi" w:eastAsia="Calibri" w:hAnsiTheme="minorHAnsi" w:cstheme="minorHAnsi"/>
          <w:color w:val="000000" w:themeColor="text1"/>
          <w:sz w:val="20"/>
          <w:lang w:val="es-MX"/>
        </w:rPr>
        <w:t>Guía Certificado.</w:t>
      </w:r>
    </w:p>
    <w:p w14:paraId="7E319CDD" w14:textId="77777777" w:rsidR="00C44F87" w:rsidRDefault="00C44F87" w:rsidP="00C44F87">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14:paraId="505BD760" w14:textId="77777777" w:rsidR="00C44F87" w:rsidRDefault="00C44F87" w:rsidP="00C44F87">
      <w:pPr>
        <w:pStyle w:val="Textosinformato"/>
        <w:ind w:left="1080"/>
        <w:jc w:val="both"/>
        <w:rPr>
          <w:rFonts w:asciiTheme="minorHAnsi" w:eastAsia="Calibri" w:hAnsiTheme="minorHAnsi" w:cstheme="minorHAnsi"/>
          <w:color w:val="000000" w:themeColor="text1"/>
          <w:sz w:val="20"/>
          <w:lang w:val="es-MX"/>
        </w:rPr>
      </w:pPr>
    </w:p>
    <w:p w14:paraId="6E6258E9" w14:textId="77777777" w:rsidR="00C44F87" w:rsidRPr="001C5075" w:rsidRDefault="00C44F87" w:rsidP="00C44F87">
      <w:pPr>
        <w:pStyle w:val="Textosinformato"/>
        <w:ind w:left="1080"/>
        <w:jc w:val="both"/>
        <w:rPr>
          <w:rFonts w:asciiTheme="minorHAnsi" w:eastAsia="Calibri" w:hAnsiTheme="minorHAnsi" w:cstheme="minorHAnsi"/>
          <w:color w:val="000000" w:themeColor="text1"/>
          <w:sz w:val="20"/>
          <w:lang w:val="es-MX"/>
        </w:rPr>
      </w:pPr>
    </w:p>
    <w:p w14:paraId="4DF9D715" w14:textId="77777777" w:rsidR="00C44F87" w:rsidRPr="00B56B0D" w:rsidRDefault="00C44F87" w:rsidP="00C44F87">
      <w:pPr>
        <w:ind w:left="567"/>
        <w:rPr>
          <w:b/>
        </w:rPr>
      </w:pPr>
      <w:r w:rsidRPr="00B56B0D">
        <w:rPr>
          <w:b/>
        </w:rPr>
        <w:t>NO Incluye</w:t>
      </w:r>
    </w:p>
    <w:p w14:paraId="04BD24F6" w14:textId="77777777"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14:paraId="673FAD28" w14:textId="77777777"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14:paraId="10E2D5CA" w14:textId="77777777"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14:paraId="69305C54" w14:textId="77777777"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14:paraId="7F52FA53" w14:textId="77777777" w:rsidR="00C44F87"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Propinas</w:t>
      </w:r>
    </w:p>
    <w:p w14:paraId="2D5A2D00" w14:textId="77777777" w:rsidR="00C44F87" w:rsidRPr="00174927" w:rsidRDefault="00C44F87" w:rsidP="00C44F87">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C44F87" w:rsidRPr="00D0743A" w14:paraId="1936B23A" w14:textId="77777777" w:rsidTr="00306F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77D33BC" w14:textId="77777777" w:rsidR="00C44F87" w:rsidRPr="00D0743A" w:rsidRDefault="00C44F87" w:rsidP="00306FB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C44F87" w:rsidRPr="00D0743A" w14:paraId="1E25B3FA" w14:textId="77777777" w:rsidTr="00306FB7">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14:paraId="62602985" w14:textId="77777777" w:rsidR="00C44F87" w:rsidRPr="00D0743A" w:rsidRDefault="002E1E77" w:rsidP="00306FB7">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Jueves 19 </w:t>
            </w:r>
            <w:r w:rsidR="00C44F87">
              <w:rPr>
                <w:rFonts w:ascii="Calibri" w:eastAsia="Times New Roman" w:hAnsi="Calibri" w:cs="Calibri"/>
                <w:sz w:val="20"/>
                <w:szCs w:val="20"/>
                <w:lang w:val="es-MX" w:eastAsia="es-MX"/>
              </w:rPr>
              <w:t xml:space="preserve">de </w:t>
            </w:r>
            <w:r>
              <w:rPr>
                <w:rFonts w:ascii="Calibri" w:eastAsia="Times New Roman" w:hAnsi="Calibri" w:cs="Calibri"/>
                <w:sz w:val="20"/>
                <w:szCs w:val="20"/>
                <w:lang w:val="es-MX" w:eastAsia="es-MX"/>
              </w:rPr>
              <w:t>marzo</w:t>
            </w:r>
            <w:r w:rsidR="00C44F87">
              <w:rPr>
                <w:rFonts w:ascii="Calibri" w:eastAsia="Times New Roman" w:hAnsi="Calibri" w:cs="Calibri"/>
                <w:sz w:val="20"/>
                <w:szCs w:val="20"/>
                <w:lang w:val="es-MX" w:eastAsia="es-MX"/>
              </w:rPr>
              <w:t xml:space="preserve"> del 202</w:t>
            </w:r>
            <w:r>
              <w:rPr>
                <w:rFonts w:ascii="Calibri" w:eastAsia="Times New Roman" w:hAnsi="Calibri" w:cs="Calibri"/>
                <w:sz w:val="20"/>
                <w:szCs w:val="20"/>
                <w:lang w:val="es-MX" w:eastAsia="es-MX"/>
              </w:rPr>
              <w:t>6</w:t>
            </w:r>
          </w:p>
        </w:tc>
      </w:tr>
    </w:tbl>
    <w:p w14:paraId="27763D70" w14:textId="77777777"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14:paraId="7E1FAD54" w14:textId="77777777"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14:paraId="20495FD6" w14:textId="77777777"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14:paraId="39EE5302" w14:textId="77777777"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14:paraId="06F34B65" w14:textId="77777777"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14:paraId="3EA02919" w14:textId="77777777"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14:paraId="215581E5" w14:textId="77777777"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14:paraId="6864F18D" w14:textId="77777777"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14:paraId="03939361" w14:textId="77777777"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14:paraId="4F89ABF5" w14:textId="77777777"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tbl>
      <w:tblPr>
        <w:tblW w:w="8880" w:type="dxa"/>
        <w:jc w:val="center"/>
        <w:tblCellMar>
          <w:left w:w="70" w:type="dxa"/>
          <w:right w:w="70" w:type="dxa"/>
        </w:tblCellMar>
        <w:tblLook w:val="04A0" w:firstRow="1" w:lastRow="0" w:firstColumn="1" w:lastColumn="0" w:noHBand="0" w:noVBand="1"/>
      </w:tblPr>
      <w:tblGrid>
        <w:gridCol w:w="4682"/>
        <w:gridCol w:w="894"/>
        <w:gridCol w:w="894"/>
        <w:gridCol w:w="894"/>
        <w:gridCol w:w="1516"/>
      </w:tblGrid>
      <w:tr w:rsidR="002E1E77" w:rsidRPr="002E1E77" w14:paraId="018EB289" w14:textId="77777777" w:rsidTr="002E1E77">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F96A6ED" w14:textId="77777777" w:rsidR="002E1E77" w:rsidRPr="002E1E77" w:rsidRDefault="002E1E77" w:rsidP="002E1E77">
            <w:pPr>
              <w:jc w:val="center"/>
              <w:rPr>
                <w:rFonts w:ascii="Calibri" w:eastAsia="Times New Roman" w:hAnsi="Calibri" w:cs="Calibri"/>
                <w:b/>
                <w:bCs/>
                <w:color w:val="FFFFFF"/>
                <w:sz w:val="20"/>
                <w:szCs w:val="20"/>
                <w:lang w:val="es-MX" w:eastAsia="es-MX"/>
              </w:rPr>
            </w:pPr>
            <w:r w:rsidRPr="002E1E77">
              <w:rPr>
                <w:rFonts w:ascii="Calibri" w:eastAsia="Times New Roman" w:hAnsi="Calibri" w:cs="Calibri"/>
                <w:b/>
                <w:bCs/>
                <w:color w:val="FFFFFF"/>
                <w:sz w:val="20"/>
                <w:szCs w:val="20"/>
                <w:lang w:val="es-MX" w:eastAsia="es-MX"/>
              </w:rPr>
              <w:t>PRECIOS EN MXN POR PERSONA</w:t>
            </w:r>
          </w:p>
        </w:tc>
      </w:tr>
      <w:tr w:rsidR="002E1E77" w:rsidRPr="002E1E77" w14:paraId="44110290" w14:textId="77777777" w:rsidTr="002E1E77">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14:paraId="5A63DC8D" w14:textId="77777777" w:rsidR="002E1E77" w:rsidRPr="002E1E77" w:rsidRDefault="002E1E77" w:rsidP="002E1E77">
            <w:pP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SERVICIOS TERRESTRES EXCLUSIVAMENTE (MIN 2 PAX)</w:t>
            </w:r>
          </w:p>
        </w:tc>
      </w:tr>
      <w:tr w:rsidR="002E1E77" w:rsidRPr="002E1E77" w14:paraId="10640E2F" w14:textId="77777777" w:rsidTr="002E1E77">
        <w:trPr>
          <w:trHeight w:val="300"/>
          <w:jc w:val="center"/>
        </w:trPr>
        <w:tc>
          <w:tcPr>
            <w:tcW w:w="4682" w:type="dxa"/>
            <w:tcBorders>
              <w:top w:val="nil"/>
              <w:left w:val="single" w:sz="4" w:space="0" w:color="auto"/>
              <w:bottom w:val="single" w:sz="4" w:space="0" w:color="auto"/>
              <w:right w:val="single" w:sz="4" w:space="0" w:color="auto"/>
            </w:tcBorders>
            <w:shd w:val="clear" w:color="000000" w:fill="000000"/>
            <w:noWrap/>
            <w:vAlign w:val="center"/>
            <w:hideMark/>
          </w:tcPr>
          <w:p w14:paraId="5B9C1E7C" w14:textId="77777777" w:rsidR="002E1E77" w:rsidRPr="002E1E77" w:rsidRDefault="002E1E77" w:rsidP="002E1E77">
            <w:pPr>
              <w:rPr>
                <w:rFonts w:ascii="Calibri" w:eastAsia="Times New Roman" w:hAnsi="Calibri" w:cs="Calibri"/>
                <w:b/>
                <w:bCs/>
                <w:color w:val="FFFFFF"/>
                <w:sz w:val="20"/>
                <w:szCs w:val="20"/>
                <w:lang w:val="es-MX" w:eastAsia="es-MX"/>
              </w:rPr>
            </w:pPr>
            <w:r w:rsidRPr="002E1E77">
              <w:rPr>
                <w:rFonts w:ascii="Calibri" w:eastAsia="Times New Roman" w:hAnsi="Calibri" w:cs="Calibri"/>
                <w:b/>
                <w:bCs/>
                <w:color w:val="FFFFFF"/>
                <w:sz w:val="20"/>
                <w:szCs w:val="20"/>
                <w:lang w:val="es-MX" w:eastAsia="es-MX"/>
              </w:rPr>
              <w:t>VALIDO HASTA 15 DICIEMBRE  2026</w:t>
            </w:r>
          </w:p>
        </w:tc>
        <w:tc>
          <w:tcPr>
            <w:tcW w:w="894" w:type="dxa"/>
            <w:tcBorders>
              <w:top w:val="nil"/>
              <w:left w:val="nil"/>
              <w:bottom w:val="single" w:sz="4" w:space="0" w:color="auto"/>
              <w:right w:val="single" w:sz="4" w:space="0" w:color="auto"/>
            </w:tcBorders>
            <w:shd w:val="clear" w:color="000000" w:fill="000000"/>
            <w:noWrap/>
            <w:vAlign w:val="center"/>
            <w:hideMark/>
          </w:tcPr>
          <w:p w14:paraId="0F4A6287" w14:textId="77777777" w:rsidR="002E1E77" w:rsidRPr="002E1E77" w:rsidRDefault="002E1E77" w:rsidP="002E1E77">
            <w:pPr>
              <w:jc w:val="center"/>
              <w:rPr>
                <w:rFonts w:ascii="Calibri" w:eastAsia="Times New Roman" w:hAnsi="Calibri" w:cs="Calibri"/>
                <w:b/>
                <w:bCs/>
                <w:color w:val="FFFFFF"/>
                <w:sz w:val="20"/>
                <w:szCs w:val="20"/>
                <w:lang w:val="es-MX" w:eastAsia="es-MX"/>
              </w:rPr>
            </w:pPr>
            <w:r w:rsidRPr="002E1E77">
              <w:rPr>
                <w:rFonts w:ascii="Calibri" w:eastAsia="Times New Roman" w:hAnsi="Calibri" w:cs="Calibri"/>
                <w:b/>
                <w:bCs/>
                <w:color w:val="FFFFFF"/>
                <w:sz w:val="20"/>
                <w:szCs w:val="20"/>
                <w:lang w:val="es-MX" w:eastAsia="es-MX"/>
              </w:rPr>
              <w:t>DBL</w:t>
            </w:r>
          </w:p>
        </w:tc>
        <w:tc>
          <w:tcPr>
            <w:tcW w:w="894" w:type="dxa"/>
            <w:tcBorders>
              <w:top w:val="nil"/>
              <w:left w:val="nil"/>
              <w:bottom w:val="single" w:sz="4" w:space="0" w:color="auto"/>
              <w:right w:val="single" w:sz="4" w:space="0" w:color="auto"/>
            </w:tcBorders>
            <w:shd w:val="clear" w:color="000000" w:fill="000000"/>
            <w:noWrap/>
            <w:vAlign w:val="center"/>
            <w:hideMark/>
          </w:tcPr>
          <w:p w14:paraId="33B2829A" w14:textId="77777777" w:rsidR="002E1E77" w:rsidRPr="002E1E77" w:rsidRDefault="002E1E77" w:rsidP="002E1E77">
            <w:pPr>
              <w:jc w:val="center"/>
              <w:rPr>
                <w:rFonts w:ascii="Calibri" w:eastAsia="Times New Roman" w:hAnsi="Calibri" w:cs="Calibri"/>
                <w:b/>
                <w:bCs/>
                <w:color w:val="FFFFFF"/>
                <w:sz w:val="20"/>
                <w:szCs w:val="20"/>
                <w:lang w:val="es-MX" w:eastAsia="es-MX"/>
              </w:rPr>
            </w:pPr>
            <w:r w:rsidRPr="002E1E77">
              <w:rPr>
                <w:rFonts w:ascii="Calibri" w:eastAsia="Times New Roman" w:hAnsi="Calibri" w:cs="Calibri"/>
                <w:b/>
                <w:bCs/>
                <w:color w:val="FFFFFF"/>
                <w:sz w:val="20"/>
                <w:szCs w:val="20"/>
                <w:lang w:val="es-MX" w:eastAsia="es-MX"/>
              </w:rPr>
              <w:t>TPL</w:t>
            </w:r>
          </w:p>
        </w:tc>
        <w:tc>
          <w:tcPr>
            <w:tcW w:w="894" w:type="dxa"/>
            <w:tcBorders>
              <w:top w:val="nil"/>
              <w:left w:val="nil"/>
              <w:bottom w:val="single" w:sz="4" w:space="0" w:color="auto"/>
              <w:right w:val="single" w:sz="4" w:space="0" w:color="auto"/>
            </w:tcBorders>
            <w:shd w:val="clear" w:color="000000" w:fill="000000"/>
            <w:noWrap/>
            <w:vAlign w:val="center"/>
            <w:hideMark/>
          </w:tcPr>
          <w:p w14:paraId="62491234" w14:textId="77777777" w:rsidR="002E1E77" w:rsidRPr="002E1E77" w:rsidRDefault="002E1E77" w:rsidP="002E1E77">
            <w:pPr>
              <w:jc w:val="center"/>
              <w:rPr>
                <w:rFonts w:ascii="Calibri" w:eastAsia="Times New Roman" w:hAnsi="Calibri" w:cs="Calibri"/>
                <w:b/>
                <w:bCs/>
                <w:color w:val="FFFFFF"/>
                <w:sz w:val="20"/>
                <w:szCs w:val="20"/>
                <w:lang w:val="es-MX" w:eastAsia="es-MX"/>
              </w:rPr>
            </w:pPr>
            <w:r w:rsidRPr="002E1E77">
              <w:rPr>
                <w:rFonts w:ascii="Calibri" w:eastAsia="Times New Roman" w:hAnsi="Calibri" w:cs="Calibri"/>
                <w:b/>
                <w:bCs/>
                <w:color w:val="FFFFFF"/>
                <w:sz w:val="20"/>
                <w:szCs w:val="20"/>
                <w:lang w:val="es-MX" w:eastAsia="es-MX"/>
              </w:rPr>
              <w:t>SGL</w:t>
            </w:r>
          </w:p>
        </w:tc>
        <w:tc>
          <w:tcPr>
            <w:tcW w:w="1516" w:type="dxa"/>
            <w:tcBorders>
              <w:top w:val="nil"/>
              <w:left w:val="nil"/>
              <w:bottom w:val="single" w:sz="4" w:space="0" w:color="auto"/>
              <w:right w:val="single" w:sz="4" w:space="0" w:color="auto"/>
            </w:tcBorders>
            <w:shd w:val="clear" w:color="000000" w:fill="000000"/>
            <w:noWrap/>
            <w:vAlign w:val="center"/>
            <w:hideMark/>
          </w:tcPr>
          <w:p w14:paraId="284C40F0" w14:textId="77777777" w:rsidR="002E1E77" w:rsidRPr="002E1E77" w:rsidRDefault="002E1E77" w:rsidP="002E1E77">
            <w:pPr>
              <w:jc w:val="center"/>
              <w:rPr>
                <w:rFonts w:ascii="Calibri" w:eastAsia="Times New Roman" w:hAnsi="Calibri" w:cs="Calibri"/>
                <w:b/>
                <w:bCs/>
                <w:color w:val="FFFFFF"/>
                <w:sz w:val="20"/>
                <w:szCs w:val="20"/>
                <w:lang w:val="es-MX" w:eastAsia="es-MX"/>
              </w:rPr>
            </w:pPr>
            <w:r w:rsidRPr="002E1E77">
              <w:rPr>
                <w:rFonts w:ascii="Calibri" w:eastAsia="Times New Roman" w:hAnsi="Calibri" w:cs="Calibri"/>
                <w:b/>
                <w:bCs/>
                <w:color w:val="FFFFFF"/>
                <w:sz w:val="20"/>
                <w:szCs w:val="20"/>
                <w:lang w:val="es-MX" w:eastAsia="es-MX"/>
              </w:rPr>
              <w:t>MNR (2-10)</w:t>
            </w:r>
          </w:p>
        </w:tc>
      </w:tr>
      <w:tr w:rsidR="002E1E77" w:rsidRPr="002E1E77" w14:paraId="3AFCDC0F" w14:textId="77777777" w:rsidTr="002E1E77">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14:paraId="6980D021" w14:textId="77777777" w:rsidR="002E1E77" w:rsidRPr="002E1E77" w:rsidRDefault="002E1E77" w:rsidP="002E1E77">
            <w:pP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TURISTA (T)</w:t>
            </w:r>
          </w:p>
        </w:tc>
        <w:tc>
          <w:tcPr>
            <w:tcW w:w="894" w:type="dxa"/>
            <w:tcBorders>
              <w:top w:val="nil"/>
              <w:left w:val="nil"/>
              <w:bottom w:val="single" w:sz="4" w:space="0" w:color="auto"/>
              <w:right w:val="single" w:sz="4" w:space="0" w:color="auto"/>
            </w:tcBorders>
            <w:noWrap/>
            <w:vAlign w:val="center"/>
            <w:hideMark/>
          </w:tcPr>
          <w:p w14:paraId="0DBD5E87" w14:textId="77777777" w:rsidR="002E1E77" w:rsidRPr="002E1E77" w:rsidRDefault="002E1E77" w:rsidP="002E1E7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E1E77">
              <w:rPr>
                <w:rFonts w:ascii="Calibri" w:eastAsia="Times New Roman" w:hAnsi="Calibri" w:cs="Calibri"/>
                <w:b/>
                <w:bCs/>
                <w:color w:val="000000"/>
                <w:sz w:val="20"/>
                <w:szCs w:val="20"/>
                <w:lang w:val="es-MX" w:eastAsia="es-MX"/>
              </w:rPr>
              <w:t>22,280</w:t>
            </w:r>
          </w:p>
        </w:tc>
        <w:tc>
          <w:tcPr>
            <w:tcW w:w="894" w:type="dxa"/>
            <w:tcBorders>
              <w:top w:val="nil"/>
              <w:left w:val="nil"/>
              <w:bottom w:val="single" w:sz="4" w:space="0" w:color="auto"/>
              <w:right w:val="single" w:sz="4" w:space="0" w:color="auto"/>
            </w:tcBorders>
            <w:noWrap/>
            <w:vAlign w:val="center"/>
            <w:hideMark/>
          </w:tcPr>
          <w:p w14:paraId="34E02108" w14:textId="77777777" w:rsidR="002E1E77" w:rsidRPr="002E1E77" w:rsidRDefault="002E1E77" w:rsidP="002E1E7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E1E77">
              <w:rPr>
                <w:rFonts w:ascii="Calibri" w:eastAsia="Times New Roman" w:hAnsi="Calibri" w:cs="Calibri"/>
                <w:b/>
                <w:bCs/>
                <w:color w:val="000000"/>
                <w:sz w:val="20"/>
                <w:szCs w:val="20"/>
                <w:lang w:val="es-MX" w:eastAsia="es-MX"/>
              </w:rPr>
              <w:t>20,545</w:t>
            </w:r>
          </w:p>
        </w:tc>
        <w:tc>
          <w:tcPr>
            <w:tcW w:w="894" w:type="dxa"/>
            <w:tcBorders>
              <w:top w:val="nil"/>
              <w:left w:val="nil"/>
              <w:bottom w:val="single" w:sz="4" w:space="0" w:color="auto"/>
              <w:right w:val="single" w:sz="4" w:space="0" w:color="auto"/>
            </w:tcBorders>
            <w:noWrap/>
            <w:vAlign w:val="center"/>
            <w:hideMark/>
          </w:tcPr>
          <w:p w14:paraId="15600E65" w14:textId="77777777" w:rsidR="002E1E77" w:rsidRPr="002E1E77" w:rsidRDefault="002E1E77" w:rsidP="002E1E7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E1E77">
              <w:rPr>
                <w:rFonts w:ascii="Calibri" w:eastAsia="Times New Roman" w:hAnsi="Calibri" w:cs="Calibri"/>
                <w:b/>
                <w:bCs/>
                <w:color w:val="000000"/>
                <w:sz w:val="20"/>
                <w:szCs w:val="20"/>
                <w:lang w:val="es-MX" w:eastAsia="es-MX"/>
              </w:rPr>
              <w:t>29,655</w:t>
            </w:r>
          </w:p>
        </w:tc>
        <w:tc>
          <w:tcPr>
            <w:tcW w:w="1516" w:type="dxa"/>
            <w:tcBorders>
              <w:top w:val="nil"/>
              <w:left w:val="nil"/>
              <w:bottom w:val="single" w:sz="4" w:space="0" w:color="auto"/>
              <w:right w:val="single" w:sz="4" w:space="0" w:color="auto"/>
            </w:tcBorders>
            <w:noWrap/>
            <w:vAlign w:val="center"/>
            <w:hideMark/>
          </w:tcPr>
          <w:p w14:paraId="2114EE0B" w14:textId="77777777" w:rsidR="002E1E77" w:rsidRPr="002E1E77" w:rsidRDefault="002E1E77" w:rsidP="002E1E7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E1E77">
              <w:rPr>
                <w:rFonts w:ascii="Calibri" w:eastAsia="Times New Roman" w:hAnsi="Calibri" w:cs="Calibri"/>
                <w:b/>
                <w:bCs/>
                <w:color w:val="000000"/>
                <w:sz w:val="20"/>
                <w:szCs w:val="20"/>
                <w:lang w:val="es-MX" w:eastAsia="es-MX"/>
              </w:rPr>
              <w:t>14,575</w:t>
            </w:r>
          </w:p>
        </w:tc>
      </w:tr>
      <w:tr w:rsidR="002E1E77" w:rsidRPr="002E1E77" w14:paraId="5290B503" w14:textId="77777777" w:rsidTr="002E1E77">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14:paraId="119310E8" w14:textId="77777777" w:rsidR="002E1E77" w:rsidRPr="002E1E77" w:rsidRDefault="002E1E77" w:rsidP="002E1E77">
            <w:pP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PRIMERA (P)</w:t>
            </w:r>
          </w:p>
        </w:tc>
        <w:tc>
          <w:tcPr>
            <w:tcW w:w="894" w:type="dxa"/>
            <w:tcBorders>
              <w:top w:val="nil"/>
              <w:left w:val="nil"/>
              <w:bottom w:val="single" w:sz="4" w:space="0" w:color="auto"/>
              <w:right w:val="single" w:sz="4" w:space="0" w:color="auto"/>
            </w:tcBorders>
            <w:noWrap/>
            <w:vAlign w:val="center"/>
            <w:hideMark/>
          </w:tcPr>
          <w:p w14:paraId="51FC4582" w14:textId="77777777" w:rsidR="002E1E77" w:rsidRPr="002E1E77" w:rsidRDefault="002E1E77" w:rsidP="002E1E7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E1E77">
              <w:rPr>
                <w:rFonts w:ascii="Calibri" w:eastAsia="Times New Roman" w:hAnsi="Calibri" w:cs="Calibri"/>
                <w:b/>
                <w:bCs/>
                <w:color w:val="000000"/>
                <w:sz w:val="20"/>
                <w:szCs w:val="20"/>
                <w:lang w:val="es-MX" w:eastAsia="es-MX"/>
              </w:rPr>
              <w:t>25,815</w:t>
            </w:r>
          </w:p>
        </w:tc>
        <w:tc>
          <w:tcPr>
            <w:tcW w:w="894" w:type="dxa"/>
            <w:tcBorders>
              <w:top w:val="nil"/>
              <w:left w:val="nil"/>
              <w:bottom w:val="single" w:sz="4" w:space="0" w:color="auto"/>
              <w:right w:val="single" w:sz="4" w:space="0" w:color="auto"/>
            </w:tcBorders>
            <w:noWrap/>
            <w:vAlign w:val="center"/>
            <w:hideMark/>
          </w:tcPr>
          <w:p w14:paraId="56037307" w14:textId="77777777" w:rsidR="002E1E77" w:rsidRPr="002E1E77" w:rsidRDefault="002E1E77" w:rsidP="002E1E7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E1E77">
              <w:rPr>
                <w:rFonts w:ascii="Calibri" w:eastAsia="Times New Roman" w:hAnsi="Calibri" w:cs="Calibri"/>
                <w:b/>
                <w:bCs/>
                <w:color w:val="000000"/>
                <w:sz w:val="20"/>
                <w:szCs w:val="20"/>
                <w:lang w:val="es-MX" w:eastAsia="es-MX"/>
              </w:rPr>
              <w:t>23,240</w:t>
            </w:r>
          </w:p>
        </w:tc>
        <w:tc>
          <w:tcPr>
            <w:tcW w:w="894" w:type="dxa"/>
            <w:tcBorders>
              <w:top w:val="nil"/>
              <w:left w:val="nil"/>
              <w:bottom w:val="single" w:sz="4" w:space="0" w:color="auto"/>
              <w:right w:val="single" w:sz="4" w:space="0" w:color="auto"/>
            </w:tcBorders>
            <w:noWrap/>
            <w:vAlign w:val="center"/>
            <w:hideMark/>
          </w:tcPr>
          <w:p w14:paraId="5D60B579" w14:textId="77777777" w:rsidR="002E1E77" w:rsidRPr="002E1E77" w:rsidRDefault="002E1E77" w:rsidP="002E1E7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E1E77">
              <w:rPr>
                <w:rFonts w:ascii="Calibri" w:eastAsia="Times New Roman" w:hAnsi="Calibri" w:cs="Calibri"/>
                <w:b/>
                <w:bCs/>
                <w:color w:val="000000"/>
                <w:sz w:val="20"/>
                <w:szCs w:val="20"/>
                <w:lang w:val="es-MX" w:eastAsia="es-MX"/>
              </w:rPr>
              <w:t>28,670</w:t>
            </w:r>
          </w:p>
        </w:tc>
        <w:tc>
          <w:tcPr>
            <w:tcW w:w="1516" w:type="dxa"/>
            <w:tcBorders>
              <w:top w:val="nil"/>
              <w:left w:val="nil"/>
              <w:bottom w:val="single" w:sz="4" w:space="0" w:color="auto"/>
              <w:right w:val="single" w:sz="4" w:space="0" w:color="auto"/>
            </w:tcBorders>
            <w:noWrap/>
            <w:vAlign w:val="center"/>
            <w:hideMark/>
          </w:tcPr>
          <w:p w14:paraId="621ECC4E" w14:textId="77777777" w:rsidR="002E1E77" w:rsidRPr="002E1E77" w:rsidRDefault="002E1E77" w:rsidP="002E1E7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E1E77">
              <w:rPr>
                <w:rFonts w:ascii="Calibri" w:eastAsia="Times New Roman" w:hAnsi="Calibri" w:cs="Calibri"/>
                <w:b/>
                <w:bCs/>
                <w:color w:val="000000"/>
                <w:sz w:val="20"/>
                <w:szCs w:val="20"/>
                <w:lang w:val="es-MX" w:eastAsia="es-MX"/>
              </w:rPr>
              <w:t>15,140</w:t>
            </w:r>
          </w:p>
        </w:tc>
      </w:tr>
      <w:tr w:rsidR="002E1E77" w:rsidRPr="002E1E77" w14:paraId="26657139" w14:textId="77777777" w:rsidTr="002E1E77">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14:paraId="147D046A" w14:textId="77777777" w:rsidR="002E1E77" w:rsidRPr="002E1E77" w:rsidRDefault="002E1E77" w:rsidP="002E1E77">
            <w:pP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PRIMERA SUPERIOR (PS)</w:t>
            </w:r>
          </w:p>
        </w:tc>
        <w:tc>
          <w:tcPr>
            <w:tcW w:w="894" w:type="dxa"/>
            <w:tcBorders>
              <w:top w:val="nil"/>
              <w:left w:val="nil"/>
              <w:bottom w:val="single" w:sz="4" w:space="0" w:color="auto"/>
              <w:right w:val="single" w:sz="4" w:space="0" w:color="auto"/>
            </w:tcBorders>
            <w:noWrap/>
            <w:vAlign w:val="center"/>
            <w:hideMark/>
          </w:tcPr>
          <w:p w14:paraId="1B1F258F" w14:textId="77777777" w:rsidR="002E1E77" w:rsidRPr="002E1E77" w:rsidRDefault="002E1E77" w:rsidP="002E1E7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E1E77">
              <w:rPr>
                <w:rFonts w:ascii="Calibri" w:eastAsia="Times New Roman" w:hAnsi="Calibri" w:cs="Calibri"/>
                <w:b/>
                <w:bCs/>
                <w:color w:val="000000"/>
                <w:sz w:val="20"/>
                <w:szCs w:val="20"/>
                <w:lang w:val="es-MX" w:eastAsia="es-MX"/>
              </w:rPr>
              <w:t>25,010</w:t>
            </w:r>
          </w:p>
        </w:tc>
        <w:tc>
          <w:tcPr>
            <w:tcW w:w="894" w:type="dxa"/>
            <w:tcBorders>
              <w:top w:val="nil"/>
              <w:left w:val="nil"/>
              <w:bottom w:val="single" w:sz="4" w:space="0" w:color="auto"/>
              <w:right w:val="single" w:sz="4" w:space="0" w:color="auto"/>
            </w:tcBorders>
            <w:noWrap/>
            <w:vAlign w:val="center"/>
            <w:hideMark/>
          </w:tcPr>
          <w:p w14:paraId="14F0AAA1" w14:textId="77777777" w:rsidR="002E1E77" w:rsidRPr="002E1E77" w:rsidRDefault="002E1E77" w:rsidP="002E1E7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E1E77">
              <w:rPr>
                <w:rFonts w:ascii="Calibri" w:eastAsia="Times New Roman" w:hAnsi="Calibri" w:cs="Calibri"/>
                <w:b/>
                <w:bCs/>
                <w:color w:val="000000"/>
                <w:sz w:val="20"/>
                <w:szCs w:val="20"/>
                <w:lang w:val="es-MX" w:eastAsia="es-MX"/>
              </w:rPr>
              <w:t>24,010</w:t>
            </w:r>
          </w:p>
        </w:tc>
        <w:tc>
          <w:tcPr>
            <w:tcW w:w="894" w:type="dxa"/>
            <w:tcBorders>
              <w:top w:val="nil"/>
              <w:left w:val="nil"/>
              <w:bottom w:val="single" w:sz="4" w:space="0" w:color="auto"/>
              <w:right w:val="single" w:sz="4" w:space="0" w:color="auto"/>
            </w:tcBorders>
            <w:noWrap/>
            <w:vAlign w:val="center"/>
            <w:hideMark/>
          </w:tcPr>
          <w:p w14:paraId="6FCEA77F" w14:textId="77777777" w:rsidR="002E1E77" w:rsidRPr="002E1E77" w:rsidRDefault="002E1E77" w:rsidP="002E1E7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E1E77">
              <w:rPr>
                <w:rFonts w:ascii="Calibri" w:eastAsia="Times New Roman" w:hAnsi="Calibri" w:cs="Calibri"/>
                <w:b/>
                <w:bCs/>
                <w:color w:val="000000"/>
                <w:sz w:val="20"/>
                <w:szCs w:val="20"/>
                <w:lang w:val="es-MX" w:eastAsia="es-MX"/>
              </w:rPr>
              <w:t>36,275</w:t>
            </w:r>
          </w:p>
        </w:tc>
        <w:tc>
          <w:tcPr>
            <w:tcW w:w="1516" w:type="dxa"/>
            <w:tcBorders>
              <w:top w:val="nil"/>
              <w:left w:val="nil"/>
              <w:bottom w:val="single" w:sz="4" w:space="0" w:color="auto"/>
              <w:right w:val="single" w:sz="4" w:space="0" w:color="auto"/>
            </w:tcBorders>
            <w:noWrap/>
            <w:vAlign w:val="center"/>
            <w:hideMark/>
          </w:tcPr>
          <w:p w14:paraId="65FC9823" w14:textId="77777777" w:rsidR="002E1E77" w:rsidRPr="002E1E77" w:rsidRDefault="002E1E77" w:rsidP="002E1E7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2E1E77">
              <w:rPr>
                <w:rFonts w:ascii="Calibri" w:eastAsia="Times New Roman" w:hAnsi="Calibri" w:cs="Calibri"/>
                <w:b/>
                <w:bCs/>
                <w:color w:val="000000"/>
                <w:sz w:val="20"/>
                <w:szCs w:val="20"/>
                <w:lang w:val="es-MX" w:eastAsia="es-MX"/>
              </w:rPr>
              <w:t>16,035</w:t>
            </w:r>
          </w:p>
        </w:tc>
      </w:tr>
      <w:tr w:rsidR="002E1E77" w:rsidRPr="002E1E77" w14:paraId="77B7FAB1" w14:textId="77777777" w:rsidTr="002E1E77">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14:paraId="1CB570E0" w14:textId="77777777" w:rsidR="002E1E77" w:rsidRPr="002E1E77" w:rsidRDefault="002E1E77" w:rsidP="002E1E77">
            <w:pP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CONSULTAR SUPLEMENTO PARA SEMANA SANTA, VERANO, NAVIDAD Y FIN DE AÑO</w:t>
            </w:r>
          </w:p>
        </w:tc>
      </w:tr>
      <w:tr w:rsidR="002E1E77" w:rsidRPr="002E1E77" w14:paraId="2F230183" w14:textId="77777777" w:rsidTr="002E1E77">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14:paraId="681956C7" w14:textId="77777777" w:rsidR="002E1E77" w:rsidRPr="002E1E77" w:rsidRDefault="002E1E77" w:rsidP="002E1E77">
            <w:pP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TARIFAS SUJETAS A DISPONIBILIDAD Y CAMBIO SIN PREVIO AVISO</w:t>
            </w:r>
          </w:p>
        </w:tc>
      </w:tr>
    </w:tbl>
    <w:p w14:paraId="6CFDC3AC" w14:textId="77777777" w:rsidR="00C44F87" w:rsidRPr="005B3A5A" w:rsidRDefault="00C44F87" w:rsidP="00C44F87">
      <w:pPr>
        <w:pStyle w:val="Textosinformato"/>
        <w:jc w:val="both"/>
        <w:rPr>
          <w:rFonts w:asciiTheme="minorHAnsi" w:eastAsia="Calibri" w:hAnsiTheme="minorHAnsi" w:cstheme="minorHAnsi"/>
          <w:color w:val="000000" w:themeColor="text1"/>
          <w:sz w:val="20"/>
          <w:szCs w:val="20"/>
          <w:lang w:val="es-MX"/>
        </w:rPr>
      </w:pPr>
    </w:p>
    <w:p w14:paraId="5E488974" w14:textId="77777777" w:rsidR="00C44F87" w:rsidRPr="005B3A5A" w:rsidRDefault="00C44F87" w:rsidP="00C44F87">
      <w:pPr>
        <w:pStyle w:val="Textosinformato"/>
        <w:jc w:val="center"/>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347"/>
        <w:gridCol w:w="1336"/>
        <w:gridCol w:w="4170"/>
        <w:gridCol w:w="647"/>
      </w:tblGrid>
      <w:tr w:rsidR="002E1E77" w:rsidRPr="002E1E77" w14:paraId="41527D74" w14:textId="77777777" w:rsidTr="002E1E77">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FCE1D9B" w14:textId="77777777" w:rsidR="002E1E77" w:rsidRPr="002E1E77" w:rsidRDefault="002E1E77" w:rsidP="002E1E77">
            <w:pPr>
              <w:jc w:val="center"/>
              <w:rPr>
                <w:rFonts w:ascii="Calibri" w:eastAsia="Times New Roman" w:hAnsi="Calibri" w:cs="Calibri"/>
                <w:b/>
                <w:bCs/>
                <w:color w:val="FFFFFF"/>
                <w:sz w:val="20"/>
                <w:szCs w:val="20"/>
                <w:lang w:val="es-MX" w:eastAsia="es-MX"/>
              </w:rPr>
            </w:pPr>
            <w:r w:rsidRPr="002E1E77">
              <w:rPr>
                <w:rFonts w:ascii="Calibri" w:eastAsia="Times New Roman" w:hAnsi="Calibri" w:cs="Calibri"/>
                <w:b/>
                <w:bCs/>
                <w:color w:val="FFFFFF"/>
                <w:sz w:val="20"/>
                <w:szCs w:val="20"/>
                <w:lang w:val="es-MX" w:eastAsia="es-MX"/>
              </w:rPr>
              <w:t>HOTELES PREVISTOS O SIMILARES</w:t>
            </w:r>
          </w:p>
        </w:tc>
      </w:tr>
      <w:tr w:rsidR="002E1E77" w:rsidRPr="002E1E77" w14:paraId="571ACBC3" w14:textId="77777777" w:rsidTr="002E1E77">
        <w:trPr>
          <w:trHeight w:val="300"/>
          <w:jc w:val="center"/>
        </w:trPr>
        <w:tc>
          <w:tcPr>
            <w:tcW w:w="1347" w:type="dxa"/>
            <w:tcBorders>
              <w:top w:val="nil"/>
              <w:left w:val="single" w:sz="4" w:space="0" w:color="auto"/>
              <w:bottom w:val="nil"/>
              <w:right w:val="single" w:sz="4" w:space="0" w:color="auto"/>
            </w:tcBorders>
            <w:shd w:val="clear" w:color="000000" w:fill="000000"/>
            <w:noWrap/>
            <w:vAlign w:val="center"/>
            <w:hideMark/>
          </w:tcPr>
          <w:p w14:paraId="14A3A32F" w14:textId="77777777" w:rsidR="002E1E77" w:rsidRPr="002E1E77" w:rsidRDefault="002E1E77" w:rsidP="002E1E77">
            <w:pPr>
              <w:jc w:val="center"/>
              <w:rPr>
                <w:rFonts w:ascii="Calibri" w:eastAsia="Times New Roman" w:hAnsi="Calibri" w:cs="Calibri"/>
                <w:b/>
                <w:bCs/>
                <w:color w:val="FFFFFF"/>
                <w:sz w:val="20"/>
                <w:szCs w:val="20"/>
                <w:lang w:val="es-MX" w:eastAsia="es-MX"/>
              </w:rPr>
            </w:pPr>
            <w:r w:rsidRPr="002E1E77">
              <w:rPr>
                <w:rFonts w:ascii="Calibri" w:eastAsia="Times New Roman" w:hAnsi="Calibri" w:cs="Calibri"/>
                <w:b/>
                <w:bCs/>
                <w:color w:val="FFFFFF"/>
                <w:sz w:val="20"/>
                <w:szCs w:val="20"/>
                <w:lang w:val="es-MX" w:eastAsia="es-MX"/>
              </w:rPr>
              <w:t>NOCHES</w:t>
            </w:r>
          </w:p>
        </w:tc>
        <w:tc>
          <w:tcPr>
            <w:tcW w:w="1336" w:type="dxa"/>
            <w:tcBorders>
              <w:top w:val="nil"/>
              <w:left w:val="nil"/>
              <w:bottom w:val="nil"/>
              <w:right w:val="single" w:sz="4" w:space="0" w:color="auto"/>
            </w:tcBorders>
            <w:shd w:val="clear" w:color="000000" w:fill="000000"/>
            <w:noWrap/>
            <w:vAlign w:val="center"/>
            <w:hideMark/>
          </w:tcPr>
          <w:p w14:paraId="64B805F5" w14:textId="77777777" w:rsidR="002E1E77" w:rsidRPr="002E1E77" w:rsidRDefault="002E1E77" w:rsidP="002E1E77">
            <w:pPr>
              <w:jc w:val="center"/>
              <w:rPr>
                <w:rFonts w:ascii="Calibri" w:eastAsia="Times New Roman" w:hAnsi="Calibri" w:cs="Calibri"/>
                <w:b/>
                <w:bCs/>
                <w:color w:val="FFFFFF"/>
                <w:sz w:val="20"/>
                <w:szCs w:val="20"/>
                <w:lang w:val="es-MX" w:eastAsia="es-MX"/>
              </w:rPr>
            </w:pPr>
            <w:r w:rsidRPr="002E1E77">
              <w:rPr>
                <w:rFonts w:ascii="Calibri" w:eastAsia="Times New Roman" w:hAnsi="Calibri" w:cs="Calibri"/>
                <w:b/>
                <w:bCs/>
                <w:color w:val="FFFFFF"/>
                <w:sz w:val="20"/>
                <w:szCs w:val="20"/>
                <w:lang w:val="es-MX" w:eastAsia="es-MX"/>
              </w:rPr>
              <w:t>CIUDAD</w:t>
            </w:r>
          </w:p>
        </w:tc>
        <w:tc>
          <w:tcPr>
            <w:tcW w:w="4170" w:type="dxa"/>
            <w:tcBorders>
              <w:top w:val="nil"/>
              <w:left w:val="nil"/>
              <w:bottom w:val="nil"/>
              <w:right w:val="single" w:sz="4" w:space="0" w:color="auto"/>
            </w:tcBorders>
            <w:shd w:val="clear" w:color="000000" w:fill="000000"/>
            <w:noWrap/>
            <w:vAlign w:val="center"/>
            <w:hideMark/>
          </w:tcPr>
          <w:p w14:paraId="02C97794" w14:textId="77777777" w:rsidR="002E1E77" w:rsidRPr="002E1E77" w:rsidRDefault="002E1E77" w:rsidP="002E1E77">
            <w:pPr>
              <w:jc w:val="center"/>
              <w:rPr>
                <w:rFonts w:ascii="Calibri" w:eastAsia="Times New Roman" w:hAnsi="Calibri" w:cs="Calibri"/>
                <w:b/>
                <w:bCs/>
                <w:color w:val="FFFFFF"/>
                <w:sz w:val="20"/>
                <w:szCs w:val="20"/>
                <w:lang w:val="es-MX" w:eastAsia="es-MX"/>
              </w:rPr>
            </w:pPr>
            <w:r w:rsidRPr="002E1E77">
              <w:rPr>
                <w:rFonts w:ascii="Calibri" w:eastAsia="Times New Roman" w:hAnsi="Calibri" w:cs="Calibri"/>
                <w:b/>
                <w:bCs/>
                <w:color w:val="FFFFFF"/>
                <w:sz w:val="20"/>
                <w:szCs w:val="20"/>
                <w:lang w:val="es-MX" w:eastAsia="es-MX"/>
              </w:rPr>
              <w:t>HOTEL</w:t>
            </w:r>
          </w:p>
        </w:tc>
        <w:tc>
          <w:tcPr>
            <w:tcW w:w="647" w:type="dxa"/>
            <w:tcBorders>
              <w:top w:val="nil"/>
              <w:left w:val="nil"/>
              <w:bottom w:val="nil"/>
              <w:right w:val="single" w:sz="4" w:space="0" w:color="auto"/>
            </w:tcBorders>
            <w:shd w:val="clear" w:color="000000" w:fill="000000"/>
            <w:noWrap/>
            <w:vAlign w:val="center"/>
            <w:hideMark/>
          </w:tcPr>
          <w:p w14:paraId="05FD07A4" w14:textId="77777777" w:rsidR="002E1E77" w:rsidRPr="002E1E77" w:rsidRDefault="002E1E77" w:rsidP="002E1E77">
            <w:pPr>
              <w:jc w:val="center"/>
              <w:rPr>
                <w:rFonts w:ascii="Calibri" w:eastAsia="Times New Roman" w:hAnsi="Calibri" w:cs="Calibri"/>
                <w:b/>
                <w:bCs/>
                <w:color w:val="FFFFFF"/>
                <w:sz w:val="20"/>
                <w:szCs w:val="20"/>
                <w:lang w:val="es-MX" w:eastAsia="es-MX"/>
              </w:rPr>
            </w:pPr>
            <w:r w:rsidRPr="002E1E77">
              <w:rPr>
                <w:rFonts w:ascii="Calibri" w:eastAsia="Times New Roman" w:hAnsi="Calibri" w:cs="Calibri"/>
                <w:b/>
                <w:bCs/>
                <w:color w:val="FFFFFF"/>
                <w:sz w:val="20"/>
                <w:szCs w:val="20"/>
                <w:lang w:val="es-MX" w:eastAsia="es-MX"/>
              </w:rPr>
              <w:t>CAT</w:t>
            </w:r>
          </w:p>
        </w:tc>
      </w:tr>
      <w:tr w:rsidR="002E1E77" w:rsidRPr="002E1E77" w14:paraId="663A4D1B" w14:textId="77777777" w:rsidTr="002E1E77">
        <w:trPr>
          <w:trHeight w:val="300"/>
          <w:jc w:val="center"/>
        </w:trPr>
        <w:tc>
          <w:tcPr>
            <w:tcW w:w="1347" w:type="dxa"/>
            <w:vMerge w:val="restart"/>
            <w:tcBorders>
              <w:top w:val="single" w:sz="8" w:space="0" w:color="auto"/>
              <w:left w:val="single" w:sz="8" w:space="0" w:color="auto"/>
              <w:bottom w:val="single" w:sz="8" w:space="0" w:color="000000"/>
              <w:right w:val="single" w:sz="4" w:space="0" w:color="auto"/>
            </w:tcBorders>
            <w:noWrap/>
            <w:vAlign w:val="center"/>
            <w:hideMark/>
          </w:tcPr>
          <w:p w14:paraId="3A07D69E"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3</w:t>
            </w:r>
          </w:p>
        </w:tc>
        <w:tc>
          <w:tcPr>
            <w:tcW w:w="1336" w:type="dxa"/>
            <w:vMerge w:val="restart"/>
            <w:tcBorders>
              <w:top w:val="single" w:sz="8" w:space="0" w:color="auto"/>
              <w:left w:val="single" w:sz="4" w:space="0" w:color="auto"/>
              <w:bottom w:val="single" w:sz="8" w:space="0" w:color="000000"/>
              <w:right w:val="single" w:sz="4" w:space="0" w:color="auto"/>
            </w:tcBorders>
            <w:noWrap/>
            <w:vAlign w:val="center"/>
            <w:hideMark/>
          </w:tcPr>
          <w:p w14:paraId="59C12D56"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MÉRIDA</w:t>
            </w:r>
          </w:p>
        </w:tc>
        <w:tc>
          <w:tcPr>
            <w:tcW w:w="4170" w:type="dxa"/>
            <w:tcBorders>
              <w:top w:val="single" w:sz="8" w:space="0" w:color="auto"/>
              <w:left w:val="nil"/>
              <w:bottom w:val="single" w:sz="4" w:space="0" w:color="auto"/>
              <w:right w:val="single" w:sz="4" w:space="0" w:color="auto"/>
            </w:tcBorders>
            <w:noWrap/>
            <w:vAlign w:val="center"/>
            <w:hideMark/>
          </w:tcPr>
          <w:p w14:paraId="62F51016"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IBIS STYLE</w:t>
            </w:r>
          </w:p>
        </w:tc>
        <w:tc>
          <w:tcPr>
            <w:tcW w:w="647" w:type="dxa"/>
            <w:tcBorders>
              <w:top w:val="single" w:sz="8" w:space="0" w:color="auto"/>
              <w:left w:val="nil"/>
              <w:bottom w:val="single" w:sz="4" w:space="0" w:color="auto"/>
              <w:right w:val="single" w:sz="8" w:space="0" w:color="auto"/>
            </w:tcBorders>
            <w:noWrap/>
            <w:vAlign w:val="center"/>
            <w:hideMark/>
          </w:tcPr>
          <w:p w14:paraId="6E76FFA5"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T</w:t>
            </w:r>
          </w:p>
        </w:tc>
      </w:tr>
      <w:tr w:rsidR="002E1E77" w:rsidRPr="002E1E77" w14:paraId="131645A7" w14:textId="77777777" w:rsidTr="002E1E77">
        <w:trPr>
          <w:trHeight w:val="300"/>
          <w:jc w:val="center"/>
        </w:trPr>
        <w:tc>
          <w:tcPr>
            <w:tcW w:w="1347" w:type="dxa"/>
            <w:vMerge/>
            <w:tcBorders>
              <w:top w:val="single" w:sz="8" w:space="0" w:color="auto"/>
              <w:left w:val="single" w:sz="8" w:space="0" w:color="auto"/>
              <w:bottom w:val="single" w:sz="8" w:space="0" w:color="000000"/>
              <w:right w:val="single" w:sz="4" w:space="0" w:color="auto"/>
            </w:tcBorders>
            <w:vAlign w:val="center"/>
            <w:hideMark/>
          </w:tcPr>
          <w:p w14:paraId="65AD01DD"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1336" w:type="dxa"/>
            <w:vMerge/>
            <w:tcBorders>
              <w:top w:val="single" w:sz="8" w:space="0" w:color="auto"/>
              <w:left w:val="single" w:sz="4" w:space="0" w:color="auto"/>
              <w:bottom w:val="single" w:sz="8" w:space="0" w:color="000000"/>
              <w:right w:val="single" w:sz="4" w:space="0" w:color="auto"/>
            </w:tcBorders>
            <w:vAlign w:val="center"/>
            <w:hideMark/>
          </w:tcPr>
          <w:p w14:paraId="392D5B32"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4170" w:type="dxa"/>
            <w:tcBorders>
              <w:top w:val="nil"/>
              <w:left w:val="nil"/>
              <w:bottom w:val="single" w:sz="4" w:space="0" w:color="auto"/>
              <w:right w:val="single" w:sz="4" w:space="0" w:color="auto"/>
            </w:tcBorders>
            <w:noWrap/>
            <w:vAlign w:val="center"/>
            <w:hideMark/>
          </w:tcPr>
          <w:p w14:paraId="1C1053D3"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HOLIDAY INN EXPRESS</w:t>
            </w:r>
          </w:p>
        </w:tc>
        <w:tc>
          <w:tcPr>
            <w:tcW w:w="647" w:type="dxa"/>
            <w:tcBorders>
              <w:top w:val="nil"/>
              <w:left w:val="nil"/>
              <w:bottom w:val="single" w:sz="4" w:space="0" w:color="auto"/>
              <w:right w:val="single" w:sz="8" w:space="0" w:color="auto"/>
            </w:tcBorders>
            <w:noWrap/>
            <w:vAlign w:val="center"/>
            <w:hideMark/>
          </w:tcPr>
          <w:p w14:paraId="396C8425"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T</w:t>
            </w:r>
          </w:p>
        </w:tc>
      </w:tr>
      <w:tr w:rsidR="002E1E77" w:rsidRPr="002E1E77" w14:paraId="50EAC2EA" w14:textId="77777777" w:rsidTr="002E1E77">
        <w:trPr>
          <w:trHeight w:val="300"/>
          <w:jc w:val="center"/>
        </w:trPr>
        <w:tc>
          <w:tcPr>
            <w:tcW w:w="1347" w:type="dxa"/>
            <w:vMerge/>
            <w:tcBorders>
              <w:top w:val="single" w:sz="8" w:space="0" w:color="auto"/>
              <w:left w:val="single" w:sz="8" w:space="0" w:color="auto"/>
              <w:bottom w:val="single" w:sz="8" w:space="0" w:color="000000"/>
              <w:right w:val="single" w:sz="4" w:space="0" w:color="auto"/>
            </w:tcBorders>
            <w:vAlign w:val="center"/>
            <w:hideMark/>
          </w:tcPr>
          <w:p w14:paraId="587AD2B6"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1336" w:type="dxa"/>
            <w:vMerge/>
            <w:tcBorders>
              <w:top w:val="single" w:sz="8" w:space="0" w:color="auto"/>
              <w:left w:val="single" w:sz="4" w:space="0" w:color="auto"/>
              <w:bottom w:val="single" w:sz="8" w:space="0" w:color="000000"/>
              <w:right w:val="single" w:sz="4" w:space="0" w:color="auto"/>
            </w:tcBorders>
            <w:vAlign w:val="center"/>
            <w:hideMark/>
          </w:tcPr>
          <w:p w14:paraId="7AF26F0C"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4170" w:type="dxa"/>
            <w:tcBorders>
              <w:top w:val="nil"/>
              <w:left w:val="nil"/>
              <w:bottom w:val="single" w:sz="4" w:space="0" w:color="auto"/>
              <w:right w:val="single" w:sz="4" w:space="0" w:color="auto"/>
            </w:tcBorders>
            <w:noWrap/>
            <w:vAlign w:val="center"/>
            <w:hideMark/>
          </w:tcPr>
          <w:p w14:paraId="419B24E2"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KAVIA</w:t>
            </w:r>
          </w:p>
        </w:tc>
        <w:tc>
          <w:tcPr>
            <w:tcW w:w="647" w:type="dxa"/>
            <w:tcBorders>
              <w:top w:val="nil"/>
              <w:left w:val="nil"/>
              <w:bottom w:val="single" w:sz="4" w:space="0" w:color="auto"/>
              <w:right w:val="single" w:sz="8" w:space="0" w:color="auto"/>
            </w:tcBorders>
            <w:noWrap/>
            <w:vAlign w:val="center"/>
            <w:hideMark/>
          </w:tcPr>
          <w:p w14:paraId="77E2BFF3"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T</w:t>
            </w:r>
          </w:p>
        </w:tc>
      </w:tr>
      <w:tr w:rsidR="002E1E77" w:rsidRPr="002E1E77" w14:paraId="472B58CE" w14:textId="77777777" w:rsidTr="002E1E77">
        <w:trPr>
          <w:trHeight w:val="300"/>
          <w:jc w:val="center"/>
        </w:trPr>
        <w:tc>
          <w:tcPr>
            <w:tcW w:w="1347" w:type="dxa"/>
            <w:vMerge/>
            <w:tcBorders>
              <w:top w:val="single" w:sz="8" w:space="0" w:color="auto"/>
              <w:left w:val="single" w:sz="8" w:space="0" w:color="auto"/>
              <w:bottom w:val="single" w:sz="8" w:space="0" w:color="000000"/>
              <w:right w:val="single" w:sz="4" w:space="0" w:color="auto"/>
            </w:tcBorders>
            <w:vAlign w:val="center"/>
            <w:hideMark/>
          </w:tcPr>
          <w:p w14:paraId="59446BBD"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1336" w:type="dxa"/>
            <w:vMerge/>
            <w:tcBorders>
              <w:top w:val="single" w:sz="8" w:space="0" w:color="auto"/>
              <w:left w:val="single" w:sz="4" w:space="0" w:color="auto"/>
              <w:bottom w:val="single" w:sz="8" w:space="0" w:color="000000"/>
              <w:right w:val="single" w:sz="4" w:space="0" w:color="auto"/>
            </w:tcBorders>
            <w:vAlign w:val="center"/>
            <w:hideMark/>
          </w:tcPr>
          <w:p w14:paraId="30E61E9B"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4170" w:type="dxa"/>
            <w:tcBorders>
              <w:top w:val="nil"/>
              <w:left w:val="nil"/>
              <w:bottom w:val="single" w:sz="4" w:space="0" w:color="auto"/>
              <w:right w:val="single" w:sz="4" w:space="0" w:color="auto"/>
            </w:tcBorders>
            <w:noWrap/>
            <w:vAlign w:val="center"/>
            <w:hideMark/>
          </w:tcPr>
          <w:p w14:paraId="0730FE33"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HAMPTON INN</w:t>
            </w:r>
          </w:p>
        </w:tc>
        <w:tc>
          <w:tcPr>
            <w:tcW w:w="647" w:type="dxa"/>
            <w:tcBorders>
              <w:top w:val="nil"/>
              <w:left w:val="nil"/>
              <w:bottom w:val="single" w:sz="4" w:space="0" w:color="auto"/>
              <w:right w:val="single" w:sz="8" w:space="0" w:color="auto"/>
            </w:tcBorders>
            <w:noWrap/>
            <w:vAlign w:val="center"/>
            <w:hideMark/>
          </w:tcPr>
          <w:p w14:paraId="7D948E7D"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P</w:t>
            </w:r>
          </w:p>
        </w:tc>
      </w:tr>
      <w:tr w:rsidR="002E1E77" w:rsidRPr="002E1E77" w14:paraId="1315C935" w14:textId="77777777" w:rsidTr="002E1E77">
        <w:trPr>
          <w:trHeight w:val="300"/>
          <w:jc w:val="center"/>
        </w:trPr>
        <w:tc>
          <w:tcPr>
            <w:tcW w:w="1347" w:type="dxa"/>
            <w:vMerge/>
            <w:tcBorders>
              <w:top w:val="single" w:sz="8" w:space="0" w:color="auto"/>
              <w:left w:val="single" w:sz="8" w:space="0" w:color="auto"/>
              <w:bottom w:val="single" w:sz="8" w:space="0" w:color="000000"/>
              <w:right w:val="single" w:sz="4" w:space="0" w:color="auto"/>
            </w:tcBorders>
            <w:vAlign w:val="center"/>
            <w:hideMark/>
          </w:tcPr>
          <w:p w14:paraId="64FAB95D"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1336" w:type="dxa"/>
            <w:vMerge/>
            <w:tcBorders>
              <w:top w:val="single" w:sz="8" w:space="0" w:color="auto"/>
              <w:left w:val="single" w:sz="4" w:space="0" w:color="auto"/>
              <w:bottom w:val="single" w:sz="8" w:space="0" w:color="000000"/>
              <w:right w:val="single" w:sz="4" w:space="0" w:color="auto"/>
            </w:tcBorders>
            <w:vAlign w:val="center"/>
            <w:hideMark/>
          </w:tcPr>
          <w:p w14:paraId="01A61F86"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4170" w:type="dxa"/>
            <w:tcBorders>
              <w:top w:val="nil"/>
              <w:left w:val="nil"/>
              <w:bottom w:val="single" w:sz="4" w:space="0" w:color="auto"/>
              <w:right w:val="single" w:sz="4" w:space="0" w:color="auto"/>
            </w:tcBorders>
            <w:noWrap/>
            <w:vAlign w:val="center"/>
            <w:hideMark/>
          </w:tcPr>
          <w:p w14:paraId="5D13F905"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CITY EXPRESS PLUS</w:t>
            </w:r>
          </w:p>
        </w:tc>
        <w:tc>
          <w:tcPr>
            <w:tcW w:w="647" w:type="dxa"/>
            <w:tcBorders>
              <w:top w:val="nil"/>
              <w:left w:val="nil"/>
              <w:bottom w:val="single" w:sz="4" w:space="0" w:color="auto"/>
              <w:right w:val="single" w:sz="8" w:space="0" w:color="auto"/>
            </w:tcBorders>
            <w:noWrap/>
            <w:vAlign w:val="center"/>
            <w:hideMark/>
          </w:tcPr>
          <w:p w14:paraId="62452E80"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P</w:t>
            </w:r>
          </w:p>
        </w:tc>
      </w:tr>
      <w:tr w:rsidR="002E1E77" w:rsidRPr="002E1E77" w14:paraId="7852F4FA" w14:textId="77777777" w:rsidTr="002E1E77">
        <w:trPr>
          <w:trHeight w:val="300"/>
          <w:jc w:val="center"/>
        </w:trPr>
        <w:tc>
          <w:tcPr>
            <w:tcW w:w="1347" w:type="dxa"/>
            <w:vMerge/>
            <w:tcBorders>
              <w:top w:val="single" w:sz="8" w:space="0" w:color="auto"/>
              <w:left w:val="single" w:sz="8" w:space="0" w:color="auto"/>
              <w:bottom w:val="single" w:sz="8" w:space="0" w:color="000000"/>
              <w:right w:val="single" w:sz="4" w:space="0" w:color="auto"/>
            </w:tcBorders>
            <w:vAlign w:val="center"/>
            <w:hideMark/>
          </w:tcPr>
          <w:p w14:paraId="45D4AE86"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1336" w:type="dxa"/>
            <w:vMerge/>
            <w:tcBorders>
              <w:top w:val="single" w:sz="8" w:space="0" w:color="auto"/>
              <w:left w:val="single" w:sz="4" w:space="0" w:color="auto"/>
              <w:bottom w:val="single" w:sz="8" w:space="0" w:color="000000"/>
              <w:right w:val="single" w:sz="4" w:space="0" w:color="auto"/>
            </w:tcBorders>
            <w:vAlign w:val="center"/>
            <w:hideMark/>
          </w:tcPr>
          <w:p w14:paraId="0B383455"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4170" w:type="dxa"/>
            <w:tcBorders>
              <w:top w:val="nil"/>
              <w:left w:val="nil"/>
              <w:bottom w:val="single" w:sz="4" w:space="0" w:color="auto"/>
              <w:right w:val="single" w:sz="4" w:space="0" w:color="auto"/>
            </w:tcBorders>
            <w:noWrap/>
            <w:vAlign w:val="center"/>
            <w:hideMark/>
          </w:tcPr>
          <w:p w14:paraId="063C58B4"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HOLIDAY INN &amp; SUIT</w:t>
            </w:r>
          </w:p>
        </w:tc>
        <w:tc>
          <w:tcPr>
            <w:tcW w:w="647" w:type="dxa"/>
            <w:tcBorders>
              <w:top w:val="nil"/>
              <w:left w:val="nil"/>
              <w:bottom w:val="single" w:sz="4" w:space="0" w:color="auto"/>
              <w:right w:val="single" w:sz="8" w:space="0" w:color="auto"/>
            </w:tcBorders>
            <w:noWrap/>
            <w:vAlign w:val="center"/>
            <w:hideMark/>
          </w:tcPr>
          <w:p w14:paraId="5423B13B"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P</w:t>
            </w:r>
          </w:p>
        </w:tc>
      </w:tr>
      <w:tr w:rsidR="002E1E77" w:rsidRPr="002E1E77" w14:paraId="4390FBD1" w14:textId="77777777" w:rsidTr="002E1E77">
        <w:trPr>
          <w:trHeight w:val="300"/>
          <w:jc w:val="center"/>
        </w:trPr>
        <w:tc>
          <w:tcPr>
            <w:tcW w:w="1347" w:type="dxa"/>
            <w:vMerge/>
            <w:tcBorders>
              <w:top w:val="single" w:sz="8" w:space="0" w:color="auto"/>
              <w:left w:val="single" w:sz="8" w:space="0" w:color="auto"/>
              <w:bottom w:val="single" w:sz="8" w:space="0" w:color="000000"/>
              <w:right w:val="single" w:sz="4" w:space="0" w:color="auto"/>
            </w:tcBorders>
            <w:vAlign w:val="center"/>
            <w:hideMark/>
          </w:tcPr>
          <w:p w14:paraId="218D2524"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1336" w:type="dxa"/>
            <w:vMerge/>
            <w:tcBorders>
              <w:top w:val="single" w:sz="8" w:space="0" w:color="auto"/>
              <w:left w:val="single" w:sz="4" w:space="0" w:color="auto"/>
              <w:bottom w:val="single" w:sz="8" w:space="0" w:color="000000"/>
              <w:right w:val="single" w:sz="4" w:space="0" w:color="auto"/>
            </w:tcBorders>
            <w:vAlign w:val="center"/>
            <w:hideMark/>
          </w:tcPr>
          <w:p w14:paraId="3ED6958B"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4170" w:type="dxa"/>
            <w:tcBorders>
              <w:top w:val="nil"/>
              <w:left w:val="nil"/>
              <w:bottom w:val="single" w:sz="4" w:space="0" w:color="auto"/>
              <w:right w:val="single" w:sz="4" w:space="0" w:color="auto"/>
            </w:tcBorders>
            <w:noWrap/>
            <w:vAlign w:val="center"/>
            <w:hideMark/>
          </w:tcPr>
          <w:p w14:paraId="4933C991"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VILLA MERCEDES</w:t>
            </w:r>
          </w:p>
        </w:tc>
        <w:tc>
          <w:tcPr>
            <w:tcW w:w="647" w:type="dxa"/>
            <w:tcBorders>
              <w:top w:val="nil"/>
              <w:left w:val="nil"/>
              <w:bottom w:val="single" w:sz="4" w:space="0" w:color="auto"/>
              <w:right w:val="single" w:sz="8" w:space="0" w:color="auto"/>
            </w:tcBorders>
            <w:noWrap/>
            <w:vAlign w:val="center"/>
            <w:hideMark/>
          </w:tcPr>
          <w:p w14:paraId="62C891DF"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PS</w:t>
            </w:r>
          </w:p>
        </w:tc>
      </w:tr>
      <w:tr w:rsidR="002E1E77" w:rsidRPr="002E1E77" w14:paraId="3574B662" w14:textId="77777777" w:rsidTr="002E1E77">
        <w:trPr>
          <w:trHeight w:val="300"/>
          <w:jc w:val="center"/>
        </w:trPr>
        <w:tc>
          <w:tcPr>
            <w:tcW w:w="1347" w:type="dxa"/>
            <w:vMerge/>
            <w:tcBorders>
              <w:top w:val="single" w:sz="8" w:space="0" w:color="auto"/>
              <w:left w:val="single" w:sz="8" w:space="0" w:color="auto"/>
              <w:bottom w:val="single" w:sz="8" w:space="0" w:color="000000"/>
              <w:right w:val="single" w:sz="4" w:space="0" w:color="auto"/>
            </w:tcBorders>
            <w:vAlign w:val="center"/>
            <w:hideMark/>
          </w:tcPr>
          <w:p w14:paraId="2C1958AB"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1336" w:type="dxa"/>
            <w:vMerge/>
            <w:tcBorders>
              <w:top w:val="single" w:sz="8" w:space="0" w:color="auto"/>
              <w:left w:val="single" w:sz="4" w:space="0" w:color="auto"/>
              <w:bottom w:val="single" w:sz="8" w:space="0" w:color="000000"/>
              <w:right w:val="single" w:sz="4" w:space="0" w:color="auto"/>
            </w:tcBorders>
            <w:vAlign w:val="center"/>
            <w:hideMark/>
          </w:tcPr>
          <w:p w14:paraId="636B667F" w14:textId="77777777" w:rsidR="002E1E77" w:rsidRPr="002E1E77" w:rsidRDefault="002E1E77" w:rsidP="002E1E77">
            <w:pPr>
              <w:rPr>
                <w:rFonts w:ascii="Calibri" w:eastAsia="Times New Roman" w:hAnsi="Calibri" w:cs="Calibri"/>
                <w:b/>
                <w:bCs/>
                <w:color w:val="000000"/>
                <w:sz w:val="20"/>
                <w:szCs w:val="20"/>
                <w:lang w:val="es-MX" w:eastAsia="es-MX"/>
              </w:rPr>
            </w:pPr>
          </w:p>
        </w:tc>
        <w:tc>
          <w:tcPr>
            <w:tcW w:w="4170" w:type="dxa"/>
            <w:tcBorders>
              <w:top w:val="nil"/>
              <w:left w:val="nil"/>
              <w:bottom w:val="single" w:sz="8" w:space="0" w:color="auto"/>
              <w:right w:val="single" w:sz="4" w:space="0" w:color="auto"/>
            </w:tcBorders>
            <w:noWrap/>
            <w:vAlign w:val="center"/>
            <w:hideMark/>
          </w:tcPr>
          <w:p w14:paraId="2A47EFD4" w14:textId="77777777" w:rsidR="002E1E77" w:rsidRPr="002E1E77" w:rsidRDefault="002E1E77" w:rsidP="002E1E77">
            <w:pPr>
              <w:jc w:val="center"/>
              <w:rPr>
                <w:rFonts w:ascii="Calibri" w:eastAsia="Times New Roman" w:hAnsi="Calibri" w:cs="Calibri"/>
                <w:b/>
                <w:bCs/>
                <w:color w:val="000000"/>
                <w:sz w:val="20"/>
                <w:szCs w:val="20"/>
                <w:lang w:val="es-MX" w:eastAsia="es-MX"/>
              </w:rPr>
            </w:pPr>
            <w:r w:rsidRPr="002E1E77">
              <w:rPr>
                <w:rFonts w:ascii="Calibri" w:eastAsia="Times New Roman" w:hAnsi="Calibri" w:cs="Calibri"/>
                <w:b/>
                <w:bCs/>
                <w:color w:val="000000"/>
                <w:sz w:val="20"/>
                <w:szCs w:val="20"/>
                <w:lang w:val="es-MX" w:eastAsia="es-MX"/>
              </w:rPr>
              <w:t>COURTYARD BY MARRIOT</w:t>
            </w:r>
          </w:p>
        </w:tc>
        <w:tc>
          <w:tcPr>
            <w:tcW w:w="647" w:type="dxa"/>
            <w:tcBorders>
              <w:top w:val="nil"/>
              <w:left w:val="nil"/>
              <w:bottom w:val="single" w:sz="8" w:space="0" w:color="auto"/>
              <w:right w:val="single" w:sz="8" w:space="0" w:color="auto"/>
            </w:tcBorders>
            <w:noWrap/>
            <w:vAlign w:val="center"/>
            <w:hideMark/>
          </w:tcPr>
          <w:p w14:paraId="24C85BC1" w14:textId="77777777" w:rsidR="002E1E77" w:rsidRPr="002E1E77" w:rsidRDefault="002E1E77" w:rsidP="002E1E77">
            <w:pPr>
              <w:jc w:val="center"/>
              <w:rPr>
                <w:rFonts w:ascii="Calibri" w:eastAsia="Times New Roman" w:hAnsi="Calibri" w:cs="Calibri"/>
                <w:b/>
                <w:bCs/>
                <w:sz w:val="20"/>
                <w:szCs w:val="20"/>
                <w:lang w:val="es-MX" w:eastAsia="es-MX"/>
              </w:rPr>
            </w:pPr>
            <w:r w:rsidRPr="002E1E77">
              <w:rPr>
                <w:rFonts w:ascii="Calibri" w:eastAsia="Times New Roman" w:hAnsi="Calibri" w:cs="Calibri"/>
                <w:b/>
                <w:bCs/>
                <w:sz w:val="20"/>
                <w:szCs w:val="20"/>
                <w:lang w:val="es-MX" w:eastAsia="es-MX"/>
              </w:rPr>
              <w:t>PS</w:t>
            </w:r>
          </w:p>
        </w:tc>
      </w:tr>
    </w:tbl>
    <w:p w14:paraId="59859B14" w14:textId="77777777" w:rsidR="00C44F87" w:rsidRPr="005B3A5A" w:rsidRDefault="00C44F87" w:rsidP="00C44F87">
      <w:pPr>
        <w:pStyle w:val="Textosinformato"/>
        <w:jc w:val="both"/>
        <w:rPr>
          <w:rFonts w:asciiTheme="minorHAnsi" w:eastAsia="Calibri" w:hAnsiTheme="minorHAnsi" w:cstheme="minorHAnsi"/>
          <w:color w:val="000000" w:themeColor="text1"/>
          <w:sz w:val="20"/>
          <w:szCs w:val="20"/>
          <w:lang w:val="es-MX"/>
        </w:rPr>
      </w:pPr>
    </w:p>
    <w:p w14:paraId="759B210F" w14:textId="77777777" w:rsidR="00C44F87" w:rsidRPr="001166C9" w:rsidRDefault="00C44F87" w:rsidP="00C44F87">
      <w:pPr>
        <w:pStyle w:val="Textosinformato"/>
        <w:jc w:val="both"/>
        <w:rPr>
          <w:rFonts w:ascii="Tahoma" w:eastAsia="Calibri" w:hAnsi="Tahoma" w:cs="Tahoma"/>
          <w:color w:val="000000" w:themeColor="text1"/>
          <w:sz w:val="20"/>
          <w:lang w:val="es-MX"/>
        </w:rPr>
      </w:pPr>
    </w:p>
    <w:p w14:paraId="5B5031A3" w14:textId="77777777" w:rsidR="00C44F87" w:rsidRDefault="00C44F87" w:rsidP="00C44F87">
      <w:pPr>
        <w:rPr>
          <w:sz w:val="20"/>
          <w:szCs w:val="20"/>
          <w:lang w:val="es-ES"/>
        </w:rPr>
      </w:pPr>
    </w:p>
    <w:p w14:paraId="2E8D175A" w14:textId="77777777" w:rsidR="00C44F87" w:rsidRPr="005B3A5A" w:rsidRDefault="00C44F87" w:rsidP="00C44F8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14:paraId="75C5A911" w14:textId="77777777" w:rsidR="00C44F87" w:rsidRPr="00F6545D" w:rsidRDefault="00C44F87" w:rsidP="00C44F87">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14:paraId="3AF3D50E" w14:textId="77777777" w:rsidR="00C44F87" w:rsidRPr="00F6545D" w:rsidRDefault="00C44F87" w:rsidP="00C44F87">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14:paraId="374158DF" w14:textId="77777777" w:rsidR="00C44F87" w:rsidRDefault="00C44F87" w:rsidP="00C44F87">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14:paraId="60FB343B" w14:textId="77777777" w:rsidR="00C44F87" w:rsidRDefault="00C44F87" w:rsidP="00C44F87">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p w14:paraId="200FB7BE" w14:textId="77777777" w:rsidR="002E1E77" w:rsidRDefault="002E1E77" w:rsidP="00C44F87">
      <w:pPr>
        <w:pStyle w:val="Prrafodelista"/>
        <w:numPr>
          <w:ilvl w:val="0"/>
          <w:numId w:val="1"/>
        </w:numPr>
        <w:tabs>
          <w:tab w:val="left" w:pos="851"/>
        </w:tabs>
        <w:spacing w:after="0" w:line="259" w:lineRule="auto"/>
        <w:ind w:left="927"/>
        <w:jc w:val="both"/>
        <w:rPr>
          <w:sz w:val="20"/>
          <w:szCs w:val="20"/>
        </w:rPr>
      </w:pPr>
      <w:r>
        <w:rPr>
          <w:sz w:val="20"/>
          <w:szCs w:val="20"/>
        </w:rPr>
        <w:t xml:space="preserve">Todos los servicios de traslado deben de reconformarse con 24 horas antes. </w:t>
      </w:r>
    </w:p>
    <w:p w14:paraId="1608B49D" w14:textId="77777777" w:rsidR="00C44F87" w:rsidRDefault="00C44F87" w:rsidP="00C44F87">
      <w:pPr>
        <w:tabs>
          <w:tab w:val="left" w:pos="851"/>
        </w:tabs>
        <w:rPr>
          <w:sz w:val="20"/>
          <w:szCs w:val="20"/>
        </w:rPr>
      </w:pPr>
    </w:p>
    <w:p w14:paraId="6705B48A" w14:textId="77777777" w:rsidR="00C44F87" w:rsidRPr="00784034" w:rsidRDefault="00C44F87" w:rsidP="00C44F87"/>
    <w:p w14:paraId="60EBF33D" w14:textId="77777777" w:rsidR="008A668C" w:rsidRPr="00C44F87" w:rsidRDefault="008A668C" w:rsidP="00C44F87"/>
    <w:sectPr w:rsidR="008A668C" w:rsidRPr="00C44F8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1328B" w14:textId="77777777" w:rsidR="008C1C68" w:rsidRDefault="008C1C68" w:rsidP="00F249CA">
      <w:r>
        <w:separator/>
      </w:r>
    </w:p>
  </w:endnote>
  <w:endnote w:type="continuationSeparator" w:id="0">
    <w:p w14:paraId="5D48567C" w14:textId="77777777" w:rsidR="008C1C68" w:rsidRDefault="008C1C6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99304"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95EE"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577C"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CC7C5" w14:textId="77777777" w:rsidR="008C1C68" w:rsidRDefault="008C1C68" w:rsidP="00F249CA">
      <w:r>
        <w:separator/>
      </w:r>
    </w:p>
  </w:footnote>
  <w:footnote w:type="continuationSeparator" w:id="0">
    <w:p w14:paraId="0372BEC8" w14:textId="77777777" w:rsidR="008C1C68" w:rsidRDefault="008C1C6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9273"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5B5DD" w14:textId="77777777"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0B84D"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18DF"/>
    <w:rsid w:val="001258C6"/>
    <w:rsid w:val="00125ED6"/>
    <w:rsid w:val="00183158"/>
    <w:rsid w:val="002C4240"/>
    <w:rsid w:val="002E0116"/>
    <w:rsid w:val="002E1E77"/>
    <w:rsid w:val="002F663D"/>
    <w:rsid w:val="003D5131"/>
    <w:rsid w:val="00423529"/>
    <w:rsid w:val="004343D2"/>
    <w:rsid w:val="004D0269"/>
    <w:rsid w:val="0058018E"/>
    <w:rsid w:val="00586527"/>
    <w:rsid w:val="005C6DE9"/>
    <w:rsid w:val="0064655A"/>
    <w:rsid w:val="00737175"/>
    <w:rsid w:val="007C0F7F"/>
    <w:rsid w:val="00803AD6"/>
    <w:rsid w:val="008369A7"/>
    <w:rsid w:val="00845C3D"/>
    <w:rsid w:val="0087651C"/>
    <w:rsid w:val="008A668C"/>
    <w:rsid w:val="008C1C68"/>
    <w:rsid w:val="008D2680"/>
    <w:rsid w:val="008E2C2B"/>
    <w:rsid w:val="008F7D21"/>
    <w:rsid w:val="00907F0D"/>
    <w:rsid w:val="00923AB7"/>
    <w:rsid w:val="009B0106"/>
    <w:rsid w:val="00A1215D"/>
    <w:rsid w:val="00AB2201"/>
    <w:rsid w:val="00B43F0E"/>
    <w:rsid w:val="00B6657B"/>
    <w:rsid w:val="00B830CD"/>
    <w:rsid w:val="00C44F87"/>
    <w:rsid w:val="00C95A03"/>
    <w:rsid w:val="00D04161"/>
    <w:rsid w:val="00D21327"/>
    <w:rsid w:val="00D26B64"/>
    <w:rsid w:val="00D50B86"/>
    <w:rsid w:val="00D8633E"/>
    <w:rsid w:val="00E136AA"/>
    <w:rsid w:val="00E328F3"/>
    <w:rsid w:val="00E93BA8"/>
    <w:rsid w:val="00ED3B28"/>
    <w:rsid w:val="00F04DF1"/>
    <w:rsid w:val="00F1646A"/>
    <w:rsid w:val="00F249CA"/>
    <w:rsid w:val="00F466DE"/>
    <w:rsid w:val="00F550EF"/>
    <w:rsid w:val="00F676A0"/>
    <w:rsid w:val="00FA5FDC"/>
    <w:rsid w:val="00FB1D88"/>
    <w:rsid w:val="00FC7398"/>
    <w:rsid w:val="00FD37B5"/>
    <w:rsid w:val="00FD75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4F814"/>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732</Words>
  <Characters>4029</Characters>
  <Application>Microsoft Office Word</Application>
  <DocSecurity>4</DocSecurity>
  <Lines>33</Lines>
  <Paragraphs>9</Paragraphs>
  <ScaleCrop>false</ScaleCrop>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Center2"JULIA TOURS"</cp:lastModifiedBy>
  <cp:revision>2</cp:revision>
  <cp:lastPrinted>2026-02-20T00:24:00Z</cp:lastPrinted>
  <dcterms:created xsi:type="dcterms:W3CDTF">2026-02-20T00:24:00Z</dcterms:created>
  <dcterms:modified xsi:type="dcterms:W3CDTF">2026-02-20T00:24:00Z</dcterms:modified>
</cp:coreProperties>
</file>