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2117F" w:rsidRPr="0032117F" w:rsidRDefault="005D3804" w:rsidP="0032117F">
      <w:pPr>
        <w:jc w:val="center"/>
        <w:rPr>
          <w:rFonts w:ascii="Calibri" w:hAnsi="Calibri" w:cs="Calibri"/>
          <w:sz w:val="20"/>
          <w:szCs w:val="20"/>
          <w:lang w:val="es-ES"/>
        </w:rPr>
      </w:pPr>
      <w:r>
        <w:rPr>
          <w:rFonts w:ascii="Calibri" w:hAnsi="Calibri" w:cs="Calibri"/>
          <w:b/>
          <w:sz w:val="72"/>
          <w:szCs w:val="72"/>
          <w:lang w:val="es-ES"/>
        </w:rPr>
        <w:t xml:space="preserve">Chicago </w:t>
      </w:r>
      <w:r w:rsidR="001419E5">
        <w:rPr>
          <w:rFonts w:ascii="Calibri" w:hAnsi="Calibri" w:cs="Calibri"/>
          <w:b/>
          <w:sz w:val="72"/>
          <w:szCs w:val="72"/>
          <w:lang w:val="es-ES"/>
        </w:rPr>
        <w:t>Especial 2026</w:t>
      </w:r>
    </w:p>
    <w:p w:rsidR="0032117F" w:rsidRPr="0032117F" w:rsidRDefault="0032117F" w:rsidP="0032117F">
      <w:pPr>
        <w:jc w:val="center"/>
        <w:rPr>
          <w:rFonts w:ascii="Calibri" w:hAnsi="Calibri" w:cs="Calibri"/>
          <w:b/>
          <w:sz w:val="32"/>
          <w:szCs w:val="32"/>
          <w:lang w:val="es-ES"/>
        </w:rPr>
      </w:pPr>
      <w:r w:rsidRPr="0032117F">
        <w:rPr>
          <w:rFonts w:ascii="Calibri" w:hAnsi="Calibri" w:cs="Calibri"/>
          <w:b/>
          <w:sz w:val="32"/>
          <w:szCs w:val="32"/>
          <w:lang w:val="es-ES"/>
        </w:rPr>
        <w:t>0</w:t>
      </w:r>
      <w:r w:rsidR="005D3804">
        <w:rPr>
          <w:rFonts w:ascii="Calibri" w:hAnsi="Calibri" w:cs="Calibri"/>
          <w:b/>
          <w:sz w:val="32"/>
          <w:szCs w:val="32"/>
          <w:lang w:val="es-ES"/>
        </w:rPr>
        <w:t>4</w:t>
      </w:r>
      <w:r w:rsidRPr="0032117F">
        <w:rPr>
          <w:rFonts w:ascii="Calibri" w:hAnsi="Calibri" w:cs="Calibri"/>
          <w:b/>
          <w:sz w:val="32"/>
          <w:szCs w:val="32"/>
          <w:lang w:val="es-ES"/>
        </w:rPr>
        <w:t xml:space="preserve"> días / 0</w:t>
      </w:r>
      <w:r w:rsidR="005D3804">
        <w:rPr>
          <w:rFonts w:ascii="Calibri" w:hAnsi="Calibri" w:cs="Calibri"/>
          <w:b/>
          <w:sz w:val="32"/>
          <w:szCs w:val="32"/>
          <w:lang w:val="es-ES"/>
        </w:rPr>
        <w:t>3</w:t>
      </w:r>
      <w:r w:rsidRPr="0032117F">
        <w:rPr>
          <w:rFonts w:ascii="Calibri" w:hAnsi="Calibri" w:cs="Calibri"/>
          <w:b/>
          <w:sz w:val="32"/>
          <w:szCs w:val="32"/>
          <w:lang w:val="es-ES"/>
        </w:rPr>
        <w:t xml:space="preserve"> noches</w:t>
      </w:r>
    </w:p>
    <w:p w:rsidR="0032117F" w:rsidRPr="0032117F" w:rsidRDefault="0032117F" w:rsidP="0032117F">
      <w:pPr>
        <w:rPr>
          <w:rFonts w:ascii="Calibri" w:hAnsi="Calibri" w:cs="Calibri"/>
          <w:sz w:val="20"/>
          <w:szCs w:val="20"/>
          <w:u w:val="single"/>
          <w:lang w:val="es-ES"/>
        </w:rPr>
      </w:pPr>
    </w:p>
    <w:p w:rsidR="0032117F" w:rsidRPr="0032117F" w:rsidRDefault="0032117F" w:rsidP="0032117F">
      <w:pPr>
        <w:rPr>
          <w:rFonts w:ascii="Calibri" w:hAnsi="Calibri" w:cs="Calibri"/>
          <w:b/>
          <w:sz w:val="20"/>
          <w:szCs w:val="20"/>
          <w:lang w:val="es-ES"/>
        </w:rPr>
      </w:pPr>
      <w:r w:rsidRPr="0032117F">
        <w:rPr>
          <w:rFonts w:ascii="Calibri" w:hAnsi="Calibri" w:cs="Calibri"/>
          <w:b/>
          <w:sz w:val="20"/>
          <w:szCs w:val="20"/>
          <w:lang w:val="es-ES"/>
        </w:rPr>
        <w:t xml:space="preserve">Día 1. </w:t>
      </w:r>
      <w:r w:rsidR="005D3804">
        <w:rPr>
          <w:rFonts w:ascii="Calibri" w:hAnsi="Calibri" w:cs="Calibri"/>
          <w:b/>
          <w:sz w:val="20"/>
          <w:szCs w:val="20"/>
          <w:lang w:val="es-ES"/>
        </w:rPr>
        <w:t>Chicago</w:t>
      </w:r>
    </w:p>
    <w:p w:rsidR="0032117F" w:rsidRPr="0032117F" w:rsidRDefault="0032117F" w:rsidP="0032117F">
      <w:pPr>
        <w:pStyle w:val="Textosinformato"/>
        <w:jc w:val="both"/>
        <w:rPr>
          <w:rFonts w:ascii="Calibri" w:eastAsia="Calibri" w:hAnsi="Calibri" w:cs="Calibri"/>
          <w:sz w:val="20"/>
          <w:lang w:val="es-MX"/>
        </w:rPr>
      </w:pPr>
      <w:r w:rsidRPr="0032117F">
        <w:rPr>
          <w:rFonts w:ascii="Calibri" w:eastAsia="Calibri" w:hAnsi="Calibri" w:cs="Calibri"/>
          <w:sz w:val="20"/>
          <w:lang w:val="es-MX"/>
        </w:rPr>
        <w:t xml:space="preserve">Llegada, recepción y traslado hasta su hotel. </w:t>
      </w:r>
      <w:r w:rsidRPr="0032117F">
        <w:rPr>
          <w:rFonts w:ascii="Calibri" w:eastAsia="Calibri" w:hAnsi="Calibri" w:cs="Calibri"/>
          <w:b/>
          <w:sz w:val="20"/>
          <w:lang w:val="es-MX"/>
        </w:rPr>
        <w:t>Alojamiento.</w:t>
      </w:r>
    </w:p>
    <w:p w:rsidR="0032117F" w:rsidRPr="0032117F" w:rsidRDefault="0032117F" w:rsidP="0032117F">
      <w:pPr>
        <w:rPr>
          <w:rFonts w:ascii="Calibri" w:hAnsi="Calibri" w:cs="Calibri"/>
          <w:b/>
          <w:sz w:val="20"/>
          <w:szCs w:val="20"/>
          <w:lang w:val="es-ES"/>
        </w:rPr>
      </w:pPr>
    </w:p>
    <w:p w:rsidR="0032117F" w:rsidRPr="0032117F" w:rsidRDefault="0032117F" w:rsidP="0032117F">
      <w:pPr>
        <w:rPr>
          <w:rFonts w:ascii="Calibri" w:hAnsi="Calibri" w:cs="Calibri"/>
          <w:b/>
          <w:sz w:val="20"/>
          <w:szCs w:val="20"/>
          <w:lang w:val="es-ES"/>
        </w:rPr>
      </w:pPr>
      <w:r w:rsidRPr="0032117F">
        <w:rPr>
          <w:rFonts w:ascii="Calibri" w:hAnsi="Calibri" w:cs="Calibri"/>
          <w:b/>
          <w:sz w:val="20"/>
          <w:szCs w:val="20"/>
          <w:lang w:val="es-ES"/>
        </w:rPr>
        <w:t xml:space="preserve">Día 2. </w:t>
      </w:r>
      <w:r w:rsidR="005D3804">
        <w:rPr>
          <w:rFonts w:ascii="Calibri" w:hAnsi="Calibri" w:cs="Calibri"/>
          <w:b/>
          <w:sz w:val="20"/>
          <w:szCs w:val="20"/>
          <w:lang w:val="es-ES"/>
        </w:rPr>
        <w:t>Chicago</w:t>
      </w:r>
      <w:r w:rsidRPr="0032117F">
        <w:rPr>
          <w:rFonts w:ascii="Calibri" w:hAnsi="Calibri" w:cs="Calibri"/>
          <w:b/>
          <w:sz w:val="20"/>
          <w:szCs w:val="20"/>
          <w:lang w:val="es-ES"/>
        </w:rPr>
        <w:t xml:space="preserve"> </w:t>
      </w:r>
      <w:r w:rsidRPr="001419E5">
        <w:rPr>
          <w:rFonts w:ascii="Calibri" w:hAnsi="Calibri" w:cs="Calibri"/>
          <w:b/>
          <w:i/>
          <w:iCs/>
          <w:color w:val="EE0000"/>
          <w:sz w:val="20"/>
          <w:szCs w:val="20"/>
          <w:lang w:val="es-ES"/>
        </w:rPr>
        <w:t>(</w:t>
      </w:r>
      <w:r w:rsidR="005D3804" w:rsidRPr="001419E5">
        <w:rPr>
          <w:rFonts w:ascii="Calibri" w:hAnsi="Calibri" w:cs="Calibri"/>
          <w:b/>
          <w:i/>
          <w:iCs/>
          <w:color w:val="EE0000"/>
          <w:sz w:val="20"/>
          <w:szCs w:val="20"/>
          <w:lang w:val="es-MX"/>
        </w:rPr>
        <w:t>Tour panorámico por el</w:t>
      </w:r>
      <w:r w:rsidR="00741E47">
        <w:rPr>
          <w:rFonts w:ascii="Calibri" w:hAnsi="Calibri" w:cs="Calibri"/>
          <w:b/>
          <w:i/>
          <w:iCs/>
          <w:color w:val="EE0000"/>
          <w:sz w:val="20"/>
          <w:szCs w:val="20"/>
          <w:lang w:val="es-MX"/>
        </w:rPr>
        <w:t xml:space="preserve"> Centro, Sur y Norte</w:t>
      </w:r>
      <w:r w:rsidRPr="001419E5">
        <w:rPr>
          <w:rFonts w:ascii="Calibri" w:hAnsi="Calibri" w:cs="Calibri"/>
          <w:b/>
          <w:i/>
          <w:iCs/>
          <w:color w:val="EE0000"/>
          <w:sz w:val="20"/>
          <w:szCs w:val="20"/>
          <w:lang w:val="es-ES"/>
        </w:rPr>
        <w:t>)</w:t>
      </w:r>
    </w:p>
    <w:p w:rsidR="0032117F" w:rsidRPr="005D3804" w:rsidRDefault="004D7CB3" w:rsidP="001419E5">
      <w:pPr>
        <w:jc w:val="both"/>
        <w:rPr>
          <w:rFonts w:ascii="Calibri" w:hAnsi="Calibri" w:cs="Calibri"/>
          <w:sz w:val="20"/>
          <w:szCs w:val="20"/>
          <w:lang w:val="es-MX"/>
        </w:rPr>
      </w:pPr>
      <w:r w:rsidRPr="004D7CB3">
        <w:rPr>
          <w:rFonts w:ascii="Calibri" w:hAnsi="Calibri" w:cs="Calibri"/>
          <w:sz w:val="20"/>
          <w:szCs w:val="20"/>
          <w:lang w:val="es-MX"/>
        </w:rPr>
        <w:t>Visita panorámica combinada del centro, sur y norte, con tiempo opcional para almuerzo (no incluye consumo).</w:t>
      </w:r>
      <w:r w:rsidR="003B0EA3">
        <w:rPr>
          <w:rFonts w:ascii="Calibri" w:hAnsi="Calibri" w:cs="Calibri"/>
          <w:sz w:val="20"/>
          <w:szCs w:val="20"/>
          <w:lang w:val="es-MX"/>
        </w:rPr>
        <w:t xml:space="preserve"> </w:t>
      </w:r>
      <w:r w:rsidRPr="004D7CB3">
        <w:rPr>
          <w:rFonts w:ascii="Calibri" w:hAnsi="Calibri" w:cs="Calibri"/>
          <w:sz w:val="20"/>
          <w:szCs w:val="20"/>
          <w:lang w:val="es-MX"/>
        </w:rPr>
        <w:t>Salida del hotel para realizar un completo recorrido por Chicago, explorando sus zonas más emblemáticas y su gran diversidad cultural. La experiencia inicia por la calle State hasta llegar a la imponente catedral Holy Name, continuando por la animada calle Rush y la elegante calle Oak, reconocida por sus exclusivas boutiques.</w:t>
      </w:r>
      <w:r w:rsidR="003B0EA3">
        <w:rPr>
          <w:rFonts w:ascii="Calibri" w:hAnsi="Calibri" w:cs="Calibri"/>
          <w:sz w:val="20"/>
          <w:szCs w:val="20"/>
          <w:lang w:val="es-MX"/>
        </w:rPr>
        <w:t xml:space="preserve"> </w:t>
      </w:r>
      <w:r w:rsidRPr="004D7CB3">
        <w:rPr>
          <w:rFonts w:ascii="Calibri" w:hAnsi="Calibri" w:cs="Calibri"/>
          <w:sz w:val="20"/>
          <w:szCs w:val="20"/>
          <w:lang w:val="es-MX"/>
        </w:rPr>
        <w:t>Durante el trayecto se visitan íconos como la histórica Torre de Agua y la prestigiosa zona de Gold Coast, con sus residencias frente al lago Michigan, así como puntos de interés como la playa Oak, el Museo de Historia de Chicago, el encantador barrio de Old Town y el Parque Lincoln.</w:t>
      </w:r>
      <w:r w:rsidR="003B0EA3">
        <w:rPr>
          <w:rFonts w:ascii="Calibri" w:hAnsi="Calibri" w:cs="Calibri"/>
          <w:sz w:val="20"/>
          <w:szCs w:val="20"/>
          <w:lang w:val="es-MX"/>
        </w:rPr>
        <w:t xml:space="preserve"> </w:t>
      </w:r>
      <w:r w:rsidRPr="004D7CB3">
        <w:rPr>
          <w:rFonts w:ascii="Calibri" w:hAnsi="Calibri" w:cs="Calibri"/>
          <w:sz w:val="20"/>
          <w:szCs w:val="20"/>
          <w:lang w:val="es-MX"/>
        </w:rPr>
        <w:t xml:space="preserve">El recorrido se extiende hacia distintos barrios representativos del norte y sur de la ciudad, donde se aprecia la riqueza étnica que caracteriza a Chicago como una de las ciudades más multiculturales de Estados Unidos. A lo largo del día, se visitan zonas como Lakeview, </w:t>
      </w:r>
      <w:proofErr w:type="spellStart"/>
      <w:r w:rsidRPr="004D7CB3">
        <w:rPr>
          <w:rFonts w:ascii="Calibri" w:hAnsi="Calibri" w:cs="Calibri"/>
          <w:sz w:val="20"/>
          <w:szCs w:val="20"/>
          <w:lang w:val="es-MX"/>
        </w:rPr>
        <w:t>Wrigleyville</w:t>
      </w:r>
      <w:proofErr w:type="spellEnd"/>
      <w:r w:rsidRPr="004D7CB3">
        <w:rPr>
          <w:rFonts w:ascii="Calibri" w:hAnsi="Calibri" w:cs="Calibri"/>
          <w:sz w:val="20"/>
          <w:szCs w:val="20"/>
          <w:lang w:val="es-MX"/>
        </w:rPr>
        <w:t xml:space="preserve">, Lincoln Park, </w:t>
      </w:r>
      <w:proofErr w:type="spellStart"/>
      <w:r w:rsidRPr="004D7CB3">
        <w:rPr>
          <w:rFonts w:ascii="Calibri" w:hAnsi="Calibri" w:cs="Calibri"/>
          <w:sz w:val="20"/>
          <w:szCs w:val="20"/>
          <w:lang w:val="es-MX"/>
        </w:rPr>
        <w:t>Uptown</w:t>
      </w:r>
      <w:proofErr w:type="spellEnd"/>
      <w:r w:rsidRPr="004D7CB3">
        <w:rPr>
          <w:rFonts w:ascii="Calibri" w:hAnsi="Calibri" w:cs="Calibri"/>
          <w:sz w:val="20"/>
          <w:szCs w:val="20"/>
          <w:lang w:val="es-MX"/>
        </w:rPr>
        <w:t xml:space="preserve">, Lincoln Square, </w:t>
      </w:r>
      <w:proofErr w:type="spellStart"/>
      <w:r w:rsidRPr="004D7CB3">
        <w:rPr>
          <w:rFonts w:ascii="Calibri" w:hAnsi="Calibri" w:cs="Calibri"/>
          <w:sz w:val="20"/>
          <w:szCs w:val="20"/>
          <w:lang w:val="es-MX"/>
        </w:rPr>
        <w:t>Andersonville</w:t>
      </w:r>
      <w:proofErr w:type="spellEnd"/>
      <w:r w:rsidRPr="004D7CB3">
        <w:rPr>
          <w:rFonts w:ascii="Calibri" w:hAnsi="Calibri" w:cs="Calibri"/>
          <w:sz w:val="20"/>
          <w:szCs w:val="20"/>
          <w:lang w:val="es-MX"/>
        </w:rPr>
        <w:t xml:space="preserve"> y </w:t>
      </w:r>
      <w:proofErr w:type="spellStart"/>
      <w:r w:rsidRPr="004D7CB3">
        <w:rPr>
          <w:rFonts w:ascii="Calibri" w:hAnsi="Calibri" w:cs="Calibri"/>
          <w:sz w:val="20"/>
          <w:szCs w:val="20"/>
          <w:lang w:val="es-MX"/>
        </w:rPr>
        <w:t>Edgewater</w:t>
      </w:r>
      <w:proofErr w:type="spellEnd"/>
      <w:r w:rsidRPr="004D7CB3">
        <w:rPr>
          <w:rFonts w:ascii="Calibri" w:hAnsi="Calibri" w:cs="Calibri"/>
          <w:sz w:val="20"/>
          <w:szCs w:val="20"/>
          <w:lang w:val="es-MX"/>
        </w:rPr>
        <w:t xml:space="preserve">, así como barrios tradicionales del sur como Pilsen, La Villita, el Barrio Chino, el Barrio Griego, la Pequeña Italia, </w:t>
      </w:r>
      <w:proofErr w:type="spellStart"/>
      <w:r w:rsidRPr="004D7CB3">
        <w:rPr>
          <w:rFonts w:ascii="Calibri" w:hAnsi="Calibri" w:cs="Calibri"/>
          <w:sz w:val="20"/>
          <w:szCs w:val="20"/>
          <w:lang w:val="es-MX"/>
        </w:rPr>
        <w:t>Bronzeville</w:t>
      </w:r>
      <w:proofErr w:type="spellEnd"/>
      <w:r w:rsidRPr="004D7CB3">
        <w:rPr>
          <w:rFonts w:ascii="Calibri" w:hAnsi="Calibri" w:cs="Calibri"/>
          <w:sz w:val="20"/>
          <w:szCs w:val="20"/>
          <w:lang w:val="es-MX"/>
        </w:rPr>
        <w:t>, Bridgeport, Hyde Park y Kenwood, cada uno con identidad, historia y tradiciones propias.</w:t>
      </w:r>
      <w:r w:rsidR="003B0EA3">
        <w:rPr>
          <w:rFonts w:ascii="Calibri" w:hAnsi="Calibri" w:cs="Calibri"/>
          <w:sz w:val="20"/>
          <w:szCs w:val="20"/>
          <w:lang w:val="es-MX"/>
        </w:rPr>
        <w:t xml:space="preserve"> </w:t>
      </w:r>
      <w:r w:rsidRPr="004D7CB3">
        <w:rPr>
          <w:rFonts w:ascii="Calibri" w:hAnsi="Calibri" w:cs="Calibri"/>
          <w:sz w:val="20"/>
          <w:szCs w:val="20"/>
          <w:lang w:val="es-MX"/>
        </w:rPr>
        <w:t>A lo largo del recorrido también se adentrará en el fascinante pasado de la mafia de Chicago durante la época de la Ley Seca, con relatos sobre el auge del crimen organizado, las disputas entre bandas y las figuras más emblemáticas que marcaron esta etapa de la ciudad.</w:t>
      </w:r>
      <w:r w:rsidR="0032117F" w:rsidRPr="0032117F">
        <w:rPr>
          <w:rFonts w:ascii="Calibri" w:hAnsi="Calibri" w:cs="Calibri"/>
          <w:sz w:val="20"/>
          <w:szCs w:val="20"/>
          <w:lang w:val="es-ES"/>
        </w:rPr>
        <w:t xml:space="preserve"> </w:t>
      </w:r>
      <w:r w:rsidR="0032117F" w:rsidRPr="0032117F">
        <w:rPr>
          <w:rFonts w:ascii="Calibri" w:hAnsi="Calibri" w:cs="Calibri"/>
          <w:b/>
          <w:bCs/>
          <w:sz w:val="20"/>
          <w:szCs w:val="20"/>
          <w:lang w:val="es-ES"/>
        </w:rPr>
        <w:t>Alojamiento.</w:t>
      </w:r>
      <w:r w:rsidR="0032117F" w:rsidRPr="0032117F">
        <w:rPr>
          <w:rFonts w:ascii="Calibri" w:hAnsi="Calibri" w:cs="Calibri"/>
          <w:sz w:val="20"/>
          <w:szCs w:val="20"/>
          <w:lang w:val="es-ES"/>
        </w:rPr>
        <w:t xml:space="preserve"> </w:t>
      </w:r>
    </w:p>
    <w:p w:rsidR="0032117F" w:rsidRPr="0032117F" w:rsidRDefault="0032117F" w:rsidP="0032117F">
      <w:pPr>
        <w:jc w:val="both"/>
        <w:rPr>
          <w:rFonts w:ascii="Calibri" w:hAnsi="Calibri" w:cs="Calibri"/>
          <w:b/>
          <w:sz w:val="20"/>
          <w:szCs w:val="20"/>
          <w:lang w:val="es-ES"/>
        </w:rPr>
      </w:pPr>
    </w:p>
    <w:p w:rsidR="0032117F" w:rsidRPr="005D3804" w:rsidRDefault="0032117F" w:rsidP="0032117F">
      <w:pPr>
        <w:rPr>
          <w:rFonts w:ascii="Calibri" w:hAnsi="Calibri" w:cs="Calibri"/>
          <w:bCs/>
          <w:i/>
          <w:iCs/>
          <w:sz w:val="20"/>
          <w:szCs w:val="20"/>
          <w:lang w:val="es-MX"/>
        </w:rPr>
      </w:pPr>
      <w:r w:rsidRPr="005D3804">
        <w:rPr>
          <w:rFonts w:ascii="Calibri" w:hAnsi="Calibri" w:cs="Calibri"/>
          <w:b/>
          <w:sz w:val="20"/>
          <w:szCs w:val="20"/>
          <w:lang w:val="es-MX"/>
        </w:rPr>
        <w:t xml:space="preserve">Día 3. </w:t>
      </w:r>
      <w:r w:rsidR="005D3804" w:rsidRPr="005D3804">
        <w:rPr>
          <w:rFonts w:ascii="Calibri" w:hAnsi="Calibri" w:cs="Calibri"/>
          <w:b/>
          <w:sz w:val="20"/>
          <w:szCs w:val="20"/>
          <w:lang w:val="es-MX"/>
        </w:rPr>
        <w:t xml:space="preserve">Chicago </w:t>
      </w:r>
    </w:p>
    <w:p w:rsidR="005D3804" w:rsidRPr="001419E5" w:rsidRDefault="004D7CB3" w:rsidP="004D7CB3">
      <w:pPr>
        <w:rPr>
          <w:rFonts w:ascii="Calibri" w:hAnsi="Calibri" w:cs="Calibri"/>
          <w:bCs/>
          <w:color w:val="000000" w:themeColor="text1"/>
          <w:sz w:val="20"/>
          <w:szCs w:val="20"/>
          <w:lang w:val="es-MX"/>
        </w:rPr>
      </w:pPr>
      <w:r w:rsidRPr="004D7CB3">
        <w:rPr>
          <w:rFonts w:ascii="Calibri" w:hAnsi="Calibri" w:cs="Calibri"/>
          <w:bCs/>
          <w:color w:val="000000" w:themeColor="text1"/>
          <w:sz w:val="20"/>
          <w:szCs w:val="20"/>
        </w:rPr>
        <w:t>Día</w:t>
      </w:r>
      <w:r>
        <w:rPr>
          <w:rFonts w:ascii="Calibri" w:hAnsi="Calibri" w:cs="Calibri"/>
          <w:bCs/>
          <w:color w:val="000000" w:themeColor="text1"/>
          <w:sz w:val="20"/>
          <w:szCs w:val="20"/>
        </w:rPr>
        <w:t xml:space="preserve"> </w:t>
      </w:r>
      <w:r w:rsidRPr="004D7CB3">
        <w:rPr>
          <w:rFonts w:ascii="Calibri" w:hAnsi="Calibri" w:cs="Calibri"/>
          <w:bCs/>
          <w:color w:val="000000" w:themeColor="text1"/>
          <w:sz w:val="20"/>
          <w:szCs w:val="20"/>
        </w:rPr>
        <w:t>libre para actividades</w:t>
      </w:r>
      <w:r>
        <w:rPr>
          <w:rFonts w:ascii="Calibri" w:hAnsi="Calibri" w:cs="Calibri"/>
          <w:bCs/>
          <w:color w:val="000000" w:themeColor="text1"/>
          <w:sz w:val="20"/>
          <w:szCs w:val="20"/>
        </w:rPr>
        <w:t xml:space="preserve"> </w:t>
      </w:r>
      <w:r w:rsidRPr="004D7CB3">
        <w:rPr>
          <w:rFonts w:ascii="Calibri" w:hAnsi="Calibri" w:cs="Calibri"/>
          <w:bCs/>
          <w:color w:val="000000" w:themeColor="text1"/>
          <w:sz w:val="20"/>
          <w:szCs w:val="20"/>
        </w:rPr>
        <w:t>personales.</w:t>
      </w:r>
      <w:r w:rsidRPr="004D7CB3">
        <w:rPr>
          <w:rFonts w:ascii="Calibri" w:hAnsi="Calibri" w:cs="Calibri"/>
          <w:bCs/>
          <w:color w:val="000000" w:themeColor="text1"/>
          <w:sz w:val="20"/>
          <w:szCs w:val="20"/>
        </w:rPr>
        <w:br/>
        <w:t>Alojamiento.</w:t>
      </w:r>
      <w:r w:rsidR="005D3804">
        <w:rPr>
          <w:rFonts w:ascii="Calibri" w:hAnsi="Calibri" w:cs="Calibri"/>
          <w:b/>
          <w:color w:val="000000" w:themeColor="text1"/>
          <w:sz w:val="20"/>
          <w:szCs w:val="20"/>
          <w:lang w:val="es-MX"/>
        </w:rPr>
        <w:t xml:space="preserve"> </w:t>
      </w:r>
      <w:r w:rsidR="005D3804" w:rsidRPr="0032117F">
        <w:rPr>
          <w:rFonts w:ascii="Calibri" w:hAnsi="Calibri" w:cs="Calibri"/>
          <w:b/>
          <w:color w:val="000000" w:themeColor="text1"/>
          <w:sz w:val="20"/>
          <w:szCs w:val="20"/>
        </w:rPr>
        <w:t>Alojamiento.</w:t>
      </w:r>
    </w:p>
    <w:p w:rsidR="005D3804" w:rsidRDefault="005D3804" w:rsidP="005D3804">
      <w:pPr>
        <w:jc w:val="both"/>
        <w:rPr>
          <w:rFonts w:ascii="Calibri" w:hAnsi="Calibri" w:cs="Calibri"/>
          <w:b/>
          <w:color w:val="000000" w:themeColor="text1"/>
          <w:sz w:val="20"/>
          <w:szCs w:val="20"/>
          <w:lang w:val="es-MX"/>
        </w:rPr>
      </w:pPr>
    </w:p>
    <w:p w:rsidR="0032117F" w:rsidRPr="00D620C6" w:rsidRDefault="0032117F" w:rsidP="0032117F">
      <w:pPr>
        <w:rPr>
          <w:rFonts w:ascii="Calibri" w:hAnsi="Calibri" w:cs="Calibri"/>
          <w:b/>
          <w:sz w:val="20"/>
          <w:szCs w:val="20"/>
          <w:lang w:val="es-ES"/>
        </w:rPr>
      </w:pPr>
      <w:r w:rsidRPr="00D620C6">
        <w:rPr>
          <w:rFonts w:ascii="Calibri" w:hAnsi="Calibri" w:cs="Calibri"/>
          <w:b/>
          <w:sz w:val="20"/>
          <w:szCs w:val="20"/>
          <w:lang w:val="es-ES"/>
        </w:rPr>
        <w:t xml:space="preserve">Día 4. </w:t>
      </w:r>
      <w:r w:rsidR="005D3804">
        <w:rPr>
          <w:rFonts w:ascii="Calibri" w:hAnsi="Calibri" w:cs="Calibri"/>
          <w:b/>
          <w:sz w:val="20"/>
          <w:szCs w:val="20"/>
          <w:lang w:val="es-ES"/>
        </w:rPr>
        <w:t xml:space="preserve">Chicago </w:t>
      </w:r>
    </w:p>
    <w:p w:rsidR="0032117F" w:rsidRPr="0032117F" w:rsidRDefault="0032117F" w:rsidP="0032117F">
      <w:pPr>
        <w:pStyle w:val="Textosinformato"/>
        <w:jc w:val="both"/>
        <w:rPr>
          <w:rFonts w:ascii="Calibri" w:eastAsia="Calibri" w:hAnsi="Calibri" w:cs="Calibri"/>
          <w:sz w:val="20"/>
          <w:lang w:val="es-MX"/>
        </w:rPr>
      </w:pPr>
      <w:r w:rsidRPr="0032117F">
        <w:rPr>
          <w:rFonts w:ascii="Calibri" w:eastAsia="Calibri" w:hAnsi="Calibri" w:cs="Calibri"/>
          <w:sz w:val="20"/>
          <w:lang w:val="es-MX"/>
        </w:rPr>
        <w:t>A la hora indicada traslado al aeropuerto para abordar el vuelo de regreso a ciudad de origen.</w:t>
      </w:r>
    </w:p>
    <w:p w:rsidR="001419E5" w:rsidRPr="0032117F" w:rsidRDefault="001419E5" w:rsidP="0032117F">
      <w:pPr>
        <w:pStyle w:val="Textosinformato"/>
        <w:rPr>
          <w:rFonts w:ascii="Calibri" w:eastAsia="Calibri" w:hAnsi="Calibri" w:cs="Calibri"/>
          <w:b/>
          <w:sz w:val="20"/>
          <w:lang w:val="es-MX"/>
        </w:rPr>
      </w:pPr>
    </w:p>
    <w:p w:rsidR="003B0EA3" w:rsidRDefault="0032117F" w:rsidP="003B0EA3">
      <w:pPr>
        <w:pStyle w:val="Textosinformato"/>
        <w:jc w:val="center"/>
        <w:rPr>
          <w:rFonts w:ascii="Calibri" w:eastAsia="Calibri" w:hAnsi="Calibri" w:cs="Calibri"/>
          <w:b/>
          <w:sz w:val="20"/>
          <w:lang w:val="es-MX"/>
        </w:rPr>
      </w:pPr>
      <w:r w:rsidRPr="0032117F">
        <w:rPr>
          <w:rFonts w:ascii="Calibri" w:eastAsia="Calibri" w:hAnsi="Calibri" w:cs="Calibri"/>
          <w:b/>
          <w:sz w:val="20"/>
          <w:lang w:val="es-MX"/>
        </w:rPr>
        <w:t>FIN DE NUESTROS SERVICIOS</w:t>
      </w:r>
    </w:p>
    <w:p w:rsidR="00D620C6" w:rsidRPr="00EF5314" w:rsidRDefault="00D620C6" w:rsidP="00EF5314">
      <w:pPr>
        <w:rPr>
          <w:rFonts w:ascii="Calibri" w:hAnsi="Calibri" w:cs="Calibri"/>
          <w:sz w:val="20"/>
          <w:szCs w:val="20"/>
          <w:lang w:val="es-ES"/>
        </w:rPr>
      </w:pPr>
    </w:p>
    <w:p w:rsidR="00EF5314" w:rsidRPr="00EF5314" w:rsidRDefault="00EF5314" w:rsidP="00EF5314">
      <w:pPr>
        <w:rPr>
          <w:rFonts w:ascii="Calibri" w:hAnsi="Calibri" w:cs="Calibri"/>
          <w:sz w:val="20"/>
          <w:szCs w:val="20"/>
        </w:rPr>
      </w:pPr>
      <w:r w:rsidRPr="00EF5314">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C5EB47B" wp14:editId="183EB85D">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F5314" w:rsidRPr="00F74623" w:rsidRDefault="00EF5314" w:rsidP="00EF531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5EB47B" id="Rectángulo 1" o:spid="_x0000_s1026" style="position:absolute;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EF5314" w:rsidRPr="00F74623" w:rsidRDefault="00EF5314" w:rsidP="00EF5314">
                      <w:pPr>
                        <w:jc w:val="center"/>
                        <w:rPr>
                          <w:b/>
                          <w:i/>
                          <w:lang w:val="es-ES"/>
                        </w:rPr>
                      </w:pPr>
                      <w:r w:rsidRPr="00F74623">
                        <w:rPr>
                          <w:b/>
                          <w:i/>
                          <w:lang w:val="es-ES"/>
                        </w:rPr>
                        <w:t>JULIÁ TOURS INCLUYE:</w:t>
                      </w:r>
                    </w:p>
                  </w:txbxContent>
                </v:textbox>
                <w10:wrap type="square"/>
              </v:rect>
            </w:pict>
          </mc:Fallback>
        </mc:AlternateContent>
      </w:r>
    </w:p>
    <w:p w:rsidR="0032117F" w:rsidRPr="00EF5314" w:rsidRDefault="0032117F" w:rsidP="00EF5314">
      <w:pPr>
        <w:rPr>
          <w:rFonts w:ascii="Calibri" w:hAnsi="Calibri" w:cs="Calibri"/>
          <w:sz w:val="20"/>
          <w:szCs w:val="20"/>
        </w:rPr>
      </w:pPr>
    </w:p>
    <w:p w:rsidR="00EF5314" w:rsidRPr="0032117F" w:rsidRDefault="00EF5314" w:rsidP="00EF5314">
      <w:pPr>
        <w:pStyle w:val="Prrafodelista"/>
        <w:numPr>
          <w:ilvl w:val="0"/>
          <w:numId w:val="1"/>
        </w:numPr>
        <w:tabs>
          <w:tab w:val="left" w:pos="851"/>
        </w:tabs>
        <w:rPr>
          <w:rFonts w:ascii="Calibri" w:hAnsi="Calibri" w:cs="Calibri"/>
          <w:sz w:val="20"/>
          <w:szCs w:val="20"/>
        </w:rPr>
      </w:pPr>
      <w:r w:rsidRPr="0032117F">
        <w:rPr>
          <w:rFonts w:ascii="Calibri" w:hAnsi="Calibri" w:cs="Calibri"/>
          <w:sz w:val="20"/>
          <w:szCs w:val="20"/>
        </w:rPr>
        <w:t>Traslados aeropuerto – hotel – aeropuerto en servi</w:t>
      </w:r>
      <w:r w:rsidR="00F32FA0" w:rsidRPr="0032117F">
        <w:rPr>
          <w:rFonts w:ascii="Calibri" w:hAnsi="Calibri" w:cs="Calibri"/>
          <w:sz w:val="20"/>
          <w:szCs w:val="20"/>
        </w:rPr>
        <w:t xml:space="preserve">cio </w:t>
      </w:r>
      <w:r w:rsidR="00082169" w:rsidRPr="0032117F">
        <w:rPr>
          <w:rFonts w:ascii="Calibri" w:hAnsi="Calibri" w:cs="Calibri"/>
          <w:sz w:val="20"/>
          <w:szCs w:val="20"/>
        </w:rPr>
        <w:t>compartido</w:t>
      </w:r>
      <w:r w:rsidR="00F32FA0" w:rsidRPr="0032117F">
        <w:rPr>
          <w:rFonts w:ascii="Calibri" w:hAnsi="Calibri" w:cs="Calibri"/>
          <w:sz w:val="20"/>
          <w:szCs w:val="20"/>
        </w:rPr>
        <w:t xml:space="preserve"> </w:t>
      </w:r>
      <w:r w:rsidR="00D20CD2" w:rsidRPr="0032117F">
        <w:rPr>
          <w:rFonts w:ascii="Calibri" w:hAnsi="Calibri" w:cs="Calibri"/>
          <w:sz w:val="20"/>
          <w:szCs w:val="20"/>
        </w:rPr>
        <w:t>en horario diurno</w:t>
      </w:r>
    </w:p>
    <w:p w:rsidR="00EF5314" w:rsidRDefault="00EF5314" w:rsidP="00EF5314">
      <w:pPr>
        <w:pStyle w:val="Prrafodelista"/>
        <w:numPr>
          <w:ilvl w:val="0"/>
          <w:numId w:val="1"/>
        </w:numPr>
        <w:spacing w:after="160" w:line="259" w:lineRule="auto"/>
        <w:rPr>
          <w:rFonts w:ascii="Calibri" w:hAnsi="Calibri" w:cs="Calibri"/>
          <w:sz w:val="20"/>
          <w:szCs w:val="20"/>
        </w:rPr>
      </w:pPr>
      <w:r w:rsidRPr="0032117F">
        <w:rPr>
          <w:rFonts w:ascii="Calibri" w:hAnsi="Calibri" w:cs="Calibri"/>
          <w:sz w:val="20"/>
          <w:szCs w:val="20"/>
        </w:rPr>
        <w:t>0</w:t>
      </w:r>
      <w:r w:rsidR="005D3804">
        <w:rPr>
          <w:rFonts w:ascii="Calibri" w:hAnsi="Calibri" w:cs="Calibri"/>
          <w:sz w:val="20"/>
          <w:szCs w:val="20"/>
        </w:rPr>
        <w:t>3</w:t>
      </w:r>
      <w:r w:rsidR="00082169" w:rsidRPr="0032117F">
        <w:rPr>
          <w:rFonts w:ascii="Calibri" w:hAnsi="Calibri" w:cs="Calibri"/>
          <w:sz w:val="20"/>
          <w:szCs w:val="20"/>
        </w:rPr>
        <w:t xml:space="preserve"> </w:t>
      </w:r>
      <w:r w:rsidRPr="0032117F">
        <w:rPr>
          <w:rFonts w:ascii="Calibri" w:hAnsi="Calibri" w:cs="Calibri"/>
          <w:sz w:val="20"/>
          <w:szCs w:val="20"/>
        </w:rPr>
        <w:t xml:space="preserve">noches de alojamiento en </w:t>
      </w:r>
      <w:r w:rsidR="005D3804">
        <w:rPr>
          <w:rFonts w:ascii="Calibri" w:hAnsi="Calibri" w:cs="Calibri"/>
          <w:sz w:val="20"/>
          <w:szCs w:val="20"/>
        </w:rPr>
        <w:t>Chicago</w:t>
      </w:r>
    </w:p>
    <w:p w:rsidR="00D620C6" w:rsidRPr="00D620C6" w:rsidRDefault="00741E47" w:rsidP="00EF5314">
      <w:pPr>
        <w:pStyle w:val="Prrafodelista"/>
        <w:numPr>
          <w:ilvl w:val="0"/>
          <w:numId w:val="1"/>
        </w:numPr>
        <w:spacing w:after="160" w:line="259" w:lineRule="auto"/>
        <w:rPr>
          <w:rFonts w:ascii="Calibri" w:hAnsi="Calibri" w:cs="Calibri"/>
          <w:sz w:val="20"/>
          <w:szCs w:val="20"/>
        </w:rPr>
      </w:pPr>
      <w:r>
        <w:rPr>
          <w:rFonts w:ascii="Calibri" w:hAnsi="Calibri" w:cs="Calibri"/>
          <w:sz w:val="20"/>
          <w:szCs w:val="20"/>
        </w:rPr>
        <w:t xml:space="preserve">City Tour Completo 5 </w:t>
      </w:r>
      <w:proofErr w:type="spellStart"/>
      <w:r>
        <w:rPr>
          <w:rFonts w:ascii="Calibri" w:hAnsi="Calibri" w:cs="Calibri"/>
          <w:sz w:val="20"/>
          <w:szCs w:val="20"/>
        </w:rPr>
        <w:t>hrs</w:t>
      </w:r>
      <w:proofErr w:type="spellEnd"/>
      <w:r>
        <w:rPr>
          <w:rFonts w:ascii="Calibri" w:hAnsi="Calibri" w:cs="Calibri"/>
          <w:sz w:val="20"/>
          <w:szCs w:val="20"/>
        </w:rPr>
        <w:t xml:space="preserve"> </w:t>
      </w:r>
      <w:r w:rsidR="004D7CB3" w:rsidRPr="004D7CB3">
        <w:rPr>
          <w:rFonts w:ascii="Calibri" w:hAnsi="Calibri" w:cs="Calibri"/>
          <w:sz w:val="20"/>
          <w:szCs w:val="20"/>
        </w:rPr>
        <w:t>(Centro, Sur y Norte)</w:t>
      </w:r>
    </w:p>
    <w:p w:rsidR="00C81821" w:rsidRPr="003D0659" w:rsidRDefault="00EF5314" w:rsidP="003D0659">
      <w:pPr>
        <w:pStyle w:val="Prrafodelista"/>
        <w:numPr>
          <w:ilvl w:val="0"/>
          <w:numId w:val="1"/>
        </w:numPr>
        <w:spacing w:after="160" w:line="259" w:lineRule="auto"/>
        <w:rPr>
          <w:rFonts w:ascii="Calibri" w:hAnsi="Calibri" w:cs="Calibri"/>
          <w:sz w:val="20"/>
          <w:szCs w:val="20"/>
          <w:lang w:val="es-MX"/>
        </w:rPr>
      </w:pPr>
      <w:r w:rsidRPr="0032117F">
        <w:rPr>
          <w:rFonts w:ascii="Calibri" w:hAnsi="Calibri" w:cs="Calibri"/>
          <w:sz w:val="20"/>
          <w:szCs w:val="20"/>
        </w:rPr>
        <w:t>Seguro</w:t>
      </w:r>
      <w:r w:rsidRPr="003D0659">
        <w:rPr>
          <w:rFonts w:ascii="Calibri" w:hAnsi="Calibri" w:cs="Calibri"/>
          <w:sz w:val="20"/>
          <w:szCs w:val="20"/>
        </w:rPr>
        <w:t xml:space="preserve"> de asistencia básico</w:t>
      </w:r>
    </w:p>
    <w:p w:rsidR="0032117F" w:rsidRPr="00EF5314" w:rsidRDefault="00EF5314" w:rsidP="003B0EA3">
      <w:pPr>
        <w:rPr>
          <w:rFonts w:ascii="Calibri" w:hAnsi="Calibri" w:cs="Calibri"/>
          <w:b/>
        </w:rPr>
      </w:pPr>
      <w:r w:rsidRPr="00EF5314">
        <w:rPr>
          <w:rFonts w:ascii="Calibri" w:hAnsi="Calibri" w:cs="Calibri"/>
          <w:b/>
        </w:rPr>
        <w:t>NO Incluye</w:t>
      </w:r>
    </w:p>
    <w:p w:rsidR="0032117F" w:rsidRPr="000B6AE4" w:rsidRDefault="0032117F" w:rsidP="0032117F">
      <w:pPr>
        <w:pStyle w:val="Prrafodelista"/>
        <w:numPr>
          <w:ilvl w:val="0"/>
          <w:numId w:val="5"/>
        </w:numPr>
        <w:rPr>
          <w:rFonts w:ascii="Calibri" w:hAnsi="Calibri" w:cs="Calibri"/>
          <w:b/>
        </w:rPr>
      </w:pPr>
      <w:r w:rsidRPr="000B6AE4">
        <w:rPr>
          <w:rFonts w:ascii="Calibri" w:hAnsi="Calibri" w:cs="Calibri"/>
          <w:sz w:val="20"/>
          <w:szCs w:val="20"/>
        </w:rPr>
        <w:t>Visa Americana</w:t>
      </w:r>
    </w:p>
    <w:p w:rsidR="0032117F" w:rsidRPr="000B6AE4" w:rsidRDefault="0032117F" w:rsidP="0032117F">
      <w:pPr>
        <w:pStyle w:val="Prrafodelista"/>
        <w:numPr>
          <w:ilvl w:val="0"/>
          <w:numId w:val="5"/>
        </w:numPr>
        <w:rPr>
          <w:rFonts w:ascii="Calibri" w:hAnsi="Calibri" w:cs="Calibri"/>
          <w:b/>
        </w:rPr>
      </w:pPr>
      <w:r w:rsidRPr="000B6AE4">
        <w:rPr>
          <w:rFonts w:ascii="Calibri" w:hAnsi="Calibri" w:cs="Calibri"/>
          <w:sz w:val="20"/>
          <w:szCs w:val="20"/>
        </w:rPr>
        <w:t>Vuelos internacionales</w:t>
      </w:r>
    </w:p>
    <w:p w:rsidR="0032117F" w:rsidRPr="000B6AE4" w:rsidRDefault="0032117F" w:rsidP="0032117F">
      <w:pPr>
        <w:pStyle w:val="Prrafodelista"/>
        <w:numPr>
          <w:ilvl w:val="0"/>
          <w:numId w:val="5"/>
        </w:numPr>
        <w:rPr>
          <w:rFonts w:ascii="Calibri" w:hAnsi="Calibri" w:cs="Calibri"/>
          <w:b/>
        </w:rPr>
      </w:pPr>
      <w:r w:rsidRPr="000B6AE4">
        <w:rPr>
          <w:rFonts w:ascii="Calibri" w:hAnsi="Calibri" w:cs="Calibri"/>
          <w:sz w:val="20"/>
          <w:szCs w:val="20"/>
        </w:rPr>
        <w:t xml:space="preserve">Bebidas de ningún tipo </w:t>
      </w:r>
    </w:p>
    <w:p w:rsidR="0032117F" w:rsidRPr="000B6AE4" w:rsidRDefault="0032117F" w:rsidP="0032117F">
      <w:pPr>
        <w:pStyle w:val="Prrafodelista"/>
        <w:numPr>
          <w:ilvl w:val="0"/>
          <w:numId w:val="5"/>
        </w:numPr>
        <w:rPr>
          <w:rFonts w:ascii="Calibri" w:hAnsi="Calibri" w:cs="Calibri"/>
          <w:b/>
        </w:rPr>
      </w:pPr>
      <w:r w:rsidRPr="000B6AE4">
        <w:rPr>
          <w:rFonts w:ascii="Calibri" w:hAnsi="Calibri" w:cs="Calibri"/>
          <w:sz w:val="20"/>
          <w:szCs w:val="20"/>
        </w:rPr>
        <w:t>Excursiones opcionales</w:t>
      </w:r>
    </w:p>
    <w:p w:rsidR="0032117F" w:rsidRPr="000B6AE4" w:rsidRDefault="0032117F" w:rsidP="0032117F">
      <w:pPr>
        <w:pStyle w:val="Prrafodelista"/>
        <w:numPr>
          <w:ilvl w:val="0"/>
          <w:numId w:val="5"/>
        </w:numPr>
        <w:rPr>
          <w:rFonts w:ascii="Calibri" w:hAnsi="Calibri" w:cs="Calibri"/>
          <w:b/>
        </w:rPr>
      </w:pPr>
      <w:r w:rsidRPr="000B6AE4">
        <w:rPr>
          <w:rFonts w:ascii="Calibri" w:hAnsi="Calibri" w:cs="Calibri"/>
          <w:sz w:val="20"/>
          <w:szCs w:val="20"/>
        </w:rPr>
        <w:t>Ningún servicio no especificado</w:t>
      </w:r>
    </w:p>
    <w:p w:rsidR="0032117F" w:rsidRPr="003725F5" w:rsidRDefault="0032117F" w:rsidP="0032117F">
      <w:pPr>
        <w:pStyle w:val="Prrafodelista"/>
        <w:numPr>
          <w:ilvl w:val="0"/>
          <w:numId w:val="5"/>
        </w:numPr>
        <w:rPr>
          <w:rFonts w:ascii="Calibri" w:hAnsi="Calibri" w:cs="Calibri"/>
          <w:b/>
        </w:rPr>
      </w:pPr>
      <w:r w:rsidRPr="000B6AE4">
        <w:rPr>
          <w:rFonts w:ascii="Calibri" w:hAnsi="Calibri" w:cs="Calibri"/>
          <w:sz w:val="20"/>
          <w:szCs w:val="20"/>
        </w:rPr>
        <w:t>Gastos personales</w:t>
      </w:r>
    </w:p>
    <w:p w:rsidR="0032117F" w:rsidRPr="003B0EA3" w:rsidRDefault="0032117F" w:rsidP="0032117F">
      <w:pPr>
        <w:pStyle w:val="Prrafodelista"/>
        <w:numPr>
          <w:ilvl w:val="0"/>
          <w:numId w:val="5"/>
        </w:numPr>
        <w:rPr>
          <w:rFonts w:ascii="Calibri" w:hAnsi="Calibri" w:cs="Calibri"/>
          <w:b/>
          <w:lang w:val="es-MX"/>
        </w:rPr>
      </w:pPr>
      <w:r w:rsidRPr="003725F5">
        <w:rPr>
          <w:rFonts w:ascii="Calibri" w:hAnsi="Calibri" w:cs="Calibri"/>
          <w:sz w:val="20"/>
          <w:szCs w:val="20"/>
          <w:lang w:val="es-MX"/>
        </w:rPr>
        <w:t>Resort fee (pagadero directamente en d</w:t>
      </w:r>
      <w:r>
        <w:rPr>
          <w:rFonts w:ascii="Calibri" w:hAnsi="Calibri" w:cs="Calibri"/>
          <w:sz w:val="20"/>
          <w:szCs w:val="20"/>
          <w:lang w:val="es-MX"/>
        </w:rPr>
        <w:t>estino)</w:t>
      </w:r>
    </w:p>
    <w:p w:rsidR="003B0EA3" w:rsidRPr="0032117F" w:rsidRDefault="003B0EA3" w:rsidP="003B0EA3">
      <w:pPr>
        <w:pStyle w:val="Prrafodelista"/>
        <w:rPr>
          <w:rFonts w:ascii="Calibri" w:hAnsi="Calibri" w:cs="Calibri"/>
          <w:b/>
          <w:lang w:val="es-MX"/>
        </w:rPr>
      </w:pPr>
    </w:p>
    <w:p w:rsidR="00EF5314" w:rsidRDefault="00EF5314" w:rsidP="00EF5314">
      <w:pPr>
        <w:tabs>
          <w:tab w:val="left" w:pos="851"/>
        </w:tabs>
        <w:rPr>
          <w:sz w:val="20"/>
          <w:szCs w:val="20"/>
          <w:lang w:val="es-MX"/>
        </w:rPr>
      </w:pPr>
    </w:p>
    <w:tbl>
      <w:tblPr>
        <w:tblW w:w="6485" w:type="dxa"/>
        <w:jc w:val="center"/>
        <w:tblCellMar>
          <w:left w:w="70" w:type="dxa"/>
          <w:right w:w="70" w:type="dxa"/>
        </w:tblCellMar>
        <w:tblLook w:val="04A0" w:firstRow="1" w:lastRow="0" w:firstColumn="1" w:lastColumn="0" w:noHBand="0" w:noVBand="1"/>
      </w:tblPr>
      <w:tblGrid>
        <w:gridCol w:w="2037"/>
        <w:gridCol w:w="687"/>
        <w:gridCol w:w="647"/>
        <w:gridCol w:w="647"/>
        <w:gridCol w:w="855"/>
        <w:gridCol w:w="1612"/>
      </w:tblGrid>
      <w:tr w:rsidR="00256B09" w:rsidRPr="00256B09" w:rsidTr="00256B09">
        <w:trPr>
          <w:trHeight w:val="290"/>
          <w:jc w:val="center"/>
        </w:trPr>
        <w:tc>
          <w:tcPr>
            <w:tcW w:w="6485"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256B09" w:rsidRPr="00256B09" w:rsidRDefault="00256B09" w:rsidP="00256B09">
            <w:pPr>
              <w:jc w:val="center"/>
              <w:rPr>
                <w:rFonts w:ascii="Calibri" w:eastAsia="Times New Roman" w:hAnsi="Calibri" w:cs="Calibri"/>
                <w:b/>
                <w:bCs/>
                <w:color w:val="FFFFFF"/>
                <w:sz w:val="18"/>
                <w:szCs w:val="18"/>
                <w:lang w:val="es-MX" w:eastAsia="es-MX"/>
              </w:rPr>
            </w:pPr>
            <w:r w:rsidRPr="00256B09">
              <w:rPr>
                <w:rFonts w:ascii="Calibri" w:eastAsia="Times New Roman" w:hAnsi="Calibri" w:cs="Calibri"/>
                <w:b/>
                <w:bCs/>
                <w:color w:val="FFFFFF"/>
                <w:sz w:val="18"/>
                <w:szCs w:val="18"/>
                <w:lang w:val="es-MX" w:eastAsia="es-MX"/>
              </w:rPr>
              <w:t xml:space="preserve">TARIFAS EN USD POR PERSONA </w:t>
            </w:r>
          </w:p>
        </w:tc>
      </w:tr>
      <w:tr w:rsidR="00256B09" w:rsidRPr="00256B09" w:rsidTr="00256B09">
        <w:trPr>
          <w:trHeight w:val="290"/>
          <w:jc w:val="center"/>
        </w:trPr>
        <w:tc>
          <w:tcPr>
            <w:tcW w:w="3371" w:type="dxa"/>
            <w:gridSpan w:val="3"/>
            <w:tcBorders>
              <w:top w:val="single" w:sz="4" w:space="0" w:color="auto"/>
              <w:left w:val="single" w:sz="8" w:space="0" w:color="auto"/>
              <w:bottom w:val="single" w:sz="4" w:space="0" w:color="auto"/>
              <w:right w:val="single" w:sz="4" w:space="0" w:color="auto"/>
            </w:tcBorders>
            <w:noWrap/>
            <w:vAlign w:val="center"/>
            <w:hideMark/>
          </w:tcPr>
          <w:p w:rsidR="00256B09" w:rsidRPr="00256B09" w:rsidRDefault="00256B09" w:rsidP="00256B09">
            <w:pPr>
              <w:rPr>
                <w:rFonts w:ascii="Calibri" w:eastAsia="Times New Roman" w:hAnsi="Calibri" w:cs="Calibri"/>
                <w:b/>
                <w:bCs/>
                <w:color w:val="000000"/>
                <w:sz w:val="18"/>
                <w:szCs w:val="18"/>
                <w:lang w:val="es-MX" w:eastAsia="es-MX"/>
              </w:rPr>
            </w:pPr>
            <w:r w:rsidRPr="00256B09">
              <w:rPr>
                <w:rFonts w:ascii="Calibri" w:eastAsia="Times New Roman" w:hAnsi="Calibri" w:cs="Calibri"/>
                <w:b/>
                <w:bCs/>
                <w:color w:val="000000"/>
                <w:sz w:val="18"/>
                <w:szCs w:val="18"/>
                <w:lang w:val="es-MX" w:eastAsia="es-MX"/>
              </w:rPr>
              <w:t xml:space="preserve">SERVICIOS TERRESTRES EXCLUSIVAMENTE </w:t>
            </w:r>
          </w:p>
        </w:tc>
        <w:tc>
          <w:tcPr>
            <w:tcW w:w="3114" w:type="dxa"/>
            <w:gridSpan w:val="3"/>
            <w:tcBorders>
              <w:top w:val="single" w:sz="4" w:space="0" w:color="auto"/>
              <w:left w:val="nil"/>
              <w:bottom w:val="single" w:sz="4" w:space="0" w:color="auto"/>
              <w:right w:val="single" w:sz="8" w:space="0" w:color="000000"/>
            </w:tcBorders>
            <w:noWrap/>
            <w:vAlign w:val="center"/>
            <w:hideMark/>
          </w:tcPr>
          <w:p w:rsidR="00256B09" w:rsidRPr="00256B09" w:rsidRDefault="00256B09" w:rsidP="00256B09">
            <w:pPr>
              <w:jc w:val="right"/>
              <w:rPr>
                <w:rFonts w:ascii="Calibri" w:eastAsia="Times New Roman" w:hAnsi="Calibri" w:cs="Calibri"/>
                <w:b/>
                <w:bCs/>
                <w:color w:val="000000"/>
                <w:sz w:val="18"/>
                <w:szCs w:val="18"/>
                <w:lang w:val="es-MX" w:eastAsia="es-MX"/>
              </w:rPr>
            </w:pPr>
            <w:r w:rsidRPr="00256B09">
              <w:rPr>
                <w:rFonts w:ascii="Calibri" w:eastAsia="Times New Roman" w:hAnsi="Calibri" w:cs="Calibri"/>
                <w:b/>
                <w:bCs/>
                <w:color w:val="000000"/>
                <w:sz w:val="18"/>
                <w:szCs w:val="18"/>
                <w:lang w:val="es-MX" w:eastAsia="es-MX"/>
              </w:rPr>
              <w:t xml:space="preserve">MINIMO 2 PASAJEROS </w:t>
            </w:r>
          </w:p>
        </w:tc>
      </w:tr>
      <w:tr w:rsidR="00256B09" w:rsidRPr="00256B09" w:rsidTr="00256B09">
        <w:trPr>
          <w:trHeight w:val="300"/>
          <w:jc w:val="center"/>
        </w:trPr>
        <w:tc>
          <w:tcPr>
            <w:tcW w:w="6485"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256B09" w:rsidRPr="00256B09" w:rsidRDefault="00256B09" w:rsidP="00256B09">
            <w:pPr>
              <w:jc w:val="center"/>
              <w:rPr>
                <w:rFonts w:ascii="Calibri" w:eastAsia="Times New Roman" w:hAnsi="Calibri" w:cs="Calibri"/>
                <w:b/>
                <w:bCs/>
                <w:color w:val="FFFFFF"/>
                <w:sz w:val="18"/>
                <w:szCs w:val="18"/>
                <w:lang w:val="es-MX" w:eastAsia="es-MX"/>
              </w:rPr>
            </w:pPr>
            <w:r w:rsidRPr="00256B09">
              <w:rPr>
                <w:rFonts w:ascii="Calibri" w:eastAsia="Times New Roman" w:hAnsi="Calibri" w:cs="Calibri"/>
                <w:b/>
                <w:bCs/>
                <w:color w:val="FFFFFF"/>
                <w:sz w:val="18"/>
                <w:szCs w:val="18"/>
                <w:lang w:val="es-MX" w:eastAsia="es-MX"/>
              </w:rPr>
              <w:t>06 ENE - 19 DIC 2026</w:t>
            </w:r>
          </w:p>
        </w:tc>
      </w:tr>
      <w:tr w:rsidR="00256B09" w:rsidRPr="00256B09" w:rsidTr="00256B09">
        <w:trPr>
          <w:trHeight w:val="290"/>
          <w:jc w:val="center"/>
        </w:trPr>
        <w:tc>
          <w:tcPr>
            <w:tcW w:w="2037"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256B09" w:rsidRPr="00256B09" w:rsidRDefault="00256B09" w:rsidP="00256B09">
            <w:pPr>
              <w:rPr>
                <w:rFonts w:ascii="Calibri" w:eastAsia="Times New Roman" w:hAnsi="Calibri" w:cs="Calibri"/>
                <w:b/>
                <w:bCs/>
                <w:color w:val="FFFFFF"/>
                <w:sz w:val="18"/>
                <w:szCs w:val="18"/>
                <w:lang w:val="es-MX" w:eastAsia="es-MX"/>
              </w:rPr>
            </w:pPr>
            <w:r w:rsidRPr="00256B09">
              <w:rPr>
                <w:rFonts w:ascii="Calibri" w:eastAsia="Times New Roman" w:hAnsi="Calibri" w:cs="Calibri"/>
                <w:b/>
                <w:bCs/>
                <w:color w:val="FFFFFF"/>
                <w:sz w:val="18"/>
                <w:szCs w:val="18"/>
                <w:lang w:val="es-MX" w:eastAsia="es-MX"/>
              </w:rPr>
              <w:t xml:space="preserve">CATEGORÍA </w:t>
            </w:r>
          </w:p>
        </w:tc>
        <w:tc>
          <w:tcPr>
            <w:tcW w:w="687" w:type="dxa"/>
            <w:tcBorders>
              <w:top w:val="nil"/>
              <w:left w:val="nil"/>
              <w:bottom w:val="single" w:sz="4" w:space="0" w:color="auto"/>
              <w:right w:val="single" w:sz="4" w:space="0" w:color="auto"/>
            </w:tcBorders>
            <w:shd w:val="clear" w:color="000000" w:fill="000000"/>
            <w:noWrap/>
            <w:vAlign w:val="center"/>
            <w:hideMark/>
          </w:tcPr>
          <w:p w:rsidR="00256B09" w:rsidRPr="00256B09" w:rsidRDefault="00256B09" w:rsidP="00256B09">
            <w:pPr>
              <w:jc w:val="center"/>
              <w:rPr>
                <w:rFonts w:ascii="Calibri" w:eastAsia="Times New Roman" w:hAnsi="Calibri" w:cs="Calibri"/>
                <w:b/>
                <w:bCs/>
                <w:color w:val="FFFFFF"/>
                <w:sz w:val="18"/>
                <w:szCs w:val="18"/>
                <w:lang w:val="es-MX" w:eastAsia="es-MX"/>
              </w:rPr>
            </w:pPr>
            <w:r w:rsidRPr="00256B09">
              <w:rPr>
                <w:rFonts w:ascii="Calibri" w:eastAsia="Times New Roman" w:hAnsi="Calibri" w:cs="Calibri"/>
                <w:b/>
                <w:bCs/>
                <w:color w:val="FFFFFF"/>
                <w:sz w:val="18"/>
                <w:szCs w:val="18"/>
                <w:lang w:val="es-MX" w:eastAsia="es-MX"/>
              </w:rPr>
              <w:t xml:space="preserve">DBL </w:t>
            </w:r>
          </w:p>
        </w:tc>
        <w:tc>
          <w:tcPr>
            <w:tcW w:w="647" w:type="dxa"/>
            <w:tcBorders>
              <w:top w:val="nil"/>
              <w:left w:val="nil"/>
              <w:bottom w:val="single" w:sz="4" w:space="0" w:color="auto"/>
              <w:right w:val="single" w:sz="4" w:space="0" w:color="auto"/>
            </w:tcBorders>
            <w:shd w:val="clear" w:color="000000" w:fill="000000"/>
            <w:noWrap/>
            <w:vAlign w:val="center"/>
            <w:hideMark/>
          </w:tcPr>
          <w:p w:rsidR="00256B09" w:rsidRPr="00256B09" w:rsidRDefault="00256B09" w:rsidP="00256B09">
            <w:pPr>
              <w:jc w:val="center"/>
              <w:rPr>
                <w:rFonts w:ascii="Calibri" w:eastAsia="Times New Roman" w:hAnsi="Calibri" w:cs="Calibri"/>
                <w:b/>
                <w:bCs/>
                <w:color w:val="FFFFFF"/>
                <w:sz w:val="18"/>
                <w:szCs w:val="18"/>
                <w:lang w:val="es-MX" w:eastAsia="es-MX"/>
              </w:rPr>
            </w:pPr>
            <w:r w:rsidRPr="00256B09">
              <w:rPr>
                <w:rFonts w:ascii="Calibri" w:eastAsia="Times New Roman" w:hAnsi="Calibri" w:cs="Calibri"/>
                <w:b/>
                <w:bCs/>
                <w:color w:val="FFFFFF"/>
                <w:sz w:val="18"/>
                <w:szCs w:val="18"/>
                <w:lang w:val="es-MX" w:eastAsia="es-MX"/>
              </w:rPr>
              <w:t>TPL</w:t>
            </w:r>
          </w:p>
        </w:tc>
        <w:tc>
          <w:tcPr>
            <w:tcW w:w="647" w:type="dxa"/>
            <w:tcBorders>
              <w:top w:val="nil"/>
              <w:left w:val="nil"/>
              <w:bottom w:val="single" w:sz="4" w:space="0" w:color="auto"/>
              <w:right w:val="single" w:sz="4" w:space="0" w:color="auto"/>
            </w:tcBorders>
            <w:shd w:val="clear" w:color="000000" w:fill="000000"/>
            <w:noWrap/>
            <w:vAlign w:val="center"/>
            <w:hideMark/>
          </w:tcPr>
          <w:p w:rsidR="00256B09" w:rsidRPr="00256B09" w:rsidRDefault="00256B09" w:rsidP="00256B09">
            <w:pPr>
              <w:jc w:val="center"/>
              <w:rPr>
                <w:rFonts w:ascii="Calibri" w:eastAsia="Times New Roman" w:hAnsi="Calibri" w:cs="Calibri"/>
                <w:b/>
                <w:bCs/>
                <w:color w:val="FFFFFF"/>
                <w:sz w:val="18"/>
                <w:szCs w:val="18"/>
                <w:lang w:val="es-MX" w:eastAsia="es-MX"/>
              </w:rPr>
            </w:pPr>
            <w:r w:rsidRPr="00256B09">
              <w:rPr>
                <w:rFonts w:ascii="Calibri" w:eastAsia="Times New Roman" w:hAnsi="Calibri" w:cs="Calibri"/>
                <w:b/>
                <w:bCs/>
                <w:color w:val="FFFFFF"/>
                <w:sz w:val="18"/>
                <w:szCs w:val="18"/>
                <w:lang w:val="es-MX" w:eastAsia="es-MX"/>
              </w:rPr>
              <w:t>CPL</w:t>
            </w:r>
          </w:p>
        </w:tc>
        <w:tc>
          <w:tcPr>
            <w:tcW w:w="855" w:type="dxa"/>
            <w:tcBorders>
              <w:top w:val="nil"/>
              <w:left w:val="nil"/>
              <w:bottom w:val="single" w:sz="4" w:space="0" w:color="auto"/>
              <w:right w:val="single" w:sz="4" w:space="0" w:color="auto"/>
            </w:tcBorders>
            <w:shd w:val="clear" w:color="000000" w:fill="000000"/>
            <w:noWrap/>
            <w:vAlign w:val="center"/>
            <w:hideMark/>
          </w:tcPr>
          <w:p w:rsidR="00256B09" w:rsidRPr="00256B09" w:rsidRDefault="00256B09" w:rsidP="00256B09">
            <w:pPr>
              <w:jc w:val="center"/>
              <w:rPr>
                <w:rFonts w:ascii="Calibri" w:eastAsia="Times New Roman" w:hAnsi="Calibri" w:cs="Calibri"/>
                <w:b/>
                <w:bCs/>
                <w:color w:val="FFFFFF"/>
                <w:sz w:val="18"/>
                <w:szCs w:val="18"/>
                <w:lang w:val="es-MX" w:eastAsia="es-MX"/>
              </w:rPr>
            </w:pPr>
            <w:r w:rsidRPr="00256B09">
              <w:rPr>
                <w:rFonts w:ascii="Calibri" w:eastAsia="Times New Roman" w:hAnsi="Calibri" w:cs="Calibri"/>
                <w:b/>
                <w:bCs/>
                <w:color w:val="FFFFFF"/>
                <w:sz w:val="18"/>
                <w:szCs w:val="18"/>
                <w:lang w:val="es-MX" w:eastAsia="es-MX"/>
              </w:rPr>
              <w:t>SGL</w:t>
            </w:r>
          </w:p>
        </w:tc>
        <w:tc>
          <w:tcPr>
            <w:tcW w:w="1612" w:type="dxa"/>
            <w:tcBorders>
              <w:top w:val="nil"/>
              <w:left w:val="nil"/>
              <w:bottom w:val="single" w:sz="4" w:space="0" w:color="auto"/>
              <w:right w:val="single" w:sz="8" w:space="0" w:color="auto"/>
            </w:tcBorders>
            <w:shd w:val="clear" w:color="000000" w:fill="000000"/>
            <w:vAlign w:val="center"/>
            <w:hideMark/>
          </w:tcPr>
          <w:p w:rsidR="00256B09" w:rsidRPr="00256B09" w:rsidRDefault="00256B09" w:rsidP="00256B09">
            <w:pPr>
              <w:jc w:val="center"/>
              <w:rPr>
                <w:rFonts w:ascii="Calibri" w:eastAsia="Times New Roman" w:hAnsi="Calibri" w:cs="Calibri"/>
                <w:b/>
                <w:bCs/>
                <w:color w:val="FFFFFF"/>
                <w:sz w:val="18"/>
                <w:szCs w:val="18"/>
                <w:lang w:val="es-MX" w:eastAsia="es-MX"/>
              </w:rPr>
            </w:pPr>
            <w:r w:rsidRPr="00256B09">
              <w:rPr>
                <w:rFonts w:ascii="Calibri" w:eastAsia="Times New Roman" w:hAnsi="Calibri" w:cs="Calibri"/>
                <w:b/>
                <w:bCs/>
                <w:color w:val="FFFFFF"/>
                <w:sz w:val="18"/>
                <w:szCs w:val="18"/>
                <w:lang w:val="es-MX" w:eastAsia="es-MX"/>
              </w:rPr>
              <w:t>MNR</w:t>
            </w:r>
          </w:p>
        </w:tc>
      </w:tr>
      <w:tr w:rsidR="00256B09" w:rsidRPr="00256B09" w:rsidTr="00256B09">
        <w:trPr>
          <w:trHeight w:val="290"/>
          <w:jc w:val="center"/>
        </w:trPr>
        <w:tc>
          <w:tcPr>
            <w:tcW w:w="2037" w:type="dxa"/>
            <w:tcBorders>
              <w:top w:val="single" w:sz="4" w:space="0" w:color="auto"/>
              <w:left w:val="single" w:sz="8" w:space="0" w:color="auto"/>
              <w:bottom w:val="single" w:sz="4" w:space="0" w:color="auto"/>
              <w:right w:val="single" w:sz="4" w:space="0" w:color="auto"/>
            </w:tcBorders>
            <w:noWrap/>
            <w:vAlign w:val="center"/>
            <w:hideMark/>
          </w:tcPr>
          <w:p w:rsidR="00256B09" w:rsidRPr="00256B09" w:rsidRDefault="00256B09" w:rsidP="00256B09">
            <w:pPr>
              <w:rPr>
                <w:rFonts w:ascii="Calibri" w:eastAsia="Times New Roman" w:hAnsi="Calibri" w:cs="Calibri"/>
                <w:color w:val="000000"/>
                <w:sz w:val="18"/>
                <w:szCs w:val="18"/>
                <w:lang w:val="es-MX" w:eastAsia="es-MX"/>
              </w:rPr>
            </w:pPr>
            <w:r w:rsidRPr="00256B09">
              <w:rPr>
                <w:rFonts w:ascii="Calibri" w:eastAsia="Times New Roman" w:hAnsi="Calibri" w:cs="Calibri"/>
                <w:color w:val="000000"/>
                <w:sz w:val="18"/>
                <w:szCs w:val="18"/>
                <w:lang w:val="es-MX" w:eastAsia="es-MX"/>
              </w:rPr>
              <w:t>PRIMERA</w:t>
            </w:r>
          </w:p>
        </w:tc>
        <w:tc>
          <w:tcPr>
            <w:tcW w:w="687" w:type="dxa"/>
            <w:tcBorders>
              <w:top w:val="nil"/>
              <w:left w:val="nil"/>
              <w:bottom w:val="single" w:sz="4" w:space="0" w:color="auto"/>
              <w:right w:val="single" w:sz="4" w:space="0" w:color="auto"/>
            </w:tcBorders>
            <w:noWrap/>
            <w:vAlign w:val="center"/>
            <w:hideMark/>
          </w:tcPr>
          <w:p w:rsidR="00256B09" w:rsidRPr="00256B09" w:rsidRDefault="00256B09" w:rsidP="00256B09">
            <w:pPr>
              <w:jc w:val="center"/>
              <w:rPr>
                <w:rFonts w:ascii="Calibri" w:eastAsia="Times New Roman" w:hAnsi="Calibri" w:cs="Calibri"/>
                <w:color w:val="000000"/>
                <w:sz w:val="18"/>
                <w:szCs w:val="18"/>
                <w:lang w:val="es-MX" w:eastAsia="es-MX"/>
              </w:rPr>
            </w:pPr>
            <w:r w:rsidRPr="00256B09">
              <w:rPr>
                <w:rFonts w:ascii="Calibri" w:eastAsia="Times New Roman" w:hAnsi="Calibri" w:cs="Calibri"/>
                <w:color w:val="000000"/>
                <w:sz w:val="18"/>
                <w:szCs w:val="18"/>
                <w:lang w:val="es-MX" w:eastAsia="es-MX"/>
              </w:rPr>
              <w:t>872</w:t>
            </w:r>
          </w:p>
        </w:tc>
        <w:tc>
          <w:tcPr>
            <w:tcW w:w="647" w:type="dxa"/>
            <w:tcBorders>
              <w:top w:val="nil"/>
              <w:left w:val="nil"/>
              <w:bottom w:val="single" w:sz="4" w:space="0" w:color="auto"/>
              <w:right w:val="single" w:sz="4" w:space="0" w:color="auto"/>
            </w:tcBorders>
            <w:noWrap/>
            <w:vAlign w:val="center"/>
            <w:hideMark/>
          </w:tcPr>
          <w:p w:rsidR="00256B09" w:rsidRPr="00256B09" w:rsidRDefault="00256B09" w:rsidP="00256B09">
            <w:pPr>
              <w:jc w:val="center"/>
              <w:rPr>
                <w:rFonts w:ascii="Calibri" w:eastAsia="Times New Roman" w:hAnsi="Calibri" w:cs="Calibri"/>
                <w:color w:val="000000"/>
                <w:sz w:val="18"/>
                <w:szCs w:val="18"/>
                <w:lang w:val="es-MX" w:eastAsia="es-MX"/>
              </w:rPr>
            </w:pPr>
            <w:r w:rsidRPr="00256B09">
              <w:rPr>
                <w:rFonts w:ascii="Calibri" w:eastAsia="Times New Roman" w:hAnsi="Calibri" w:cs="Calibri"/>
                <w:color w:val="000000"/>
                <w:sz w:val="18"/>
                <w:szCs w:val="18"/>
                <w:lang w:val="es-MX" w:eastAsia="es-MX"/>
              </w:rPr>
              <w:t>697</w:t>
            </w:r>
          </w:p>
        </w:tc>
        <w:tc>
          <w:tcPr>
            <w:tcW w:w="647" w:type="dxa"/>
            <w:tcBorders>
              <w:top w:val="nil"/>
              <w:left w:val="nil"/>
              <w:bottom w:val="single" w:sz="4" w:space="0" w:color="auto"/>
              <w:right w:val="single" w:sz="4" w:space="0" w:color="auto"/>
            </w:tcBorders>
            <w:noWrap/>
            <w:vAlign w:val="center"/>
            <w:hideMark/>
          </w:tcPr>
          <w:p w:rsidR="00256B09" w:rsidRPr="00256B09" w:rsidRDefault="00256B09" w:rsidP="00256B09">
            <w:pPr>
              <w:jc w:val="center"/>
              <w:rPr>
                <w:rFonts w:ascii="Calibri" w:eastAsia="Times New Roman" w:hAnsi="Calibri" w:cs="Calibri"/>
                <w:color w:val="000000"/>
                <w:sz w:val="18"/>
                <w:szCs w:val="18"/>
                <w:lang w:val="es-MX" w:eastAsia="es-MX"/>
              </w:rPr>
            </w:pPr>
            <w:r w:rsidRPr="00256B09">
              <w:rPr>
                <w:rFonts w:ascii="Calibri" w:eastAsia="Times New Roman" w:hAnsi="Calibri" w:cs="Calibri"/>
                <w:color w:val="000000"/>
                <w:sz w:val="18"/>
                <w:szCs w:val="18"/>
                <w:lang w:val="es-MX" w:eastAsia="es-MX"/>
              </w:rPr>
              <w:t>574</w:t>
            </w:r>
          </w:p>
        </w:tc>
        <w:tc>
          <w:tcPr>
            <w:tcW w:w="855" w:type="dxa"/>
            <w:tcBorders>
              <w:top w:val="nil"/>
              <w:left w:val="nil"/>
              <w:bottom w:val="single" w:sz="4" w:space="0" w:color="auto"/>
              <w:right w:val="single" w:sz="4" w:space="0" w:color="auto"/>
            </w:tcBorders>
            <w:noWrap/>
            <w:vAlign w:val="center"/>
            <w:hideMark/>
          </w:tcPr>
          <w:p w:rsidR="00256B09" w:rsidRPr="00256B09" w:rsidRDefault="00256B09" w:rsidP="00256B09">
            <w:pPr>
              <w:jc w:val="center"/>
              <w:rPr>
                <w:rFonts w:ascii="Calibri" w:eastAsia="Times New Roman" w:hAnsi="Calibri" w:cs="Calibri"/>
                <w:color w:val="000000"/>
                <w:sz w:val="18"/>
                <w:szCs w:val="18"/>
                <w:lang w:val="es-MX" w:eastAsia="es-MX"/>
              </w:rPr>
            </w:pPr>
            <w:r w:rsidRPr="00256B09">
              <w:rPr>
                <w:rFonts w:ascii="Calibri" w:eastAsia="Times New Roman" w:hAnsi="Calibri" w:cs="Calibri"/>
                <w:color w:val="000000"/>
                <w:sz w:val="18"/>
                <w:szCs w:val="18"/>
                <w:lang w:val="es-MX" w:eastAsia="es-MX"/>
              </w:rPr>
              <w:t>1649</w:t>
            </w:r>
          </w:p>
        </w:tc>
        <w:tc>
          <w:tcPr>
            <w:tcW w:w="1612" w:type="dxa"/>
            <w:tcBorders>
              <w:top w:val="nil"/>
              <w:left w:val="nil"/>
              <w:bottom w:val="single" w:sz="4" w:space="0" w:color="auto"/>
              <w:right w:val="single" w:sz="8" w:space="0" w:color="auto"/>
            </w:tcBorders>
            <w:noWrap/>
            <w:vAlign w:val="center"/>
            <w:hideMark/>
          </w:tcPr>
          <w:p w:rsidR="00256B09" w:rsidRPr="00256B09" w:rsidRDefault="00256B09" w:rsidP="00256B09">
            <w:pPr>
              <w:jc w:val="center"/>
              <w:rPr>
                <w:rFonts w:ascii="Calibri" w:eastAsia="Times New Roman" w:hAnsi="Calibri" w:cs="Calibri"/>
                <w:color w:val="000000"/>
                <w:sz w:val="18"/>
                <w:szCs w:val="18"/>
                <w:lang w:val="es-MX" w:eastAsia="es-MX"/>
              </w:rPr>
            </w:pPr>
            <w:r w:rsidRPr="00256B09">
              <w:rPr>
                <w:rFonts w:ascii="Calibri" w:eastAsia="Times New Roman" w:hAnsi="Calibri" w:cs="Calibri"/>
                <w:color w:val="000000"/>
                <w:sz w:val="18"/>
                <w:szCs w:val="18"/>
                <w:lang w:val="es-MX" w:eastAsia="es-MX"/>
              </w:rPr>
              <w:t>530</w:t>
            </w:r>
          </w:p>
        </w:tc>
      </w:tr>
      <w:tr w:rsidR="00256B09" w:rsidRPr="00256B09" w:rsidTr="00256B09">
        <w:trPr>
          <w:trHeight w:val="300"/>
          <w:jc w:val="center"/>
        </w:trPr>
        <w:tc>
          <w:tcPr>
            <w:tcW w:w="6485" w:type="dxa"/>
            <w:gridSpan w:val="6"/>
            <w:tcBorders>
              <w:top w:val="single" w:sz="4" w:space="0" w:color="auto"/>
              <w:left w:val="single" w:sz="8" w:space="0" w:color="auto"/>
              <w:bottom w:val="single" w:sz="8" w:space="0" w:color="auto"/>
              <w:right w:val="single" w:sz="8" w:space="0" w:color="000000"/>
            </w:tcBorders>
            <w:noWrap/>
            <w:vAlign w:val="center"/>
            <w:hideMark/>
          </w:tcPr>
          <w:p w:rsidR="00256B09" w:rsidRPr="00256B09" w:rsidRDefault="00256B09" w:rsidP="00256B09">
            <w:pPr>
              <w:jc w:val="center"/>
              <w:rPr>
                <w:rFonts w:ascii="Calibri" w:eastAsia="Times New Roman" w:hAnsi="Calibri" w:cs="Calibri"/>
                <w:b/>
                <w:bCs/>
                <w:color w:val="FF0000"/>
                <w:sz w:val="18"/>
                <w:szCs w:val="18"/>
                <w:lang w:val="es-MX" w:eastAsia="es-MX"/>
              </w:rPr>
            </w:pPr>
            <w:r w:rsidRPr="00256B09">
              <w:rPr>
                <w:rFonts w:ascii="Calibri" w:eastAsia="Times New Roman" w:hAnsi="Calibri" w:cs="Calibri"/>
                <w:b/>
                <w:bCs/>
                <w:color w:val="FF0000"/>
                <w:sz w:val="18"/>
                <w:szCs w:val="18"/>
                <w:lang w:val="es-MX" w:eastAsia="es-MX"/>
              </w:rPr>
              <w:t>TARIFAS DINÁMICAS FAVOR DE CONSULTAR CON SU AGENTE DE VIAJES</w:t>
            </w:r>
          </w:p>
        </w:tc>
      </w:tr>
      <w:tr w:rsidR="00256B09" w:rsidRPr="00256B09" w:rsidTr="00256B09">
        <w:trPr>
          <w:trHeight w:val="300"/>
          <w:jc w:val="center"/>
        </w:trPr>
        <w:tc>
          <w:tcPr>
            <w:tcW w:w="6485" w:type="dxa"/>
            <w:gridSpan w:val="6"/>
            <w:tcBorders>
              <w:top w:val="single" w:sz="8" w:space="0" w:color="auto"/>
              <w:left w:val="single" w:sz="8" w:space="0" w:color="auto"/>
              <w:bottom w:val="single" w:sz="8" w:space="0" w:color="auto"/>
              <w:right w:val="single" w:sz="8" w:space="0" w:color="000000"/>
            </w:tcBorders>
            <w:noWrap/>
            <w:vAlign w:val="center"/>
            <w:hideMark/>
          </w:tcPr>
          <w:p w:rsidR="00256B09" w:rsidRPr="00256B09" w:rsidRDefault="00256B09" w:rsidP="00256B09">
            <w:pPr>
              <w:jc w:val="center"/>
              <w:rPr>
                <w:rFonts w:ascii="Calibri" w:eastAsia="Times New Roman" w:hAnsi="Calibri" w:cs="Calibri"/>
                <w:b/>
                <w:bCs/>
                <w:sz w:val="18"/>
                <w:szCs w:val="18"/>
                <w:lang w:val="es-MX" w:eastAsia="es-MX"/>
              </w:rPr>
            </w:pPr>
            <w:r w:rsidRPr="00256B09">
              <w:rPr>
                <w:rFonts w:ascii="Calibri" w:eastAsia="Times New Roman" w:hAnsi="Calibri" w:cs="Calibri"/>
                <w:b/>
                <w:bCs/>
                <w:sz w:val="18"/>
                <w:szCs w:val="18"/>
                <w:lang w:val="es-MX" w:eastAsia="es-MX"/>
              </w:rPr>
              <w:t xml:space="preserve">MNR </w:t>
            </w:r>
            <w:r w:rsidR="002A6D16">
              <w:rPr>
                <w:rFonts w:ascii="Calibri" w:eastAsia="Times New Roman" w:hAnsi="Calibri" w:cs="Calibri"/>
                <w:b/>
                <w:bCs/>
                <w:sz w:val="18"/>
                <w:szCs w:val="18"/>
                <w:lang w:val="es-MX" w:eastAsia="es-MX"/>
              </w:rPr>
              <w:t>3</w:t>
            </w:r>
            <w:r w:rsidRPr="00256B09">
              <w:rPr>
                <w:rFonts w:ascii="Calibri" w:eastAsia="Times New Roman" w:hAnsi="Calibri" w:cs="Calibri"/>
                <w:b/>
                <w:bCs/>
                <w:sz w:val="18"/>
                <w:szCs w:val="18"/>
                <w:lang w:val="es-MX" w:eastAsia="es-MX"/>
              </w:rPr>
              <w:t xml:space="preserve"> a 11 AÑOS MAXIMO 02 MENORES POR HABITACION</w:t>
            </w:r>
          </w:p>
        </w:tc>
      </w:tr>
      <w:tr w:rsidR="00256B09" w:rsidRPr="00256B09" w:rsidTr="00256B09">
        <w:trPr>
          <w:trHeight w:val="300"/>
          <w:jc w:val="center"/>
        </w:trPr>
        <w:tc>
          <w:tcPr>
            <w:tcW w:w="6485" w:type="dxa"/>
            <w:gridSpan w:val="6"/>
            <w:tcBorders>
              <w:top w:val="single" w:sz="8" w:space="0" w:color="auto"/>
              <w:left w:val="single" w:sz="8" w:space="0" w:color="auto"/>
              <w:bottom w:val="single" w:sz="8" w:space="0" w:color="auto"/>
              <w:right w:val="single" w:sz="8" w:space="0" w:color="000000"/>
            </w:tcBorders>
            <w:noWrap/>
            <w:vAlign w:val="center"/>
            <w:hideMark/>
          </w:tcPr>
          <w:p w:rsidR="00256B09" w:rsidRPr="00256B09" w:rsidRDefault="00256B09" w:rsidP="00256B09">
            <w:pPr>
              <w:jc w:val="center"/>
              <w:rPr>
                <w:rFonts w:ascii="Calibri" w:eastAsia="Times New Roman" w:hAnsi="Calibri" w:cs="Calibri"/>
                <w:b/>
                <w:bCs/>
                <w:sz w:val="18"/>
                <w:szCs w:val="18"/>
                <w:lang w:val="es-MX" w:eastAsia="es-MX"/>
              </w:rPr>
            </w:pPr>
            <w:r w:rsidRPr="00256B09">
              <w:rPr>
                <w:rFonts w:ascii="Calibri" w:eastAsia="Times New Roman" w:hAnsi="Calibri" w:cs="Calibri"/>
                <w:b/>
                <w:bCs/>
                <w:sz w:val="18"/>
                <w:szCs w:val="18"/>
                <w:lang w:val="es-MX" w:eastAsia="es-MX"/>
              </w:rPr>
              <w:t>NO APLICA EN FERIAS, EVENTOS ESPECIALES, SEMANA SANTA, NAVIDAD Y FIN DE AÑO</w:t>
            </w:r>
          </w:p>
        </w:tc>
      </w:tr>
      <w:tr w:rsidR="00256B09" w:rsidRPr="00256B09" w:rsidTr="00256B09">
        <w:trPr>
          <w:trHeight w:val="300"/>
          <w:jc w:val="center"/>
        </w:trPr>
        <w:tc>
          <w:tcPr>
            <w:tcW w:w="6485" w:type="dxa"/>
            <w:gridSpan w:val="6"/>
            <w:tcBorders>
              <w:top w:val="single" w:sz="8" w:space="0" w:color="auto"/>
              <w:left w:val="single" w:sz="8" w:space="0" w:color="auto"/>
              <w:bottom w:val="single" w:sz="8" w:space="0" w:color="auto"/>
              <w:right w:val="single" w:sz="8" w:space="0" w:color="000000"/>
            </w:tcBorders>
            <w:noWrap/>
            <w:vAlign w:val="center"/>
            <w:hideMark/>
          </w:tcPr>
          <w:p w:rsidR="00256B09" w:rsidRPr="00256B09" w:rsidRDefault="00256B09" w:rsidP="00256B09">
            <w:pPr>
              <w:jc w:val="center"/>
              <w:rPr>
                <w:rFonts w:ascii="Calibri" w:eastAsia="Times New Roman" w:hAnsi="Calibri" w:cs="Calibri"/>
                <w:b/>
                <w:bCs/>
                <w:color w:val="000000"/>
                <w:sz w:val="18"/>
                <w:szCs w:val="18"/>
                <w:lang w:val="es-MX" w:eastAsia="es-MX"/>
              </w:rPr>
            </w:pPr>
            <w:r w:rsidRPr="00256B09">
              <w:rPr>
                <w:rFonts w:ascii="Calibri" w:eastAsia="Times New Roman" w:hAnsi="Calibri" w:cs="Calibri"/>
                <w:b/>
                <w:bCs/>
                <w:color w:val="000000"/>
                <w:sz w:val="18"/>
                <w:szCs w:val="18"/>
                <w:lang w:val="es-MX" w:eastAsia="es-MX"/>
              </w:rPr>
              <w:t xml:space="preserve">TARIFAS SUJETAS A DISPONIBILIDAD Y CAMBIO SIN PREVIO AVISO </w:t>
            </w:r>
          </w:p>
        </w:tc>
      </w:tr>
    </w:tbl>
    <w:p w:rsidR="003D0659" w:rsidRDefault="003D0659" w:rsidP="00EF5314">
      <w:pPr>
        <w:rPr>
          <w:rFonts w:eastAsia="Calibri" w:cs="Tahoma"/>
          <w:b/>
          <w:color w:val="000000" w:themeColor="text1"/>
          <w:lang w:val="es-MX"/>
        </w:rPr>
      </w:pPr>
    </w:p>
    <w:tbl>
      <w:tblPr>
        <w:tblW w:w="3721" w:type="dxa"/>
        <w:jc w:val="center"/>
        <w:tblCellMar>
          <w:left w:w="70" w:type="dxa"/>
          <w:right w:w="70" w:type="dxa"/>
        </w:tblCellMar>
        <w:tblLook w:val="04A0" w:firstRow="1" w:lastRow="0" w:firstColumn="1" w:lastColumn="0" w:noHBand="0" w:noVBand="1"/>
      </w:tblPr>
      <w:tblGrid>
        <w:gridCol w:w="1139"/>
        <w:gridCol w:w="909"/>
        <w:gridCol w:w="1673"/>
      </w:tblGrid>
      <w:tr w:rsidR="001419E5" w:rsidRPr="001419E5" w:rsidTr="001419E5">
        <w:trPr>
          <w:trHeight w:val="288"/>
          <w:jc w:val="center"/>
        </w:trPr>
        <w:tc>
          <w:tcPr>
            <w:tcW w:w="3721"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1419E5" w:rsidRPr="001419E5" w:rsidRDefault="001419E5" w:rsidP="001419E5">
            <w:pPr>
              <w:jc w:val="center"/>
              <w:rPr>
                <w:rFonts w:ascii="Calibri" w:eastAsia="Times New Roman" w:hAnsi="Calibri" w:cs="Calibri"/>
                <w:b/>
                <w:bCs/>
                <w:color w:val="FFFFFF"/>
                <w:sz w:val="18"/>
                <w:szCs w:val="18"/>
                <w:lang w:val="es-MX" w:eastAsia="es-MX"/>
              </w:rPr>
            </w:pPr>
            <w:r w:rsidRPr="001419E5">
              <w:rPr>
                <w:rFonts w:ascii="Calibri" w:eastAsia="Times New Roman" w:hAnsi="Calibri" w:cs="Calibri"/>
                <w:b/>
                <w:bCs/>
                <w:color w:val="FFFFFF"/>
                <w:sz w:val="18"/>
                <w:szCs w:val="18"/>
                <w:lang w:val="es-MX" w:eastAsia="es-MX"/>
              </w:rPr>
              <w:t xml:space="preserve">HOTELES PREVISTOS O SIMILARES </w:t>
            </w:r>
          </w:p>
        </w:tc>
      </w:tr>
      <w:tr w:rsidR="001419E5" w:rsidRPr="001419E5" w:rsidTr="001419E5">
        <w:trPr>
          <w:trHeight w:val="288"/>
          <w:jc w:val="center"/>
        </w:trPr>
        <w:tc>
          <w:tcPr>
            <w:tcW w:w="1139" w:type="dxa"/>
            <w:tcBorders>
              <w:top w:val="nil"/>
              <w:left w:val="single" w:sz="8" w:space="0" w:color="auto"/>
              <w:bottom w:val="single" w:sz="4" w:space="0" w:color="auto"/>
              <w:right w:val="single" w:sz="4" w:space="0" w:color="auto"/>
            </w:tcBorders>
            <w:shd w:val="clear" w:color="000000" w:fill="000000"/>
            <w:noWrap/>
            <w:vAlign w:val="center"/>
            <w:hideMark/>
          </w:tcPr>
          <w:p w:rsidR="001419E5" w:rsidRPr="001419E5" w:rsidRDefault="001419E5" w:rsidP="001419E5">
            <w:pPr>
              <w:rPr>
                <w:rFonts w:ascii="Calibri" w:eastAsia="Times New Roman" w:hAnsi="Calibri" w:cs="Calibri"/>
                <w:b/>
                <w:bCs/>
                <w:color w:val="FFFFFF"/>
                <w:sz w:val="18"/>
                <w:szCs w:val="18"/>
                <w:lang w:val="es-MX" w:eastAsia="es-MX"/>
              </w:rPr>
            </w:pPr>
            <w:r w:rsidRPr="001419E5">
              <w:rPr>
                <w:rFonts w:ascii="Calibri" w:eastAsia="Times New Roman" w:hAnsi="Calibri" w:cs="Calibri"/>
                <w:b/>
                <w:bCs/>
                <w:color w:val="FFFFFF"/>
                <w:sz w:val="18"/>
                <w:szCs w:val="18"/>
                <w:lang w:val="es-MX" w:eastAsia="es-MX"/>
              </w:rPr>
              <w:t>Categoría</w:t>
            </w:r>
          </w:p>
        </w:tc>
        <w:tc>
          <w:tcPr>
            <w:tcW w:w="909" w:type="dxa"/>
            <w:tcBorders>
              <w:top w:val="nil"/>
              <w:left w:val="nil"/>
              <w:bottom w:val="single" w:sz="4" w:space="0" w:color="auto"/>
              <w:right w:val="single" w:sz="4" w:space="0" w:color="auto"/>
            </w:tcBorders>
            <w:shd w:val="clear" w:color="000000" w:fill="000000"/>
            <w:noWrap/>
            <w:vAlign w:val="center"/>
            <w:hideMark/>
          </w:tcPr>
          <w:p w:rsidR="001419E5" w:rsidRPr="001419E5" w:rsidRDefault="001419E5" w:rsidP="001419E5">
            <w:pPr>
              <w:rPr>
                <w:rFonts w:ascii="Calibri" w:eastAsia="Times New Roman" w:hAnsi="Calibri" w:cs="Calibri"/>
                <w:b/>
                <w:bCs/>
                <w:color w:val="FFFFFF"/>
                <w:sz w:val="18"/>
                <w:szCs w:val="18"/>
                <w:lang w:val="es-MX" w:eastAsia="es-MX"/>
              </w:rPr>
            </w:pPr>
            <w:r w:rsidRPr="001419E5">
              <w:rPr>
                <w:rFonts w:ascii="Calibri" w:eastAsia="Times New Roman" w:hAnsi="Calibri" w:cs="Calibri"/>
                <w:b/>
                <w:bCs/>
                <w:color w:val="FFFFFF"/>
                <w:sz w:val="18"/>
                <w:szCs w:val="18"/>
                <w:lang w:val="es-MX" w:eastAsia="es-MX"/>
              </w:rPr>
              <w:t>Ciudad</w:t>
            </w:r>
          </w:p>
        </w:tc>
        <w:tc>
          <w:tcPr>
            <w:tcW w:w="1673" w:type="dxa"/>
            <w:tcBorders>
              <w:top w:val="nil"/>
              <w:left w:val="nil"/>
              <w:bottom w:val="single" w:sz="4" w:space="0" w:color="auto"/>
              <w:right w:val="single" w:sz="8" w:space="0" w:color="auto"/>
            </w:tcBorders>
            <w:shd w:val="clear" w:color="000000" w:fill="000000"/>
            <w:noWrap/>
            <w:vAlign w:val="center"/>
            <w:hideMark/>
          </w:tcPr>
          <w:p w:rsidR="001419E5" w:rsidRPr="001419E5" w:rsidRDefault="001419E5" w:rsidP="001419E5">
            <w:pPr>
              <w:rPr>
                <w:rFonts w:ascii="Calibri" w:eastAsia="Times New Roman" w:hAnsi="Calibri" w:cs="Calibri"/>
                <w:b/>
                <w:bCs/>
                <w:color w:val="FFFFFF"/>
                <w:sz w:val="18"/>
                <w:szCs w:val="18"/>
                <w:lang w:val="es-MX" w:eastAsia="es-MX"/>
              </w:rPr>
            </w:pPr>
            <w:r w:rsidRPr="001419E5">
              <w:rPr>
                <w:rFonts w:ascii="Calibri" w:eastAsia="Times New Roman" w:hAnsi="Calibri" w:cs="Calibri"/>
                <w:b/>
                <w:bCs/>
                <w:color w:val="FFFFFF"/>
                <w:sz w:val="18"/>
                <w:szCs w:val="18"/>
                <w:lang w:val="es-MX" w:eastAsia="es-MX"/>
              </w:rPr>
              <w:t>Hotel</w:t>
            </w:r>
          </w:p>
        </w:tc>
      </w:tr>
      <w:tr w:rsidR="001419E5" w:rsidRPr="001419E5" w:rsidTr="001419E5">
        <w:trPr>
          <w:trHeight w:val="300"/>
          <w:jc w:val="center"/>
        </w:trPr>
        <w:tc>
          <w:tcPr>
            <w:tcW w:w="1139" w:type="dxa"/>
            <w:tcBorders>
              <w:top w:val="nil"/>
              <w:left w:val="single" w:sz="8" w:space="0" w:color="auto"/>
              <w:bottom w:val="single" w:sz="8" w:space="0" w:color="auto"/>
              <w:right w:val="single" w:sz="4" w:space="0" w:color="auto"/>
            </w:tcBorders>
            <w:noWrap/>
            <w:vAlign w:val="center"/>
            <w:hideMark/>
          </w:tcPr>
          <w:p w:rsidR="001419E5" w:rsidRPr="001419E5" w:rsidRDefault="001419E5" w:rsidP="001419E5">
            <w:pPr>
              <w:rPr>
                <w:rFonts w:ascii="Calibri" w:eastAsia="Times New Roman" w:hAnsi="Calibri" w:cs="Calibri"/>
                <w:color w:val="000000"/>
                <w:sz w:val="18"/>
                <w:szCs w:val="18"/>
                <w:lang w:val="es-MX" w:eastAsia="es-MX"/>
              </w:rPr>
            </w:pPr>
            <w:r w:rsidRPr="001419E5">
              <w:rPr>
                <w:rFonts w:ascii="Calibri" w:eastAsia="Times New Roman" w:hAnsi="Calibri" w:cs="Calibri"/>
                <w:color w:val="000000"/>
                <w:sz w:val="18"/>
                <w:szCs w:val="18"/>
                <w:lang w:val="es-MX" w:eastAsia="es-MX"/>
              </w:rPr>
              <w:t>PRIMERA</w:t>
            </w:r>
          </w:p>
        </w:tc>
        <w:tc>
          <w:tcPr>
            <w:tcW w:w="909" w:type="dxa"/>
            <w:tcBorders>
              <w:top w:val="nil"/>
              <w:left w:val="nil"/>
              <w:bottom w:val="single" w:sz="8" w:space="0" w:color="auto"/>
              <w:right w:val="single" w:sz="4" w:space="0" w:color="auto"/>
            </w:tcBorders>
            <w:noWrap/>
            <w:vAlign w:val="center"/>
            <w:hideMark/>
          </w:tcPr>
          <w:p w:rsidR="001419E5" w:rsidRPr="001419E5" w:rsidRDefault="001419E5" w:rsidP="001419E5">
            <w:pPr>
              <w:rPr>
                <w:rFonts w:ascii="Calibri" w:eastAsia="Times New Roman" w:hAnsi="Calibri" w:cs="Calibri"/>
                <w:color w:val="000000"/>
                <w:sz w:val="18"/>
                <w:szCs w:val="18"/>
                <w:lang w:val="es-MX" w:eastAsia="es-MX"/>
              </w:rPr>
            </w:pPr>
            <w:r w:rsidRPr="001419E5">
              <w:rPr>
                <w:rFonts w:ascii="Calibri" w:eastAsia="Times New Roman" w:hAnsi="Calibri" w:cs="Calibri"/>
                <w:color w:val="000000"/>
                <w:sz w:val="18"/>
                <w:szCs w:val="18"/>
                <w:lang w:val="es-MX" w:eastAsia="es-MX"/>
              </w:rPr>
              <w:t xml:space="preserve">Chicago </w:t>
            </w:r>
          </w:p>
        </w:tc>
        <w:tc>
          <w:tcPr>
            <w:tcW w:w="1673" w:type="dxa"/>
            <w:tcBorders>
              <w:top w:val="nil"/>
              <w:left w:val="nil"/>
              <w:bottom w:val="single" w:sz="8" w:space="0" w:color="auto"/>
              <w:right w:val="single" w:sz="8" w:space="0" w:color="auto"/>
            </w:tcBorders>
            <w:noWrap/>
            <w:vAlign w:val="center"/>
            <w:hideMark/>
          </w:tcPr>
          <w:p w:rsidR="001419E5" w:rsidRPr="001419E5" w:rsidRDefault="001419E5" w:rsidP="001419E5">
            <w:pPr>
              <w:rPr>
                <w:rFonts w:ascii="Calibri" w:eastAsia="Times New Roman" w:hAnsi="Calibri" w:cs="Calibri"/>
                <w:color w:val="000000"/>
                <w:sz w:val="18"/>
                <w:szCs w:val="18"/>
                <w:lang w:val="es-MX" w:eastAsia="es-MX"/>
              </w:rPr>
            </w:pPr>
            <w:r w:rsidRPr="001419E5">
              <w:rPr>
                <w:rFonts w:ascii="Calibri" w:eastAsia="Times New Roman" w:hAnsi="Calibri" w:cs="Calibri"/>
                <w:color w:val="000000"/>
                <w:sz w:val="18"/>
                <w:szCs w:val="18"/>
                <w:lang w:val="es-MX" w:eastAsia="es-MX"/>
              </w:rPr>
              <w:t>Hilton Chicago</w:t>
            </w:r>
          </w:p>
        </w:tc>
      </w:tr>
    </w:tbl>
    <w:p w:rsidR="001419E5" w:rsidRDefault="001419E5" w:rsidP="00B93CCA">
      <w:pPr>
        <w:jc w:val="both"/>
        <w:rPr>
          <w:rFonts w:eastAsia="Calibri" w:cs="Tahoma"/>
          <w:b/>
          <w:color w:val="000000" w:themeColor="text1"/>
        </w:rPr>
      </w:pPr>
    </w:p>
    <w:p w:rsidR="003D0659" w:rsidRDefault="003D0659" w:rsidP="00B93CCA">
      <w:pPr>
        <w:jc w:val="both"/>
        <w:rPr>
          <w:rFonts w:eastAsia="Calibri" w:cs="Tahoma"/>
          <w:b/>
          <w:color w:val="000000" w:themeColor="text1"/>
        </w:rPr>
      </w:pPr>
    </w:p>
    <w:p w:rsidR="00D20CD2" w:rsidRDefault="00EF5314" w:rsidP="00B93CCA">
      <w:pPr>
        <w:jc w:val="both"/>
        <w:rPr>
          <w:rFonts w:eastAsia="Calibri" w:cs="Tahoma"/>
          <w:b/>
          <w:color w:val="000000" w:themeColor="text1"/>
        </w:rPr>
      </w:pPr>
      <w:r w:rsidRPr="00173D5B">
        <w:rPr>
          <w:rFonts w:eastAsia="Calibri" w:cs="Tahoma"/>
          <w:b/>
          <w:color w:val="000000" w:themeColor="text1"/>
        </w:rPr>
        <w:t>NOTAS IMPORTANTES:</w:t>
      </w:r>
    </w:p>
    <w:p w:rsidR="00BD0E3F" w:rsidRPr="00BD0E3F" w:rsidRDefault="00BD0E3F" w:rsidP="00BD0E3F">
      <w:pPr>
        <w:jc w:val="center"/>
        <w:rPr>
          <w:rFonts w:ascii="Calibri" w:eastAsia="Calibri" w:hAnsi="Calibri" w:cs="Calibri"/>
          <w:b/>
          <w:color w:val="00B050"/>
          <w:lang w:val="pt-PT"/>
        </w:rPr>
      </w:pPr>
      <w:r w:rsidRPr="00BD0E3F">
        <w:rPr>
          <w:rFonts w:ascii="Calibri" w:eastAsia="Calibri" w:hAnsi="Calibri" w:cs="Calibri"/>
          <w:b/>
          <w:color w:val="00B050"/>
          <w:lang w:val="pt-PT"/>
        </w:rPr>
        <w:t>Requiere visa para Estado Unidos</w:t>
      </w:r>
    </w:p>
    <w:p w:rsidR="00EF5314" w:rsidRPr="00D20CD2" w:rsidRDefault="00EF5314" w:rsidP="00B93CCA">
      <w:pPr>
        <w:pStyle w:val="Prrafodelista"/>
        <w:numPr>
          <w:ilvl w:val="0"/>
          <w:numId w:val="2"/>
        </w:numPr>
        <w:tabs>
          <w:tab w:val="left" w:pos="851"/>
        </w:tabs>
        <w:spacing w:line="259" w:lineRule="auto"/>
        <w:jc w:val="both"/>
        <w:rPr>
          <w:rFonts w:ascii="Calibri" w:hAnsi="Calibri" w:cs="Calibri"/>
          <w:b/>
          <w:bCs/>
          <w:sz w:val="20"/>
          <w:szCs w:val="20"/>
        </w:rPr>
      </w:pPr>
      <w:r w:rsidRPr="00D20CD2">
        <w:rPr>
          <w:rFonts w:ascii="Calibri" w:hAnsi="Calibri" w:cs="Calibri"/>
          <w:b/>
          <w:bCs/>
          <w:sz w:val="20"/>
          <w:szCs w:val="20"/>
        </w:rPr>
        <w:t>Es responsabilidad del pasajero contar con pasaporte vigente, así como visados, vacunas y requisitos necesarios para realizar su viaje.</w:t>
      </w:r>
    </w:p>
    <w:p w:rsidR="00EF5314" w:rsidRPr="00D20CD2" w:rsidRDefault="00EF5314" w:rsidP="00B93CCA">
      <w:pPr>
        <w:pStyle w:val="Prrafodelista"/>
        <w:numPr>
          <w:ilvl w:val="0"/>
          <w:numId w:val="2"/>
        </w:numPr>
        <w:tabs>
          <w:tab w:val="left" w:pos="851"/>
        </w:tabs>
        <w:spacing w:line="259" w:lineRule="auto"/>
        <w:jc w:val="both"/>
        <w:rPr>
          <w:rFonts w:ascii="Calibri" w:hAnsi="Calibri" w:cs="Calibri"/>
          <w:b/>
          <w:bCs/>
          <w:sz w:val="20"/>
          <w:szCs w:val="20"/>
        </w:rPr>
      </w:pPr>
      <w:r w:rsidRPr="00D20CD2">
        <w:rPr>
          <w:rFonts w:ascii="Calibri" w:hAnsi="Calibri" w:cs="Calibri"/>
          <w:b/>
          <w:bCs/>
          <w:sz w:val="20"/>
          <w:szCs w:val="20"/>
        </w:rPr>
        <w:t>Recomendamos viajar bajo la cobertura de una póliza de Seguro. Su ejecutivo puede informarle. </w:t>
      </w:r>
    </w:p>
    <w:p w:rsidR="00EF5314" w:rsidRPr="00D20CD2" w:rsidRDefault="00EF5314" w:rsidP="00B93CCA">
      <w:pPr>
        <w:pStyle w:val="Prrafodelista"/>
        <w:numPr>
          <w:ilvl w:val="0"/>
          <w:numId w:val="2"/>
        </w:numPr>
        <w:tabs>
          <w:tab w:val="left" w:pos="851"/>
        </w:tabs>
        <w:spacing w:line="259" w:lineRule="auto"/>
        <w:jc w:val="both"/>
        <w:rPr>
          <w:rFonts w:ascii="Calibri" w:hAnsi="Calibri" w:cs="Calibri"/>
          <w:b/>
          <w:bCs/>
          <w:sz w:val="20"/>
          <w:szCs w:val="20"/>
        </w:rPr>
      </w:pPr>
      <w:r w:rsidRPr="00D20CD2">
        <w:rPr>
          <w:rFonts w:ascii="Calibri" w:hAnsi="Calibri" w:cs="Calibri"/>
          <w:b/>
          <w:bCs/>
          <w:sz w:val="20"/>
          <w:szCs w:val="20"/>
        </w:rPr>
        <w:t>El orden de los servicios podría variar según disponibilidad aérea y/o terrestre.</w:t>
      </w:r>
    </w:p>
    <w:p w:rsidR="00EF5314" w:rsidRPr="00D20CD2" w:rsidRDefault="00EF5314" w:rsidP="00B93CCA">
      <w:pPr>
        <w:pStyle w:val="Prrafodelista"/>
        <w:numPr>
          <w:ilvl w:val="0"/>
          <w:numId w:val="2"/>
        </w:numPr>
        <w:spacing w:after="160" w:line="259" w:lineRule="auto"/>
        <w:jc w:val="both"/>
        <w:rPr>
          <w:rFonts w:ascii="Calibri" w:eastAsia="Calibri" w:hAnsi="Calibri" w:cs="Calibri"/>
          <w:b/>
          <w:bCs/>
          <w:sz w:val="20"/>
          <w:szCs w:val="20"/>
        </w:rPr>
      </w:pPr>
      <w:r w:rsidRPr="00D20CD2">
        <w:rPr>
          <w:rFonts w:ascii="Calibri" w:eastAsia="Calibri" w:hAnsi="Calibri" w:cs="Calibri"/>
          <w:b/>
          <w:bCs/>
          <w:sz w:val="20"/>
          <w:szCs w:val="20"/>
        </w:rPr>
        <w:t>Los precios son de carácter informativo, para tarifas vigentes favor de consultar con su agente de viajes.</w:t>
      </w:r>
    </w:p>
    <w:p w:rsidR="00EF5314" w:rsidRDefault="00EF5314" w:rsidP="00B93CCA">
      <w:pPr>
        <w:pStyle w:val="Prrafodelista"/>
        <w:numPr>
          <w:ilvl w:val="0"/>
          <w:numId w:val="2"/>
        </w:numPr>
        <w:jc w:val="both"/>
        <w:rPr>
          <w:rFonts w:ascii="Calibri" w:hAnsi="Calibri" w:cs="Calibri"/>
          <w:sz w:val="20"/>
          <w:szCs w:val="20"/>
        </w:rPr>
      </w:pPr>
      <w:r w:rsidRPr="00D20CD2">
        <w:rPr>
          <w:rFonts w:ascii="Calibri" w:hAnsi="Calibri" w:cs="Calibri"/>
          <w:sz w:val="20"/>
          <w:szCs w:val="20"/>
        </w:rPr>
        <w:t xml:space="preserve">Algunos hoteles cobran un resort fee que el pasajero deberá pagar en destino. El Horario estándar </w:t>
      </w:r>
      <w:proofErr w:type="gramStart"/>
      <w:r w:rsidRPr="00D20CD2">
        <w:rPr>
          <w:rFonts w:ascii="Calibri" w:hAnsi="Calibri" w:cs="Calibri"/>
          <w:sz w:val="20"/>
          <w:szCs w:val="20"/>
        </w:rPr>
        <w:t xml:space="preserve">del </w:t>
      </w:r>
      <w:proofErr w:type="spellStart"/>
      <w:r w:rsidRPr="00D20CD2">
        <w:rPr>
          <w:rFonts w:ascii="Calibri" w:hAnsi="Calibri" w:cs="Calibri"/>
          <w:sz w:val="20"/>
          <w:szCs w:val="20"/>
        </w:rPr>
        <w:t>check</w:t>
      </w:r>
      <w:proofErr w:type="spellEnd"/>
      <w:r w:rsidRPr="00D20CD2">
        <w:rPr>
          <w:rFonts w:ascii="Calibri" w:hAnsi="Calibri" w:cs="Calibri"/>
          <w:sz w:val="20"/>
          <w:szCs w:val="20"/>
        </w:rPr>
        <w:t xml:space="preserve"> in</w:t>
      </w:r>
      <w:proofErr w:type="gramEnd"/>
      <w:r w:rsidRPr="00D20CD2">
        <w:rPr>
          <w:rFonts w:ascii="Calibri" w:hAnsi="Calibri" w:cs="Calibri"/>
          <w:sz w:val="20"/>
          <w:szCs w:val="20"/>
        </w:rPr>
        <w:t xml:space="preserve"> 15:00hrs y </w:t>
      </w:r>
      <w:proofErr w:type="spellStart"/>
      <w:r w:rsidRPr="00D20CD2">
        <w:rPr>
          <w:rFonts w:ascii="Calibri" w:hAnsi="Calibri" w:cs="Calibri"/>
          <w:sz w:val="20"/>
          <w:szCs w:val="20"/>
        </w:rPr>
        <w:t>check</w:t>
      </w:r>
      <w:proofErr w:type="spellEnd"/>
      <w:r w:rsidRPr="00D20CD2">
        <w:rPr>
          <w:rFonts w:ascii="Calibri" w:hAnsi="Calibri" w:cs="Calibri"/>
          <w:sz w:val="20"/>
          <w:szCs w:val="20"/>
        </w:rPr>
        <w:t xml:space="preserve"> </w:t>
      </w:r>
      <w:proofErr w:type="spellStart"/>
      <w:r w:rsidRPr="00D20CD2">
        <w:rPr>
          <w:rFonts w:ascii="Calibri" w:hAnsi="Calibri" w:cs="Calibri"/>
          <w:sz w:val="20"/>
          <w:szCs w:val="20"/>
        </w:rPr>
        <w:t>out</w:t>
      </w:r>
      <w:proofErr w:type="spellEnd"/>
      <w:r w:rsidRPr="00D20CD2">
        <w:rPr>
          <w:rFonts w:ascii="Calibri" w:hAnsi="Calibri" w:cs="Calibri"/>
          <w:sz w:val="20"/>
          <w:szCs w:val="20"/>
        </w:rPr>
        <w:t xml:space="preserve"> 11:00hrs.</w:t>
      </w:r>
    </w:p>
    <w:p w:rsidR="00F32FA0" w:rsidRPr="00F32FA0" w:rsidRDefault="00F32FA0" w:rsidP="00F32FA0">
      <w:pPr>
        <w:pStyle w:val="Prrafodelista"/>
        <w:numPr>
          <w:ilvl w:val="0"/>
          <w:numId w:val="2"/>
        </w:numPr>
        <w:jc w:val="both"/>
        <w:rPr>
          <w:rFonts w:ascii="Calibri" w:eastAsia="Calibri" w:hAnsi="Calibri" w:cs="Calibri"/>
          <w:sz w:val="20"/>
          <w:szCs w:val="20"/>
        </w:rPr>
      </w:pPr>
      <w:r w:rsidRPr="00F45B38">
        <w:rPr>
          <w:rFonts w:ascii="Calibri" w:eastAsia="Calibri" w:hAnsi="Calibri" w:cs="Calibri"/>
          <w:sz w:val="20"/>
          <w:szCs w:val="20"/>
        </w:rPr>
        <w:t>Aplican cargos adicionales para vuelos nocturnos, estos cargos son típicos para servicios que se prestan entre las 2</w:t>
      </w:r>
      <w:r>
        <w:rPr>
          <w:rFonts w:ascii="Calibri" w:eastAsia="Calibri" w:hAnsi="Calibri" w:cs="Calibri"/>
          <w:sz w:val="20"/>
          <w:szCs w:val="20"/>
        </w:rPr>
        <w:t>1</w:t>
      </w:r>
      <w:r w:rsidRPr="00F45B38">
        <w:rPr>
          <w:rFonts w:ascii="Calibri" w:eastAsia="Calibri" w:hAnsi="Calibri" w:cs="Calibri"/>
          <w:sz w:val="20"/>
          <w:szCs w:val="20"/>
        </w:rPr>
        <w:t xml:space="preserve">:00hrs y las </w:t>
      </w:r>
      <w:r w:rsidR="003D0659">
        <w:rPr>
          <w:rFonts w:ascii="Calibri" w:eastAsia="Calibri" w:hAnsi="Calibri" w:cs="Calibri"/>
          <w:sz w:val="20"/>
          <w:szCs w:val="20"/>
        </w:rPr>
        <w:t>6</w:t>
      </w:r>
      <w:r w:rsidRPr="00F45B38">
        <w:rPr>
          <w:rFonts w:ascii="Calibri" w:eastAsia="Calibri" w:hAnsi="Calibri" w:cs="Calibri"/>
          <w:sz w:val="20"/>
          <w:szCs w:val="20"/>
        </w:rPr>
        <w:t xml:space="preserve">:00 </w:t>
      </w:r>
      <w:proofErr w:type="spellStart"/>
      <w:r w:rsidRPr="00F45B38">
        <w:rPr>
          <w:rFonts w:ascii="Calibri" w:eastAsia="Calibri" w:hAnsi="Calibri" w:cs="Calibri"/>
          <w:sz w:val="20"/>
          <w:szCs w:val="20"/>
        </w:rPr>
        <w:t>hrs</w:t>
      </w:r>
      <w:proofErr w:type="spellEnd"/>
      <w:r>
        <w:rPr>
          <w:rFonts w:ascii="Calibri" w:eastAsia="Calibri" w:hAnsi="Calibri" w:cs="Calibri"/>
          <w:sz w:val="20"/>
          <w:szCs w:val="20"/>
        </w:rPr>
        <w:t xml:space="preserve">, favor de consultar con si agente de viajes. </w:t>
      </w:r>
    </w:p>
    <w:p w:rsidR="00EF5314" w:rsidRPr="00D20CD2" w:rsidRDefault="00EF5314" w:rsidP="00B93CCA">
      <w:pPr>
        <w:pStyle w:val="Prrafodelista"/>
        <w:numPr>
          <w:ilvl w:val="0"/>
          <w:numId w:val="2"/>
        </w:numPr>
        <w:spacing w:after="160" w:line="259" w:lineRule="auto"/>
        <w:jc w:val="both"/>
        <w:rPr>
          <w:rFonts w:ascii="Calibri" w:eastAsia="Calibri" w:hAnsi="Calibri" w:cs="Calibri"/>
          <w:sz w:val="20"/>
          <w:szCs w:val="20"/>
        </w:rPr>
      </w:pPr>
      <w:r w:rsidRPr="00D20CD2">
        <w:rPr>
          <w:rFonts w:ascii="Calibri" w:eastAsia="Calibri" w:hAnsi="Calibri" w:cs="Calibri"/>
          <w:sz w:val="20"/>
          <w:szCs w:val="20"/>
        </w:rPr>
        <w:t>Los hoteles pueden sufrir cambios de último minuto.</w:t>
      </w:r>
      <w:r w:rsidR="00082169">
        <w:rPr>
          <w:rFonts w:ascii="Calibri" w:eastAsia="Calibri" w:hAnsi="Calibri" w:cs="Calibri"/>
          <w:sz w:val="20"/>
          <w:szCs w:val="20"/>
        </w:rPr>
        <w:t xml:space="preserve"> </w:t>
      </w:r>
    </w:p>
    <w:p w:rsidR="00D20CD2" w:rsidRDefault="00EF5314" w:rsidP="00D20CD2">
      <w:pPr>
        <w:pStyle w:val="Prrafodelista"/>
        <w:numPr>
          <w:ilvl w:val="0"/>
          <w:numId w:val="2"/>
        </w:numPr>
        <w:spacing w:after="160" w:line="259" w:lineRule="auto"/>
        <w:jc w:val="both"/>
        <w:rPr>
          <w:rFonts w:ascii="Calibri" w:eastAsia="Calibri" w:hAnsi="Calibri" w:cs="Calibri"/>
          <w:sz w:val="20"/>
          <w:szCs w:val="20"/>
        </w:rPr>
      </w:pPr>
      <w:r w:rsidRPr="00D20CD2">
        <w:rPr>
          <w:rFonts w:ascii="Calibri" w:eastAsia="Calibri" w:hAnsi="Calibri" w:cs="Calibri"/>
          <w:sz w:val="20"/>
          <w:szCs w:val="20"/>
        </w:rPr>
        <w:t>Actividades que se mencionen “con costo” no están incluidas en el itinerario.</w:t>
      </w:r>
    </w:p>
    <w:p w:rsidR="00082169" w:rsidRPr="00082169" w:rsidRDefault="00082169" w:rsidP="00D20CD2">
      <w:pPr>
        <w:pStyle w:val="Prrafodelista"/>
        <w:numPr>
          <w:ilvl w:val="0"/>
          <w:numId w:val="2"/>
        </w:numPr>
        <w:spacing w:after="160" w:line="259" w:lineRule="auto"/>
        <w:jc w:val="both"/>
        <w:rPr>
          <w:rFonts w:ascii="Calibri" w:eastAsia="Calibri" w:hAnsi="Calibri" w:cs="Calibri"/>
          <w:sz w:val="20"/>
          <w:szCs w:val="20"/>
        </w:rPr>
      </w:pPr>
      <w:r>
        <w:rPr>
          <w:rFonts w:ascii="Calibri" w:eastAsia="Calibri" w:hAnsi="Calibri" w:cs="Calibri"/>
          <w:sz w:val="20"/>
          <w:szCs w:val="20"/>
        </w:rPr>
        <w:t xml:space="preserve">El itinerario puede variar dependiendo del día de la llegada, sin embargo, siempre se darán los servicios mencionados. </w:t>
      </w:r>
    </w:p>
    <w:p w:rsidR="00EF5314" w:rsidRPr="000C7133" w:rsidRDefault="00EF5314" w:rsidP="00EF5314">
      <w:pPr>
        <w:pStyle w:val="Sinespaciado"/>
        <w:rPr>
          <w:rFonts w:eastAsia="Calibri" w:cstheme="minorHAnsi"/>
          <w:sz w:val="20"/>
          <w:szCs w:val="20"/>
          <w:lang w:val="es-MX"/>
        </w:rPr>
      </w:pPr>
    </w:p>
    <w:p w:rsidR="00EF5314" w:rsidRPr="00217A25" w:rsidRDefault="00EF5314" w:rsidP="00EF5314"/>
    <w:p w:rsidR="008A668C" w:rsidRDefault="008A668C"/>
    <w:sectPr w:rsidR="008A668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0417A" w:rsidRDefault="0080417A" w:rsidP="00F249CA">
      <w:r>
        <w:separator/>
      </w:r>
    </w:p>
  </w:endnote>
  <w:endnote w:type="continuationSeparator" w:id="0">
    <w:p w:rsidR="0080417A" w:rsidRDefault="0080417A"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0417A" w:rsidRDefault="0080417A" w:rsidP="00F249CA">
      <w:r>
        <w:separator/>
      </w:r>
    </w:p>
  </w:footnote>
  <w:footnote w:type="continuationSeparator" w:id="0">
    <w:p w:rsidR="0080417A" w:rsidRDefault="0080417A"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B43F0E">
    <w:pPr>
      <w:pStyle w:val="Encabezado"/>
    </w:pPr>
    <w:r>
      <w:rPr>
        <w:noProof/>
      </w:rPr>
      <w:drawing>
        <wp:anchor distT="0" distB="0" distL="114300" distR="114300" simplePos="0" relativeHeight="251658240" behindDoc="1" locked="0" layoutInCell="1" allowOverlap="1" wp14:anchorId="31EF2868" wp14:editId="463F9B8D">
          <wp:simplePos x="0" y="0"/>
          <wp:positionH relativeFrom="column">
            <wp:posOffset>-563245</wp:posOffset>
          </wp:positionH>
          <wp:positionV relativeFrom="paragraph">
            <wp:posOffset>-501699</wp:posOffset>
          </wp:positionV>
          <wp:extent cx="7811135" cy="10097694"/>
          <wp:effectExtent l="0" t="0" r="0"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418" cy="101096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97621"/>
    <w:multiLevelType w:val="hybridMultilevel"/>
    <w:tmpl w:val="89A85E50"/>
    <w:lvl w:ilvl="0" w:tplc="9C82C29E">
      <w:start w:val="1"/>
      <w:numFmt w:val="bullet"/>
      <w:lvlText w:val=""/>
      <w:lvlJc w:val="left"/>
      <w:pPr>
        <w:ind w:left="720" w:hanging="360"/>
      </w:pPr>
      <w:rPr>
        <w:rFonts w:ascii="Symbol" w:hAnsi="Symbol" w:hint="default"/>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A0F7E25"/>
    <w:multiLevelType w:val="hybridMultilevel"/>
    <w:tmpl w:val="2FF4E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4" w15:restartNumberingAfterBreak="0">
    <w:nsid w:val="5C991165"/>
    <w:multiLevelType w:val="hybridMultilevel"/>
    <w:tmpl w:val="64C428EC"/>
    <w:lvl w:ilvl="0" w:tplc="3C1C8DFC">
      <w:start w:val="1"/>
      <w:numFmt w:val="bullet"/>
      <w:lvlText w:val=""/>
      <w:lvlJc w:val="left"/>
      <w:pPr>
        <w:ind w:left="720" w:hanging="360"/>
      </w:pPr>
      <w:rPr>
        <w:rFonts w:ascii="Symbol" w:hAnsi="Symbol" w:hint="default"/>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4"/>
  </w:num>
  <w:num w:numId="2" w16cid:durableId="1438018743">
    <w:abstractNumId w:val="5"/>
  </w:num>
  <w:num w:numId="3" w16cid:durableId="1226573329">
    <w:abstractNumId w:val="2"/>
  </w:num>
  <w:num w:numId="4" w16cid:durableId="1989430347">
    <w:abstractNumId w:val="3"/>
  </w:num>
  <w:num w:numId="5" w16cid:durableId="580674586">
    <w:abstractNumId w:val="0"/>
  </w:num>
  <w:num w:numId="6" w16cid:durableId="10046313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256A"/>
    <w:rsid w:val="0002385B"/>
    <w:rsid w:val="000367DA"/>
    <w:rsid w:val="00082169"/>
    <w:rsid w:val="000B05FF"/>
    <w:rsid w:val="000E1971"/>
    <w:rsid w:val="000F552A"/>
    <w:rsid w:val="001419E5"/>
    <w:rsid w:val="0016559C"/>
    <w:rsid w:val="001746B9"/>
    <w:rsid w:val="001C474D"/>
    <w:rsid w:val="001D2735"/>
    <w:rsid w:val="00252047"/>
    <w:rsid w:val="00256B09"/>
    <w:rsid w:val="00292433"/>
    <w:rsid w:val="002A6D16"/>
    <w:rsid w:val="002A71A0"/>
    <w:rsid w:val="002E50DC"/>
    <w:rsid w:val="0032117F"/>
    <w:rsid w:val="00367163"/>
    <w:rsid w:val="0037471A"/>
    <w:rsid w:val="003B0EA3"/>
    <w:rsid w:val="003D0659"/>
    <w:rsid w:val="00437251"/>
    <w:rsid w:val="0049426A"/>
    <w:rsid w:val="00495D42"/>
    <w:rsid w:val="004D7CB3"/>
    <w:rsid w:val="004E6283"/>
    <w:rsid w:val="00535D7E"/>
    <w:rsid w:val="00563137"/>
    <w:rsid w:val="00591EF9"/>
    <w:rsid w:val="005A2C58"/>
    <w:rsid w:val="005D3804"/>
    <w:rsid w:val="00600D42"/>
    <w:rsid w:val="0060170A"/>
    <w:rsid w:val="00672DC5"/>
    <w:rsid w:val="006A05CD"/>
    <w:rsid w:val="006C14D0"/>
    <w:rsid w:val="006D6602"/>
    <w:rsid w:val="00717CEB"/>
    <w:rsid w:val="00741E47"/>
    <w:rsid w:val="007A48FF"/>
    <w:rsid w:val="007E08D8"/>
    <w:rsid w:val="007F455B"/>
    <w:rsid w:val="0080417A"/>
    <w:rsid w:val="008145AB"/>
    <w:rsid w:val="00886541"/>
    <w:rsid w:val="008A55B8"/>
    <w:rsid w:val="008A668C"/>
    <w:rsid w:val="00964E44"/>
    <w:rsid w:val="00977258"/>
    <w:rsid w:val="009B0106"/>
    <w:rsid w:val="009B3DF0"/>
    <w:rsid w:val="009C68C3"/>
    <w:rsid w:val="00A04CEE"/>
    <w:rsid w:val="00A17812"/>
    <w:rsid w:val="00A673A3"/>
    <w:rsid w:val="00A86C38"/>
    <w:rsid w:val="00A973A9"/>
    <w:rsid w:val="00AB1991"/>
    <w:rsid w:val="00AB30D7"/>
    <w:rsid w:val="00B426F8"/>
    <w:rsid w:val="00B43F0E"/>
    <w:rsid w:val="00B830CD"/>
    <w:rsid w:val="00B93CCA"/>
    <w:rsid w:val="00BB32C8"/>
    <w:rsid w:val="00BB4880"/>
    <w:rsid w:val="00BD0E3F"/>
    <w:rsid w:val="00C45AE4"/>
    <w:rsid w:val="00C81821"/>
    <w:rsid w:val="00CC0608"/>
    <w:rsid w:val="00CC0FAD"/>
    <w:rsid w:val="00CE1208"/>
    <w:rsid w:val="00D1393C"/>
    <w:rsid w:val="00D20CD2"/>
    <w:rsid w:val="00D349BA"/>
    <w:rsid w:val="00D620C6"/>
    <w:rsid w:val="00D65748"/>
    <w:rsid w:val="00D71304"/>
    <w:rsid w:val="00DF4D2F"/>
    <w:rsid w:val="00E66217"/>
    <w:rsid w:val="00EF5314"/>
    <w:rsid w:val="00F22443"/>
    <w:rsid w:val="00F249CA"/>
    <w:rsid w:val="00F25A7F"/>
    <w:rsid w:val="00F32FA0"/>
    <w:rsid w:val="00F7428A"/>
    <w:rsid w:val="00F93449"/>
    <w:rsid w:val="00FC78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8AE436"/>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314"/>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F5314"/>
    <w:rPr>
      <w:rFonts w:ascii="Courier" w:hAnsi="Courier"/>
      <w:sz w:val="21"/>
      <w:szCs w:val="21"/>
    </w:rPr>
  </w:style>
  <w:style w:type="character" w:customStyle="1" w:styleId="TextosinformatoCar">
    <w:name w:val="Texto sin formato Car"/>
    <w:basedOn w:val="Fuentedeprrafopredeter"/>
    <w:link w:val="Textosinformato"/>
    <w:rsid w:val="00EF5314"/>
    <w:rPr>
      <w:rFonts w:ascii="Courier" w:hAnsi="Courier"/>
      <w:kern w:val="0"/>
      <w:sz w:val="21"/>
      <w:szCs w:val="21"/>
      <w:lang w:val="es-ES_tradnl"/>
      <w14:ligatures w14:val="none"/>
    </w:rPr>
  </w:style>
  <w:style w:type="paragraph" w:styleId="Sinespaciado">
    <w:name w:val="No Spacing"/>
    <w:uiPriority w:val="1"/>
    <w:qFormat/>
    <w:rsid w:val="00EF5314"/>
    <w:pPr>
      <w:spacing w:after="0" w:line="240" w:lineRule="auto"/>
    </w:pPr>
    <w:rPr>
      <w:kern w:val="0"/>
      <w:lang w:val="es-ES_tradnl"/>
      <w14:ligatures w14:val="none"/>
    </w:rPr>
  </w:style>
  <w:style w:type="character" w:styleId="Hipervnculo">
    <w:name w:val="Hyperlink"/>
    <w:basedOn w:val="Fuentedeprrafopredeter"/>
    <w:uiPriority w:val="99"/>
    <w:unhideWhenUsed/>
    <w:rsid w:val="0032117F"/>
    <w:rPr>
      <w:color w:val="467886" w:themeColor="hyperlink"/>
      <w:u w:val="single"/>
    </w:rPr>
  </w:style>
  <w:style w:type="character" w:styleId="Mencinsinresolver">
    <w:name w:val="Unresolved Mention"/>
    <w:basedOn w:val="Fuentedeprrafopredeter"/>
    <w:uiPriority w:val="99"/>
    <w:semiHidden/>
    <w:unhideWhenUsed/>
    <w:rsid w:val="003211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83634">
      <w:bodyDiv w:val="1"/>
      <w:marLeft w:val="0"/>
      <w:marRight w:val="0"/>
      <w:marTop w:val="0"/>
      <w:marBottom w:val="0"/>
      <w:divBdr>
        <w:top w:val="none" w:sz="0" w:space="0" w:color="auto"/>
        <w:left w:val="none" w:sz="0" w:space="0" w:color="auto"/>
        <w:bottom w:val="none" w:sz="0" w:space="0" w:color="auto"/>
        <w:right w:val="none" w:sz="0" w:space="0" w:color="auto"/>
      </w:divBdr>
    </w:div>
    <w:div w:id="247469660">
      <w:bodyDiv w:val="1"/>
      <w:marLeft w:val="0"/>
      <w:marRight w:val="0"/>
      <w:marTop w:val="0"/>
      <w:marBottom w:val="0"/>
      <w:divBdr>
        <w:top w:val="none" w:sz="0" w:space="0" w:color="auto"/>
        <w:left w:val="none" w:sz="0" w:space="0" w:color="auto"/>
        <w:bottom w:val="none" w:sz="0" w:space="0" w:color="auto"/>
        <w:right w:val="none" w:sz="0" w:space="0" w:color="auto"/>
      </w:divBdr>
    </w:div>
    <w:div w:id="349918959">
      <w:bodyDiv w:val="1"/>
      <w:marLeft w:val="0"/>
      <w:marRight w:val="0"/>
      <w:marTop w:val="0"/>
      <w:marBottom w:val="0"/>
      <w:divBdr>
        <w:top w:val="none" w:sz="0" w:space="0" w:color="auto"/>
        <w:left w:val="none" w:sz="0" w:space="0" w:color="auto"/>
        <w:bottom w:val="none" w:sz="0" w:space="0" w:color="auto"/>
        <w:right w:val="none" w:sz="0" w:space="0" w:color="auto"/>
      </w:divBdr>
    </w:div>
    <w:div w:id="552623737">
      <w:bodyDiv w:val="1"/>
      <w:marLeft w:val="0"/>
      <w:marRight w:val="0"/>
      <w:marTop w:val="0"/>
      <w:marBottom w:val="0"/>
      <w:divBdr>
        <w:top w:val="none" w:sz="0" w:space="0" w:color="auto"/>
        <w:left w:val="none" w:sz="0" w:space="0" w:color="auto"/>
        <w:bottom w:val="none" w:sz="0" w:space="0" w:color="auto"/>
        <w:right w:val="none" w:sz="0" w:space="0" w:color="auto"/>
      </w:divBdr>
    </w:div>
    <w:div w:id="1019359164">
      <w:bodyDiv w:val="1"/>
      <w:marLeft w:val="0"/>
      <w:marRight w:val="0"/>
      <w:marTop w:val="0"/>
      <w:marBottom w:val="0"/>
      <w:divBdr>
        <w:top w:val="none" w:sz="0" w:space="0" w:color="auto"/>
        <w:left w:val="none" w:sz="0" w:space="0" w:color="auto"/>
        <w:bottom w:val="none" w:sz="0" w:space="0" w:color="auto"/>
        <w:right w:val="none" w:sz="0" w:space="0" w:color="auto"/>
      </w:divBdr>
    </w:div>
    <w:div w:id="1060323119">
      <w:bodyDiv w:val="1"/>
      <w:marLeft w:val="0"/>
      <w:marRight w:val="0"/>
      <w:marTop w:val="0"/>
      <w:marBottom w:val="0"/>
      <w:divBdr>
        <w:top w:val="none" w:sz="0" w:space="0" w:color="auto"/>
        <w:left w:val="none" w:sz="0" w:space="0" w:color="auto"/>
        <w:bottom w:val="none" w:sz="0" w:space="0" w:color="auto"/>
        <w:right w:val="none" w:sz="0" w:space="0" w:color="auto"/>
      </w:divBdr>
    </w:div>
    <w:div w:id="1098138898">
      <w:bodyDiv w:val="1"/>
      <w:marLeft w:val="0"/>
      <w:marRight w:val="0"/>
      <w:marTop w:val="0"/>
      <w:marBottom w:val="0"/>
      <w:divBdr>
        <w:top w:val="none" w:sz="0" w:space="0" w:color="auto"/>
        <w:left w:val="none" w:sz="0" w:space="0" w:color="auto"/>
        <w:bottom w:val="none" w:sz="0" w:space="0" w:color="auto"/>
        <w:right w:val="none" w:sz="0" w:space="0" w:color="auto"/>
      </w:divBdr>
    </w:div>
    <w:div w:id="1152059348">
      <w:bodyDiv w:val="1"/>
      <w:marLeft w:val="0"/>
      <w:marRight w:val="0"/>
      <w:marTop w:val="0"/>
      <w:marBottom w:val="0"/>
      <w:divBdr>
        <w:top w:val="none" w:sz="0" w:space="0" w:color="auto"/>
        <w:left w:val="none" w:sz="0" w:space="0" w:color="auto"/>
        <w:bottom w:val="none" w:sz="0" w:space="0" w:color="auto"/>
        <w:right w:val="none" w:sz="0" w:space="0" w:color="auto"/>
      </w:divBdr>
    </w:div>
    <w:div w:id="1171291904">
      <w:bodyDiv w:val="1"/>
      <w:marLeft w:val="0"/>
      <w:marRight w:val="0"/>
      <w:marTop w:val="0"/>
      <w:marBottom w:val="0"/>
      <w:divBdr>
        <w:top w:val="none" w:sz="0" w:space="0" w:color="auto"/>
        <w:left w:val="none" w:sz="0" w:space="0" w:color="auto"/>
        <w:bottom w:val="none" w:sz="0" w:space="0" w:color="auto"/>
        <w:right w:val="none" w:sz="0" w:space="0" w:color="auto"/>
      </w:divBdr>
    </w:div>
    <w:div w:id="1346981891">
      <w:bodyDiv w:val="1"/>
      <w:marLeft w:val="0"/>
      <w:marRight w:val="0"/>
      <w:marTop w:val="0"/>
      <w:marBottom w:val="0"/>
      <w:divBdr>
        <w:top w:val="none" w:sz="0" w:space="0" w:color="auto"/>
        <w:left w:val="none" w:sz="0" w:space="0" w:color="auto"/>
        <w:bottom w:val="none" w:sz="0" w:space="0" w:color="auto"/>
        <w:right w:val="none" w:sz="0" w:space="0" w:color="auto"/>
      </w:divBdr>
    </w:div>
    <w:div w:id="1575973605">
      <w:bodyDiv w:val="1"/>
      <w:marLeft w:val="0"/>
      <w:marRight w:val="0"/>
      <w:marTop w:val="0"/>
      <w:marBottom w:val="0"/>
      <w:divBdr>
        <w:top w:val="none" w:sz="0" w:space="0" w:color="auto"/>
        <w:left w:val="none" w:sz="0" w:space="0" w:color="auto"/>
        <w:bottom w:val="none" w:sz="0" w:space="0" w:color="auto"/>
        <w:right w:val="none" w:sz="0" w:space="0" w:color="auto"/>
      </w:divBdr>
    </w:div>
    <w:div w:id="1641420972">
      <w:bodyDiv w:val="1"/>
      <w:marLeft w:val="0"/>
      <w:marRight w:val="0"/>
      <w:marTop w:val="0"/>
      <w:marBottom w:val="0"/>
      <w:divBdr>
        <w:top w:val="none" w:sz="0" w:space="0" w:color="auto"/>
        <w:left w:val="none" w:sz="0" w:space="0" w:color="auto"/>
        <w:bottom w:val="none" w:sz="0" w:space="0" w:color="auto"/>
        <w:right w:val="none" w:sz="0" w:space="0" w:color="auto"/>
      </w:divBdr>
    </w:div>
    <w:div w:id="1790052667">
      <w:bodyDiv w:val="1"/>
      <w:marLeft w:val="0"/>
      <w:marRight w:val="0"/>
      <w:marTop w:val="0"/>
      <w:marBottom w:val="0"/>
      <w:divBdr>
        <w:top w:val="none" w:sz="0" w:space="0" w:color="auto"/>
        <w:left w:val="none" w:sz="0" w:space="0" w:color="auto"/>
        <w:bottom w:val="none" w:sz="0" w:space="0" w:color="auto"/>
        <w:right w:val="none" w:sz="0" w:space="0" w:color="auto"/>
      </w:divBdr>
    </w:div>
    <w:div w:id="1960455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605</Words>
  <Characters>3330</Characters>
  <Application>Microsoft Office Word</Application>
  <DocSecurity>0</DocSecurity>
  <Lines>27</Lines>
  <Paragraphs>7</Paragraphs>
  <ScaleCrop>false</ScaleCrop>
  <Company/>
  <LinksUpToDate>false</LinksUpToDate>
  <CharactersWithSpaces>3928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2026-05-08T18:45:00Z</dcterms:created>
  <dcterms:modified xsi:type="dcterms:W3CDTF">2026-05-08T18:45:00Z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900b8e0c-8aea-4a52-8276-63320acc900c</vt:lpwstr>
  </property>
</Properties>
</file>