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E1198" w:rsidRPr="00883B24" w:rsidRDefault="00400E0D" w:rsidP="004E1198">
      <w:pPr>
        <w:jc w:val="center"/>
        <w:rPr>
          <w:b/>
          <w:sz w:val="72"/>
          <w:szCs w:val="72"/>
          <w:lang w:val="es-ES"/>
        </w:rPr>
      </w:pPr>
      <w:r>
        <w:rPr>
          <w:b/>
          <w:sz w:val="72"/>
          <w:szCs w:val="72"/>
          <w:lang w:val="es-ES"/>
        </w:rPr>
        <w:t>Mini</w:t>
      </w:r>
      <w:r w:rsidR="004E1198">
        <w:rPr>
          <w:b/>
          <w:sz w:val="72"/>
          <w:szCs w:val="72"/>
          <w:lang w:val="es-ES"/>
        </w:rPr>
        <w:t xml:space="preserve"> Nepal</w:t>
      </w:r>
    </w:p>
    <w:p w:rsidR="004E1198" w:rsidRDefault="00400E0D" w:rsidP="004E1198">
      <w:pPr>
        <w:jc w:val="center"/>
        <w:rPr>
          <w:b/>
          <w:sz w:val="32"/>
          <w:szCs w:val="32"/>
          <w:lang w:val="es-ES"/>
        </w:rPr>
      </w:pPr>
      <w:r>
        <w:rPr>
          <w:b/>
          <w:sz w:val="32"/>
          <w:szCs w:val="32"/>
          <w:lang w:val="es-ES"/>
        </w:rPr>
        <w:t>4</w:t>
      </w:r>
      <w:r w:rsidR="004E1198">
        <w:rPr>
          <w:b/>
          <w:sz w:val="32"/>
          <w:szCs w:val="32"/>
          <w:lang w:val="es-ES"/>
        </w:rPr>
        <w:t xml:space="preserve"> días</w:t>
      </w:r>
      <w:r w:rsidR="004E1198" w:rsidRPr="00883B24">
        <w:rPr>
          <w:b/>
          <w:sz w:val="32"/>
          <w:szCs w:val="32"/>
          <w:lang w:val="es-ES"/>
        </w:rPr>
        <w:t xml:space="preserve"> / </w:t>
      </w:r>
      <w:r>
        <w:rPr>
          <w:b/>
          <w:sz w:val="32"/>
          <w:szCs w:val="32"/>
          <w:lang w:val="es-ES"/>
        </w:rPr>
        <w:t>3</w:t>
      </w:r>
      <w:r w:rsidR="004E1198">
        <w:rPr>
          <w:b/>
          <w:sz w:val="32"/>
          <w:szCs w:val="32"/>
          <w:lang w:val="es-ES"/>
        </w:rPr>
        <w:t xml:space="preserve"> </w:t>
      </w:r>
      <w:r w:rsidR="004E1198" w:rsidRPr="00883B24">
        <w:rPr>
          <w:b/>
          <w:sz w:val="32"/>
          <w:szCs w:val="32"/>
          <w:lang w:val="es-ES"/>
        </w:rPr>
        <w:t>noches</w:t>
      </w:r>
    </w:p>
    <w:p w:rsidR="0036193F" w:rsidRPr="00400E0D" w:rsidRDefault="0036193F" w:rsidP="004E1198">
      <w:pPr>
        <w:rPr>
          <w:lang w:val="es-ES"/>
        </w:rPr>
      </w:pPr>
    </w:p>
    <w:p w:rsidR="004E1198" w:rsidRPr="00FC19E4" w:rsidRDefault="004E1198" w:rsidP="004E1198">
      <w:pPr>
        <w:rPr>
          <w:sz w:val="22"/>
          <w:szCs w:val="22"/>
          <w:lang w:val="es-ES"/>
        </w:rPr>
      </w:pPr>
      <w:r w:rsidRPr="00FC19E4">
        <w:rPr>
          <w:sz w:val="20"/>
          <w:szCs w:val="20"/>
          <w:lang w:val="es-ES"/>
        </w:rPr>
        <w:t xml:space="preserve">Llegadas: </w:t>
      </w:r>
      <w:r w:rsidR="00400E0D">
        <w:rPr>
          <w:b/>
          <w:bCs/>
          <w:sz w:val="20"/>
          <w:szCs w:val="20"/>
          <w:lang w:val="es-ES"/>
        </w:rPr>
        <w:t>Diarias</w:t>
      </w:r>
    </w:p>
    <w:p w:rsidR="0036193F" w:rsidRPr="00400E0D" w:rsidRDefault="0036193F" w:rsidP="004E1198">
      <w:pPr>
        <w:autoSpaceDE w:val="0"/>
        <w:autoSpaceDN w:val="0"/>
        <w:adjustRightInd w:val="0"/>
        <w:jc w:val="both"/>
        <w:rPr>
          <w:rFonts w:cstheme="minorHAnsi"/>
          <w:b/>
          <w:lang w:val="es-ES"/>
        </w:rPr>
      </w:pPr>
    </w:p>
    <w:p w:rsidR="004E1198" w:rsidRPr="00F74281" w:rsidRDefault="004E1198" w:rsidP="004E1198">
      <w:pPr>
        <w:autoSpaceDE w:val="0"/>
        <w:autoSpaceDN w:val="0"/>
        <w:adjustRightInd w:val="0"/>
        <w:jc w:val="both"/>
        <w:rPr>
          <w:rFonts w:cstheme="minorHAnsi"/>
          <w:b/>
          <w:sz w:val="20"/>
          <w:szCs w:val="20"/>
          <w:lang w:val="es-MX"/>
        </w:rPr>
      </w:pPr>
      <w:r w:rsidRPr="00F74281">
        <w:rPr>
          <w:rFonts w:cstheme="minorHAnsi"/>
          <w:b/>
          <w:bCs/>
          <w:sz w:val="20"/>
          <w:szCs w:val="20"/>
          <w:lang w:val="es-MX"/>
        </w:rPr>
        <w:t>Día 1.</w:t>
      </w:r>
      <w:r>
        <w:rPr>
          <w:rFonts w:cstheme="minorHAnsi"/>
          <w:b/>
          <w:bCs/>
          <w:sz w:val="20"/>
          <w:szCs w:val="20"/>
          <w:lang w:val="es-MX"/>
        </w:rPr>
        <w:t xml:space="preserve"> </w:t>
      </w:r>
      <w:r w:rsidRPr="006E528A">
        <w:rPr>
          <w:rFonts w:cstheme="minorHAnsi"/>
          <w:b/>
          <w:sz w:val="20"/>
          <w:szCs w:val="20"/>
          <w:lang w:val="es-MX"/>
        </w:rPr>
        <w:t>Katmandú</w:t>
      </w:r>
    </w:p>
    <w:p w:rsidR="004E1198" w:rsidRPr="00F74281" w:rsidRDefault="004E1198" w:rsidP="004E1198">
      <w:pPr>
        <w:jc w:val="both"/>
        <w:rPr>
          <w:rFonts w:cstheme="minorHAnsi"/>
          <w:b/>
          <w:sz w:val="20"/>
          <w:szCs w:val="20"/>
          <w:lang w:val="es-MX"/>
        </w:rPr>
      </w:pPr>
      <w:r w:rsidRPr="00356479">
        <w:rPr>
          <w:rFonts w:cstheme="minorHAnsi"/>
          <w:sz w:val="20"/>
          <w:szCs w:val="20"/>
          <w:lang w:val="es-MX"/>
        </w:rPr>
        <w:t xml:space="preserve">A su llegada, se le dará una bienvenida tradicional y traslado al hotel. Habitación </w:t>
      </w:r>
      <w:r w:rsidR="00D11C37">
        <w:rPr>
          <w:rFonts w:cstheme="minorHAnsi"/>
          <w:sz w:val="20"/>
          <w:szCs w:val="20"/>
          <w:lang w:val="es-MX"/>
        </w:rPr>
        <w:t xml:space="preserve">disponible a partir de las </w:t>
      </w:r>
      <w:r w:rsidRPr="00356479">
        <w:rPr>
          <w:rFonts w:cstheme="minorHAnsi"/>
          <w:sz w:val="20"/>
          <w:szCs w:val="20"/>
          <w:lang w:val="es-MX"/>
        </w:rPr>
        <w:t>14</w:t>
      </w:r>
      <w:r w:rsidR="00D11C37">
        <w:rPr>
          <w:rFonts w:cstheme="minorHAnsi"/>
          <w:sz w:val="20"/>
          <w:szCs w:val="20"/>
          <w:lang w:val="es-MX"/>
        </w:rPr>
        <w:t>:</w:t>
      </w:r>
      <w:r w:rsidRPr="00356479">
        <w:rPr>
          <w:rFonts w:cstheme="minorHAnsi"/>
          <w:sz w:val="20"/>
          <w:szCs w:val="20"/>
          <w:lang w:val="es-MX"/>
        </w:rPr>
        <w:t>00 horas. Katmandú (1</w:t>
      </w:r>
      <w:r w:rsidR="00D11C37">
        <w:rPr>
          <w:rFonts w:cstheme="minorHAnsi"/>
          <w:sz w:val="20"/>
          <w:szCs w:val="20"/>
          <w:lang w:val="es-MX"/>
        </w:rPr>
        <w:t>,</w:t>
      </w:r>
      <w:r w:rsidRPr="00356479">
        <w:rPr>
          <w:rFonts w:cstheme="minorHAnsi"/>
          <w:sz w:val="20"/>
          <w:szCs w:val="20"/>
          <w:lang w:val="es-MX"/>
        </w:rPr>
        <w:t xml:space="preserve">400 metros), la capital de Nepal es una de las ciudades más antiguas del mundo. La parte antigua de la ciudad, con estrechas calles medievales y hermosos templos pequeños, se centra en la Plaza </w:t>
      </w:r>
      <w:proofErr w:type="spellStart"/>
      <w:r w:rsidRPr="00356479">
        <w:rPr>
          <w:rFonts w:cstheme="minorHAnsi"/>
          <w:sz w:val="20"/>
          <w:szCs w:val="20"/>
          <w:lang w:val="es-MX"/>
        </w:rPr>
        <w:t>Durbar</w:t>
      </w:r>
      <w:proofErr w:type="spellEnd"/>
      <w:r w:rsidRPr="00356479">
        <w:rPr>
          <w:rFonts w:cstheme="minorHAnsi"/>
          <w:sz w:val="20"/>
          <w:szCs w:val="20"/>
          <w:lang w:val="es-MX"/>
        </w:rPr>
        <w:t xml:space="preserve">. Uno puede encontrar templos de techo pagoda distintivos, esculturas de piedra, antiguos monasterios y monumentos históricos en la Plaza </w:t>
      </w:r>
      <w:proofErr w:type="spellStart"/>
      <w:r w:rsidRPr="00356479">
        <w:rPr>
          <w:rFonts w:cstheme="minorHAnsi"/>
          <w:sz w:val="20"/>
          <w:szCs w:val="20"/>
          <w:lang w:val="es-MX"/>
        </w:rPr>
        <w:t>Durbar</w:t>
      </w:r>
      <w:proofErr w:type="spellEnd"/>
      <w:r w:rsidRPr="00356479">
        <w:rPr>
          <w:rFonts w:cstheme="minorHAnsi"/>
          <w:sz w:val="20"/>
          <w:szCs w:val="20"/>
          <w:lang w:val="es-MX"/>
        </w:rPr>
        <w:t xml:space="preserve">. Las tres ciudades de Katmandú, Patán y </w:t>
      </w:r>
      <w:proofErr w:type="spellStart"/>
      <w:r w:rsidRPr="00356479">
        <w:rPr>
          <w:rFonts w:cstheme="minorHAnsi"/>
          <w:sz w:val="20"/>
          <w:szCs w:val="20"/>
          <w:lang w:val="es-MX"/>
        </w:rPr>
        <w:t>Bhaktapur</w:t>
      </w:r>
      <w:proofErr w:type="spellEnd"/>
      <w:r w:rsidRPr="00356479">
        <w:rPr>
          <w:rFonts w:cstheme="minorHAnsi"/>
          <w:sz w:val="20"/>
          <w:szCs w:val="20"/>
          <w:lang w:val="es-MX"/>
        </w:rPr>
        <w:t xml:space="preserve"> son de importancia histórica y tienen los monumentos de gran valor artístico y cultural.</w:t>
      </w:r>
      <w:r w:rsidRPr="00F74281">
        <w:rPr>
          <w:rFonts w:cstheme="minorHAnsi"/>
          <w:b/>
          <w:sz w:val="20"/>
          <w:szCs w:val="20"/>
          <w:lang w:val="es-MX"/>
        </w:rPr>
        <w:t xml:space="preserve"> Alojamiento.</w:t>
      </w:r>
    </w:p>
    <w:p w:rsidR="004E1198" w:rsidRPr="00F74281" w:rsidRDefault="004E1198" w:rsidP="004E1198">
      <w:pPr>
        <w:jc w:val="both"/>
        <w:rPr>
          <w:rFonts w:cstheme="minorHAnsi"/>
          <w:b/>
          <w:sz w:val="20"/>
          <w:szCs w:val="20"/>
          <w:lang w:val="es-MX"/>
        </w:rPr>
      </w:pPr>
    </w:p>
    <w:p w:rsidR="004E1198" w:rsidRPr="00F74281" w:rsidRDefault="004E1198" w:rsidP="004E1198">
      <w:pPr>
        <w:jc w:val="both"/>
        <w:rPr>
          <w:rFonts w:cstheme="minorHAnsi"/>
          <w:b/>
          <w:sz w:val="20"/>
          <w:szCs w:val="20"/>
          <w:lang w:val="es-MX"/>
        </w:rPr>
      </w:pPr>
      <w:r w:rsidRPr="00F74281">
        <w:rPr>
          <w:rFonts w:cstheme="minorHAnsi"/>
          <w:b/>
          <w:sz w:val="20"/>
          <w:szCs w:val="20"/>
          <w:lang w:val="es-MX"/>
        </w:rPr>
        <w:t xml:space="preserve">Día </w:t>
      </w:r>
      <w:r w:rsidR="00400E0D">
        <w:rPr>
          <w:rFonts w:cstheme="minorHAnsi"/>
          <w:b/>
          <w:sz w:val="20"/>
          <w:szCs w:val="20"/>
          <w:lang w:val="es-MX"/>
        </w:rPr>
        <w:t>2</w:t>
      </w:r>
      <w:r w:rsidRPr="00F74281">
        <w:rPr>
          <w:rFonts w:cstheme="minorHAnsi"/>
          <w:b/>
          <w:sz w:val="20"/>
          <w:szCs w:val="20"/>
          <w:lang w:val="es-MX"/>
        </w:rPr>
        <w:t>.</w:t>
      </w:r>
      <w:r>
        <w:rPr>
          <w:rFonts w:cstheme="minorHAnsi"/>
          <w:b/>
          <w:sz w:val="20"/>
          <w:szCs w:val="20"/>
          <w:lang w:val="es-MX"/>
        </w:rPr>
        <w:t xml:space="preserve"> </w:t>
      </w:r>
      <w:r w:rsidRPr="006E528A">
        <w:rPr>
          <w:rFonts w:cstheme="minorHAnsi"/>
          <w:b/>
          <w:sz w:val="20"/>
          <w:szCs w:val="20"/>
          <w:lang w:val="es-MX"/>
        </w:rPr>
        <w:t>Katmandú</w:t>
      </w:r>
    </w:p>
    <w:p w:rsidR="004E1198" w:rsidRPr="00F74281" w:rsidRDefault="004E1198" w:rsidP="004E1198">
      <w:pPr>
        <w:jc w:val="both"/>
        <w:rPr>
          <w:rFonts w:cstheme="minorHAnsi"/>
          <w:b/>
          <w:sz w:val="20"/>
          <w:szCs w:val="20"/>
          <w:lang w:val="es-MX"/>
        </w:rPr>
      </w:pPr>
      <w:r w:rsidRPr="00F74281">
        <w:rPr>
          <w:rFonts w:cstheme="minorHAnsi"/>
          <w:b/>
          <w:sz w:val="20"/>
          <w:szCs w:val="20"/>
          <w:lang w:val="es-MX"/>
        </w:rPr>
        <w:t xml:space="preserve">Desayuno. </w:t>
      </w:r>
      <w:r w:rsidRPr="00356479">
        <w:rPr>
          <w:rFonts w:cstheme="minorHAnsi"/>
          <w:sz w:val="20"/>
          <w:szCs w:val="20"/>
          <w:lang w:val="es-MX"/>
        </w:rPr>
        <w:t xml:space="preserve">Por la mañana visita de </w:t>
      </w:r>
      <w:proofErr w:type="spellStart"/>
      <w:r w:rsidRPr="00356479">
        <w:rPr>
          <w:rFonts w:cstheme="minorHAnsi"/>
          <w:sz w:val="20"/>
          <w:szCs w:val="20"/>
          <w:lang w:val="es-MX"/>
        </w:rPr>
        <w:t>Patan</w:t>
      </w:r>
      <w:proofErr w:type="spellEnd"/>
      <w:r w:rsidRPr="00356479">
        <w:rPr>
          <w:rFonts w:cstheme="minorHAnsi"/>
          <w:sz w:val="20"/>
          <w:szCs w:val="20"/>
          <w:lang w:val="es-MX"/>
        </w:rPr>
        <w:t xml:space="preserve">, se encuentra en las orillas sur del Río </w:t>
      </w:r>
      <w:proofErr w:type="spellStart"/>
      <w:r w:rsidRPr="00356479">
        <w:rPr>
          <w:rFonts w:cstheme="minorHAnsi"/>
          <w:sz w:val="20"/>
          <w:szCs w:val="20"/>
          <w:lang w:val="es-MX"/>
        </w:rPr>
        <w:t>Bagmati</w:t>
      </w:r>
      <w:proofErr w:type="spellEnd"/>
      <w:r w:rsidRPr="00356479">
        <w:rPr>
          <w:rFonts w:cstheme="minorHAnsi"/>
          <w:sz w:val="20"/>
          <w:szCs w:val="20"/>
          <w:lang w:val="es-MX"/>
        </w:rPr>
        <w:t xml:space="preserve"> y es una de las tres principales ciudades en el Valle de Katmandú. </w:t>
      </w:r>
      <w:proofErr w:type="spellStart"/>
      <w:r w:rsidRPr="00356479">
        <w:rPr>
          <w:rFonts w:cstheme="minorHAnsi"/>
          <w:sz w:val="20"/>
          <w:szCs w:val="20"/>
          <w:lang w:val="es-MX"/>
        </w:rPr>
        <w:t>Patan</w:t>
      </w:r>
      <w:proofErr w:type="spellEnd"/>
      <w:r w:rsidRPr="00356479">
        <w:rPr>
          <w:rFonts w:cstheme="minorHAnsi"/>
          <w:sz w:val="20"/>
          <w:szCs w:val="20"/>
          <w:lang w:val="es-MX"/>
        </w:rPr>
        <w:t xml:space="preserve"> es famosa por su impresionante colección de templos fantásticamente tallados, patios de palacio, surtidores de agua, baños públicos y casas con su igualmente elaborada madera, piedra y metal tallado en virtud de los patronatos de los reyes de </w:t>
      </w:r>
      <w:proofErr w:type="spellStart"/>
      <w:r w:rsidRPr="00356479">
        <w:rPr>
          <w:rFonts w:cstheme="minorHAnsi"/>
          <w:sz w:val="20"/>
          <w:szCs w:val="20"/>
          <w:lang w:val="es-MX"/>
        </w:rPr>
        <w:t>Kirat</w:t>
      </w:r>
      <w:proofErr w:type="spellEnd"/>
      <w:r w:rsidRPr="00356479">
        <w:rPr>
          <w:rFonts w:cstheme="minorHAnsi"/>
          <w:sz w:val="20"/>
          <w:szCs w:val="20"/>
          <w:lang w:val="es-MX"/>
        </w:rPr>
        <w:t xml:space="preserve">, </w:t>
      </w:r>
      <w:proofErr w:type="spellStart"/>
      <w:r w:rsidRPr="00356479">
        <w:rPr>
          <w:rFonts w:cstheme="minorHAnsi"/>
          <w:sz w:val="20"/>
          <w:szCs w:val="20"/>
          <w:lang w:val="es-MX"/>
        </w:rPr>
        <w:t>Lichivi</w:t>
      </w:r>
      <w:proofErr w:type="spellEnd"/>
      <w:r w:rsidRPr="00356479">
        <w:rPr>
          <w:rFonts w:cstheme="minorHAnsi"/>
          <w:sz w:val="20"/>
          <w:szCs w:val="20"/>
          <w:lang w:val="es-MX"/>
        </w:rPr>
        <w:t xml:space="preserve"> y Malla. </w:t>
      </w:r>
      <w:r w:rsidR="00D11C37">
        <w:rPr>
          <w:rFonts w:cstheme="minorHAnsi"/>
          <w:sz w:val="20"/>
          <w:szCs w:val="20"/>
          <w:lang w:val="es-MX"/>
        </w:rPr>
        <w:t xml:space="preserve"> </w:t>
      </w:r>
      <w:r w:rsidRPr="00356479">
        <w:rPr>
          <w:rFonts w:cstheme="minorHAnsi"/>
          <w:sz w:val="20"/>
          <w:szCs w:val="20"/>
          <w:lang w:val="es-MX"/>
        </w:rPr>
        <w:t xml:space="preserve">Por la tarde visita de la Plaza </w:t>
      </w:r>
      <w:proofErr w:type="spellStart"/>
      <w:r w:rsidRPr="00356479">
        <w:rPr>
          <w:rFonts w:cstheme="minorHAnsi"/>
          <w:sz w:val="20"/>
          <w:szCs w:val="20"/>
          <w:lang w:val="es-MX"/>
        </w:rPr>
        <w:t>Durbar</w:t>
      </w:r>
      <w:proofErr w:type="spellEnd"/>
      <w:r w:rsidRPr="00356479">
        <w:rPr>
          <w:rFonts w:cstheme="minorHAnsi"/>
          <w:sz w:val="20"/>
          <w:szCs w:val="20"/>
          <w:lang w:val="es-MX"/>
        </w:rPr>
        <w:t xml:space="preserve">, </w:t>
      </w:r>
      <w:proofErr w:type="spellStart"/>
      <w:r w:rsidRPr="00356479">
        <w:rPr>
          <w:rFonts w:cstheme="minorHAnsi"/>
          <w:sz w:val="20"/>
          <w:szCs w:val="20"/>
          <w:lang w:val="es-MX"/>
        </w:rPr>
        <w:t>Estupa</w:t>
      </w:r>
      <w:proofErr w:type="spellEnd"/>
      <w:r w:rsidRPr="00356479">
        <w:rPr>
          <w:rFonts w:cstheme="minorHAnsi"/>
          <w:sz w:val="20"/>
          <w:szCs w:val="20"/>
          <w:lang w:val="es-MX"/>
        </w:rPr>
        <w:t xml:space="preserve"> </w:t>
      </w:r>
      <w:proofErr w:type="spellStart"/>
      <w:r w:rsidRPr="00356479">
        <w:rPr>
          <w:rFonts w:cstheme="minorHAnsi"/>
          <w:sz w:val="20"/>
          <w:szCs w:val="20"/>
          <w:lang w:val="es-MX"/>
        </w:rPr>
        <w:t>Swayambhunath</w:t>
      </w:r>
      <w:proofErr w:type="spellEnd"/>
      <w:r w:rsidRPr="00356479">
        <w:rPr>
          <w:rFonts w:cstheme="minorHAnsi"/>
          <w:sz w:val="20"/>
          <w:szCs w:val="20"/>
          <w:lang w:val="es-MX"/>
        </w:rPr>
        <w:t xml:space="preserve"> y la ciudad. La Plaza </w:t>
      </w:r>
      <w:proofErr w:type="spellStart"/>
      <w:r w:rsidRPr="00356479">
        <w:rPr>
          <w:rFonts w:cstheme="minorHAnsi"/>
          <w:sz w:val="20"/>
          <w:szCs w:val="20"/>
          <w:lang w:val="es-MX"/>
        </w:rPr>
        <w:t>Durbar</w:t>
      </w:r>
      <w:proofErr w:type="spellEnd"/>
      <w:r w:rsidRPr="00356479">
        <w:rPr>
          <w:rFonts w:cstheme="minorHAnsi"/>
          <w:sz w:val="20"/>
          <w:szCs w:val="20"/>
          <w:lang w:val="es-MX"/>
        </w:rPr>
        <w:t xml:space="preserve"> fue la plaza principal de la antigua Katmandú con el Palacio </w:t>
      </w:r>
      <w:proofErr w:type="spellStart"/>
      <w:r w:rsidRPr="00356479">
        <w:rPr>
          <w:rFonts w:cstheme="minorHAnsi"/>
          <w:sz w:val="20"/>
          <w:szCs w:val="20"/>
          <w:lang w:val="es-MX"/>
        </w:rPr>
        <w:t>Hanuman</w:t>
      </w:r>
      <w:proofErr w:type="spellEnd"/>
      <w:r w:rsidRPr="00356479">
        <w:rPr>
          <w:rFonts w:cstheme="minorHAnsi"/>
          <w:sz w:val="20"/>
          <w:szCs w:val="20"/>
          <w:lang w:val="es-MX"/>
        </w:rPr>
        <w:t xml:space="preserve"> </w:t>
      </w:r>
      <w:proofErr w:type="spellStart"/>
      <w:r w:rsidRPr="00356479">
        <w:rPr>
          <w:rFonts w:cstheme="minorHAnsi"/>
          <w:sz w:val="20"/>
          <w:szCs w:val="20"/>
          <w:lang w:val="es-MX"/>
        </w:rPr>
        <w:t>Dhoka</w:t>
      </w:r>
      <w:proofErr w:type="spellEnd"/>
      <w:r w:rsidRPr="00356479">
        <w:rPr>
          <w:rFonts w:cstheme="minorHAnsi"/>
          <w:sz w:val="20"/>
          <w:szCs w:val="20"/>
          <w:lang w:val="es-MX"/>
        </w:rPr>
        <w:t xml:space="preserve">, construido </w:t>
      </w:r>
      <w:proofErr w:type="spellStart"/>
      <w:r w:rsidRPr="00356479">
        <w:rPr>
          <w:rFonts w:cstheme="minorHAnsi"/>
          <w:sz w:val="20"/>
          <w:szCs w:val="20"/>
          <w:lang w:val="es-MX"/>
        </w:rPr>
        <w:t>Pratap</w:t>
      </w:r>
      <w:proofErr w:type="spellEnd"/>
      <w:r w:rsidRPr="00356479">
        <w:rPr>
          <w:rFonts w:cstheme="minorHAnsi"/>
          <w:sz w:val="20"/>
          <w:szCs w:val="20"/>
          <w:lang w:val="es-MX"/>
        </w:rPr>
        <w:t xml:space="preserve"> Malla, uno de los grandes amantes del arte que han gobernado Katmandú, como la residencia de las familias reales en el pasado. Mientras que el recinto del palacio real cubre un área grande, numerosos templos de distintos dioses y diosas hindúes rodean el palacio y están conservados, ya que fueron construidos hace cientos de años. Pasaremos por la Calle "Friki", donde en tiempos se relajaban los hippies, para visitar la Casa-Templo de la </w:t>
      </w:r>
      <w:proofErr w:type="spellStart"/>
      <w:r w:rsidRPr="00356479">
        <w:rPr>
          <w:rFonts w:cstheme="minorHAnsi"/>
          <w:sz w:val="20"/>
          <w:szCs w:val="20"/>
          <w:lang w:val="es-MX"/>
        </w:rPr>
        <w:t>Kumari</w:t>
      </w:r>
      <w:proofErr w:type="spellEnd"/>
      <w:r w:rsidRPr="00356479">
        <w:rPr>
          <w:rFonts w:cstheme="minorHAnsi"/>
          <w:sz w:val="20"/>
          <w:szCs w:val="20"/>
          <w:lang w:val="es-MX"/>
        </w:rPr>
        <w:t xml:space="preserve">, la diosa-niña, una diosa viviente. Alrededor de 2000 años de antigüedad, </w:t>
      </w:r>
      <w:proofErr w:type="spellStart"/>
      <w:r w:rsidRPr="00356479">
        <w:rPr>
          <w:rFonts w:cstheme="minorHAnsi"/>
          <w:sz w:val="20"/>
          <w:szCs w:val="20"/>
          <w:lang w:val="es-MX"/>
        </w:rPr>
        <w:t>Swayambhunath</w:t>
      </w:r>
      <w:proofErr w:type="spellEnd"/>
      <w:r w:rsidRPr="00356479">
        <w:rPr>
          <w:rFonts w:cstheme="minorHAnsi"/>
          <w:sz w:val="20"/>
          <w:szCs w:val="20"/>
          <w:lang w:val="es-MX"/>
        </w:rPr>
        <w:t xml:space="preserve"> se alza sobre una colina en el extremo suroeste de Katmandú. La </w:t>
      </w:r>
      <w:proofErr w:type="spellStart"/>
      <w:r w:rsidRPr="00356479">
        <w:rPr>
          <w:rFonts w:cstheme="minorHAnsi"/>
          <w:sz w:val="20"/>
          <w:szCs w:val="20"/>
          <w:lang w:val="es-MX"/>
        </w:rPr>
        <w:t>estupa</w:t>
      </w:r>
      <w:proofErr w:type="spellEnd"/>
      <w:r w:rsidRPr="00356479">
        <w:rPr>
          <w:rFonts w:cstheme="minorHAnsi"/>
          <w:sz w:val="20"/>
          <w:szCs w:val="20"/>
          <w:lang w:val="es-MX"/>
        </w:rPr>
        <w:t xml:space="preserve">, es una cúpula de 20 metros de diámetro y de 32 metros de altura y está hecha de ladrillo y de la tierra montada por una aguja cónica coronada por un pináculo de cobre dorado.  </w:t>
      </w:r>
      <w:r w:rsidRPr="00F74281">
        <w:rPr>
          <w:rFonts w:cstheme="minorHAnsi"/>
          <w:b/>
          <w:sz w:val="20"/>
          <w:szCs w:val="20"/>
          <w:lang w:val="es-MX"/>
        </w:rPr>
        <w:t>Alojamiento.</w:t>
      </w:r>
    </w:p>
    <w:p w:rsidR="0036193F" w:rsidRDefault="0036193F" w:rsidP="004E1198">
      <w:pPr>
        <w:jc w:val="both"/>
        <w:rPr>
          <w:rFonts w:cstheme="minorHAnsi"/>
          <w:b/>
          <w:sz w:val="20"/>
          <w:szCs w:val="20"/>
          <w:lang w:val="es-MX"/>
        </w:rPr>
      </w:pPr>
    </w:p>
    <w:p w:rsidR="00400E0D" w:rsidRPr="00400E0D" w:rsidRDefault="00400E0D" w:rsidP="004E1198">
      <w:pPr>
        <w:jc w:val="both"/>
        <w:rPr>
          <w:rFonts w:cstheme="minorHAnsi"/>
          <w:bCs/>
          <w:i/>
          <w:iCs/>
          <w:sz w:val="20"/>
          <w:szCs w:val="20"/>
          <w:lang w:val="es-MX"/>
        </w:rPr>
      </w:pPr>
      <w:r w:rsidRPr="00400E0D">
        <w:rPr>
          <w:rFonts w:cstheme="minorHAnsi"/>
          <w:bCs/>
          <w:i/>
          <w:iCs/>
          <w:sz w:val="20"/>
          <w:szCs w:val="20"/>
          <w:lang w:val="es-MX"/>
        </w:rPr>
        <w:t>Opcionales sugeridas</w:t>
      </w:r>
      <w:r>
        <w:rPr>
          <w:rFonts w:cstheme="minorHAnsi"/>
          <w:bCs/>
          <w:i/>
          <w:iCs/>
          <w:sz w:val="20"/>
          <w:szCs w:val="20"/>
          <w:lang w:val="es-MX"/>
        </w:rPr>
        <w:t xml:space="preserve"> con suplemento</w:t>
      </w:r>
      <w:r w:rsidRPr="00400E0D">
        <w:rPr>
          <w:rFonts w:cstheme="minorHAnsi"/>
          <w:bCs/>
          <w:i/>
          <w:iCs/>
          <w:sz w:val="20"/>
          <w:szCs w:val="20"/>
          <w:lang w:val="es-MX"/>
        </w:rPr>
        <w:t>:</w:t>
      </w:r>
    </w:p>
    <w:p w:rsidR="00400E0D" w:rsidRPr="00400E0D" w:rsidRDefault="00400E0D" w:rsidP="00400E0D">
      <w:pPr>
        <w:pStyle w:val="Prrafodelista"/>
        <w:numPr>
          <w:ilvl w:val="0"/>
          <w:numId w:val="4"/>
        </w:numPr>
        <w:jc w:val="both"/>
        <w:rPr>
          <w:rFonts w:cstheme="minorHAnsi"/>
          <w:bCs/>
          <w:sz w:val="20"/>
          <w:szCs w:val="20"/>
          <w:lang w:val="es-MX"/>
        </w:rPr>
      </w:pPr>
      <w:r w:rsidRPr="00400E0D">
        <w:rPr>
          <w:rFonts w:cstheme="minorHAnsi"/>
          <w:bCs/>
          <w:sz w:val="20"/>
          <w:szCs w:val="20"/>
          <w:lang w:val="es-MX"/>
        </w:rPr>
        <w:t xml:space="preserve">Reunión con </w:t>
      </w:r>
      <w:r>
        <w:rPr>
          <w:rFonts w:cstheme="minorHAnsi"/>
          <w:bCs/>
          <w:sz w:val="20"/>
          <w:szCs w:val="20"/>
          <w:lang w:val="es-MX"/>
        </w:rPr>
        <w:t>Ex-</w:t>
      </w:r>
      <w:proofErr w:type="spellStart"/>
      <w:r w:rsidRPr="00400E0D">
        <w:rPr>
          <w:rFonts w:cstheme="minorHAnsi"/>
          <w:bCs/>
          <w:sz w:val="20"/>
          <w:szCs w:val="20"/>
          <w:lang w:val="es-MX"/>
        </w:rPr>
        <w:t>Kumari</w:t>
      </w:r>
      <w:proofErr w:type="spellEnd"/>
      <w:r w:rsidRPr="00400E0D">
        <w:rPr>
          <w:rFonts w:cstheme="minorHAnsi"/>
          <w:bCs/>
          <w:sz w:val="20"/>
          <w:szCs w:val="20"/>
          <w:lang w:val="es-MX"/>
        </w:rPr>
        <w:t xml:space="preserve"> en Patán</w:t>
      </w:r>
    </w:p>
    <w:p w:rsidR="00400E0D" w:rsidRPr="00400E0D" w:rsidRDefault="00400E0D" w:rsidP="00400E0D">
      <w:pPr>
        <w:pStyle w:val="Prrafodelista"/>
        <w:numPr>
          <w:ilvl w:val="0"/>
          <w:numId w:val="4"/>
        </w:numPr>
        <w:jc w:val="both"/>
        <w:rPr>
          <w:rFonts w:cstheme="minorHAnsi"/>
          <w:bCs/>
          <w:sz w:val="20"/>
          <w:szCs w:val="20"/>
          <w:lang w:val="es-MX"/>
        </w:rPr>
      </w:pPr>
      <w:r w:rsidRPr="00400E0D">
        <w:rPr>
          <w:rFonts w:cstheme="minorHAnsi"/>
          <w:bCs/>
          <w:sz w:val="20"/>
          <w:szCs w:val="20"/>
          <w:lang w:val="es-MX"/>
        </w:rPr>
        <w:t>Viaje en Avioneta con vista por Himalayas y Everest</w:t>
      </w:r>
    </w:p>
    <w:p w:rsidR="00400E0D" w:rsidRPr="00400E0D" w:rsidRDefault="00400E0D" w:rsidP="00400E0D">
      <w:pPr>
        <w:pStyle w:val="Prrafodelista"/>
        <w:numPr>
          <w:ilvl w:val="0"/>
          <w:numId w:val="4"/>
        </w:numPr>
        <w:jc w:val="both"/>
        <w:rPr>
          <w:rFonts w:cstheme="minorHAnsi"/>
          <w:bCs/>
          <w:sz w:val="20"/>
          <w:szCs w:val="20"/>
          <w:lang w:val="es-MX"/>
        </w:rPr>
      </w:pPr>
      <w:r w:rsidRPr="00400E0D">
        <w:rPr>
          <w:rFonts w:cstheme="minorHAnsi"/>
          <w:bCs/>
          <w:sz w:val="20"/>
          <w:szCs w:val="20"/>
          <w:lang w:val="es-MX"/>
        </w:rPr>
        <w:t>Encuentro con el Escalador del Everest</w:t>
      </w:r>
    </w:p>
    <w:p w:rsidR="00400E0D" w:rsidRPr="00400E0D" w:rsidRDefault="00400E0D" w:rsidP="00400E0D">
      <w:pPr>
        <w:pStyle w:val="Prrafodelista"/>
        <w:jc w:val="both"/>
        <w:rPr>
          <w:rFonts w:cstheme="minorHAnsi"/>
          <w:b/>
          <w:sz w:val="20"/>
          <w:szCs w:val="20"/>
          <w:lang w:val="es-MX"/>
        </w:rPr>
      </w:pPr>
    </w:p>
    <w:p w:rsidR="004E1198" w:rsidRPr="00F74281" w:rsidRDefault="004E1198" w:rsidP="004E1198">
      <w:pPr>
        <w:jc w:val="both"/>
        <w:rPr>
          <w:rFonts w:cstheme="minorHAnsi"/>
          <w:b/>
          <w:sz w:val="20"/>
          <w:szCs w:val="20"/>
          <w:lang w:val="es-MX"/>
        </w:rPr>
      </w:pPr>
      <w:r w:rsidRPr="00F74281">
        <w:rPr>
          <w:rFonts w:cstheme="minorHAnsi"/>
          <w:b/>
          <w:sz w:val="20"/>
          <w:szCs w:val="20"/>
          <w:lang w:val="es-MX"/>
        </w:rPr>
        <w:t xml:space="preserve">Día </w:t>
      </w:r>
      <w:r w:rsidR="00400E0D">
        <w:rPr>
          <w:rFonts w:cstheme="minorHAnsi"/>
          <w:b/>
          <w:sz w:val="20"/>
          <w:szCs w:val="20"/>
          <w:lang w:val="es-MX"/>
        </w:rPr>
        <w:t>3</w:t>
      </w:r>
      <w:r w:rsidRPr="00F74281">
        <w:rPr>
          <w:rFonts w:cstheme="minorHAnsi"/>
          <w:b/>
          <w:sz w:val="20"/>
          <w:szCs w:val="20"/>
          <w:lang w:val="es-MX"/>
        </w:rPr>
        <w:t>.</w:t>
      </w:r>
      <w:r>
        <w:rPr>
          <w:rFonts w:cstheme="minorHAnsi"/>
          <w:b/>
          <w:sz w:val="20"/>
          <w:szCs w:val="20"/>
          <w:lang w:val="es-MX"/>
        </w:rPr>
        <w:t xml:space="preserve"> </w:t>
      </w:r>
      <w:r w:rsidRPr="006E528A">
        <w:rPr>
          <w:rFonts w:cstheme="minorHAnsi"/>
          <w:b/>
          <w:sz w:val="20"/>
          <w:szCs w:val="20"/>
          <w:lang w:val="es-MX"/>
        </w:rPr>
        <w:t>Katmandú</w:t>
      </w:r>
    </w:p>
    <w:p w:rsidR="004E1198" w:rsidRDefault="004E1198" w:rsidP="004E1198">
      <w:pPr>
        <w:jc w:val="both"/>
        <w:rPr>
          <w:rFonts w:cstheme="minorHAnsi"/>
          <w:b/>
          <w:sz w:val="20"/>
          <w:szCs w:val="20"/>
          <w:lang w:val="es-MX"/>
        </w:rPr>
      </w:pPr>
      <w:r w:rsidRPr="00F74281">
        <w:rPr>
          <w:rFonts w:cstheme="minorHAnsi"/>
          <w:b/>
          <w:sz w:val="20"/>
          <w:szCs w:val="20"/>
          <w:lang w:val="es-MX"/>
        </w:rPr>
        <w:t xml:space="preserve">Desayuno. </w:t>
      </w:r>
      <w:r w:rsidRPr="00356479">
        <w:rPr>
          <w:rFonts w:cstheme="minorHAnsi"/>
          <w:sz w:val="20"/>
          <w:szCs w:val="20"/>
          <w:lang w:val="es-MX"/>
        </w:rPr>
        <w:t xml:space="preserve">Por la mañana visita al Templo Pashupatinath, es uno de los templos hindúes más sagrados del dios Shiva. Situado en la ribera del río </w:t>
      </w:r>
      <w:proofErr w:type="spellStart"/>
      <w:r w:rsidRPr="00356479">
        <w:rPr>
          <w:rFonts w:cstheme="minorHAnsi"/>
          <w:sz w:val="20"/>
          <w:szCs w:val="20"/>
          <w:lang w:val="es-MX"/>
        </w:rPr>
        <w:t>Bagmati</w:t>
      </w:r>
      <w:proofErr w:type="spellEnd"/>
      <w:r w:rsidRPr="00356479">
        <w:rPr>
          <w:rFonts w:cstheme="minorHAnsi"/>
          <w:sz w:val="20"/>
          <w:szCs w:val="20"/>
          <w:lang w:val="es-MX"/>
        </w:rPr>
        <w:t xml:space="preserve">, donde los hindúes incineran a sus muertos (La entrada al interior del templo es solo para los hindúes). A continuación, visita de la </w:t>
      </w:r>
      <w:proofErr w:type="spellStart"/>
      <w:r w:rsidRPr="00356479">
        <w:rPr>
          <w:rFonts w:cstheme="minorHAnsi"/>
          <w:sz w:val="20"/>
          <w:szCs w:val="20"/>
          <w:lang w:val="es-MX"/>
        </w:rPr>
        <w:t>Estupa</w:t>
      </w:r>
      <w:proofErr w:type="spellEnd"/>
      <w:r w:rsidRPr="00356479">
        <w:rPr>
          <w:rFonts w:cstheme="minorHAnsi"/>
          <w:sz w:val="20"/>
          <w:szCs w:val="20"/>
          <w:lang w:val="es-MX"/>
        </w:rPr>
        <w:t xml:space="preserve"> Boudhanath. Con una base de 82 metros de diámetro, Boudhanath es la mayor </w:t>
      </w:r>
      <w:proofErr w:type="spellStart"/>
      <w:r w:rsidRPr="00356479">
        <w:rPr>
          <w:rFonts w:cstheme="minorHAnsi"/>
          <w:sz w:val="20"/>
          <w:szCs w:val="20"/>
          <w:lang w:val="es-MX"/>
        </w:rPr>
        <w:t>estupa</w:t>
      </w:r>
      <w:proofErr w:type="spellEnd"/>
      <w:r w:rsidRPr="00356479">
        <w:rPr>
          <w:rFonts w:cstheme="minorHAnsi"/>
          <w:sz w:val="20"/>
          <w:szCs w:val="20"/>
          <w:lang w:val="es-MX"/>
        </w:rPr>
        <w:t xml:space="preserve"> budista en el mundo. Después salida por carretera hacia </w:t>
      </w:r>
      <w:proofErr w:type="spellStart"/>
      <w:r w:rsidRPr="00356479">
        <w:rPr>
          <w:rFonts w:cstheme="minorHAnsi"/>
          <w:sz w:val="20"/>
          <w:szCs w:val="20"/>
          <w:lang w:val="es-MX"/>
        </w:rPr>
        <w:t>Bhaktapur</w:t>
      </w:r>
      <w:proofErr w:type="spellEnd"/>
      <w:r w:rsidRPr="00356479">
        <w:rPr>
          <w:rFonts w:cstheme="minorHAnsi"/>
          <w:sz w:val="20"/>
          <w:szCs w:val="20"/>
          <w:lang w:val="es-MX"/>
        </w:rPr>
        <w:t xml:space="preserve">, una ciudad medieval, donde los </w:t>
      </w:r>
      <w:proofErr w:type="spellStart"/>
      <w:r w:rsidRPr="00356479">
        <w:rPr>
          <w:rFonts w:cstheme="minorHAnsi"/>
          <w:sz w:val="20"/>
          <w:szCs w:val="20"/>
          <w:lang w:val="es-MX"/>
        </w:rPr>
        <w:t>Newars</w:t>
      </w:r>
      <w:proofErr w:type="spellEnd"/>
      <w:r w:rsidRPr="00356479">
        <w:rPr>
          <w:rFonts w:cstheme="minorHAnsi"/>
          <w:sz w:val="20"/>
          <w:szCs w:val="20"/>
          <w:lang w:val="es-MX"/>
        </w:rPr>
        <w:t xml:space="preserve">, los principales habitantes todavía siguen las tradiciones y costumbres de vejez. Esto alberga algunos de los </w:t>
      </w:r>
      <w:r w:rsidRPr="00356479">
        <w:rPr>
          <w:rFonts w:cstheme="minorHAnsi"/>
          <w:sz w:val="20"/>
          <w:szCs w:val="20"/>
          <w:lang w:val="es-MX"/>
        </w:rPr>
        <w:lastRenderedPageBreak/>
        <w:t xml:space="preserve">mejores ejemplos de la artesanía de Nepal en la madera y la piedra, como el palacio de 55 ventanas construido en 1697, el Templo </w:t>
      </w:r>
      <w:proofErr w:type="spellStart"/>
      <w:r w:rsidRPr="00356479">
        <w:rPr>
          <w:rFonts w:cstheme="minorHAnsi"/>
          <w:sz w:val="20"/>
          <w:szCs w:val="20"/>
          <w:lang w:val="es-MX"/>
        </w:rPr>
        <w:t>Nyatapola</w:t>
      </w:r>
      <w:proofErr w:type="spellEnd"/>
      <w:r w:rsidRPr="00356479">
        <w:rPr>
          <w:rFonts w:cstheme="minorHAnsi"/>
          <w:sz w:val="20"/>
          <w:szCs w:val="20"/>
          <w:lang w:val="es-MX"/>
        </w:rPr>
        <w:t xml:space="preserve"> de cinco pisos, el Templo </w:t>
      </w:r>
      <w:proofErr w:type="spellStart"/>
      <w:r w:rsidRPr="00356479">
        <w:rPr>
          <w:rFonts w:cstheme="minorHAnsi"/>
          <w:sz w:val="20"/>
          <w:szCs w:val="20"/>
          <w:lang w:val="es-MX"/>
        </w:rPr>
        <w:t>Kashi</w:t>
      </w:r>
      <w:proofErr w:type="spellEnd"/>
      <w:r w:rsidRPr="00356479">
        <w:rPr>
          <w:rFonts w:cstheme="minorHAnsi"/>
          <w:sz w:val="20"/>
          <w:szCs w:val="20"/>
          <w:lang w:val="es-MX"/>
        </w:rPr>
        <w:t xml:space="preserve"> </w:t>
      </w:r>
      <w:proofErr w:type="spellStart"/>
      <w:r w:rsidRPr="00356479">
        <w:rPr>
          <w:rFonts w:cstheme="minorHAnsi"/>
          <w:sz w:val="20"/>
          <w:szCs w:val="20"/>
          <w:lang w:val="es-MX"/>
        </w:rPr>
        <w:t>Biswanath</w:t>
      </w:r>
      <w:proofErr w:type="spellEnd"/>
      <w:r w:rsidRPr="00356479">
        <w:rPr>
          <w:rFonts w:cstheme="minorHAnsi"/>
          <w:sz w:val="20"/>
          <w:szCs w:val="20"/>
          <w:lang w:val="es-MX"/>
        </w:rPr>
        <w:t xml:space="preserve">, el Templo </w:t>
      </w:r>
      <w:proofErr w:type="spellStart"/>
      <w:r w:rsidRPr="00356479">
        <w:rPr>
          <w:rFonts w:cstheme="minorHAnsi"/>
          <w:sz w:val="20"/>
          <w:szCs w:val="20"/>
          <w:lang w:val="es-MX"/>
        </w:rPr>
        <w:t>Dattatreya</w:t>
      </w:r>
      <w:proofErr w:type="spellEnd"/>
      <w:r w:rsidRPr="00356479">
        <w:rPr>
          <w:rFonts w:cstheme="minorHAnsi"/>
          <w:sz w:val="20"/>
          <w:szCs w:val="20"/>
          <w:lang w:val="es-MX"/>
        </w:rPr>
        <w:t xml:space="preserve"> entre muchos otros. Considerado como un museo viviente, uno puede ser testigo de las antiguas tradiciones llevado a cabo aún hoy en día como eran hace siglos en muchas áreas de la ciudad, como en </w:t>
      </w:r>
      <w:proofErr w:type="spellStart"/>
      <w:r w:rsidRPr="00356479">
        <w:rPr>
          <w:rFonts w:cstheme="minorHAnsi"/>
          <w:sz w:val="20"/>
          <w:szCs w:val="20"/>
          <w:lang w:val="es-MX"/>
        </w:rPr>
        <w:t>Potters</w:t>
      </w:r>
      <w:proofErr w:type="spellEnd"/>
      <w:r w:rsidRPr="00356479">
        <w:rPr>
          <w:rFonts w:cstheme="minorHAnsi"/>
          <w:sz w:val="20"/>
          <w:szCs w:val="20"/>
          <w:lang w:val="es-MX"/>
        </w:rPr>
        <w:t xml:space="preserve"> Square, donde los alfareros locales utilizan técnicas ancestrales para elaborar utensilios de barro. Regreso a Katmandú </w:t>
      </w:r>
      <w:r w:rsidRPr="00F74281">
        <w:rPr>
          <w:rFonts w:cstheme="minorHAnsi"/>
          <w:b/>
          <w:sz w:val="20"/>
          <w:szCs w:val="20"/>
          <w:lang w:val="es-MX"/>
        </w:rPr>
        <w:t xml:space="preserve">Alojamiento. </w:t>
      </w:r>
    </w:p>
    <w:p w:rsidR="004E1198" w:rsidRDefault="004E1198" w:rsidP="004E1198">
      <w:pPr>
        <w:jc w:val="both"/>
        <w:rPr>
          <w:rFonts w:cstheme="minorHAnsi"/>
          <w:b/>
          <w:sz w:val="20"/>
          <w:szCs w:val="20"/>
          <w:lang w:val="es-MX"/>
        </w:rPr>
      </w:pPr>
    </w:p>
    <w:p w:rsidR="00400E0D" w:rsidRPr="00400E0D" w:rsidRDefault="00400E0D" w:rsidP="004E1198">
      <w:pPr>
        <w:jc w:val="both"/>
        <w:rPr>
          <w:rFonts w:cstheme="minorHAnsi"/>
          <w:bCs/>
          <w:i/>
          <w:iCs/>
          <w:sz w:val="20"/>
          <w:szCs w:val="20"/>
          <w:lang w:val="es-MX"/>
        </w:rPr>
      </w:pPr>
      <w:r w:rsidRPr="00400E0D">
        <w:rPr>
          <w:rFonts w:cstheme="minorHAnsi"/>
          <w:bCs/>
          <w:i/>
          <w:iCs/>
          <w:sz w:val="20"/>
          <w:szCs w:val="20"/>
          <w:lang w:val="es-MX"/>
        </w:rPr>
        <w:t>Opcionales sugeridas</w:t>
      </w:r>
      <w:r>
        <w:rPr>
          <w:rFonts w:cstheme="minorHAnsi"/>
          <w:bCs/>
          <w:i/>
          <w:iCs/>
          <w:sz w:val="20"/>
          <w:szCs w:val="20"/>
          <w:lang w:val="es-MX"/>
        </w:rPr>
        <w:t xml:space="preserve"> con suplemento</w:t>
      </w:r>
      <w:r w:rsidRPr="00400E0D">
        <w:rPr>
          <w:rFonts w:cstheme="minorHAnsi"/>
          <w:bCs/>
          <w:i/>
          <w:iCs/>
          <w:sz w:val="20"/>
          <w:szCs w:val="20"/>
          <w:lang w:val="es-MX"/>
        </w:rPr>
        <w:t>:</w:t>
      </w:r>
    </w:p>
    <w:p w:rsidR="00400E0D" w:rsidRPr="00400E0D" w:rsidRDefault="00400E0D" w:rsidP="00400E0D">
      <w:pPr>
        <w:pStyle w:val="Prrafodelista"/>
        <w:numPr>
          <w:ilvl w:val="0"/>
          <w:numId w:val="4"/>
        </w:numPr>
        <w:jc w:val="both"/>
        <w:rPr>
          <w:rFonts w:cstheme="minorHAnsi"/>
          <w:bCs/>
          <w:sz w:val="20"/>
          <w:szCs w:val="20"/>
          <w:lang w:val="es-MX"/>
        </w:rPr>
      </w:pPr>
      <w:r w:rsidRPr="00400E0D">
        <w:rPr>
          <w:rFonts w:cstheme="minorHAnsi"/>
          <w:bCs/>
          <w:sz w:val="20"/>
          <w:szCs w:val="20"/>
          <w:lang w:val="es-MX"/>
        </w:rPr>
        <w:t>Experiencia culinaria con una Familia Local</w:t>
      </w:r>
    </w:p>
    <w:p w:rsidR="00400E0D" w:rsidRPr="00400E0D" w:rsidRDefault="00400E0D" w:rsidP="00400E0D">
      <w:pPr>
        <w:pStyle w:val="Prrafodelista"/>
        <w:numPr>
          <w:ilvl w:val="0"/>
          <w:numId w:val="4"/>
        </w:numPr>
        <w:jc w:val="both"/>
        <w:rPr>
          <w:rFonts w:cstheme="minorHAnsi"/>
          <w:bCs/>
          <w:sz w:val="20"/>
          <w:szCs w:val="20"/>
          <w:lang w:val="es-MX"/>
        </w:rPr>
      </w:pPr>
      <w:r w:rsidRPr="00400E0D">
        <w:rPr>
          <w:rFonts w:cstheme="minorHAnsi"/>
          <w:bCs/>
          <w:sz w:val="20"/>
          <w:szCs w:val="20"/>
          <w:lang w:val="es-MX"/>
        </w:rPr>
        <w:t>Sesión de Meditación</w:t>
      </w:r>
    </w:p>
    <w:p w:rsidR="00400E0D" w:rsidRPr="00400E0D" w:rsidRDefault="00400E0D" w:rsidP="00400E0D">
      <w:pPr>
        <w:pStyle w:val="Prrafodelista"/>
        <w:numPr>
          <w:ilvl w:val="0"/>
          <w:numId w:val="4"/>
        </w:numPr>
        <w:jc w:val="both"/>
        <w:rPr>
          <w:rFonts w:cstheme="minorHAnsi"/>
          <w:bCs/>
          <w:sz w:val="20"/>
          <w:szCs w:val="20"/>
          <w:lang w:val="es-MX"/>
        </w:rPr>
      </w:pPr>
      <w:r w:rsidRPr="00400E0D">
        <w:rPr>
          <w:rFonts w:cstheme="minorHAnsi"/>
          <w:bCs/>
          <w:sz w:val="20"/>
          <w:szCs w:val="20"/>
          <w:lang w:val="es-MX"/>
        </w:rPr>
        <w:t xml:space="preserve">Espectáculo </w:t>
      </w:r>
      <w:r>
        <w:rPr>
          <w:rFonts w:cstheme="minorHAnsi"/>
          <w:bCs/>
          <w:sz w:val="20"/>
          <w:szCs w:val="20"/>
          <w:lang w:val="es-MX"/>
        </w:rPr>
        <w:t>de Danza Cultural Nepalí</w:t>
      </w:r>
    </w:p>
    <w:p w:rsidR="00400E0D" w:rsidRPr="00400E0D" w:rsidRDefault="00400E0D" w:rsidP="00400E0D">
      <w:pPr>
        <w:pStyle w:val="Prrafodelista"/>
        <w:jc w:val="both"/>
        <w:rPr>
          <w:rFonts w:cstheme="minorHAnsi"/>
          <w:b/>
          <w:sz w:val="20"/>
          <w:szCs w:val="20"/>
          <w:lang w:val="es-MX"/>
        </w:rPr>
      </w:pPr>
    </w:p>
    <w:p w:rsidR="004E1198" w:rsidRPr="00F74281" w:rsidRDefault="004E1198" w:rsidP="004E1198">
      <w:pPr>
        <w:jc w:val="both"/>
        <w:rPr>
          <w:rFonts w:cstheme="minorHAnsi"/>
          <w:b/>
          <w:sz w:val="20"/>
          <w:szCs w:val="20"/>
          <w:lang w:val="es-MX"/>
        </w:rPr>
      </w:pPr>
      <w:r w:rsidRPr="00F74281">
        <w:rPr>
          <w:rFonts w:cstheme="minorHAnsi"/>
          <w:b/>
          <w:sz w:val="20"/>
          <w:szCs w:val="20"/>
          <w:lang w:val="es-MX"/>
        </w:rPr>
        <w:t xml:space="preserve">Día </w:t>
      </w:r>
      <w:r w:rsidR="00400E0D">
        <w:rPr>
          <w:rFonts w:cstheme="minorHAnsi"/>
          <w:b/>
          <w:sz w:val="20"/>
          <w:szCs w:val="20"/>
          <w:lang w:val="es-MX"/>
        </w:rPr>
        <w:t>4</w:t>
      </w:r>
      <w:r w:rsidRPr="00F74281">
        <w:rPr>
          <w:rFonts w:cstheme="minorHAnsi"/>
          <w:b/>
          <w:sz w:val="20"/>
          <w:szCs w:val="20"/>
          <w:lang w:val="es-MX"/>
        </w:rPr>
        <w:t>.</w:t>
      </w:r>
      <w:r>
        <w:rPr>
          <w:rFonts w:cstheme="minorHAnsi"/>
          <w:b/>
          <w:sz w:val="20"/>
          <w:szCs w:val="20"/>
          <w:lang w:val="es-MX"/>
        </w:rPr>
        <w:t xml:space="preserve"> </w:t>
      </w:r>
      <w:r w:rsidRPr="006E528A">
        <w:rPr>
          <w:rFonts w:cstheme="minorHAnsi"/>
          <w:b/>
          <w:sz w:val="20"/>
          <w:szCs w:val="20"/>
          <w:lang w:val="es-MX"/>
        </w:rPr>
        <w:t>Katmandú</w:t>
      </w:r>
      <w:r>
        <w:rPr>
          <w:rFonts w:cstheme="minorHAnsi"/>
          <w:b/>
          <w:sz w:val="20"/>
          <w:szCs w:val="20"/>
          <w:lang w:val="es-MX"/>
        </w:rPr>
        <w:t xml:space="preserve"> </w:t>
      </w:r>
    </w:p>
    <w:p w:rsidR="004E1198" w:rsidRPr="00F7246C" w:rsidRDefault="004E1198" w:rsidP="004E1198">
      <w:pPr>
        <w:jc w:val="both"/>
        <w:rPr>
          <w:rFonts w:cstheme="minorHAnsi"/>
          <w:b/>
          <w:sz w:val="20"/>
          <w:szCs w:val="20"/>
          <w:lang w:val="es-AR"/>
        </w:rPr>
      </w:pPr>
      <w:r w:rsidRPr="00F74281">
        <w:rPr>
          <w:rFonts w:cstheme="minorHAnsi"/>
          <w:b/>
          <w:sz w:val="20"/>
          <w:szCs w:val="20"/>
          <w:lang w:val="es-MX"/>
        </w:rPr>
        <w:t xml:space="preserve">Desayuno. </w:t>
      </w:r>
      <w:r w:rsidR="00D11C37" w:rsidRPr="00D11C37">
        <w:rPr>
          <w:rFonts w:cstheme="minorHAnsi"/>
          <w:bCs/>
          <w:sz w:val="20"/>
          <w:szCs w:val="20"/>
          <w:lang w:val="es-MX"/>
        </w:rPr>
        <w:t>Habitación disponible hasta las 12:00hrs.</w:t>
      </w:r>
      <w:r w:rsidR="00D11C37">
        <w:rPr>
          <w:rFonts w:cstheme="minorHAnsi"/>
          <w:b/>
          <w:sz w:val="20"/>
          <w:szCs w:val="20"/>
          <w:lang w:val="es-MX"/>
        </w:rPr>
        <w:t xml:space="preserve"> </w:t>
      </w:r>
      <w:r w:rsidRPr="00F74281">
        <w:rPr>
          <w:rFonts w:cstheme="minorHAnsi"/>
          <w:sz w:val="20"/>
          <w:szCs w:val="20"/>
          <w:lang w:val="es-MX"/>
        </w:rPr>
        <w:t xml:space="preserve">A la hora conveniente salida </w:t>
      </w:r>
      <w:r>
        <w:rPr>
          <w:rFonts w:cstheme="minorHAnsi"/>
          <w:sz w:val="20"/>
          <w:szCs w:val="20"/>
          <w:lang w:val="es-MX"/>
        </w:rPr>
        <w:t>hacia</w:t>
      </w:r>
      <w:r w:rsidRPr="00F74281">
        <w:rPr>
          <w:rFonts w:cstheme="minorHAnsi"/>
          <w:sz w:val="20"/>
          <w:szCs w:val="20"/>
          <w:lang w:val="es-MX"/>
        </w:rPr>
        <w:t xml:space="preserve"> </w:t>
      </w:r>
      <w:r>
        <w:rPr>
          <w:rFonts w:cstheme="minorHAnsi"/>
          <w:sz w:val="20"/>
          <w:szCs w:val="20"/>
          <w:lang w:val="es-MX"/>
        </w:rPr>
        <w:t>e</w:t>
      </w:r>
      <w:r w:rsidRPr="00F74281">
        <w:rPr>
          <w:rFonts w:cstheme="minorHAnsi"/>
          <w:sz w:val="20"/>
          <w:szCs w:val="20"/>
          <w:lang w:val="es-MX"/>
        </w:rPr>
        <w:t xml:space="preserve">l aeropuerto internacional para </w:t>
      </w:r>
      <w:r w:rsidR="00D11C37">
        <w:rPr>
          <w:rFonts w:cstheme="minorHAnsi"/>
          <w:sz w:val="20"/>
          <w:szCs w:val="20"/>
          <w:lang w:val="es-MX"/>
        </w:rPr>
        <w:t>abordar el vuelo a su siguiente destino</w:t>
      </w:r>
      <w:r>
        <w:rPr>
          <w:rFonts w:cstheme="minorHAnsi"/>
          <w:sz w:val="20"/>
          <w:szCs w:val="20"/>
          <w:lang w:val="es-MX"/>
        </w:rPr>
        <w:t>.</w:t>
      </w:r>
    </w:p>
    <w:p w:rsidR="004E1198" w:rsidRPr="00F74281" w:rsidRDefault="004E1198" w:rsidP="004E1198">
      <w:pPr>
        <w:jc w:val="both"/>
        <w:rPr>
          <w:rFonts w:cstheme="minorHAnsi"/>
          <w:b/>
          <w:bCs/>
          <w:color w:val="000000"/>
          <w:sz w:val="20"/>
          <w:szCs w:val="20"/>
          <w:lang w:val="es-AR"/>
        </w:rPr>
      </w:pPr>
    </w:p>
    <w:p w:rsidR="004E1198" w:rsidRDefault="004E1198" w:rsidP="00D11C37">
      <w:pPr>
        <w:jc w:val="center"/>
        <w:rPr>
          <w:b/>
          <w:bCs/>
          <w:sz w:val="20"/>
          <w:szCs w:val="20"/>
          <w:lang w:val="es-ES"/>
        </w:rPr>
      </w:pPr>
      <w:r w:rsidRPr="005B22A4">
        <w:rPr>
          <w:b/>
          <w:bCs/>
          <w:sz w:val="20"/>
          <w:szCs w:val="20"/>
          <w:lang w:val="es-ES"/>
        </w:rPr>
        <w:t>FIN DE NUESTROS SERVICIOS</w:t>
      </w:r>
    </w:p>
    <w:p w:rsidR="004E1198" w:rsidRPr="00400E0D" w:rsidRDefault="004E1198" w:rsidP="004E1198">
      <w:pPr>
        <w:rPr>
          <w:b/>
          <w:bCs/>
          <w:lang w:val="es-ES"/>
        </w:rPr>
      </w:pPr>
    </w:p>
    <w:p w:rsidR="004E1198" w:rsidRPr="00B56B0D" w:rsidRDefault="004E1198" w:rsidP="004E1198">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3EF5B6C4" wp14:editId="73715790">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E1198" w:rsidRPr="00F74623" w:rsidRDefault="004E1198" w:rsidP="004E119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F5B6C4" id="Rectángulo 4" o:spid="_x0000_s1026" style="position:absolute;margin-left:1.65pt;margin-top:.8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4E1198" w:rsidRPr="00F74623" w:rsidRDefault="004E1198" w:rsidP="004E1198">
                      <w:pPr>
                        <w:jc w:val="center"/>
                        <w:rPr>
                          <w:b/>
                          <w:i/>
                          <w:lang w:val="es-ES"/>
                        </w:rPr>
                      </w:pPr>
                      <w:r w:rsidRPr="00F74623">
                        <w:rPr>
                          <w:b/>
                          <w:i/>
                          <w:lang w:val="es-ES"/>
                        </w:rPr>
                        <w:t>JULIÁ TOURS INCLUYE:</w:t>
                      </w:r>
                    </w:p>
                  </w:txbxContent>
                </v:textbox>
                <w10:wrap type="square"/>
              </v:rect>
            </w:pict>
          </mc:Fallback>
        </mc:AlternateContent>
      </w:r>
    </w:p>
    <w:p w:rsidR="004E1198" w:rsidRDefault="004E1198" w:rsidP="004E1198">
      <w:pPr>
        <w:rPr>
          <w:sz w:val="20"/>
          <w:szCs w:val="20"/>
          <w:lang w:val="es-ES"/>
        </w:rPr>
      </w:pPr>
    </w:p>
    <w:p w:rsidR="00833093" w:rsidRPr="00B56B0D" w:rsidRDefault="00833093" w:rsidP="004E1198">
      <w:pPr>
        <w:rPr>
          <w:sz w:val="20"/>
          <w:szCs w:val="20"/>
          <w:lang w:val="es-ES"/>
        </w:rPr>
      </w:pPr>
    </w:p>
    <w:p w:rsidR="004E1198" w:rsidRDefault="004E1198" w:rsidP="00400E0D">
      <w:pPr>
        <w:pStyle w:val="Prrafodelista"/>
        <w:numPr>
          <w:ilvl w:val="0"/>
          <w:numId w:val="5"/>
        </w:numPr>
        <w:tabs>
          <w:tab w:val="left" w:pos="851"/>
        </w:tabs>
        <w:ind w:left="851"/>
        <w:rPr>
          <w:sz w:val="20"/>
          <w:szCs w:val="20"/>
        </w:rPr>
      </w:pPr>
      <w:r>
        <w:rPr>
          <w:sz w:val="20"/>
          <w:szCs w:val="20"/>
        </w:rPr>
        <w:t>3</w:t>
      </w:r>
      <w:r w:rsidR="00400E0D">
        <w:rPr>
          <w:sz w:val="20"/>
          <w:szCs w:val="20"/>
        </w:rPr>
        <w:t xml:space="preserve"> noches de alojamiento</w:t>
      </w:r>
      <w:r w:rsidRPr="00F74281">
        <w:rPr>
          <w:sz w:val="20"/>
          <w:szCs w:val="20"/>
        </w:rPr>
        <w:t xml:space="preserve"> </w:t>
      </w:r>
      <w:r w:rsidR="00D11C37">
        <w:rPr>
          <w:sz w:val="20"/>
          <w:szCs w:val="20"/>
        </w:rPr>
        <w:t>en</w:t>
      </w:r>
      <w:r w:rsidRPr="00F74281">
        <w:rPr>
          <w:sz w:val="20"/>
          <w:szCs w:val="20"/>
        </w:rPr>
        <w:t xml:space="preserve"> </w:t>
      </w:r>
      <w:r w:rsidRPr="006E528A">
        <w:rPr>
          <w:sz w:val="20"/>
          <w:szCs w:val="20"/>
        </w:rPr>
        <w:t>Katmandú</w:t>
      </w:r>
      <w:r w:rsidR="00400E0D">
        <w:rPr>
          <w:sz w:val="20"/>
          <w:szCs w:val="20"/>
        </w:rPr>
        <w:t xml:space="preserve">, según categoría seleccionada. </w:t>
      </w:r>
    </w:p>
    <w:p w:rsidR="004E1198" w:rsidRPr="006165EB" w:rsidRDefault="00400E0D" w:rsidP="00400E0D">
      <w:pPr>
        <w:pStyle w:val="Prrafodelista"/>
        <w:numPr>
          <w:ilvl w:val="0"/>
          <w:numId w:val="5"/>
        </w:numPr>
        <w:tabs>
          <w:tab w:val="left" w:pos="851"/>
        </w:tabs>
        <w:ind w:left="851"/>
        <w:rPr>
          <w:sz w:val="20"/>
          <w:szCs w:val="20"/>
        </w:rPr>
      </w:pPr>
      <w:r>
        <w:rPr>
          <w:sz w:val="20"/>
          <w:szCs w:val="20"/>
        </w:rPr>
        <w:t>3</w:t>
      </w:r>
      <w:r w:rsidR="004E1198" w:rsidRPr="006165EB">
        <w:rPr>
          <w:sz w:val="20"/>
          <w:szCs w:val="20"/>
        </w:rPr>
        <w:t xml:space="preserve"> desayunos</w:t>
      </w:r>
    </w:p>
    <w:p w:rsidR="004E1198" w:rsidRPr="006165EB" w:rsidRDefault="004E1198" w:rsidP="00400E0D">
      <w:pPr>
        <w:pStyle w:val="Prrafodelista"/>
        <w:numPr>
          <w:ilvl w:val="0"/>
          <w:numId w:val="5"/>
        </w:numPr>
        <w:tabs>
          <w:tab w:val="left" w:pos="851"/>
        </w:tabs>
        <w:ind w:left="851"/>
        <w:rPr>
          <w:sz w:val="20"/>
          <w:szCs w:val="20"/>
        </w:rPr>
      </w:pPr>
      <w:r w:rsidRPr="006165EB">
        <w:rPr>
          <w:sz w:val="20"/>
          <w:szCs w:val="20"/>
        </w:rPr>
        <w:t>Traslados aeropuerto</w:t>
      </w:r>
      <w:r w:rsidR="00400E0D">
        <w:rPr>
          <w:sz w:val="20"/>
          <w:szCs w:val="20"/>
        </w:rPr>
        <w:t xml:space="preserve"> </w:t>
      </w:r>
      <w:r w:rsidRPr="006165EB">
        <w:rPr>
          <w:sz w:val="20"/>
          <w:szCs w:val="20"/>
        </w:rPr>
        <w:t>/</w:t>
      </w:r>
      <w:r w:rsidR="00400E0D">
        <w:rPr>
          <w:sz w:val="20"/>
          <w:szCs w:val="20"/>
        </w:rPr>
        <w:t xml:space="preserve"> </w:t>
      </w:r>
      <w:r w:rsidRPr="006165EB">
        <w:rPr>
          <w:sz w:val="20"/>
          <w:szCs w:val="20"/>
        </w:rPr>
        <w:t>hotel</w:t>
      </w:r>
      <w:r w:rsidR="00400E0D">
        <w:rPr>
          <w:sz w:val="20"/>
          <w:szCs w:val="20"/>
        </w:rPr>
        <w:t xml:space="preserve"> </w:t>
      </w:r>
      <w:r w:rsidRPr="006165EB">
        <w:rPr>
          <w:sz w:val="20"/>
          <w:szCs w:val="20"/>
        </w:rPr>
        <w:t>/</w:t>
      </w:r>
      <w:r w:rsidR="00400E0D">
        <w:rPr>
          <w:sz w:val="20"/>
          <w:szCs w:val="20"/>
        </w:rPr>
        <w:t xml:space="preserve"> </w:t>
      </w:r>
      <w:r w:rsidRPr="006165EB">
        <w:rPr>
          <w:sz w:val="20"/>
          <w:szCs w:val="20"/>
        </w:rPr>
        <w:t xml:space="preserve">aeropuerto </w:t>
      </w:r>
      <w:r w:rsidRPr="00F74281">
        <w:rPr>
          <w:sz w:val="20"/>
          <w:szCs w:val="20"/>
        </w:rPr>
        <w:t xml:space="preserve">en servicio </w:t>
      </w:r>
      <w:r w:rsidR="00400E0D">
        <w:rPr>
          <w:sz w:val="20"/>
          <w:szCs w:val="20"/>
        </w:rPr>
        <w:t>privado con asistencia en español.</w:t>
      </w:r>
    </w:p>
    <w:p w:rsidR="004E1198" w:rsidRDefault="004E1198" w:rsidP="00400E0D">
      <w:pPr>
        <w:pStyle w:val="Prrafodelista"/>
        <w:numPr>
          <w:ilvl w:val="0"/>
          <w:numId w:val="5"/>
        </w:numPr>
        <w:tabs>
          <w:tab w:val="left" w:pos="851"/>
        </w:tabs>
        <w:ind w:left="851"/>
        <w:rPr>
          <w:sz w:val="20"/>
          <w:szCs w:val="20"/>
        </w:rPr>
      </w:pPr>
      <w:r w:rsidRPr="00F74281">
        <w:rPr>
          <w:sz w:val="20"/>
          <w:szCs w:val="20"/>
        </w:rPr>
        <w:t xml:space="preserve">Visitas </w:t>
      </w:r>
      <w:r w:rsidR="00400E0D">
        <w:rPr>
          <w:sz w:val="20"/>
          <w:szCs w:val="20"/>
        </w:rPr>
        <w:t>guiadas y excursiones en privado con guía local de habla hispana</w:t>
      </w:r>
    </w:p>
    <w:p w:rsidR="00400E0D" w:rsidRDefault="00400E0D" w:rsidP="00400E0D">
      <w:pPr>
        <w:pStyle w:val="Prrafodelista"/>
        <w:numPr>
          <w:ilvl w:val="0"/>
          <w:numId w:val="5"/>
        </w:numPr>
        <w:tabs>
          <w:tab w:val="left" w:pos="851"/>
        </w:tabs>
        <w:ind w:left="851"/>
        <w:rPr>
          <w:sz w:val="20"/>
          <w:szCs w:val="20"/>
        </w:rPr>
      </w:pPr>
      <w:r>
        <w:rPr>
          <w:sz w:val="20"/>
          <w:szCs w:val="20"/>
        </w:rPr>
        <w:t>Entradas a los monumentos mencionados</w:t>
      </w:r>
    </w:p>
    <w:p w:rsidR="00400E0D" w:rsidRPr="00400E0D" w:rsidRDefault="00400E0D" w:rsidP="00400E0D">
      <w:pPr>
        <w:pStyle w:val="Prrafodelista"/>
        <w:numPr>
          <w:ilvl w:val="0"/>
          <w:numId w:val="5"/>
        </w:numPr>
        <w:tabs>
          <w:tab w:val="left" w:pos="851"/>
        </w:tabs>
        <w:ind w:left="851"/>
        <w:rPr>
          <w:sz w:val="20"/>
          <w:szCs w:val="20"/>
        </w:rPr>
      </w:pPr>
      <w:r>
        <w:rPr>
          <w:sz w:val="20"/>
          <w:szCs w:val="20"/>
        </w:rPr>
        <w:t>Manejo de equipaje 1 maleta por pasajero</w:t>
      </w:r>
    </w:p>
    <w:p w:rsidR="0036193F" w:rsidRPr="0036193F" w:rsidRDefault="0036193F" w:rsidP="00400E0D">
      <w:pPr>
        <w:pStyle w:val="Prrafodelista"/>
        <w:numPr>
          <w:ilvl w:val="0"/>
          <w:numId w:val="5"/>
        </w:numPr>
        <w:ind w:left="851"/>
        <w:rPr>
          <w:sz w:val="20"/>
          <w:szCs w:val="20"/>
        </w:rPr>
      </w:pPr>
      <w:r>
        <w:rPr>
          <w:sz w:val="20"/>
          <w:szCs w:val="20"/>
        </w:rPr>
        <w:t xml:space="preserve">Servicio de asistencia en español 24/7 </w:t>
      </w:r>
    </w:p>
    <w:p w:rsidR="004E1198" w:rsidRPr="00F74281" w:rsidRDefault="004E1198" w:rsidP="00400E0D">
      <w:pPr>
        <w:pStyle w:val="Prrafodelista"/>
        <w:numPr>
          <w:ilvl w:val="0"/>
          <w:numId w:val="5"/>
        </w:numPr>
        <w:tabs>
          <w:tab w:val="left" w:pos="851"/>
        </w:tabs>
        <w:ind w:left="851"/>
        <w:rPr>
          <w:sz w:val="20"/>
          <w:szCs w:val="20"/>
        </w:rPr>
      </w:pPr>
      <w:r w:rsidRPr="00F74281">
        <w:rPr>
          <w:sz w:val="20"/>
          <w:szCs w:val="20"/>
        </w:rPr>
        <w:t xml:space="preserve">Seguro </w:t>
      </w:r>
      <w:r w:rsidR="0036193F">
        <w:rPr>
          <w:sz w:val="20"/>
          <w:szCs w:val="20"/>
        </w:rPr>
        <w:t>básico de asistencia en viaje</w:t>
      </w:r>
    </w:p>
    <w:p w:rsidR="004E1198" w:rsidRDefault="004E1198" w:rsidP="004E1198">
      <w:pPr>
        <w:rPr>
          <w:b/>
          <w:sz w:val="20"/>
          <w:szCs w:val="20"/>
        </w:rPr>
      </w:pPr>
    </w:p>
    <w:p w:rsidR="004E1198" w:rsidRDefault="004E1198" w:rsidP="004E1198">
      <w:pPr>
        <w:ind w:left="142"/>
        <w:rPr>
          <w:b/>
        </w:rPr>
      </w:pPr>
      <w:r w:rsidRPr="00B56B0D">
        <w:rPr>
          <w:b/>
        </w:rPr>
        <w:t>NO Incluye</w:t>
      </w:r>
    </w:p>
    <w:p w:rsidR="00833093" w:rsidRPr="00B56B0D" w:rsidRDefault="00833093" w:rsidP="004E1198">
      <w:pPr>
        <w:ind w:left="142"/>
        <w:rPr>
          <w:b/>
        </w:rPr>
      </w:pPr>
    </w:p>
    <w:p w:rsidR="004E1198" w:rsidRDefault="004E1198" w:rsidP="004E1198">
      <w:pPr>
        <w:pStyle w:val="Prrafodelista"/>
        <w:numPr>
          <w:ilvl w:val="0"/>
          <w:numId w:val="1"/>
        </w:numPr>
        <w:tabs>
          <w:tab w:val="left" w:pos="851"/>
        </w:tabs>
        <w:ind w:left="1276" w:hanging="709"/>
        <w:rPr>
          <w:sz w:val="20"/>
          <w:szCs w:val="20"/>
        </w:rPr>
      </w:pPr>
      <w:r w:rsidRPr="00B56B0D">
        <w:rPr>
          <w:sz w:val="20"/>
          <w:szCs w:val="20"/>
        </w:rPr>
        <w:t>Vuelos internacionales</w:t>
      </w:r>
      <w:r>
        <w:rPr>
          <w:sz w:val="20"/>
          <w:szCs w:val="20"/>
        </w:rPr>
        <w:t xml:space="preserve"> y domésticos</w:t>
      </w:r>
    </w:p>
    <w:p w:rsidR="0036193F" w:rsidRDefault="0036193F" w:rsidP="004E1198">
      <w:pPr>
        <w:pStyle w:val="Prrafodelista"/>
        <w:numPr>
          <w:ilvl w:val="0"/>
          <w:numId w:val="1"/>
        </w:numPr>
        <w:tabs>
          <w:tab w:val="left" w:pos="851"/>
        </w:tabs>
        <w:ind w:left="1276" w:hanging="709"/>
        <w:rPr>
          <w:sz w:val="20"/>
          <w:szCs w:val="20"/>
        </w:rPr>
      </w:pPr>
      <w:r>
        <w:rPr>
          <w:sz w:val="20"/>
          <w:szCs w:val="20"/>
        </w:rPr>
        <w:t>Visado</w:t>
      </w:r>
    </w:p>
    <w:p w:rsidR="004E1198" w:rsidRPr="00B56B0D" w:rsidRDefault="004E1198" w:rsidP="004E1198">
      <w:pPr>
        <w:pStyle w:val="Prrafodelista"/>
        <w:numPr>
          <w:ilvl w:val="0"/>
          <w:numId w:val="1"/>
        </w:numPr>
        <w:tabs>
          <w:tab w:val="left" w:pos="851"/>
        </w:tabs>
        <w:ind w:left="1276" w:hanging="709"/>
        <w:rPr>
          <w:sz w:val="20"/>
          <w:szCs w:val="20"/>
        </w:rPr>
      </w:pPr>
      <w:r>
        <w:rPr>
          <w:sz w:val="20"/>
          <w:szCs w:val="20"/>
        </w:rPr>
        <w:t>Excursiones opcionales</w:t>
      </w:r>
    </w:p>
    <w:p w:rsidR="004E1198" w:rsidRPr="00B56B0D" w:rsidRDefault="004E1198" w:rsidP="004E1198">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4E1198" w:rsidRPr="00B56B0D" w:rsidRDefault="004E1198" w:rsidP="004E1198">
      <w:pPr>
        <w:pStyle w:val="Prrafodelista"/>
        <w:numPr>
          <w:ilvl w:val="0"/>
          <w:numId w:val="1"/>
        </w:numPr>
        <w:tabs>
          <w:tab w:val="left" w:pos="851"/>
        </w:tabs>
        <w:ind w:left="1276" w:hanging="709"/>
        <w:rPr>
          <w:sz w:val="20"/>
          <w:szCs w:val="20"/>
        </w:rPr>
      </w:pPr>
      <w:r w:rsidRPr="00B56B0D">
        <w:rPr>
          <w:sz w:val="20"/>
          <w:szCs w:val="20"/>
        </w:rPr>
        <w:t>Ningún servicio no especificado</w:t>
      </w:r>
    </w:p>
    <w:p w:rsidR="004E1198" w:rsidRPr="00B56B0D" w:rsidRDefault="004E1198" w:rsidP="004E1198">
      <w:pPr>
        <w:pStyle w:val="Prrafodelista"/>
        <w:numPr>
          <w:ilvl w:val="0"/>
          <w:numId w:val="1"/>
        </w:numPr>
        <w:tabs>
          <w:tab w:val="left" w:pos="851"/>
        </w:tabs>
        <w:ind w:left="1276" w:hanging="709"/>
        <w:rPr>
          <w:sz w:val="20"/>
          <w:szCs w:val="20"/>
        </w:rPr>
      </w:pPr>
      <w:r w:rsidRPr="00B56B0D">
        <w:rPr>
          <w:sz w:val="20"/>
          <w:szCs w:val="20"/>
        </w:rPr>
        <w:t>Gastos personales</w:t>
      </w:r>
    </w:p>
    <w:p w:rsidR="004E1198" w:rsidRPr="00D11C37" w:rsidRDefault="004E1198" w:rsidP="004E1198">
      <w:pPr>
        <w:pStyle w:val="Prrafodelista"/>
        <w:numPr>
          <w:ilvl w:val="0"/>
          <w:numId w:val="1"/>
        </w:numPr>
        <w:tabs>
          <w:tab w:val="left" w:pos="851"/>
        </w:tabs>
        <w:ind w:left="1276" w:hanging="709"/>
        <w:rPr>
          <w:sz w:val="20"/>
          <w:szCs w:val="20"/>
        </w:rPr>
      </w:pPr>
      <w:r w:rsidRPr="00B56B0D">
        <w:rPr>
          <w:sz w:val="20"/>
          <w:szCs w:val="20"/>
        </w:rPr>
        <w:t>Propina</w:t>
      </w:r>
    </w:p>
    <w:p w:rsidR="004E1198" w:rsidRDefault="004E1198" w:rsidP="004E1198">
      <w:pPr>
        <w:tabs>
          <w:tab w:val="left" w:pos="851"/>
        </w:tabs>
        <w:rPr>
          <w:sz w:val="20"/>
          <w:szCs w:val="20"/>
        </w:rPr>
      </w:pPr>
    </w:p>
    <w:p w:rsidR="0036193F" w:rsidRDefault="0036193F" w:rsidP="004E1198">
      <w:pPr>
        <w:tabs>
          <w:tab w:val="left" w:pos="851"/>
        </w:tabs>
        <w:rPr>
          <w:sz w:val="20"/>
          <w:szCs w:val="20"/>
        </w:rPr>
      </w:pPr>
    </w:p>
    <w:p w:rsidR="0036193F" w:rsidRDefault="0036193F" w:rsidP="004E1198">
      <w:pPr>
        <w:tabs>
          <w:tab w:val="left" w:pos="851"/>
        </w:tabs>
        <w:rPr>
          <w:sz w:val="20"/>
          <w:szCs w:val="20"/>
        </w:rPr>
      </w:pPr>
    </w:p>
    <w:p w:rsidR="00400E0D" w:rsidRDefault="00400E0D" w:rsidP="004E1198">
      <w:pPr>
        <w:tabs>
          <w:tab w:val="left" w:pos="851"/>
        </w:tabs>
        <w:rPr>
          <w:sz w:val="20"/>
          <w:szCs w:val="20"/>
        </w:rPr>
      </w:pPr>
    </w:p>
    <w:tbl>
      <w:tblPr>
        <w:tblW w:w="7088" w:type="dxa"/>
        <w:jc w:val="center"/>
        <w:tblCellMar>
          <w:left w:w="70" w:type="dxa"/>
          <w:right w:w="70" w:type="dxa"/>
        </w:tblCellMar>
        <w:tblLook w:val="04A0" w:firstRow="1" w:lastRow="0" w:firstColumn="1" w:lastColumn="0" w:noHBand="0" w:noVBand="1"/>
      </w:tblPr>
      <w:tblGrid>
        <w:gridCol w:w="3818"/>
        <w:gridCol w:w="1144"/>
        <w:gridCol w:w="992"/>
        <w:gridCol w:w="1134"/>
      </w:tblGrid>
      <w:tr w:rsidR="004E1198" w:rsidRPr="004E1198" w:rsidTr="00400E0D">
        <w:trPr>
          <w:trHeight w:val="283"/>
          <w:jc w:val="center"/>
        </w:trPr>
        <w:tc>
          <w:tcPr>
            <w:tcW w:w="7088"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4E1198" w:rsidRPr="004E1198" w:rsidRDefault="004E1198" w:rsidP="004E1198">
            <w:pPr>
              <w:jc w:val="center"/>
              <w:rPr>
                <w:rFonts w:ascii="Calibri" w:eastAsia="Times New Roman" w:hAnsi="Calibri" w:cs="Calibri"/>
                <w:b/>
                <w:bCs/>
                <w:color w:val="FFFFFF"/>
                <w:sz w:val="20"/>
                <w:szCs w:val="20"/>
                <w:lang w:val="es-MX" w:eastAsia="es-MX"/>
              </w:rPr>
            </w:pPr>
            <w:r w:rsidRPr="004E1198">
              <w:rPr>
                <w:rFonts w:ascii="Calibri" w:eastAsia="Times New Roman" w:hAnsi="Calibri" w:cs="Calibri"/>
                <w:b/>
                <w:bCs/>
                <w:color w:val="FFFFFF"/>
                <w:sz w:val="20"/>
                <w:szCs w:val="20"/>
                <w:lang w:val="es-MX" w:eastAsia="es-MX"/>
              </w:rPr>
              <w:t xml:space="preserve">TARIFA EN USD POR PERSONA </w:t>
            </w:r>
          </w:p>
        </w:tc>
      </w:tr>
      <w:tr w:rsidR="004E1198" w:rsidRPr="004E1198" w:rsidTr="00400E0D">
        <w:trPr>
          <w:trHeight w:val="283"/>
          <w:jc w:val="center"/>
        </w:trPr>
        <w:tc>
          <w:tcPr>
            <w:tcW w:w="7088"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4E1198" w:rsidRPr="004E1198" w:rsidRDefault="004E1198" w:rsidP="004E1198">
            <w:pPr>
              <w:rPr>
                <w:rFonts w:ascii="Calibri" w:eastAsia="Times New Roman" w:hAnsi="Calibri" w:cs="Calibri"/>
                <w:b/>
                <w:bCs/>
                <w:color w:val="000000"/>
                <w:sz w:val="20"/>
                <w:szCs w:val="20"/>
                <w:lang w:val="es-MX" w:eastAsia="es-MX"/>
              </w:rPr>
            </w:pPr>
            <w:r w:rsidRPr="004E1198">
              <w:rPr>
                <w:rFonts w:ascii="Calibri" w:eastAsia="Times New Roman" w:hAnsi="Calibri" w:cs="Calibri"/>
                <w:b/>
                <w:bCs/>
                <w:color w:val="000000"/>
                <w:sz w:val="20"/>
                <w:szCs w:val="20"/>
                <w:lang w:val="es-MX" w:eastAsia="es-MX"/>
              </w:rPr>
              <w:t xml:space="preserve">SERVICIOS TERRESTRES EXCLUSIVAMENTE              </w:t>
            </w:r>
            <w:r w:rsidR="00400E0D">
              <w:rPr>
                <w:rFonts w:ascii="Calibri" w:eastAsia="Times New Roman" w:hAnsi="Calibri" w:cs="Calibri"/>
                <w:b/>
                <w:bCs/>
                <w:color w:val="000000"/>
                <w:sz w:val="20"/>
                <w:szCs w:val="20"/>
                <w:lang w:val="es-MX" w:eastAsia="es-MX"/>
              </w:rPr>
              <w:t xml:space="preserve">   </w:t>
            </w:r>
            <w:proofErr w:type="gramStart"/>
            <w:r w:rsidR="00400E0D">
              <w:rPr>
                <w:rFonts w:ascii="Calibri" w:eastAsia="Times New Roman" w:hAnsi="Calibri" w:cs="Calibri"/>
                <w:b/>
                <w:bCs/>
                <w:color w:val="000000"/>
                <w:sz w:val="20"/>
                <w:szCs w:val="20"/>
                <w:lang w:val="es-MX" w:eastAsia="es-MX"/>
              </w:rPr>
              <w:t xml:space="preserve">  </w:t>
            </w:r>
            <w:r w:rsidRPr="004E1198">
              <w:rPr>
                <w:rFonts w:ascii="Calibri" w:eastAsia="Times New Roman" w:hAnsi="Calibri" w:cs="Calibri"/>
                <w:b/>
                <w:bCs/>
                <w:color w:val="000000"/>
                <w:sz w:val="20"/>
                <w:szCs w:val="20"/>
                <w:lang w:val="es-MX" w:eastAsia="es-MX"/>
              </w:rPr>
              <w:t xml:space="preserve"> (</w:t>
            </w:r>
            <w:proofErr w:type="gramEnd"/>
            <w:r w:rsidRPr="004E1198">
              <w:rPr>
                <w:rFonts w:ascii="Calibri" w:eastAsia="Times New Roman" w:hAnsi="Calibri" w:cs="Calibri"/>
                <w:b/>
                <w:bCs/>
                <w:color w:val="000000"/>
                <w:sz w:val="20"/>
                <w:szCs w:val="20"/>
                <w:lang w:val="es-MX" w:eastAsia="es-MX"/>
              </w:rPr>
              <w:t xml:space="preserve">MÍNIMO 2 PASAJEROS) </w:t>
            </w:r>
          </w:p>
        </w:tc>
      </w:tr>
      <w:tr w:rsidR="004E1198" w:rsidRPr="004E1198" w:rsidTr="00400E0D">
        <w:trPr>
          <w:trHeight w:val="283"/>
          <w:jc w:val="center"/>
        </w:trPr>
        <w:tc>
          <w:tcPr>
            <w:tcW w:w="3818" w:type="dxa"/>
            <w:tcBorders>
              <w:top w:val="nil"/>
              <w:left w:val="single" w:sz="8" w:space="0" w:color="auto"/>
              <w:bottom w:val="single" w:sz="4" w:space="0" w:color="auto"/>
              <w:right w:val="single" w:sz="4" w:space="0" w:color="auto"/>
            </w:tcBorders>
            <w:shd w:val="clear" w:color="FFFFCC" w:fill="000000"/>
            <w:noWrap/>
            <w:vAlign w:val="bottom"/>
            <w:hideMark/>
          </w:tcPr>
          <w:p w:rsidR="004E1198" w:rsidRPr="004E1198" w:rsidRDefault="00400E0D" w:rsidP="004E1198">
            <w:pPr>
              <w:rPr>
                <w:rFonts w:ascii="Aptos Narrow" w:eastAsia="Times New Roman" w:hAnsi="Aptos Narrow" w:cs="Times New Roman"/>
                <w:b/>
                <w:bCs/>
                <w:color w:val="FFFFFF"/>
                <w:sz w:val="20"/>
                <w:szCs w:val="20"/>
                <w:lang w:val="es-MX" w:eastAsia="es-MX"/>
              </w:rPr>
            </w:pPr>
            <w:r>
              <w:rPr>
                <w:rFonts w:ascii="Aptos Narrow" w:eastAsia="Times New Roman" w:hAnsi="Aptos Narrow" w:cs="Times New Roman"/>
                <w:b/>
                <w:bCs/>
                <w:color w:val="FFFFFF"/>
                <w:sz w:val="20"/>
                <w:szCs w:val="20"/>
                <w:lang w:val="es-MX" w:eastAsia="es-MX"/>
              </w:rPr>
              <w:t xml:space="preserve">10 </w:t>
            </w:r>
            <w:proofErr w:type="gramStart"/>
            <w:r>
              <w:rPr>
                <w:rFonts w:ascii="Aptos Narrow" w:eastAsia="Times New Roman" w:hAnsi="Aptos Narrow" w:cs="Times New Roman"/>
                <w:b/>
                <w:bCs/>
                <w:color w:val="FFFFFF"/>
                <w:sz w:val="20"/>
                <w:szCs w:val="20"/>
                <w:lang w:val="es-MX" w:eastAsia="es-MX"/>
              </w:rPr>
              <w:t>Enero</w:t>
            </w:r>
            <w:proofErr w:type="gramEnd"/>
            <w:r>
              <w:rPr>
                <w:rFonts w:ascii="Aptos Narrow" w:eastAsia="Times New Roman" w:hAnsi="Aptos Narrow" w:cs="Times New Roman"/>
                <w:b/>
                <w:bCs/>
                <w:color w:val="FFFFFF"/>
                <w:sz w:val="20"/>
                <w:szCs w:val="20"/>
                <w:lang w:val="es-MX" w:eastAsia="es-MX"/>
              </w:rPr>
              <w:t xml:space="preserve"> – 20 </w:t>
            </w:r>
            <w:proofErr w:type="gramStart"/>
            <w:r>
              <w:rPr>
                <w:rFonts w:ascii="Aptos Narrow" w:eastAsia="Times New Roman" w:hAnsi="Aptos Narrow" w:cs="Times New Roman"/>
                <w:b/>
                <w:bCs/>
                <w:color w:val="FFFFFF"/>
                <w:sz w:val="20"/>
                <w:szCs w:val="20"/>
                <w:lang w:val="es-MX" w:eastAsia="es-MX"/>
              </w:rPr>
              <w:t>Diciembre</w:t>
            </w:r>
            <w:proofErr w:type="gramEnd"/>
            <w:r>
              <w:rPr>
                <w:rFonts w:ascii="Aptos Narrow" w:eastAsia="Times New Roman" w:hAnsi="Aptos Narrow" w:cs="Times New Roman"/>
                <w:b/>
                <w:bCs/>
                <w:color w:val="FFFFFF"/>
                <w:sz w:val="20"/>
                <w:szCs w:val="20"/>
                <w:lang w:val="es-MX" w:eastAsia="es-MX"/>
              </w:rPr>
              <w:t>,</w:t>
            </w:r>
            <w:r w:rsidR="004E1198" w:rsidRPr="004E1198">
              <w:rPr>
                <w:rFonts w:ascii="Aptos Narrow" w:eastAsia="Times New Roman" w:hAnsi="Aptos Narrow" w:cs="Times New Roman"/>
                <w:b/>
                <w:bCs/>
                <w:color w:val="FFFFFF"/>
                <w:sz w:val="20"/>
                <w:szCs w:val="20"/>
                <w:lang w:val="es-MX" w:eastAsia="es-MX"/>
              </w:rPr>
              <w:t xml:space="preserve"> 202</w:t>
            </w:r>
            <w:r>
              <w:rPr>
                <w:rFonts w:ascii="Aptos Narrow" w:eastAsia="Times New Roman" w:hAnsi="Aptos Narrow" w:cs="Times New Roman"/>
                <w:b/>
                <w:bCs/>
                <w:color w:val="FFFFFF"/>
                <w:sz w:val="20"/>
                <w:szCs w:val="20"/>
                <w:lang w:val="es-MX" w:eastAsia="es-MX"/>
              </w:rPr>
              <w:t>6</w:t>
            </w:r>
          </w:p>
        </w:tc>
        <w:tc>
          <w:tcPr>
            <w:tcW w:w="1144" w:type="dxa"/>
            <w:tcBorders>
              <w:top w:val="nil"/>
              <w:left w:val="nil"/>
              <w:bottom w:val="single" w:sz="4" w:space="0" w:color="auto"/>
              <w:right w:val="single" w:sz="4" w:space="0" w:color="auto"/>
            </w:tcBorders>
            <w:shd w:val="clear" w:color="FFFFCC" w:fill="000000"/>
            <w:noWrap/>
            <w:vAlign w:val="bottom"/>
            <w:hideMark/>
          </w:tcPr>
          <w:p w:rsidR="004E1198" w:rsidRPr="004E1198" w:rsidRDefault="004E1198" w:rsidP="004E1198">
            <w:pPr>
              <w:jc w:val="center"/>
              <w:rPr>
                <w:rFonts w:ascii="Aptos Narrow" w:eastAsia="Times New Roman" w:hAnsi="Aptos Narrow" w:cs="Times New Roman"/>
                <w:b/>
                <w:bCs/>
                <w:color w:val="FFFFFF"/>
                <w:sz w:val="20"/>
                <w:szCs w:val="20"/>
                <w:lang w:val="es-MX" w:eastAsia="es-MX"/>
              </w:rPr>
            </w:pPr>
            <w:r w:rsidRPr="004E1198">
              <w:rPr>
                <w:rFonts w:ascii="Aptos Narrow" w:eastAsia="Times New Roman" w:hAnsi="Aptos Narrow" w:cs="Times New Roman"/>
                <w:b/>
                <w:bCs/>
                <w:color w:val="FFFFFF"/>
                <w:sz w:val="20"/>
                <w:szCs w:val="20"/>
                <w:lang w:val="es-MX" w:eastAsia="es-MX"/>
              </w:rPr>
              <w:t>DOBLE</w:t>
            </w:r>
          </w:p>
        </w:tc>
        <w:tc>
          <w:tcPr>
            <w:tcW w:w="992" w:type="dxa"/>
            <w:tcBorders>
              <w:top w:val="nil"/>
              <w:left w:val="nil"/>
              <w:bottom w:val="single" w:sz="4" w:space="0" w:color="auto"/>
              <w:right w:val="single" w:sz="4" w:space="0" w:color="auto"/>
            </w:tcBorders>
            <w:shd w:val="clear" w:color="FFFFCC" w:fill="000000"/>
            <w:noWrap/>
            <w:vAlign w:val="bottom"/>
            <w:hideMark/>
          </w:tcPr>
          <w:p w:rsidR="004E1198" w:rsidRPr="004E1198" w:rsidRDefault="004E1198" w:rsidP="004E1198">
            <w:pPr>
              <w:jc w:val="center"/>
              <w:rPr>
                <w:rFonts w:ascii="Aptos Narrow" w:eastAsia="Times New Roman" w:hAnsi="Aptos Narrow" w:cs="Times New Roman"/>
                <w:b/>
                <w:bCs/>
                <w:color w:val="FFFFFF"/>
                <w:sz w:val="20"/>
                <w:szCs w:val="20"/>
                <w:lang w:val="es-MX" w:eastAsia="es-MX"/>
              </w:rPr>
            </w:pPr>
            <w:r w:rsidRPr="004E1198">
              <w:rPr>
                <w:rFonts w:ascii="Aptos Narrow" w:eastAsia="Times New Roman" w:hAnsi="Aptos Narrow" w:cs="Times New Roman"/>
                <w:b/>
                <w:bCs/>
                <w:color w:val="FFFFFF"/>
                <w:sz w:val="20"/>
                <w:szCs w:val="20"/>
                <w:lang w:val="es-MX" w:eastAsia="es-MX"/>
              </w:rPr>
              <w:t>TRIPLE</w:t>
            </w:r>
          </w:p>
        </w:tc>
        <w:tc>
          <w:tcPr>
            <w:tcW w:w="1134" w:type="dxa"/>
            <w:tcBorders>
              <w:top w:val="nil"/>
              <w:left w:val="nil"/>
              <w:bottom w:val="single" w:sz="4" w:space="0" w:color="auto"/>
              <w:right w:val="single" w:sz="8" w:space="0" w:color="auto"/>
            </w:tcBorders>
            <w:shd w:val="clear" w:color="FFFFCC" w:fill="000000"/>
            <w:noWrap/>
            <w:vAlign w:val="bottom"/>
            <w:hideMark/>
          </w:tcPr>
          <w:p w:rsidR="004E1198" w:rsidRPr="004E1198" w:rsidRDefault="004E1198" w:rsidP="004E1198">
            <w:pPr>
              <w:jc w:val="center"/>
              <w:rPr>
                <w:rFonts w:ascii="Aptos Narrow" w:eastAsia="Times New Roman" w:hAnsi="Aptos Narrow" w:cs="Times New Roman"/>
                <w:b/>
                <w:bCs/>
                <w:color w:val="FFFFFF"/>
                <w:sz w:val="20"/>
                <w:szCs w:val="20"/>
                <w:lang w:val="es-MX" w:eastAsia="es-MX"/>
              </w:rPr>
            </w:pPr>
            <w:r w:rsidRPr="004E1198">
              <w:rPr>
                <w:rFonts w:ascii="Aptos Narrow" w:eastAsia="Times New Roman" w:hAnsi="Aptos Narrow" w:cs="Times New Roman"/>
                <w:b/>
                <w:bCs/>
                <w:color w:val="FFFFFF"/>
                <w:sz w:val="20"/>
                <w:szCs w:val="20"/>
                <w:lang w:val="es-MX" w:eastAsia="es-MX"/>
              </w:rPr>
              <w:t>SENCILLA</w:t>
            </w:r>
          </w:p>
        </w:tc>
      </w:tr>
      <w:tr w:rsidR="004E1198" w:rsidRPr="004E1198" w:rsidTr="00400E0D">
        <w:trPr>
          <w:trHeight w:val="283"/>
          <w:jc w:val="center"/>
        </w:trPr>
        <w:tc>
          <w:tcPr>
            <w:tcW w:w="3818" w:type="dxa"/>
            <w:tcBorders>
              <w:top w:val="nil"/>
              <w:left w:val="single" w:sz="8" w:space="0" w:color="auto"/>
              <w:bottom w:val="single" w:sz="4" w:space="0" w:color="auto"/>
              <w:right w:val="single" w:sz="4" w:space="0" w:color="auto"/>
            </w:tcBorders>
            <w:shd w:val="clear" w:color="FFFFCC" w:fill="FFFFFF"/>
            <w:noWrap/>
            <w:vAlign w:val="bottom"/>
            <w:hideMark/>
          </w:tcPr>
          <w:p w:rsidR="004E1198" w:rsidRPr="004E1198" w:rsidRDefault="004E1198" w:rsidP="004E1198">
            <w:pPr>
              <w:rPr>
                <w:rFonts w:ascii="Aptos Narrow" w:eastAsia="Times New Roman" w:hAnsi="Aptos Narrow" w:cs="Times New Roman"/>
                <w:b/>
                <w:bCs/>
                <w:sz w:val="20"/>
                <w:szCs w:val="20"/>
                <w:lang w:val="es-MX" w:eastAsia="es-MX"/>
              </w:rPr>
            </w:pPr>
            <w:r w:rsidRPr="004E1198">
              <w:rPr>
                <w:rFonts w:ascii="Aptos Narrow" w:eastAsia="Times New Roman" w:hAnsi="Aptos Narrow" w:cs="Times New Roman"/>
                <w:b/>
                <w:bCs/>
                <w:sz w:val="20"/>
                <w:szCs w:val="20"/>
                <w:lang w:val="es-MX" w:eastAsia="es-MX"/>
              </w:rPr>
              <w:t xml:space="preserve">PRIMERA </w:t>
            </w:r>
          </w:p>
        </w:tc>
        <w:tc>
          <w:tcPr>
            <w:tcW w:w="1144" w:type="dxa"/>
            <w:tcBorders>
              <w:top w:val="nil"/>
              <w:left w:val="nil"/>
              <w:bottom w:val="single" w:sz="4" w:space="0" w:color="auto"/>
              <w:right w:val="single" w:sz="4" w:space="0" w:color="auto"/>
            </w:tcBorders>
            <w:shd w:val="clear" w:color="FFFFCC" w:fill="FFFFFF"/>
            <w:noWrap/>
            <w:vAlign w:val="bottom"/>
            <w:hideMark/>
          </w:tcPr>
          <w:p w:rsidR="004E1198" w:rsidRPr="004E1198" w:rsidRDefault="0036193F" w:rsidP="0036193F">
            <w:pPr>
              <w:jc w:val="center"/>
              <w:rPr>
                <w:rFonts w:ascii="Aptos Narrow" w:eastAsia="Times New Roman" w:hAnsi="Aptos Narrow" w:cs="Times New Roman"/>
                <w:b/>
                <w:bCs/>
                <w:sz w:val="20"/>
                <w:szCs w:val="20"/>
                <w:lang w:val="es-MX" w:eastAsia="es-MX"/>
              </w:rPr>
            </w:pPr>
            <w:r>
              <w:rPr>
                <w:rFonts w:ascii="Aptos Narrow" w:eastAsia="Times New Roman" w:hAnsi="Aptos Narrow" w:cs="Times New Roman"/>
                <w:b/>
                <w:bCs/>
                <w:sz w:val="20"/>
                <w:szCs w:val="20"/>
                <w:lang w:val="es-MX" w:eastAsia="es-MX"/>
              </w:rPr>
              <w:t>5</w:t>
            </w:r>
            <w:r w:rsidR="00400E0D">
              <w:rPr>
                <w:rFonts w:ascii="Aptos Narrow" w:eastAsia="Times New Roman" w:hAnsi="Aptos Narrow" w:cs="Times New Roman"/>
                <w:b/>
                <w:bCs/>
                <w:sz w:val="20"/>
                <w:szCs w:val="20"/>
                <w:lang w:val="es-MX" w:eastAsia="es-MX"/>
              </w:rPr>
              <w:t>70</w:t>
            </w:r>
          </w:p>
        </w:tc>
        <w:tc>
          <w:tcPr>
            <w:tcW w:w="992" w:type="dxa"/>
            <w:tcBorders>
              <w:top w:val="nil"/>
              <w:left w:val="nil"/>
              <w:bottom w:val="single" w:sz="4" w:space="0" w:color="auto"/>
              <w:right w:val="single" w:sz="4" w:space="0" w:color="auto"/>
            </w:tcBorders>
            <w:shd w:val="clear" w:color="FFFFCC" w:fill="FFFFFF"/>
            <w:noWrap/>
            <w:vAlign w:val="bottom"/>
            <w:hideMark/>
          </w:tcPr>
          <w:p w:rsidR="004E1198" w:rsidRPr="004E1198" w:rsidRDefault="00400E0D" w:rsidP="0036193F">
            <w:pPr>
              <w:jc w:val="center"/>
              <w:rPr>
                <w:rFonts w:ascii="Aptos Narrow" w:eastAsia="Times New Roman" w:hAnsi="Aptos Narrow" w:cs="Times New Roman"/>
                <w:b/>
                <w:bCs/>
                <w:sz w:val="20"/>
                <w:szCs w:val="20"/>
                <w:lang w:val="es-MX" w:eastAsia="es-MX"/>
              </w:rPr>
            </w:pPr>
            <w:r>
              <w:rPr>
                <w:rFonts w:ascii="Aptos Narrow" w:eastAsia="Times New Roman" w:hAnsi="Aptos Narrow" w:cs="Times New Roman"/>
                <w:b/>
                <w:bCs/>
                <w:sz w:val="20"/>
                <w:szCs w:val="20"/>
                <w:lang w:val="es-MX" w:eastAsia="es-MX"/>
              </w:rPr>
              <w:t>542</w:t>
            </w:r>
          </w:p>
        </w:tc>
        <w:tc>
          <w:tcPr>
            <w:tcW w:w="1134" w:type="dxa"/>
            <w:tcBorders>
              <w:top w:val="nil"/>
              <w:left w:val="nil"/>
              <w:bottom w:val="single" w:sz="4" w:space="0" w:color="auto"/>
              <w:right w:val="single" w:sz="8" w:space="0" w:color="auto"/>
            </w:tcBorders>
            <w:shd w:val="clear" w:color="FFFFCC" w:fill="FFFFFF"/>
            <w:noWrap/>
            <w:vAlign w:val="bottom"/>
            <w:hideMark/>
          </w:tcPr>
          <w:p w:rsidR="004E1198" w:rsidRPr="004E1198" w:rsidRDefault="00400E0D" w:rsidP="0036193F">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719</w:t>
            </w:r>
          </w:p>
        </w:tc>
      </w:tr>
      <w:tr w:rsidR="00400E0D" w:rsidRPr="004E1198" w:rsidTr="00400E0D">
        <w:trPr>
          <w:trHeight w:val="283"/>
          <w:jc w:val="center"/>
        </w:trPr>
        <w:tc>
          <w:tcPr>
            <w:tcW w:w="3818" w:type="dxa"/>
            <w:tcBorders>
              <w:top w:val="nil"/>
              <w:left w:val="single" w:sz="8" w:space="0" w:color="auto"/>
              <w:bottom w:val="single" w:sz="4" w:space="0" w:color="auto"/>
              <w:right w:val="single" w:sz="4" w:space="0" w:color="auto"/>
            </w:tcBorders>
            <w:shd w:val="clear" w:color="FFFFCC" w:fill="FFFFFF"/>
            <w:noWrap/>
            <w:vAlign w:val="bottom"/>
          </w:tcPr>
          <w:p w:rsidR="00400E0D" w:rsidRPr="004E1198" w:rsidRDefault="00400E0D" w:rsidP="004E1198">
            <w:pPr>
              <w:rPr>
                <w:rFonts w:ascii="Aptos Narrow" w:eastAsia="Times New Roman" w:hAnsi="Aptos Narrow" w:cs="Times New Roman"/>
                <w:b/>
                <w:bCs/>
                <w:sz w:val="20"/>
                <w:szCs w:val="20"/>
                <w:lang w:val="es-MX" w:eastAsia="es-MX"/>
              </w:rPr>
            </w:pPr>
            <w:proofErr w:type="spellStart"/>
            <w:r w:rsidRPr="004E1198">
              <w:rPr>
                <w:rFonts w:ascii="Aptos Narrow" w:eastAsia="Times New Roman" w:hAnsi="Aptos Narrow" w:cs="Times New Roman"/>
                <w:i/>
                <w:iCs/>
                <w:color w:val="FF0000"/>
                <w:sz w:val="20"/>
                <w:szCs w:val="20"/>
                <w:lang w:val="es-MX" w:eastAsia="es-MX"/>
              </w:rPr>
              <w:t>Supl</w:t>
            </w:r>
            <w:proofErr w:type="spellEnd"/>
            <w:r w:rsidRPr="004E1198">
              <w:rPr>
                <w:rFonts w:ascii="Aptos Narrow" w:eastAsia="Times New Roman" w:hAnsi="Aptos Narrow" w:cs="Times New Roman"/>
                <w:i/>
                <w:iCs/>
                <w:color w:val="FF0000"/>
                <w:sz w:val="20"/>
                <w:szCs w:val="20"/>
                <w:lang w:val="es-MX" w:eastAsia="es-MX"/>
              </w:rPr>
              <w:t>.  Media Pensión (0</w:t>
            </w:r>
            <w:r>
              <w:rPr>
                <w:rFonts w:ascii="Aptos Narrow" w:eastAsia="Times New Roman" w:hAnsi="Aptos Narrow" w:cs="Times New Roman"/>
                <w:i/>
                <w:iCs/>
                <w:color w:val="FF0000"/>
                <w:sz w:val="20"/>
                <w:szCs w:val="20"/>
                <w:lang w:val="es-MX" w:eastAsia="es-MX"/>
              </w:rPr>
              <w:t>3</w:t>
            </w:r>
            <w:r w:rsidRPr="004E1198">
              <w:rPr>
                <w:rFonts w:ascii="Aptos Narrow" w:eastAsia="Times New Roman" w:hAnsi="Aptos Narrow" w:cs="Times New Roman"/>
                <w:i/>
                <w:iCs/>
                <w:color w:val="FF0000"/>
                <w:sz w:val="20"/>
                <w:szCs w:val="20"/>
                <w:lang w:val="es-MX" w:eastAsia="es-MX"/>
              </w:rPr>
              <w:t xml:space="preserve"> cenas)</w:t>
            </w:r>
          </w:p>
        </w:tc>
        <w:tc>
          <w:tcPr>
            <w:tcW w:w="3270" w:type="dxa"/>
            <w:gridSpan w:val="3"/>
            <w:tcBorders>
              <w:top w:val="nil"/>
              <w:left w:val="nil"/>
              <w:bottom w:val="single" w:sz="4" w:space="0" w:color="auto"/>
              <w:right w:val="single" w:sz="8" w:space="0" w:color="auto"/>
            </w:tcBorders>
            <w:shd w:val="clear" w:color="FFFFCC" w:fill="FFFFFF"/>
            <w:noWrap/>
            <w:vAlign w:val="bottom"/>
          </w:tcPr>
          <w:p w:rsidR="00400E0D" w:rsidRPr="00400E0D" w:rsidRDefault="00400E0D" w:rsidP="0036193F">
            <w:pPr>
              <w:jc w:val="center"/>
              <w:rPr>
                <w:rFonts w:ascii="Calibri" w:eastAsia="Times New Roman" w:hAnsi="Calibri" w:cs="Calibri"/>
                <w:i/>
                <w:iCs/>
                <w:sz w:val="20"/>
                <w:szCs w:val="20"/>
                <w:lang w:val="es-MX" w:eastAsia="es-MX"/>
              </w:rPr>
            </w:pPr>
            <w:r w:rsidRPr="00400E0D">
              <w:rPr>
                <w:rFonts w:ascii="Calibri" w:eastAsia="Times New Roman" w:hAnsi="Calibri" w:cs="Calibri"/>
                <w:i/>
                <w:iCs/>
                <w:color w:val="EE0000"/>
                <w:sz w:val="20"/>
                <w:szCs w:val="20"/>
                <w:lang w:val="es-MX" w:eastAsia="es-MX"/>
              </w:rPr>
              <w:t>95</w:t>
            </w:r>
          </w:p>
        </w:tc>
      </w:tr>
      <w:tr w:rsidR="00400E0D" w:rsidRPr="004E1198" w:rsidTr="00400E0D">
        <w:trPr>
          <w:trHeight w:val="283"/>
          <w:jc w:val="center"/>
        </w:trPr>
        <w:tc>
          <w:tcPr>
            <w:tcW w:w="3818" w:type="dxa"/>
            <w:tcBorders>
              <w:top w:val="nil"/>
              <w:left w:val="single" w:sz="8" w:space="0" w:color="auto"/>
              <w:bottom w:val="single" w:sz="4" w:space="0" w:color="auto"/>
              <w:right w:val="single" w:sz="4" w:space="0" w:color="auto"/>
            </w:tcBorders>
            <w:shd w:val="clear" w:color="FFFFCC" w:fill="FFFFFF"/>
            <w:noWrap/>
            <w:vAlign w:val="bottom"/>
          </w:tcPr>
          <w:p w:rsidR="00400E0D" w:rsidRPr="004E1198" w:rsidRDefault="00400E0D" w:rsidP="004E1198">
            <w:pPr>
              <w:rPr>
                <w:rFonts w:ascii="Aptos Narrow" w:eastAsia="Times New Roman" w:hAnsi="Aptos Narrow" w:cs="Times New Roman"/>
                <w:b/>
                <w:bCs/>
                <w:sz w:val="20"/>
                <w:szCs w:val="20"/>
                <w:lang w:val="es-MX" w:eastAsia="es-MX"/>
              </w:rPr>
            </w:pPr>
            <w:r>
              <w:rPr>
                <w:rFonts w:ascii="Aptos Narrow" w:eastAsia="Times New Roman" w:hAnsi="Aptos Narrow" w:cs="Times New Roman"/>
                <w:b/>
                <w:bCs/>
                <w:sz w:val="20"/>
                <w:szCs w:val="20"/>
                <w:lang w:val="es-MX" w:eastAsia="es-MX"/>
              </w:rPr>
              <w:t>PRIMERA SUPERIOR</w:t>
            </w:r>
          </w:p>
        </w:tc>
        <w:tc>
          <w:tcPr>
            <w:tcW w:w="1144" w:type="dxa"/>
            <w:tcBorders>
              <w:top w:val="nil"/>
              <w:left w:val="nil"/>
              <w:bottom w:val="single" w:sz="4" w:space="0" w:color="auto"/>
              <w:right w:val="single" w:sz="4" w:space="0" w:color="auto"/>
            </w:tcBorders>
            <w:shd w:val="clear" w:color="FFFFCC" w:fill="FFFFFF"/>
            <w:noWrap/>
            <w:vAlign w:val="bottom"/>
          </w:tcPr>
          <w:p w:rsidR="00400E0D" w:rsidRDefault="00400E0D" w:rsidP="0036193F">
            <w:pPr>
              <w:jc w:val="center"/>
              <w:rPr>
                <w:rFonts w:ascii="Aptos Narrow" w:eastAsia="Times New Roman" w:hAnsi="Aptos Narrow" w:cs="Times New Roman"/>
                <w:b/>
                <w:bCs/>
                <w:sz w:val="20"/>
                <w:szCs w:val="20"/>
                <w:lang w:val="es-MX" w:eastAsia="es-MX"/>
              </w:rPr>
            </w:pPr>
            <w:r>
              <w:rPr>
                <w:rFonts w:ascii="Aptos Narrow" w:eastAsia="Times New Roman" w:hAnsi="Aptos Narrow" w:cs="Times New Roman"/>
                <w:b/>
                <w:bCs/>
                <w:sz w:val="20"/>
                <w:szCs w:val="20"/>
                <w:lang w:val="es-MX" w:eastAsia="es-MX"/>
              </w:rPr>
              <w:t>619</w:t>
            </w:r>
          </w:p>
        </w:tc>
        <w:tc>
          <w:tcPr>
            <w:tcW w:w="992" w:type="dxa"/>
            <w:tcBorders>
              <w:top w:val="nil"/>
              <w:left w:val="nil"/>
              <w:bottom w:val="single" w:sz="4" w:space="0" w:color="auto"/>
              <w:right w:val="single" w:sz="4" w:space="0" w:color="auto"/>
            </w:tcBorders>
            <w:shd w:val="clear" w:color="FFFFCC" w:fill="FFFFFF"/>
            <w:noWrap/>
            <w:vAlign w:val="bottom"/>
          </w:tcPr>
          <w:p w:rsidR="00400E0D" w:rsidRDefault="00400E0D" w:rsidP="0036193F">
            <w:pPr>
              <w:jc w:val="center"/>
              <w:rPr>
                <w:rFonts w:ascii="Aptos Narrow" w:eastAsia="Times New Roman" w:hAnsi="Aptos Narrow" w:cs="Times New Roman"/>
                <w:b/>
                <w:bCs/>
                <w:sz w:val="20"/>
                <w:szCs w:val="20"/>
                <w:lang w:val="es-MX" w:eastAsia="es-MX"/>
              </w:rPr>
            </w:pPr>
            <w:r>
              <w:rPr>
                <w:rFonts w:ascii="Aptos Narrow" w:eastAsia="Times New Roman" w:hAnsi="Aptos Narrow" w:cs="Times New Roman"/>
                <w:b/>
                <w:bCs/>
                <w:sz w:val="20"/>
                <w:szCs w:val="20"/>
                <w:lang w:val="es-MX" w:eastAsia="es-MX"/>
              </w:rPr>
              <w:t>592</w:t>
            </w:r>
          </w:p>
        </w:tc>
        <w:tc>
          <w:tcPr>
            <w:tcW w:w="1134" w:type="dxa"/>
            <w:tcBorders>
              <w:top w:val="nil"/>
              <w:left w:val="nil"/>
              <w:bottom w:val="single" w:sz="4" w:space="0" w:color="auto"/>
              <w:right w:val="single" w:sz="8" w:space="0" w:color="auto"/>
            </w:tcBorders>
            <w:shd w:val="clear" w:color="FFFFCC" w:fill="FFFFFF"/>
            <w:noWrap/>
            <w:vAlign w:val="bottom"/>
          </w:tcPr>
          <w:p w:rsidR="00400E0D" w:rsidRDefault="00400E0D" w:rsidP="0036193F">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841</w:t>
            </w:r>
          </w:p>
        </w:tc>
      </w:tr>
      <w:tr w:rsidR="00400E0D" w:rsidRPr="004E1198" w:rsidTr="00400E0D">
        <w:trPr>
          <w:trHeight w:val="283"/>
          <w:jc w:val="center"/>
        </w:trPr>
        <w:tc>
          <w:tcPr>
            <w:tcW w:w="3818" w:type="dxa"/>
            <w:tcBorders>
              <w:top w:val="nil"/>
              <w:left w:val="single" w:sz="8" w:space="0" w:color="auto"/>
              <w:bottom w:val="single" w:sz="4" w:space="0" w:color="auto"/>
              <w:right w:val="single" w:sz="4" w:space="0" w:color="auto"/>
            </w:tcBorders>
            <w:shd w:val="clear" w:color="FFFFCC" w:fill="FFFFFF"/>
            <w:noWrap/>
            <w:vAlign w:val="bottom"/>
          </w:tcPr>
          <w:p w:rsidR="00400E0D" w:rsidRPr="004E1198" w:rsidRDefault="00400E0D" w:rsidP="004E1198">
            <w:pPr>
              <w:rPr>
                <w:rFonts w:ascii="Aptos Narrow" w:eastAsia="Times New Roman" w:hAnsi="Aptos Narrow" w:cs="Times New Roman"/>
                <w:b/>
                <w:bCs/>
                <w:sz w:val="20"/>
                <w:szCs w:val="20"/>
                <w:lang w:val="es-MX" w:eastAsia="es-MX"/>
              </w:rPr>
            </w:pPr>
            <w:proofErr w:type="spellStart"/>
            <w:r w:rsidRPr="004E1198">
              <w:rPr>
                <w:rFonts w:ascii="Aptos Narrow" w:eastAsia="Times New Roman" w:hAnsi="Aptos Narrow" w:cs="Times New Roman"/>
                <w:i/>
                <w:iCs/>
                <w:color w:val="FF0000"/>
                <w:sz w:val="20"/>
                <w:szCs w:val="20"/>
                <w:lang w:val="es-MX" w:eastAsia="es-MX"/>
              </w:rPr>
              <w:t>Supl</w:t>
            </w:r>
            <w:proofErr w:type="spellEnd"/>
            <w:r w:rsidRPr="004E1198">
              <w:rPr>
                <w:rFonts w:ascii="Aptos Narrow" w:eastAsia="Times New Roman" w:hAnsi="Aptos Narrow" w:cs="Times New Roman"/>
                <w:i/>
                <w:iCs/>
                <w:color w:val="FF0000"/>
                <w:sz w:val="20"/>
                <w:szCs w:val="20"/>
                <w:lang w:val="es-MX" w:eastAsia="es-MX"/>
              </w:rPr>
              <w:t>.  Media Pensión (0</w:t>
            </w:r>
            <w:r>
              <w:rPr>
                <w:rFonts w:ascii="Aptos Narrow" w:eastAsia="Times New Roman" w:hAnsi="Aptos Narrow" w:cs="Times New Roman"/>
                <w:i/>
                <w:iCs/>
                <w:color w:val="FF0000"/>
                <w:sz w:val="20"/>
                <w:szCs w:val="20"/>
                <w:lang w:val="es-MX" w:eastAsia="es-MX"/>
              </w:rPr>
              <w:t>3</w:t>
            </w:r>
            <w:r w:rsidRPr="004E1198">
              <w:rPr>
                <w:rFonts w:ascii="Aptos Narrow" w:eastAsia="Times New Roman" w:hAnsi="Aptos Narrow" w:cs="Times New Roman"/>
                <w:i/>
                <w:iCs/>
                <w:color w:val="FF0000"/>
                <w:sz w:val="20"/>
                <w:szCs w:val="20"/>
                <w:lang w:val="es-MX" w:eastAsia="es-MX"/>
              </w:rPr>
              <w:t xml:space="preserve"> cenas)</w:t>
            </w:r>
          </w:p>
        </w:tc>
        <w:tc>
          <w:tcPr>
            <w:tcW w:w="3270" w:type="dxa"/>
            <w:gridSpan w:val="3"/>
            <w:tcBorders>
              <w:top w:val="nil"/>
              <w:left w:val="nil"/>
              <w:bottom w:val="single" w:sz="4" w:space="0" w:color="auto"/>
              <w:right w:val="single" w:sz="8" w:space="0" w:color="auto"/>
            </w:tcBorders>
            <w:shd w:val="clear" w:color="FFFFCC" w:fill="FFFFFF"/>
            <w:noWrap/>
            <w:vAlign w:val="bottom"/>
          </w:tcPr>
          <w:p w:rsidR="00400E0D" w:rsidRPr="00400E0D" w:rsidRDefault="00400E0D" w:rsidP="0036193F">
            <w:pPr>
              <w:jc w:val="center"/>
              <w:rPr>
                <w:rFonts w:ascii="Calibri" w:eastAsia="Times New Roman" w:hAnsi="Calibri" w:cs="Calibri"/>
                <w:i/>
                <w:iCs/>
                <w:color w:val="EE0000"/>
                <w:sz w:val="20"/>
                <w:szCs w:val="20"/>
                <w:lang w:val="es-MX" w:eastAsia="es-MX"/>
              </w:rPr>
            </w:pPr>
            <w:r w:rsidRPr="00400E0D">
              <w:rPr>
                <w:rFonts w:ascii="Aptos Narrow" w:eastAsia="Times New Roman" w:hAnsi="Aptos Narrow" w:cs="Times New Roman"/>
                <w:i/>
                <w:iCs/>
                <w:color w:val="EE0000"/>
                <w:sz w:val="20"/>
                <w:szCs w:val="20"/>
                <w:lang w:val="es-MX" w:eastAsia="es-MX"/>
              </w:rPr>
              <w:t>95</w:t>
            </w:r>
          </w:p>
        </w:tc>
      </w:tr>
      <w:tr w:rsidR="00400E0D" w:rsidRPr="004E1198" w:rsidTr="00400E0D">
        <w:trPr>
          <w:trHeight w:val="283"/>
          <w:jc w:val="center"/>
        </w:trPr>
        <w:tc>
          <w:tcPr>
            <w:tcW w:w="3818" w:type="dxa"/>
            <w:tcBorders>
              <w:top w:val="nil"/>
              <w:left w:val="single" w:sz="8" w:space="0" w:color="auto"/>
              <w:bottom w:val="single" w:sz="4" w:space="0" w:color="auto"/>
              <w:right w:val="single" w:sz="4" w:space="0" w:color="auto"/>
            </w:tcBorders>
            <w:shd w:val="clear" w:color="FFFFCC" w:fill="FFFFFF"/>
            <w:noWrap/>
            <w:vAlign w:val="bottom"/>
          </w:tcPr>
          <w:p w:rsidR="00400E0D" w:rsidRPr="004E1198" w:rsidRDefault="00400E0D" w:rsidP="004E1198">
            <w:pPr>
              <w:rPr>
                <w:rFonts w:ascii="Aptos Narrow" w:eastAsia="Times New Roman" w:hAnsi="Aptos Narrow" w:cs="Times New Roman"/>
                <w:b/>
                <w:bCs/>
                <w:sz w:val="20"/>
                <w:szCs w:val="20"/>
                <w:lang w:val="es-MX" w:eastAsia="es-MX"/>
              </w:rPr>
            </w:pPr>
            <w:r>
              <w:rPr>
                <w:rFonts w:ascii="Aptos Narrow" w:eastAsia="Times New Roman" w:hAnsi="Aptos Narrow" w:cs="Times New Roman"/>
                <w:b/>
                <w:bCs/>
                <w:sz w:val="20"/>
                <w:szCs w:val="20"/>
                <w:lang w:val="es-MX" w:eastAsia="es-MX"/>
              </w:rPr>
              <w:t xml:space="preserve">SUPERIOR </w:t>
            </w:r>
          </w:p>
        </w:tc>
        <w:tc>
          <w:tcPr>
            <w:tcW w:w="1144" w:type="dxa"/>
            <w:tcBorders>
              <w:top w:val="nil"/>
              <w:left w:val="nil"/>
              <w:bottom w:val="single" w:sz="4" w:space="0" w:color="auto"/>
              <w:right w:val="single" w:sz="4" w:space="0" w:color="auto"/>
            </w:tcBorders>
            <w:shd w:val="clear" w:color="FFFFCC" w:fill="FFFFFF"/>
            <w:noWrap/>
            <w:vAlign w:val="bottom"/>
          </w:tcPr>
          <w:p w:rsidR="00400E0D" w:rsidRDefault="00400E0D" w:rsidP="0036193F">
            <w:pPr>
              <w:jc w:val="center"/>
              <w:rPr>
                <w:rFonts w:ascii="Aptos Narrow" w:eastAsia="Times New Roman" w:hAnsi="Aptos Narrow" w:cs="Times New Roman"/>
                <w:b/>
                <w:bCs/>
                <w:sz w:val="20"/>
                <w:szCs w:val="20"/>
                <w:lang w:val="es-MX" w:eastAsia="es-MX"/>
              </w:rPr>
            </w:pPr>
            <w:r>
              <w:rPr>
                <w:rFonts w:ascii="Aptos Narrow" w:eastAsia="Times New Roman" w:hAnsi="Aptos Narrow" w:cs="Times New Roman"/>
                <w:b/>
                <w:bCs/>
                <w:sz w:val="20"/>
                <w:szCs w:val="20"/>
                <w:lang w:val="es-MX" w:eastAsia="es-MX"/>
              </w:rPr>
              <w:t>670</w:t>
            </w:r>
          </w:p>
        </w:tc>
        <w:tc>
          <w:tcPr>
            <w:tcW w:w="992" w:type="dxa"/>
            <w:tcBorders>
              <w:top w:val="nil"/>
              <w:left w:val="nil"/>
              <w:bottom w:val="single" w:sz="4" w:space="0" w:color="auto"/>
              <w:right w:val="single" w:sz="4" w:space="0" w:color="auto"/>
            </w:tcBorders>
            <w:shd w:val="clear" w:color="FFFFCC" w:fill="FFFFFF"/>
            <w:noWrap/>
            <w:vAlign w:val="bottom"/>
          </w:tcPr>
          <w:p w:rsidR="00400E0D" w:rsidRDefault="00400E0D" w:rsidP="0036193F">
            <w:pPr>
              <w:jc w:val="center"/>
              <w:rPr>
                <w:rFonts w:ascii="Aptos Narrow" w:eastAsia="Times New Roman" w:hAnsi="Aptos Narrow" w:cs="Times New Roman"/>
                <w:b/>
                <w:bCs/>
                <w:sz w:val="20"/>
                <w:szCs w:val="20"/>
                <w:lang w:val="es-MX" w:eastAsia="es-MX"/>
              </w:rPr>
            </w:pPr>
            <w:r>
              <w:rPr>
                <w:rFonts w:ascii="Aptos Narrow" w:eastAsia="Times New Roman" w:hAnsi="Aptos Narrow" w:cs="Times New Roman"/>
                <w:b/>
                <w:bCs/>
                <w:sz w:val="20"/>
                <w:szCs w:val="20"/>
                <w:lang w:val="es-MX" w:eastAsia="es-MX"/>
              </w:rPr>
              <w:t>637</w:t>
            </w:r>
          </w:p>
        </w:tc>
        <w:tc>
          <w:tcPr>
            <w:tcW w:w="1134" w:type="dxa"/>
            <w:tcBorders>
              <w:top w:val="nil"/>
              <w:left w:val="nil"/>
              <w:bottom w:val="single" w:sz="4" w:space="0" w:color="auto"/>
              <w:right w:val="single" w:sz="8" w:space="0" w:color="auto"/>
            </w:tcBorders>
            <w:shd w:val="clear" w:color="FFFFCC" w:fill="FFFFFF"/>
            <w:noWrap/>
            <w:vAlign w:val="bottom"/>
          </w:tcPr>
          <w:p w:rsidR="00400E0D" w:rsidRDefault="00400E0D" w:rsidP="0036193F">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958</w:t>
            </w:r>
          </w:p>
        </w:tc>
      </w:tr>
      <w:tr w:rsidR="00400E0D" w:rsidRPr="004E1198" w:rsidTr="00400E0D">
        <w:trPr>
          <w:trHeight w:val="283"/>
          <w:jc w:val="center"/>
        </w:trPr>
        <w:tc>
          <w:tcPr>
            <w:tcW w:w="3818" w:type="dxa"/>
            <w:tcBorders>
              <w:top w:val="nil"/>
              <w:left w:val="single" w:sz="8" w:space="0" w:color="auto"/>
              <w:bottom w:val="single" w:sz="4" w:space="0" w:color="auto"/>
              <w:right w:val="single" w:sz="4" w:space="0" w:color="auto"/>
            </w:tcBorders>
            <w:shd w:val="clear" w:color="FFFFCC" w:fill="FFFFFF"/>
            <w:noWrap/>
            <w:vAlign w:val="bottom"/>
          </w:tcPr>
          <w:p w:rsidR="00400E0D" w:rsidRDefault="00400E0D" w:rsidP="004E1198">
            <w:pPr>
              <w:rPr>
                <w:rFonts w:ascii="Aptos Narrow" w:eastAsia="Times New Roman" w:hAnsi="Aptos Narrow" w:cs="Times New Roman"/>
                <w:b/>
                <w:bCs/>
                <w:sz w:val="20"/>
                <w:szCs w:val="20"/>
                <w:lang w:val="es-MX" w:eastAsia="es-MX"/>
              </w:rPr>
            </w:pPr>
            <w:proofErr w:type="spellStart"/>
            <w:r w:rsidRPr="004E1198">
              <w:rPr>
                <w:rFonts w:ascii="Aptos Narrow" w:eastAsia="Times New Roman" w:hAnsi="Aptos Narrow" w:cs="Times New Roman"/>
                <w:i/>
                <w:iCs/>
                <w:color w:val="FF0000"/>
                <w:sz w:val="20"/>
                <w:szCs w:val="20"/>
                <w:lang w:val="es-MX" w:eastAsia="es-MX"/>
              </w:rPr>
              <w:t>Supl</w:t>
            </w:r>
            <w:proofErr w:type="spellEnd"/>
            <w:r w:rsidRPr="004E1198">
              <w:rPr>
                <w:rFonts w:ascii="Aptos Narrow" w:eastAsia="Times New Roman" w:hAnsi="Aptos Narrow" w:cs="Times New Roman"/>
                <w:i/>
                <w:iCs/>
                <w:color w:val="FF0000"/>
                <w:sz w:val="20"/>
                <w:szCs w:val="20"/>
                <w:lang w:val="es-MX" w:eastAsia="es-MX"/>
              </w:rPr>
              <w:t>.  Media Pensión (0</w:t>
            </w:r>
            <w:r>
              <w:rPr>
                <w:rFonts w:ascii="Aptos Narrow" w:eastAsia="Times New Roman" w:hAnsi="Aptos Narrow" w:cs="Times New Roman"/>
                <w:i/>
                <w:iCs/>
                <w:color w:val="FF0000"/>
                <w:sz w:val="20"/>
                <w:szCs w:val="20"/>
                <w:lang w:val="es-MX" w:eastAsia="es-MX"/>
              </w:rPr>
              <w:t>3</w:t>
            </w:r>
            <w:r w:rsidRPr="004E1198">
              <w:rPr>
                <w:rFonts w:ascii="Aptos Narrow" w:eastAsia="Times New Roman" w:hAnsi="Aptos Narrow" w:cs="Times New Roman"/>
                <w:i/>
                <w:iCs/>
                <w:color w:val="FF0000"/>
                <w:sz w:val="20"/>
                <w:szCs w:val="20"/>
                <w:lang w:val="es-MX" w:eastAsia="es-MX"/>
              </w:rPr>
              <w:t xml:space="preserve"> cenas)</w:t>
            </w:r>
          </w:p>
        </w:tc>
        <w:tc>
          <w:tcPr>
            <w:tcW w:w="3270" w:type="dxa"/>
            <w:gridSpan w:val="3"/>
            <w:tcBorders>
              <w:top w:val="nil"/>
              <w:left w:val="nil"/>
              <w:bottom w:val="single" w:sz="4" w:space="0" w:color="auto"/>
              <w:right w:val="single" w:sz="8" w:space="0" w:color="auto"/>
            </w:tcBorders>
            <w:shd w:val="clear" w:color="FFFFCC" w:fill="FFFFFF"/>
            <w:noWrap/>
            <w:vAlign w:val="bottom"/>
          </w:tcPr>
          <w:p w:rsidR="00400E0D" w:rsidRPr="00400E0D" w:rsidRDefault="00400E0D" w:rsidP="0036193F">
            <w:pPr>
              <w:jc w:val="center"/>
              <w:rPr>
                <w:rFonts w:ascii="Calibri" w:eastAsia="Times New Roman" w:hAnsi="Calibri" w:cs="Calibri"/>
                <w:i/>
                <w:iCs/>
                <w:color w:val="EE0000"/>
                <w:sz w:val="20"/>
                <w:szCs w:val="20"/>
                <w:lang w:val="es-MX" w:eastAsia="es-MX"/>
              </w:rPr>
            </w:pPr>
            <w:r w:rsidRPr="00400E0D">
              <w:rPr>
                <w:rFonts w:ascii="Calibri" w:eastAsia="Times New Roman" w:hAnsi="Calibri" w:cs="Calibri"/>
                <w:i/>
                <w:iCs/>
                <w:color w:val="EE0000"/>
                <w:sz w:val="20"/>
                <w:szCs w:val="20"/>
                <w:lang w:val="es-MX" w:eastAsia="es-MX"/>
              </w:rPr>
              <w:t>130</w:t>
            </w:r>
          </w:p>
        </w:tc>
      </w:tr>
      <w:tr w:rsidR="00400E0D" w:rsidRPr="004E1198" w:rsidTr="00400E0D">
        <w:trPr>
          <w:trHeight w:val="283"/>
          <w:jc w:val="center"/>
        </w:trPr>
        <w:tc>
          <w:tcPr>
            <w:tcW w:w="3818" w:type="dxa"/>
            <w:tcBorders>
              <w:top w:val="nil"/>
              <w:left w:val="single" w:sz="8" w:space="0" w:color="auto"/>
              <w:bottom w:val="single" w:sz="4" w:space="0" w:color="auto"/>
              <w:right w:val="single" w:sz="4" w:space="0" w:color="auto"/>
            </w:tcBorders>
            <w:shd w:val="clear" w:color="FFFFCC" w:fill="FFFFFF"/>
            <w:noWrap/>
            <w:vAlign w:val="bottom"/>
          </w:tcPr>
          <w:p w:rsidR="00400E0D" w:rsidRDefault="00400E0D" w:rsidP="004E1198">
            <w:pPr>
              <w:rPr>
                <w:rFonts w:ascii="Aptos Narrow" w:eastAsia="Times New Roman" w:hAnsi="Aptos Narrow" w:cs="Times New Roman"/>
                <w:b/>
                <w:bCs/>
                <w:sz w:val="20"/>
                <w:szCs w:val="20"/>
                <w:lang w:val="es-MX" w:eastAsia="es-MX"/>
              </w:rPr>
            </w:pPr>
            <w:r>
              <w:rPr>
                <w:rFonts w:ascii="Aptos Narrow" w:eastAsia="Times New Roman" w:hAnsi="Aptos Narrow" w:cs="Times New Roman"/>
                <w:b/>
                <w:bCs/>
                <w:sz w:val="20"/>
                <w:szCs w:val="20"/>
                <w:lang w:val="es-MX" w:eastAsia="es-MX"/>
              </w:rPr>
              <w:t>LUJO</w:t>
            </w:r>
          </w:p>
        </w:tc>
        <w:tc>
          <w:tcPr>
            <w:tcW w:w="1144" w:type="dxa"/>
            <w:tcBorders>
              <w:top w:val="nil"/>
              <w:left w:val="nil"/>
              <w:bottom w:val="single" w:sz="4" w:space="0" w:color="auto"/>
              <w:right w:val="single" w:sz="4" w:space="0" w:color="auto"/>
            </w:tcBorders>
            <w:shd w:val="clear" w:color="FFFFCC" w:fill="FFFFFF"/>
            <w:noWrap/>
            <w:vAlign w:val="bottom"/>
          </w:tcPr>
          <w:p w:rsidR="00400E0D" w:rsidRDefault="00400E0D" w:rsidP="0036193F">
            <w:pPr>
              <w:jc w:val="center"/>
              <w:rPr>
                <w:rFonts w:ascii="Aptos Narrow" w:eastAsia="Times New Roman" w:hAnsi="Aptos Narrow" w:cs="Times New Roman"/>
                <w:b/>
                <w:bCs/>
                <w:sz w:val="20"/>
                <w:szCs w:val="20"/>
                <w:lang w:val="es-MX" w:eastAsia="es-MX"/>
              </w:rPr>
            </w:pPr>
            <w:r>
              <w:rPr>
                <w:rFonts w:ascii="Aptos Narrow" w:eastAsia="Times New Roman" w:hAnsi="Aptos Narrow" w:cs="Times New Roman"/>
                <w:b/>
                <w:bCs/>
                <w:sz w:val="20"/>
                <w:szCs w:val="20"/>
                <w:lang w:val="es-MX" w:eastAsia="es-MX"/>
              </w:rPr>
              <w:t>760</w:t>
            </w:r>
          </w:p>
        </w:tc>
        <w:tc>
          <w:tcPr>
            <w:tcW w:w="992" w:type="dxa"/>
            <w:tcBorders>
              <w:top w:val="nil"/>
              <w:left w:val="nil"/>
              <w:bottom w:val="single" w:sz="4" w:space="0" w:color="auto"/>
              <w:right w:val="single" w:sz="4" w:space="0" w:color="auto"/>
            </w:tcBorders>
            <w:shd w:val="clear" w:color="FFFFCC" w:fill="FFFFFF"/>
            <w:noWrap/>
            <w:vAlign w:val="bottom"/>
          </w:tcPr>
          <w:p w:rsidR="00400E0D" w:rsidRDefault="00400E0D" w:rsidP="0036193F">
            <w:pPr>
              <w:jc w:val="center"/>
              <w:rPr>
                <w:rFonts w:ascii="Aptos Narrow" w:eastAsia="Times New Roman" w:hAnsi="Aptos Narrow" w:cs="Times New Roman"/>
                <w:b/>
                <w:bCs/>
                <w:sz w:val="20"/>
                <w:szCs w:val="20"/>
                <w:lang w:val="es-MX" w:eastAsia="es-MX"/>
              </w:rPr>
            </w:pPr>
            <w:r>
              <w:rPr>
                <w:rFonts w:ascii="Aptos Narrow" w:eastAsia="Times New Roman" w:hAnsi="Aptos Narrow" w:cs="Times New Roman"/>
                <w:b/>
                <w:bCs/>
                <w:sz w:val="20"/>
                <w:szCs w:val="20"/>
                <w:lang w:val="es-MX" w:eastAsia="es-MX"/>
              </w:rPr>
              <w:t>699</w:t>
            </w:r>
          </w:p>
        </w:tc>
        <w:tc>
          <w:tcPr>
            <w:tcW w:w="1134" w:type="dxa"/>
            <w:tcBorders>
              <w:top w:val="nil"/>
              <w:left w:val="nil"/>
              <w:bottom w:val="single" w:sz="4" w:space="0" w:color="auto"/>
              <w:right w:val="single" w:sz="8" w:space="0" w:color="auto"/>
            </w:tcBorders>
            <w:shd w:val="clear" w:color="FFFFCC" w:fill="FFFFFF"/>
            <w:noWrap/>
            <w:vAlign w:val="bottom"/>
          </w:tcPr>
          <w:p w:rsidR="00400E0D" w:rsidRDefault="00400E0D" w:rsidP="0036193F">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1075</w:t>
            </w:r>
          </w:p>
        </w:tc>
      </w:tr>
      <w:tr w:rsidR="00400E0D" w:rsidRPr="004E1198" w:rsidTr="00400E0D">
        <w:trPr>
          <w:trHeight w:val="283"/>
          <w:jc w:val="center"/>
        </w:trPr>
        <w:tc>
          <w:tcPr>
            <w:tcW w:w="3818" w:type="dxa"/>
            <w:tcBorders>
              <w:top w:val="nil"/>
              <w:left w:val="single" w:sz="8" w:space="0" w:color="auto"/>
              <w:bottom w:val="single" w:sz="4" w:space="0" w:color="auto"/>
              <w:right w:val="single" w:sz="4" w:space="0" w:color="auto"/>
            </w:tcBorders>
            <w:shd w:val="clear" w:color="FFFFCC" w:fill="FFFFFF"/>
            <w:noWrap/>
            <w:vAlign w:val="bottom"/>
          </w:tcPr>
          <w:p w:rsidR="00400E0D" w:rsidRDefault="00400E0D" w:rsidP="004E1198">
            <w:pPr>
              <w:rPr>
                <w:rFonts w:ascii="Aptos Narrow" w:eastAsia="Times New Roman" w:hAnsi="Aptos Narrow" w:cs="Times New Roman"/>
                <w:b/>
                <w:bCs/>
                <w:sz w:val="20"/>
                <w:szCs w:val="20"/>
                <w:lang w:val="es-MX" w:eastAsia="es-MX"/>
              </w:rPr>
            </w:pPr>
            <w:proofErr w:type="spellStart"/>
            <w:r w:rsidRPr="004E1198">
              <w:rPr>
                <w:rFonts w:ascii="Aptos Narrow" w:eastAsia="Times New Roman" w:hAnsi="Aptos Narrow" w:cs="Times New Roman"/>
                <w:i/>
                <w:iCs/>
                <w:color w:val="FF0000"/>
                <w:sz w:val="20"/>
                <w:szCs w:val="20"/>
                <w:lang w:val="es-MX" w:eastAsia="es-MX"/>
              </w:rPr>
              <w:t>Supl</w:t>
            </w:r>
            <w:proofErr w:type="spellEnd"/>
            <w:r w:rsidRPr="004E1198">
              <w:rPr>
                <w:rFonts w:ascii="Aptos Narrow" w:eastAsia="Times New Roman" w:hAnsi="Aptos Narrow" w:cs="Times New Roman"/>
                <w:i/>
                <w:iCs/>
                <w:color w:val="FF0000"/>
                <w:sz w:val="20"/>
                <w:szCs w:val="20"/>
                <w:lang w:val="es-MX" w:eastAsia="es-MX"/>
              </w:rPr>
              <w:t>.  Media Pensión (0</w:t>
            </w:r>
            <w:r>
              <w:rPr>
                <w:rFonts w:ascii="Aptos Narrow" w:eastAsia="Times New Roman" w:hAnsi="Aptos Narrow" w:cs="Times New Roman"/>
                <w:i/>
                <w:iCs/>
                <w:color w:val="FF0000"/>
                <w:sz w:val="20"/>
                <w:szCs w:val="20"/>
                <w:lang w:val="es-MX" w:eastAsia="es-MX"/>
              </w:rPr>
              <w:t>3</w:t>
            </w:r>
            <w:r w:rsidRPr="004E1198">
              <w:rPr>
                <w:rFonts w:ascii="Aptos Narrow" w:eastAsia="Times New Roman" w:hAnsi="Aptos Narrow" w:cs="Times New Roman"/>
                <w:i/>
                <w:iCs/>
                <w:color w:val="FF0000"/>
                <w:sz w:val="20"/>
                <w:szCs w:val="20"/>
                <w:lang w:val="es-MX" w:eastAsia="es-MX"/>
              </w:rPr>
              <w:t xml:space="preserve"> cenas)</w:t>
            </w:r>
          </w:p>
        </w:tc>
        <w:tc>
          <w:tcPr>
            <w:tcW w:w="3270" w:type="dxa"/>
            <w:gridSpan w:val="3"/>
            <w:tcBorders>
              <w:top w:val="nil"/>
              <w:left w:val="nil"/>
              <w:bottom w:val="single" w:sz="4" w:space="0" w:color="auto"/>
              <w:right w:val="single" w:sz="8" w:space="0" w:color="auto"/>
            </w:tcBorders>
            <w:shd w:val="clear" w:color="FFFFCC" w:fill="FFFFFF"/>
            <w:noWrap/>
            <w:vAlign w:val="bottom"/>
          </w:tcPr>
          <w:p w:rsidR="00400E0D" w:rsidRPr="00400E0D" w:rsidRDefault="00400E0D" w:rsidP="0036193F">
            <w:pPr>
              <w:jc w:val="center"/>
              <w:rPr>
                <w:rFonts w:ascii="Calibri" w:eastAsia="Times New Roman" w:hAnsi="Calibri" w:cs="Calibri"/>
                <w:i/>
                <w:iCs/>
                <w:color w:val="EE0000"/>
                <w:sz w:val="20"/>
                <w:szCs w:val="20"/>
                <w:lang w:val="es-MX" w:eastAsia="es-MX"/>
              </w:rPr>
            </w:pPr>
            <w:r w:rsidRPr="00400E0D">
              <w:rPr>
                <w:rFonts w:ascii="Aptos Narrow" w:eastAsia="Times New Roman" w:hAnsi="Aptos Narrow" w:cs="Times New Roman"/>
                <w:i/>
                <w:iCs/>
                <w:color w:val="EE0000"/>
                <w:sz w:val="20"/>
                <w:szCs w:val="20"/>
                <w:lang w:val="es-MX" w:eastAsia="es-MX"/>
              </w:rPr>
              <w:t>137</w:t>
            </w:r>
          </w:p>
        </w:tc>
      </w:tr>
      <w:tr w:rsidR="004E1198" w:rsidRPr="004E1198" w:rsidTr="00400E0D">
        <w:trPr>
          <w:trHeight w:val="283"/>
          <w:jc w:val="center"/>
        </w:trPr>
        <w:tc>
          <w:tcPr>
            <w:tcW w:w="3818" w:type="dxa"/>
            <w:tcBorders>
              <w:top w:val="nil"/>
              <w:left w:val="single" w:sz="8" w:space="0" w:color="auto"/>
              <w:bottom w:val="single" w:sz="4" w:space="0" w:color="auto"/>
              <w:right w:val="single" w:sz="4" w:space="0" w:color="auto"/>
            </w:tcBorders>
            <w:noWrap/>
            <w:vAlign w:val="bottom"/>
            <w:hideMark/>
          </w:tcPr>
          <w:p w:rsidR="004E1198" w:rsidRPr="004E1198" w:rsidRDefault="004E1198" w:rsidP="004E1198">
            <w:pPr>
              <w:rPr>
                <w:rFonts w:ascii="Aptos Narrow" w:eastAsia="Times New Roman" w:hAnsi="Aptos Narrow" w:cs="Times New Roman"/>
                <w:i/>
                <w:iCs/>
                <w:color w:val="FF0000"/>
                <w:sz w:val="20"/>
                <w:szCs w:val="20"/>
                <w:lang w:val="es-MX" w:eastAsia="es-MX"/>
              </w:rPr>
            </w:pPr>
            <w:proofErr w:type="spellStart"/>
            <w:r w:rsidRPr="004E1198">
              <w:rPr>
                <w:rFonts w:ascii="Aptos Narrow" w:eastAsia="Times New Roman" w:hAnsi="Aptos Narrow" w:cs="Times New Roman"/>
                <w:i/>
                <w:iCs/>
                <w:color w:val="FF0000"/>
                <w:sz w:val="20"/>
                <w:szCs w:val="20"/>
                <w:lang w:val="es-MX" w:eastAsia="es-MX"/>
              </w:rPr>
              <w:t>Sup</w:t>
            </w:r>
            <w:r w:rsidR="00D11C37">
              <w:rPr>
                <w:rFonts w:ascii="Aptos Narrow" w:eastAsia="Times New Roman" w:hAnsi="Aptos Narrow" w:cs="Times New Roman"/>
                <w:i/>
                <w:iCs/>
                <w:color w:val="FF0000"/>
                <w:sz w:val="20"/>
                <w:szCs w:val="20"/>
                <w:lang w:val="es-MX" w:eastAsia="es-MX"/>
              </w:rPr>
              <w:t>l</w:t>
            </w:r>
            <w:proofErr w:type="spellEnd"/>
            <w:r w:rsidR="00D11C37">
              <w:rPr>
                <w:rFonts w:ascii="Aptos Narrow" w:eastAsia="Times New Roman" w:hAnsi="Aptos Narrow" w:cs="Times New Roman"/>
                <w:i/>
                <w:iCs/>
                <w:color w:val="FF0000"/>
                <w:sz w:val="20"/>
                <w:szCs w:val="20"/>
                <w:lang w:val="es-MX" w:eastAsia="es-MX"/>
              </w:rPr>
              <w:t>.</w:t>
            </w:r>
            <w:r w:rsidRPr="004E1198">
              <w:rPr>
                <w:rFonts w:ascii="Aptos Narrow" w:eastAsia="Times New Roman" w:hAnsi="Aptos Narrow" w:cs="Times New Roman"/>
                <w:i/>
                <w:iCs/>
                <w:color w:val="FF0000"/>
                <w:sz w:val="20"/>
                <w:szCs w:val="20"/>
                <w:lang w:val="es-MX" w:eastAsia="es-MX"/>
              </w:rPr>
              <w:t xml:space="preserve"> Vuelo</w:t>
            </w:r>
            <w:r w:rsidR="00400E0D">
              <w:rPr>
                <w:rFonts w:ascii="Aptos Narrow" w:eastAsia="Times New Roman" w:hAnsi="Aptos Narrow" w:cs="Times New Roman"/>
                <w:i/>
                <w:iCs/>
                <w:color w:val="FF0000"/>
                <w:sz w:val="20"/>
                <w:szCs w:val="20"/>
                <w:lang w:val="es-MX" w:eastAsia="es-MX"/>
              </w:rPr>
              <w:t>s Internos</w:t>
            </w:r>
            <w:r w:rsidRPr="004E1198">
              <w:rPr>
                <w:rFonts w:ascii="Aptos Narrow" w:eastAsia="Times New Roman" w:hAnsi="Aptos Narrow" w:cs="Times New Roman"/>
                <w:i/>
                <w:iCs/>
                <w:color w:val="FF0000"/>
                <w:sz w:val="20"/>
                <w:szCs w:val="20"/>
                <w:lang w:val="es-MX" w:eastAsia="es-MX"/>
              </w:rPr>
              <w:t xml:space="preserve"> Delhi</w:t>
            </w:r>
            <w:r w:rsidR="0036193F">
              <w:rPr>
                <w:rFonts w:ascii="Aptos Narrow" w:eastAsia="Times New Roman" w:hAnsi="Aptos Narrow" w:cs="Times New Roman"/>
                <w:i/>
                <w:iCs/>
                <w:color w:val="FF0000"/>
                <w:sz w:val="20"/>
                <w:szCs w:val="20"/>
                <w:lang w:val="es-MX" w:eastAsia="es-MX"/>
              </w:rPr>
              <w:t xml:space="preserve"> / </w:t>
            </w:r>
            <w:r w:rsidR="0036193F" w:rsidRPr="004E1198">
              <w:rPr>
                <w:rFonts w:ascii="Aptos Narrow" w:eastAsia="Times New Roman" w:hAnsi="Aptos Narrow" w:cs="Times New Roman"/>
                <w:i/>
                <w:iCs/>
                <w:color w:val="FF0000"/>
                <w:sz w:val="20"/>
                <w:szCs w:val="20"/>
                <w:lang w:val="es-MX" w:eastAsia="es-MX"/>
              </w:rPr>
              <w:t>Katmandú</w:t>
            </w:r>
            <w:r w:rsidR="0036193F">
              <w:rPr>
                <w:rFonts w:ascii="Aptos Narrow" w:eastAsia="Times New Roman" w:hAnsi="Aptos Narrow" w:cs="Times New Roman"/>
                <w:i/>
                <w:iCs/>
                <w:color w:val="FF0000"/>
                <w:sz w:val="20"/>
                <w:szCs w:val="20"/>
                <w:lang w:val="es-MX" w:eastAsia="es-MX"/>
              </w:rPr>
              <w:t xml:space="preserve"> / </w:t>
            </w:r>
            <w:r w:rsidRPr="004E1198">
              <w:rPr>
                <w:rFonts w:ascii="Aptos Narrow" w:eastAsia="Times New Roman" w:hAnsi="Aptos Narrow" w:cs="Times New Roman"/>
                <w:i/>
                <w:iCs/>
                <w:color w:val="FF0000"/>
                <w:sz w:val="20"/>
                <w:szCs w:val="20"/>
                <w:lang w:val="es-MX" w:eastAsia="es-MX"/>
              </w:rPr>
              <w:t>Delhi</w:t>
            </w:r>
          </w:p>
        </w:tc>
        <w:tc>
          <w:tcPr>
            <w:tcW w:w="3270" w:type="dxa"/>
            <w:gridSpan w:val="3"/>
            <w:tcBorders>
              <w:top w:val="single" w:sz="4" w:space="0" w:color="auto"/>
              <w:left w:val="nil"/>
              <w:bottom w:val="single" w:sz="4" w:space="0" w:color="auto"/>
              <w:right w:val="single" w:sz="8" w:space="0" w:color="000000"/>
            </w:tcBorders>
            <w:noWrap/>
            <w:vAlign w:val="bottom"/>
            <w:hideMark/>
          </w:tcPr>
          <w:p w:rsidR="004E1198" w:rsidRPr="004E1198" w:rsidRDefault="00400E0D" w:rsidP="004E1198">
            <w:pPr>
              <w:jc w:val="center"/>
              <w:rPr>
                <w:rFonts w:ascii="Aptos Narrow" w:eastAsia="Times New Roman" w:hAnsi="Aptos Narrow" w:cs="Times New Roman"/>
                <w:i/>
                <w:iCs/>
                <w:color w:val="FF0000"/>
                <w:sz w:val="20"/>
                <w:szCs w:val="20"/>
                <w:lang w:val="es-MX" w:eastAsia="es-MX"/>
              </w:rPr>
            </w:pPr>
            <w:r>
              <w:rPr>
                <w:rFonts w:ascii="Aptos Narrow" w:eastAsia="Times New Roman" w:hAnsi="Aptos Narrow" w:cs="Times New Roman"/>
                <w:i/>
                <w:iCs/>
                <w:color w:val="FF0000"/>
                <w:sz w:val="20"/>
                <w:szCs w:val="20"/>
                <w:lang w:val="es-MX" w:eastAsia="es-MX"/>
              </w:rPr>
              <w:t>438</w:t>
            </w:r>
          </w:p>
        </w:tc>
      </w:tr>
      <w:tr w:rsidR="004E1198" w:rsidRPr="004E1198" w:rsidTr="00400E0D">
        <w:trPr>
          <w:trHeight w:val="283"/>
          <w:jc w:val="center"/>
        </w:trPr>
        <w:tc>
          <w:tcPr>
            <w:tcW w:w="7088"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4E1198" w:rsidRPr="004E1198" w:rsidRDefault="004E1198" w:rsidP="004E1198">
            <w:pPr>
              <w:jc w:val="center"/>
              <w:rPr>
                <w:rFonts w:ascii="Calibri" w:eastAsia="Times New Roman" w:hAnsi="Calibri" w:cs="Calibri"/>
                <w:b/>
                <w:bCs/>
                <w:sz w:val="18"/>
                <w:szCs w:val="18"/>
                <w:lang w:val="es-MX" w:eastAsia="es-MX"/>
              </w:rPr>
            </w:pPr>
            <w:r w:rsidRPr="004E1198">
              <w:rPr>
                <w:rFonts w:ascii="Calibri" w:eastAsia="Times New Roman" w:hAnsi="Calibri" w:cs="Calibri"/>
                <w:b/>
                <w:bCs/>
                <w:sz w:val="18"/>
                <w:szCs w:val="18"/>
                <w:lang w:val="es-MX" w:eastAsia="es-MX"/>
              </w:rPr>
              <w:t xml:space="preserve">TARIFAS SUJETAS A DISPONIBILIDAD Y CAMBIO SIN PREVIO AVISO </w:t>
            </w:r>
          </w:p>
        </w:tc>
      </w:tr>
      <w:tr w:rsidR="004E1198" w:rsidRPr="004E1198" w:rsidTr="00400E0D">
        <w:trPr>
          <w:trHeight w:val="283"/>
          <w:jc w:val="center"/>
        </w:trPr>
        <w:tc>
          <w:tcPr>
            <w:tcW w:w="7088" w:type="dxa"/>
            <w:gridSpan w:val="4"/>
            <w:tcBorders>
              <w:top w:val="single" w:sz="4" w:space="0" w:color="auto"/>
              <w:left w:val="single" w:sz="8" w:space="0" w:color="auto"/>
              <w:bottom w:val="single" w:sz="4" w:space="0" w:color="auto"/>
              <w:right w:val="single" w:sz="8" w:space="0" w:color="000000"/>
            </w:tcBorders>
            <w:noWrap/>
            <w:vAlign w:val="bottom"/>
            <w:hideMark/>
          </w:tcPr>
          <w:p w:rsidR="004E1198" w:rsidRPr="004E1198" w:rsidRDefault="004E1198" w:rsidP="004E1198">
            <w:pPr>
              <w:jc w:val="center"/>
              <w:rPr>
                <w:rFonts w:ascii="Aptos Narrow" w:eastAsia="Times New Roman" w:hAnsi="Aptos Narrow" w:cs="Times New Roman"/>
                <w:b/>
                <w:bCs/>
                <w:color w:val="000000"/>
                <w:sz w:val="18"/>
                <w:szCs w:val="18"/>
                <w:lang w:val="es-MX" w:eastAsia="es-MX"/>
              </w:rPr>
            </w:pPr>
            <w:r w:rsidRPr="004E1198">
              <w:rPr>
                <w:rFonts w:ascii="Aptos Narrow" w:eastAsia="Times New Roman" w:hAnsi="Aptos Narrow" w:cs="Times New Roman"/>
                <w:b/>
                <w:bCs/>
                <w:color w:val="000000"/>
                <w:sz w:val="18"/>
                <w:szCs w:val="18"/>
                <w:lang w:val="es-MX" w:eastAsia="es-MX"/>
              </w:rPr>
              <w:t>CONSULTA LA TARIFA DE PASAJERO VIAJANDO SOLO</w:t>
            </w:r>
          </w:p>
        </w:tc>
      </w:tr>
      <w:tr w:rsidR="004E1198" w:rsidRPr="004E1198" w:rsidTr="00400E0D">
        <w:trPr>
          <w:trHeight w:val="283"/>
          <w:jc w:val="center"/>
        </w:trPr>
        <w:tc>
          <w:tcPr>
            <w:tcW w:w="7088"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4E1198" w:rsidRPr="004E1198" w:rsidRDefault="004E1198" w:rsidP="004E1198">
            <w:pPr>
              <w:jc w:val="center"/>
              <w:rPr>
                <w:rFonts w:ascii="Calibri" w:eastAsia="Times New Roman" w:hAnsi="Calibri" w:cs="Calibri"/>
                <w:b/>
                <w:bCs/>
                <w:sz w:val="18"/>
                <w:szCs w:val="18"/>
                <w:lang w:val="es-MX" w:eastAsia="es-MX"/>
              </w:rPr>
            </w:pPr>
            <w:r w:rsidRPr="004E1198">
              <w:rPr>
                <w:rFonts w:ascii="Calibri" w:eastAsia="Times New Roman" w:hAnsi="Calibri" w:cs="Calibri"/>
                <w:b/>
                <w:bCs/>
                <w:sz w:val="18"/>
                <w:szCs w:val="18"/>
                <w:lang w:val="es-MX" w:eastAsia="es-MX"/>
              </w:rPr>
              <w:t>CONSULTAR SUPLEMENTO PARA SEMANA SANTA, VERANO, NAVIDAD Y FIN DE AÑO</w:t>
            </w:r>
          </w:p>
        </w:tc>
      </w:tr>
    </w:tbl>
    <w:p w:rsidR="004E1198" w:rsidRPr="00B03221" w:rsidRDefault="004E1198" w:rsidP="004E1198">
      <w:pPr>
        <w:rPr>
          <w:rFonts w:eastAsia="Calibri" w:cs="Tahoma"/>
          <w:b/>
          <w:color w:val="000000" w:themeColor="text1"/>
          <w:lang w:val="es-MX"/>
        </w:rPr>
      </w:pPr>
    </w:p>
    <w:tbl>
      <w:tblPr>
        <w:tblW w:w="6100" w:type="dxa"/>
        <w:jc w:val="center"/>
        <w:tblCellMar>
          <w:left w:w="70" w:type="dxa"/>
          <w:right w:w="70" w:type="dxa"/>
        </w:tblCellMar>
        <w:tblLook w:val="04A0" w:firstRow="1" w:lastRow="0" w:firstColumn="1" w:lastColumn="0" w:noHBand="0" w:noVBand="1"/>
      </w:tblPr>
      <w:tblGrid>
        <w:gridCol w:w="1422"/>
        <w:gridCol w:w="1970"/>
        <w:gridCol w:w="2708"/>
      </w:tblGrid>
      <w:tr w:rsidR="00400E0D" w:rsidRPr="00400E0D" w:rsidTr="00400E0D">
        <w:trPr>
          <w:trHeight w:val="340"/>
          <w:jc w:val="center"/>
        </w:trPr>
        <w:tc>
          <w:tcPr>
            <w:tcW w:w="610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400E0D" w:rsidRPr="00400E0D" w:rsidRDefault="00400E0D" w:rsidP="00400E0D">
            <w:pPr>
              <w:jc w:val="center"/>
              <w:rPr>
                <w:rFonts w:ascii="Aptos Narrow" w:eastAsia="Times New Roman" w:hAnsi="Aptos Narrow" w:cs="Times New Roman"/>
                <w:b/>
                <w:bCs/>
                <w:color w:val="FFFFFF"/>
                <w:sz w:val="20"/>
                <w:szCs w:val="20"/>
                <w:lang w:val="es-MX" w:eastAsia="es-MX"/>
              </w:rPr>
            </w:pPr>
            <w:r w:rsidRPr="00400E0D">
              <w:rPr>
                <w:rFonts w:ascii="Aptos Narrow" w:eastAsia="Times New Roman" w:hAnsi="Aptos Narrow" w:cs="Times New Roman"/>
                <w:b/>
                <w:bCs/>
                <w:color w:val="FFFFFF"/>
                <w:sz w:val="20"/>
                <w:szCs w:val="20"/>
                <w:lang w:val="es-MX" w:eastAsia="es-MX"/>
              </w:rPr>
              <w:t xml:space="preserve">HOTELES PREVISTOS O SIMILARES </w:t>
            </w:r>
          </w:p>
        </w:tc>
      </w:tr>
      <w:tr w:rsidR="00400E0D" w:rsidRPr="00400E0D" w:rsidTr="00400E0D">
        <w:trPr>
          <w:trHeight w:val="340"/>
          <w:jc w:val="center"/>
        </w:trPr>
        <w:tc>
          <w:tcPr>
            <w:tcW w:w="1422" w:type="dxa"/>
            <w:tcBorders>
              <w:top w:val="nil"/>
              <w:left w:val="single" w:sz="8" w:space="0" w:color="auto"/>
              <w:bottom w:val="single" w:sz="8" w:space="0" w:color="auto"/>
              <w:right w:val="single" w:sz="4" w:space="0" w:color="auto"/>
            </w:tcBorders>
            <w:shd w:val="clear" w:color="FFFFCC" w:fill="000000"/>
            <w:noWrap/>
            <w:vAlign w:val="bottom"/>
          </w:tcPr>
          <w:p w:rsidR="00400E0D" w:rsidRPr="00400E0D" w:rsidRDefault="00400E0D" w:rsidP="00400E0D">
            <w:pPr>
              <w:jc w:val="center"/>
              <w:rPr>
                <w:rFonts w:ascii="Aptos Narrow" w:eastAsia="Times New Roman" w:hAnsi="Aptos Narrow" w:cs="Times New Roman"/>
                <w:b/>
                <w:bCs/>
                <w:color w:val="FFFFFF"/>
                <w:sz w:val="20"/>
                <w:szCs w:val="20"/>
                <w:lang w:val="es-MX" w:eastAsia="es-MX"/>
              </w:rPr>
            </w:pPr>
            <w:r>
              <w:rPr>
                <w:rFonts w:ascii="Aptos Narrow" w:eastAsia="Times New Roman" w:hAnsi="Aptos Narrow" w:cs="Times New Roman"/>
                <w:b/>
                <w:bCs/>
                <w:color w:val="FFFFFF"/>
                <w:sz w:val="20"/>
                <w:szCs w:val="20"/>
                <w:lang w:val="es-MX" w:eastAsia="es-MX"/>
              </w:rPr>
              <w:t>Ciudad</w:t>
            </w:r>
          </w:p>
        </w:tc>
        <w:tc>
          <w:tcPr>
            <w:tcW w:w="1970" w:type="dxa"/>
            <w:tcBorders>
              <w:top w:val="nil"/>
              <w:left w:val="nil"/>
              <w:bottom w:val="single" w:sz="8" w:space="0" w:color="auto"/>
              <w:right w:val="single" w:sz="4" w:space="0" w:color="auto"/>
            </w:tcBorders>
            <w:shd w:val="clear" w:color="FFFFCC" w:fill="000000"/>
            <w:noWrap/>
            <w:vAlign w:val="bottom"/>
            <w:hideMark/>
          </w:tcPr>
          <w:p w:rsidR="00400E0D" w:rsidRPr="00400E0D" w:rsidRDefault="00400E0D" w:rsidP="00400E0D">
            <w:pPr>
              <w:jc w:val="center"/>
              <w:rPr>
                <w:rFonts w:ascii="Aptos Narrow" w:eastAsia="Times New Roman" w:hAnsi="Aptos Narrow" w:cs="Times New Roman"/>
                <w:b/>
                <w:bCs/>
                <w:color w:val="FFFFFF"/>
                <w:sz w:val="20"/>
                <w:szCs w:val="20"/>
                <w:lang w:val="es-MX" w:eastAsia="es-MX"/>
              </w:rPr>
            </w:pPr>
            <w:r w:rsidRPr="00400E0D">
              <w:rPr>
                <w:rFonts w:ascii="Aptos Narrow" w:eastAsia="Times New Roman" w:hAnsi="Aptos Narrow" w:cs="Times New Roman"/>
                <w:b/>
                <w:bCs/>
                <w:color w:val="FFFFFF"/>
                <w:sz w:val="20"/>
                <w:szCs w:val="20"/>
                <w:lang w:val="es-MX" w:eastAsia="es-MX"/>
              </w:rPr>
              <w:t>Categoría</w:t>
            </w:r>
          </w:p>
        </w:tc>
        <w:tc>
          <w:tcPr>
            <w:tcW w:w="2708" w:type="dxa"/>
            <w:tcBorders>
              <w:top w:val="nil"/>
              <w:left w:val="nil"/>
              <w:bottom w:val="single" w:sz="8" w:space="0" w:color="auto"/>
              <w:right w:val="single" w:sz="8" w:space="0" w:color="auto"/>
            </w:tcBorders>
            <w:shd w:val="clear" w:color="FFFFCC" w:fill="000000"/>
            <w:noWrap/>
            <w:vAlign w:val="bottom"/>
            <w:hideMark/>
          </w:tcPr>
          <w:p w:rsidR="00400E0D" w:rsidRPr="00400E0D" w:rsidRDefault="00400E0D" w:rsidP="00400E0D">
            <w:pPr>
              <w:jc w:val="center"/>
              <w:rPr>
                <w:rFonts w:ascii="Aptos Narrow" w:eastAsia="Times New Roman" w:hAnsi="Aptos Narrow" w:cs="Times New Roman"/>
                <w:b/>
                <w:bCs/>
                <w:color w:val="FFFFFF"/>
                <w:sz w:val="20"/>
                <w:szCs w:val="20"/>
                <w:lang w:val="es-MX" w:eastAsia="es-MX"/>
              </w:rPr>
            </w:pPr>
            <w:r w:rsidRPr="00400E0D">
              <w:rPr>
                <w:rFonts w:ascii="Aptos Narrow" w:eastAsia="Times New Roman" w:hAnsi="Aptos Narrow" w:cs="Times New Roman"/>
                <w:b/>
                <w:bCs/>
                <w:color w:val="FFFFFF"/>
                <w:sz w:val="20"/>
                <w:szCs w:val="20"/>
                <w:lang w:val="es-MX" w:eastAsia="es-MX"/>
              </w:rPr>
              <w:t xml:space="preserve">Hotel </w:t>
            </w:r>
          </w:p>
        </w:tc>
      </w:tr>
      <w:tr w:rsidR="00400E0D" w:rsidRPr="00400E0D" w:rsidTr="00400E0D">
        <w:trPr>
          <w:trHeight w:val="340"/>
          <w:jc w:val="center"/>
        </w:trPr>
        <w:tc>
          <w:tcPr>
            <w:tcW w:w="1422" w:type="dxa"/>
            <w:vMerge w:val="restart"/>
            <w:tcBorders>
              <w:top w:val="single" w:sz="8" w:space="0" w:color="auto"/>
              <w:left w:val="single" w:sz="8" w:space="0" w:color="auto"/>
              <w:right w:val="single" w:sz="4" w:space="0" w:color="auto"/>
            </w:tcBorders>
            <w:shd w:val="clear" w:color="FFFFCC" w:fill="FFFFFF"/>
            <w:noWrap/>
            <w:vAlign w:val="center"/>
          </w:tcPr>
          <w:p w:rsidR="00400E0D" w:rsidRPr="00400E0D" w:rsidRDefault="00400E0D" w:rsidP="00400E0D">
            <w:pPr>
              <w:jc w:val="center"/>
              <w:rPr>
                <w:rFonts w:ascii="Aptos Narrow" w:eastAsia="Times New Roman" w:hAnsi="Aptos Narrow" w:cs="Times New Roman"/>
                <w:b/>
                <w:bCs/>
                <w:sz w:val="22"/>
                <w:szCs w:val="22"/>
                <w:lang w:val="es-MX" w:eastAsia="es-MX"/>
              </w:rPr>
            </w:pPr>
            <w:r>
              <w:rPr>
                <w:rFonts w:ascii="Aptos Narrow" w:eastAsia="Times New Roman" w:hAnsi="Aptos Narrow" w:cs="Times New Roman"/>
                <w:b/>
                <w:bCs/>
                <w:sz w:val="22"/>
                <w:szCs w:val="22"/>
                <w:lang w:val="es-MX" w:eastAsia="es-MX"/>
              </w:rPr>
              <w:t>KATMANDÚ</w:t>
            </w:r>
          </w:p>
        </w:tc>
        <w:tc>
          <w:tcPr>
            <w:tcW w:w="1970" w:type="dxa"/>
            <w:tcBorders>
              <w:top w:val="single" w:sz="8" w:space="0" w:color="auto"/>
              <w:left w:val="nil"/>
              <w:bottom w:val="single" w:sz="4" w:space="0" w:color="auto"/>
              <w:right w:val="single" w:sz="4" w:space="0" w:color="auto"/>
            </w:tcBorders>
            <w:noWrap/>
            <w:vAlign w:val="bottom"/>
            <w:hideMark/>
          </w:tcPr>
          <w:p w:rsidR="00400E0D" w:rsidRPr="00400E0D" w:rsidRDefault="00400E0D" w:rsidP="00400E0D">
            <w:pPr>
              <w:rPr>
                <w:rFonts w:ascii="Aptos Narrow" w:eastAsia="Times New Roman" w:hAnsi="Aptos Narrow" w:cs="Times New Roman"/>
                <w:color w:val="000000"/>
                <w:sz w:val="22"/>
                <w:szCs w:val="22"/>
                <w:lang w:val="es-MX" w:eastAsia="es-MX"/>
              </w:rPr>
            </w:pPr>
            <w:r>
              <w:rPr>
                <w:rFonts w:ascii="Aptos Narrow" w:eastAsia="Times New Roman" w:hAnsi="Aptos Narrow" w:cs="Times New Roman"/>
                <w:b/>
                <w:bCs/>
                <w:sz w:val="22"/>
                <w:szCs w:val="22"/>
                <w:lang w:val="es-MX" w:eastAsia="es-MX"/>
              </w:rPr>
              <w:t>P</w:t>
            </w:r>
            <w:r w:rsidRPr="00400E0D">
              <w:rPr>
                <w:rFonts w:ascii="Aptos Narrow" w:eastAsia="Times New Roman" w:hAnsi="Aptos Narrow" w:cs="Times New Roman"/>
                <w:b/>
                <w:bCs/>
                <w:sz w:val="22"/>
                <w:szCs w:val="22"/>
                <w:lang w:val="es-MX" w:eastAsia="es-MX"/>
              </w:rPr>
              <w:t>rimera</w:t>
            </w:r>
          </w:p>
        </w:tc>
        <w:tc>
          <w:tcPr>
            <w:tcW w:w="2708" w:type="dxa"/>
            <w:tcBorders>
              <w:top w:val="single" w:sz="8" w:space="0" w:color="auto"/>
              <w:left w:val="nil"/>
              <w:bottom w:val="single" w:sz="4" w:space="0" w:color="auto"/>
              <w:right w:val="single" w:sz="8" w:space="0" w:color="auto"/>
            </w:tcBorders>
            <w:shd w:val="clear" w:color="FFFFCC" w:fill="FFFFFF"/>
            <w:noWrap/>
            <w:vAlign w:val="bottom"/>
            <w:hideMark/>
          </w:tcPr>
          <w:p w:rsidR="00400E0D" w:rsidRPr="00400E0D" w:rsidRDefault="00400E0D" w:rsidP="00400E0D">
            <w:pPr>
              <w:rPr>
                <w:rFonts w:ascii="Aptos Narrow" w:eastAsia="Times New Roman" w:hAnsi="Aptos Narrow" w:cs="Times New Roman"/>
                <w:sz w:val="22"/>
                <w:szCs w:val="22"/>
                <w:lang w:val="es-MX" w:eastAsia="es-MX"/>
              </w:rPr>
            </w:pPr>
            <w:r w:rsidRPr="00400E0D">
              <w:rPr>
                <w:rFonts w:ascii="Aptos Narrow" w:eastAsia="Times New Roman" w:hAnsi="Aptos Narrow" w:cs="Times New Roman"/>
                <w:sz w:val="22"/>
                <w:szCs w:val="22"/>
                <w:lang w:val="es-MX" w:eastAsia="es-MX"/>
              </w:rPr>
              <w:t xml:space="preserve">Hotel </w:t>
            </w:r>
            <w:proofErr w:type="spellStart"/>
            <w:r w:rsidRPr="00400E0D">
              <w:rPr>
                <w:rFonts w:ascii="Aptos Narrow" w:eastAsia="Times New Roman" w:hAnsi="Aptos Narrow" w:cs="Times New Roman"/>
                <w:sz w:val="22"/>
                <w:szCs w:val="22"/>
                <w:lang w:val="es-MX" w:eastAsia="es-MX"/>
              </w:rPr>
              <w:t>Barahi</w:t>
            </w:r>
            <w:proofErr w:type="spellEnd"/>
            <w:r w:rsidRPr="00400E0D">
              <w:rPr>
                <w:rFonts w:ascii="Aptos Narrow" w:eastAsia="Times New Roman" w:hAnsi="Aptos Narrow" w:cs="Times New Roman"/>
                <w:sz w:val="22"/>
                <w:szCs w:val="22"/>
                <w:lang w:val="es-MX" w:eastAsia="es-MX"/>
              </w:rPr>
              <w:t xml:space="preserve"> </w:t>
            </w:r>
            <w:proofErr w:type="spellStart"/>
            <w:r w:rsidRPr="00400E0D">
              <w:rPr>
                <w:rFonts w:ascii="Aptos Narrow" w:eastAsia="Times New Roman" w:hAnsi="Aptos Narrow" w:cs="Times New Roman"/>
                <w:sz w:val="22"/>
                <w:szCs w:val="22"/>
                <w:lang w:val="es-MX" w:eastAsia="es-MX"/>
              </w:rPr>
              <w:t>Kathmandú</w:t>
            </w:r>
            <w:proofErr w:type="spellEnd"/>
          </w:p>
        </w:tc>
      </w:tr>
      <w:tr w:rsidR="00400E0D" w:rsidRPr="00400E0D" w:rsidTr="00400E0D">
        <w:trPr>
          <w:trHeight w:val="340"/>
          <w:jc w:val="center"/>
        </w:trPr>
        <w:tc>
          <w:tcPr>
            <w:tcW w:w="1422" w:type="dxa"/>
            <w:vMerge/>
            <w:tcBorders>
              <w:left w:val="single" w:sz="8" w:space="0" w:color="auto"/>
              <w:right w:val="single" w:sz="4" w:space="0" w:color="auto"/>
            </w:tcBorders>
            <w:shd w:val="clear" w:color="FFFFCC" w:fill="FFFFFF"/>
            <w:noWrap/>
            <w:vAlign w:val="bottom"/>
          </w:tcPr>
          <w:p w:rsidR="00400E0D" w:rsidRPr="00400E0D" w:rsidRDefault="00400E0D" w:rsidP="00400E0D">
            <w:pPr>
              <w:jc w:val="center"/>
              <w:rPr>
                <w:rFonts w:ascii="Aptos Narrow" w:eastAsia="Times New Roman" w:hAnsi="Aptos Narrow" w:cs="Times New Roman"/>
                <w:b/>
                <w:bCs/>
                <w:sz w:val="22"/>
                <w:szCs w:val="22"/>
                <w:lang w:val="es-MX" w:eastAsia="es-MX"/>
              </w:rPr>
            </w:pPr>
          </w:p>
        </w:tc>
        <w:tc>
          <w:tcPr>
            <w:tcW w:w="1970" w:type="dxa"/>
            <w:tcBorders>
              <w:top w:val="nil"/>
              <w:left w:val="nil"/>
              <w:bottom w:val="single" w:sz="4" w:space="0" w:color="auto"/>
              <w:right w:val="single" w:sz="4" w:space="0" w:color="auto"/>
            </w:tcBorders>
            <w:noWrap/>
            <w:vAlign w:val="bottom"/>
            <w:hideMark/>
          </w:tcPr>
          <w:p w:rsidR="00400E0D" w:rsidRPr="00400E0D" w:rsidRDefault="00400E0D" w:rsidP="00400E0D">
            <w:pPr>
              <w:rPr>
                <w:rFonts w:ascii="Aptos Narrow" w:eastAsia="Times New Roman" w:hAnsi="Aptos Narrow" w:cs="Times New Roman"/>
                <w:color w:val="000000"/>
                <w:sz w:val="22"/>
                <w:szCs w:val="22"/>
                <w:lang w:val="es-MX" w:eastAsia="es-MX"/>
              </w:rPr>
            </w:pPr>
            <w:r>
              <w:rPr>
                <w:rFonts w:ascii="Aptos Narrow" w:eastAsia="Times New Roman" w:hAnsi="Aptos Narrow" w:cs="Times New Roman"/>
                <w:b/>
                <w:bCs/>
                <w:sz w:val="22"/>
                <w:szCs w:val="22"/>
                <w:lang w:val="es-MX" w:eastAsia="es-MX"/>
              </w:rPr>
              <w:t>P</w:t>
            </w:r>
            <w:r w:rsidRPr="00400E0D">
              <w:rPr>
                <w:rFonts w:ascii="Aptos Narrow" w:eastAsia="Times New Roman" w:hAnsi="Aptos Narrow" w:cs="Times New Roman"/>
                <w:b/>
                <w:bCs/>
                <w:sz w:val="22"/>
                <w:szCs w:val="22"/>
                <w:lang w:val="es-MX" w:eastAsia="es-MX"/>
              </w:rPr>
              <w:t xml:space="preserve">rimera </w:t>
            </w:r>
            <w:r>
              <w:rPr>
                <w:rFonts w:ascii="Aptos Narrow" w:eastAsia="Times New Roman" w:hAnsi="Aptos Narrow" w:cs="Times New Roman"/>
                <w:b/>
                <w:bCs/>
                <w:sz w:val="22"/>
                <w:szCs w:val="22"/>
                <w:lang w:val="es-MX" w:eastAsia="es-MX"/>
              </w:rPr>
              <w:t>S</w:t>
            </w:r>
            <w:r w:rsidRPr="00400E0D">
              <w:rPr>
                <w:rFonts w:ascii="Aptos Narrow" w:eastAsia="Times New Roman" w:hAnsi="Aptos Narrow" w:cs="Times New Roman"/>
                <w:b/>
                <w:bCs/>
                <w:sz w:val="22"/>
                <w:szCs w:val="22"/>
                <w:lang w:val="es-MX" w:eastAsia="es-MX"/>
              </w:rPr>
              <w:t>uperior</w:t>
            </w:r>
          </w:p>
        </w:tc>
        <w:tc>
          <w:tcPr>
            <w:tcW w:w="2708" w:type="dxa"/>
            <w:tcBorders>
              <w:top w:val="nil"/>
              <w:left w:val="nil"/>
              <w:bottom w:val="single" w:sz="4" w:space="0" w:color="auto"/>
              <w:right w:val="single" w:sz="8" w:space="0" w:color="auto"/>
            </w:tcBorders>
            <w:noWrap/>
            <w:vAlign w:val="bottom"/>
            <w:hideMark/>
          </w:tcPr>
          <w:p w:rsidR="00400E0D" w:rsidRPr="00400E0D" w:rsidRDefault="00400E0D" w:rsidP="00400E0D">
            <w:pPr>
              <w:rPr>
                <w:rFonts w:ascii="Aptos Narrow" w:eastAsia="Times New Roman" w:hAnsi="Aptos Narrow" w:cs="Times New Roman"/>
                <w:color w:val="000000"/>
                <w:sz w:val="22"/>
                <w:szCs w:val="22"/>
                <w:lang w:val="es-MX" w:eastAsia="es-MX"/>
              </w:rPr>
            </w:pPr>
            <w:proofErr w:type="spellStart"/>
            <w:r w:rsidRPr="00400E0D">
              <w:rPr>
                <w:rFonts w:ascii="Aptos Narrow" w:eastAsia="Times New Roman" w:hAnsi="Aptos Narrow" w:cs="Times New Roman"/>
                <w:color w:val="000000"/>
                <w:sz w:val="22"/>
                <w:szCs w:val="22"/>
                <w:lang w:val="es-MX" w:eastAsia="es-MX"/>
              </w:rPr>
              <w:t>Aloft</w:t>
            </w:r>
            <w:proofErr w:type="spellEnd"/>
            <w:r w:rsidRPr="00400E0D">
              <w:rPr>
                <w:rFonts w:ascii="Aptos Narrow" w:eastAsia="Times New Roman" w:hAnsi="Aptos Narrow" w:cs="Times New Roman"/>
                <w:color w:val="000000"/>
                <w:sz w:val="22"/>
                <w:szCs w:val="22"/>
                <w:lang w:val="es-MX" w:eastAsia="es-MX"/>
              </w:rPr>
              <w:t xml:space="preserve"> </w:t>
            </w:r>
            <w:proofErr w:type="spellStart"/>
            <w:r w:rsidRPr="00400E0D">
              <w:rPr>
                <w:rFonts w:ascii="Aptos Narrow" w:eastAsia="Times New Roman" w:hAnsi="Aptos Narrow" w:cs="Times New Roman"/>
                <w:color w:val="000000"/>
                <w:sz w:val="22"/>
                <w:szCs w:val="22"/>
                <w:lang w:val="es-MX" w:eastAsia="es-MX"/>
              </w:rPr>
              <w:t>by</w:t>
            </w:r>
            <w:proofErr w:type="spellEnd"/>
            <w:r w:rsidRPr="00400E0D">
              <w:rPr>
                <w:rFonts w:ascii="Aptos Narrow" w:eastAsia="Times New Roman" w:hAnsi="Aptos Narrow" w:cs="Times New Roman"/>
                <w:color w:val="000000"/>
                <w:sz w:val="22"/>
                <w:szCs w:val="22"/>
                <w:lang w:val="es-MX" w:eastAsia="es-MX"/>
              </w:rPr>
              <w:t xml:space="preserve"> Marriot</w:t>
            </w:r>
          </w:p>
        </w:tc>
      </w:tr>
      <w:tr w:rsidR="00400E0D" w:rsidRPr="00400E0D" w:rsidTr="00400E0D">
        <w:trPr>
          <w:trHeight w:val="340"/>
          <w:jc w:val="center"/>
        </w:trPr>
        <w:tc>
          <w:tcPr>
            <w:tcW w:w="1422" w:type="dxa"/>
            <w:vMerge/>
            <w:tcBorders>
              <w:left w:val="single" w:sz="8" w:space="0" w:color="auto"/>
              <w:right w:val="single" w:sz="4" w:space="0" w:color="auto"/>
            </w:tcBorders>
            <w:shd w:val="clear" w:color="FFFFCC" w:fill="FFFFFF"/>
            <w:noWrap/>
            <w:vAlign w:val="bottom"/>
          </w:tcPr>
          <w:p w:rsidR="00400E0D" w:rsidRPr="00400E0D" w:rsidRDefault="00400E0D" w:rsidP="00400E0D">
            <w:pPr>
              <w:jc w:val="center"/>
              <w:rPr>
                <w:rFonts w:ascii="Aptos Narrow" w:eastAsia="Times New Roman" w:hAnsi="Aptos Narrow" w:cs="Times New Roman"/>
                <w:b/>
                <w:bCs/>
                <w:sz w:val="22"/>
                <w:szCs w:val="22"/>
                <w:lang w:val="es-MX" w:eastAsia="es-MX"/>
              </w:rPr>
            </w:pPr>
          </w:p>
        </w:tc>
        <w:tc>
          <w:tcPr>
            <w:tcW w:w="1970" w:type="dxa"/>
            <w:tcBorders>
              <w:top w:val="nil"/>
              <w:left w:val="nil"/>
              <w:bottom w:val="single" w:sz="4" w:space="0" w:color="auto"/>
              <w:right w:val="single" w:sz="4" w:space="0" w:color="auto"/>
            </w:tcBorders>
            <w:noWrap/>
            <w:vAlign w:val="bottom"/>
            <w:hideMark/>
          </w:tcPr>
          <w:p w:rsidR="00400E0D" w:rsidRPr="00400E0D" w:rsidRDefault="00400E0D" w:rsidP="00400E0D">
            <w:pPr>
              <w:rPr>
                <w:rFonts w:ascii="Aptos Narrow" w:eastAsia="Times New Roman" w:hAnsi="Aptos Narrow" w:cs="Times New Roman"/>
                <w:color w:val="000000"/>
                <w:sz w:val="22"/>
                <w:szCs w:val="22"/>
                <w:lang w:val="es-MX" w:eastAsia="es-MX"/>
              </w:rPr>
            </w:pPr>
            <w:r>
              <w:rPr>
                <w:rFonts w:ascii="Aptos Narrow" w:eastAsia="Times New Roman" w:hAnsi="Aptos Narrow" w:cs="Times New Roman"/>
                <w:b/>
                <w:bCs/>
                <w:sz w:val="22"/>
                <w:szCs w:val="22"/>
                <w:lang w:val="es-MX" w:eastAsia="es-MX"/>
              </w:rPr>
              <w:t>S</w:t>
            </w:r>
            <w:r w:rsidRPr="00400E0D">
              <w:rPr>
                <w:rFonts w:ascii="Aptos Narrow" w:eastAsia="Times New Roman" w:hAnsi="Aptos Narrow" w:cs="Times New Roman"/>
                <w:b/>
                <w:bCs/>
                <w:sz w:val="22"/>
                <w:szCs w:val="22"/>
                <w:lang w:val="es-MX" w:eastAsia="es-MX"/>
              </w:rPr>
              <w:t>uperior</w:t>
            </w:r>
          </w:p>
        </w:tc>
        <w:tc>
          <w:tcPr>
            <w:tcW w:w="2708" w:type="dxa"/>
            <w:tcBorders>
              <w:top w:val="nil"/>
              <w:left w:val="nil"/>
              <w:bottom w:val="single" w:sz="4" w:space="0" w:color="auto"/>
              <w:right w:val="single" w:sz="8" w:space="0" w:color="auto"/>
            </w:tcBorders>
            <w:shd w:val="clear" w:color="FFFFCC" w:fill="FFFFFF"/>
            <w:noWrap/>
            <w:vAlign w:val="bottom"/>
            <w:hideMark/>
          </w:tcPr>
          <w:p w:rsidR="00400E0D" w:rsidRPr="00400E0D" w:rsidRDefault="00400E0D" w:rsidP="00400E0D">
            <w:pPr>
              <w:rPr>
                <w:rFonts w:ascii="Aptos Narrow" w:eastAsia="Times New Roman" w:hAnsi="Aptos Narrow" w:cs="Times New Roman"/>
                <w:sz w:val="22"/>
                <w:szCs w:val="22"/>
                <w:lang w:val="es-MX" w:eastAsia="es-MX"/>
              </w:rPr>
            </w:pPr>
            <w:proofErr w:type="spellStart"/>
            <w:r w:rsidRPr="00400E0D">
              <w:rPr>
                <w:rFonts w:ascii="Aptos Narrow" w:eastAsia="Times New Roman" w:hAnsi="Aptos Narrow" w:cs="Times New Roman"/>
                <w:sz w:val="22"/>
                <w:szCs w:val="22"/>
                <w:lang w:val="es-MX" w:eastAsia="es-MX"/>
              </w:rPr>
              <w:t>The</w:t>
            </w:r>
            <w:proofErr w:type="spellEnd"/>
            <w:r w:rsidRPr="00400E0D">
              <w:rPr>
                <w:rFonts w:ascii="Aptos Narrow" w:eastAsia="Times New Roman" w:hAnsi="Aptos Narrow" w:cs="Times New Roman"/>
                <w:sz w:val="22"/>
                <w:szCs w:val="22"/>
                <w:lang w:val="es-MX" w:eastAsia="es-MX"/>
              </w:rPr>
              <w:t xml:space="preserve"> </w:t>
            </w:r>
            <w:proofErr w:type="spellStart"/>
            <w:r w:rsidRPr="00400E0D">
              <w:rPr>
                <w:rFonts w:ascii="Aptos Narrow" w:eastAsia="Times New Roman" w:hAnsi="Aptos Narrow" w:cs="Times New Roman"/>
                <w:sz w:val="22"/>
                <w:szCs w:val="22"/>
                <w:lang w:val="es-MX" w:eastAsia="es-MX"/>
              </w:rPr>
              <w:t>Soaltee</w:t>
            </w:r>
            <w:proofErr w:type="spellEnd"/>
            <w:r w:rsidRPr="00400E0D">
              <w:rPr>
                <w:rFonts w:ascii="Aptos Narrow" w:eastAsia="Times New Roman" w:hAnsi="Aptos Narrow" w:cs="Times New Roman"/>
                <w:sz w:val="22"/>
                <w:szCs w:val="22"/>
                <w:lang w:val="es-MX" w:eastAsia="es-MX"/>
              </w:rPr>
              <w:t xml:space="preserve"> </w:t>
            </w:r>
            <w:proofErr w:type="spellStart"/>
            <w:r w:rsidRPr="00400E0D">
              <w:rPr>
                <w:rFonts w:ascii="Aptos Narrow" w:eastAsia="Times New Roman" w:hAnsi="Aptos Narrow" w:cs="Times New Roman"/>
                <w:sz w:val="22"/>
                <w:szCs w:val="22"/>
                <w:lang w:val="es-MX" w:eastAsia="es-MX"/>
              </w:rPr>
              <w:t>Kathmandú</w:t>
            </w:r>
            <w:proofErr w:type="spellEnd"/>
          </w:p>
        </w:tc>
      </w:tr>
      <w:tr w:rsidR="00400E0D" w:rsidRPr="00400E0D" w:rsidTr="00400E0D">
        <w:trPr>
          <w:trHeight w:val="340"/>
          <w:jc w:val="center"/>
        </w:trPr>
        <w:tc>
          <w:tcPr>
            <w:tcW w:w="1422" w:type="dxa"/>
            <w:vMerge/>
            <w:tcBorders>
              <w:left w:val="single" w:sz="8" w:space="0" w:color="auto"/>
              <w:bottom w:val="single" w:sz="4" w:space="0" w:color="auto"/>
              <w:right w:val="single" w:sz="4" w:space="0" w:color="auto"/>
            </w:tcBorders>
            <w:shd w:val="clear" w:color="FFFFCC" w:fill="FFFFFF"/>
            <w:noWrap/>
            <w:vAlign w:val="bottom"/>
          </w:tcPr>
          <w:p w:rsidR="00400E0D" w:rsidRPr="00400E0D" w:rsidRDefault="00400E0D" w:rsidP="00400E0D">
            <w:pPr>
              <w:jc w:val="center"/>
              <w:rPr>
                <w:rFonts w:ascii="Aptos Narrow" w:eastAsia="Times New Roman" w:hAnsi="Aptos Narrow" w:cs="Times New Roman"/>
                <w:b/>
                <w:bCs/>
                <w:sz w:val="22"/>
                <w:szCs w:val="22"/>
                <w:lang w:val="es-MX" w:eastAsia="es-MX"/>
              </w:rPr>
            </w:pPr>
          </w:p>
        </w:tc>
        <w:tc>
          <w:tcPr>
            <w:tcW w:w="1970" w:type="dxa"/>
            <w:tcBorders>
              <w:top w:val="nil"/>
              <w:left w:val="nil"/>
              <w:bottom w:val="single" w:sz="4" w:space="0" w:color="auto"/>
              <w:right w:val="single" w:sz="4" w:space="0" w:color="auto"/>
            </w:tcBorders>
            <w:noWrap/>
            <w:vAlign w:val="bottom"/>
            <w:hideMark/>
          </w:tcPr>
          <w:p w:rsidR="00400E0D" w:rsidRPr="00400E0D" w:rsidRDefault="00400E0D" w:rsidP="00400E0D">
            <w:pPr>
              <w:rPr>
                <w:rFonts w:ascii="Aptos Narrow" w:eastAsia="Times New Roman" w:hAnsi="Aptos Narrow" w:cs="Times New Roman"/>
                <w:color w:val="000000"/>
                <w:sz w:val="22"/>
                <w:szCs w:val="22"/>
                <w:lang w:val="es-MX" w:eastAsia="es-MX"/>
              </w:rPr>
            </w:pPr>
            <w:r>
              <w:rPr>
                <w:rFonts w:ascii="Aptos Narrow" w:eastAsia="Times New Roman" w:hAnsi="Aptos Narrow" w:cs="Times New Roman"/>
                <w:b/>
                <w:bCs/>
                <w:sz w:val="22"/>
                <w:szCs w:val="22"/>
                <w:lang w:val="es-MX" w:eastAsia="es-MX"/>
              </w:rPr>
              <w:t>L</w:t>
            </w:r>
            <w:r w:rsidRPr="00400E0D">
              <w:rPr>
                <w:rFonts w:ascii="Aptos Narrow" w:eastAsia="Times New Roman" w:hAnsi="Aptos Narrow" w:cs="Times New Roman"/>
                <w:b/>
                <w:bCs/>
                <w:sz w:val="22"/>
                <w:szCs w:val="22"/>
                <w:lang w:val="es-MX" w:eastAsia="es-MX"/>
              </w:rPr>
              <w:t>ujo</w:t>
            </w:r>
          </w:p>
        </w:tc>
        <w:tc>
          <w:tcPr>
            <w:tcW w:w="2708" w:type="dxa"/>
            <w:tcBorders>
              <w:top w:val="nil"/>
              <w:left w:val="nil"/>
              <w:bottom w:val="single" w:sz="4" w:space="0" w:color="auto"/>
              <w:right w:val="single" w:sz="8" w:space="0" w:color="auto"/>
            </w:tcBorders>
            <w:noWrap/>
            <w:vAlign w:val="bottom"/>
            <w:hideMark/>
          </w:tcPr>
          <w:p w:rsidR="00400E0D" w:rsidRPr="00400E0D" w:rsidRDefault="00400E0D" w:rsidP="00400E0D">
            <w:pPr>
              <w:rPr>
                <w:rFonts w:ascii="Aptos Narrow" w:eastAsia="Times New Roman" w:hAnsi="Aptos Narrow" w:cs="Times New Roman"/>
                <w:color w:val="000000"/>
                <w:sz w:val="22"/>
                <w:szCs w:val="22"/>
                <w:lang w:val="es-MX" w:eastAsia="es-MX"/>
              </w:rPr>
            </w:pPr>
            <w:r w:rsidRPr="00400E0D">
              <w:rPr>
                <w:rFonts w:ascii="Aptos Narrow" w:eastAsia="Times New Roman" w:hAnsi="Aptos Narrow" w:cs="Times New Roman"/>
                <w:color w:val="000000"/>
                <w:sz w:val="22"/>
                <w:szCs w:val="22"/>
                <w:lang w:val="es-MX" w:eastAsia="es-MX"/>
              </w:rPr>
              <w:t xml:space="preserve">Marriot Hotel </w:t>
            </w:r>
          </w:p>
        </w:tc>
      </w:tr>
    </w:tbl>
    <w:p w:rsidR="00400E0D" w:rsidRDefault="00400E0D" w:rsidP="004E1198">
      <w:pPr>
        <w:rPr>
          <w:rFonts w:eastAsia="Calibri" w:cs="Tahoma"/>
          <w:b/>
          <w:i/>
          <w:iCs/>
          <w:color w:val="000000" w:themeColor="text1"/>
          <w:sz w:val="20"/>
          <w:szCs w:val="20"/>
          <w:lang w:val="pt-PT"/>
        </w:rPr>
      </w:pPr>
    </w:p>
    <w:p w:rsidR="00400E0D" w:rsidRPr="00400E0D" w:rsidRDefault="00400E0D" w:rsidP="004E1198">
      <w:pPr>
        <w:rPr>
          <w:rFonts w:eastAsia="Calibri" w:cs="Tahoma"/>
          <w:b/>
          <w:color w:val="000000" w:themeColor="text1"/>
          <w:lang w:val="pt-PT"/>
        </w:rPr>
      </w:pPr>
      <w:r w:rsidRPr="00400E0D">
        <w:rPr>
          <w:rFonts w:eastAsia="Calibri" w:cs="Tahoma"/>
          <w:b/>
          <w:color w:val="000000" w:themeColor="text1"/>
          <w:highlight w:val="yellow"/>
          <w:lang w:val="pt-PT"/>
        </w:rPr>
        <w:t>OPCIONALES NEPAL</w:t>
      </w:r>
    </w:p>
    <w:p w:rsidR="00400E0D" w:rsidRDefault="00400E0D" w:rsidP="004E1198">
      <w:pPr>
        <w:rPr>
          <w:rFonts w:eastAsia="Calibri" w:cs="Tahoma"/>
          <w:b/>
          <w:color w:val="000000" w:themeColor="text1"/>
          <w:sz w:val="20"/>
          <w:szCs w:val="20"/>
          <w:lang w:val="pt-PT"/>
        </w:rPr>
      </w:pPr>
    </w:p>
    <w:p w:rsidR="00400E0D" w:rsidRDefault="00400E0D" w:rsidP="00400E0D">
      <w:pPr>
        <w:spacing w:line="276" w:lineRule="auto"/>
        <w:jc w:val="both"/>
        <w:rPr>
          <w:rFonts w:eastAsia="Calibri" w:cs="Tahoma"/>
          <w:b/>
          <w:color w:val="000000" w:themeColor="text1"/>
          <w:sz w:val="20"/>
          <w:szCs w:val="20"/>
          <w:u w:val="single"/>
        </w:rPr>
      </w:pPr>
      <w:r>
        <w:rPr>
          <w:rFonts w:eastAsia="Calibri" w:cs="Tahoma"/>
          <w:b/>
          <w:color w:val="000000" w:themeColor="text1"/>
          <w:sz w:val="20"/>
          <w:szCs w:val="20"/>
          <w:u w:val="single"/>
        </w:rPr>
        <w:t>REUNIÓN CON EX-KUMARI EN PATAN</w:t>
      </w:r>
    </w:p>
    <w:p w:rsidR="00400E0D" w:rsidRDefault="00400E0D" w:rsidP="00400E0D">
      <w:pPr>
        <w:spacing w:line="276" w:lineRule="auto"/>
        <w:jc w:val="both"/>
        <w:rPr>
          <w:rFonts w:eastAsia="Calibri" w:cs="Tahoma"/>
          <w:b/>
          <w:color w:val="00B050"/>
          <w:sz w:val="20"/>
          <w:szCs w:val="20"/>
        </w:rPr>
      </w:pPr>
      <w:r>
        <w:rPr>
          <w:rFonts w:eastAsia="Calibri" w:cs="Tahoma"/>
          <w:b/>
          <w:color w:val="00B050"/>
          <w:sz w:val="20"/>
          <w:szCs w:val="20"/>
        </w:rPr>
        <w:t>USD $ 165 en total.</w:t>
      </w:r>
    </w:p>
    <w:p w:rsidR="00400E0D" w:rsidRDefault="00400E0D" w:rsidP="00400E0D">
      <w:pPr>
        <w:spacing w:line="276" w:lineRule="auto"/>
        <w:jc w:val="both"/>
        <w:rPr>
          <w:rFonts w:eastAsia="Calibri" w:cs="Tahoma"/>
          <w:bCs/>
          <w:color w:val="000000" w:themeColor="text1"/>
          <w:sz w:val="20"/>
          <w:szCs w:val="20"/>
        </w:rPr>
      </w:pPr>
      <w:r>
        <w:rPr>
          <w:rFonts w:eastAsia="Calibri" w:cs="Tahoma"/>
          <w:bCs/>
          <w:color w:val="000000" w:themeColor="text1"/>
          <w:sz w:val="20"/>
          <w:szCs w:val="20"/>
        </w:rPr>
        <w:t xml:space="preserve">La costumbre de venerar a una niña </w:t>
      </w:r>
      <w:proofErr w:type="spellStart"/>
      <w:r>
        <w:rPr>
          <w:rFonts w:eastAsia="Calibri" w:cs="Tahoma"/>
          <w:bCs/>
          <w:color w:val="000000" w:themeColor="text1"/>
          <w:sz w:val="20"/>
          <w:szCs w:val="20"/>
        </w:rPr>
        <w:t>prepúber</w:t>
      </w:r>
      <w:proofErr w:type="spellEnd"/>
      <w:r>
        <w:rPr>
          <w:rFonts w:eastAsia="Calibri" w:cs="Tahoma"/>
          <w:bCs/>
          <w:color w:val="000000" w:themeColor="text1"/>
          <w:sz w:val="20"/>
          <w:szCs w:val="20"/>
        </w:rPr>
        <w:t xml:space="preserve">, que no es una diosa natural, como fuente de poder supremo es una antigua tradición hindú-budista que continúa hasta el día de hoy en Nepal. La divinidad de la </w:t>
      </w:r>
      <w:proofErr w:type="spellStart"/>
      <w:r>
        <w:rPr>
          <w:rFonts w:eastAsia="Calibri" w:cs="Tahoma"/>
          <w:bCs/>
          <w:color w:val="000000" w:themeColor="text1"/>
          <w:sz w:val="20"/>
          <w:szCs w:val="20"/>
        </w:rPr>
        <w:t>Kumari</w:t>
      </w:r>
      <w:proofErr w:type="spellEnd"/>
      <w:r>
        <w:rPr>
          <w:rFonts w:eastAsia="Calibri" w:cs="Tahoma"/>
          <w:bCs/>
          <w:color w:val="000000" w:themeColor="text1"/>
          <w:sz w:val="20"/>
          <w:szCs w:val="20"/>
        </w:rPr>
        <w:t xml:space="preserve"> termina con su primera menstruación, ya que se cree que, al llegar a la pubertad, la </w:t>
      </w:r>
      <w:proofErr w:type="spellStart"/>
      <w:r>
        <w:rPr>
          <w:rFonts w:eastAsia="Calibri" w:cs="Tahoma"/>
          <w:bCs/>
          <w:color w:val="000000" w:themeColor="text1"/>
          <w:sz w:val="20"/>
          <w:szCs w:val="20"/>
        </w:rPr>
        <w:t>Kumari</w:t>
      </w:r>
      <w:proofErr w:type="spellEnd"/>
      <w:r>
        <w:rPr>
          <w:rFonts w:eastAsia="Calibri" w:cs="Tahoma"/>
          <w:bCs/>
          <w:color w:val="000000" w:themeColor="text1"/>
          <w:sz w:val="20"/>
          <w:szCs w:val="20"/>
        </w:rPr>
        <w:t xml:space="preserve"> se convierte en humana. Conocer e interactuar con las Ex </w:t>
      </w:r>
      <w:proofErr w:type="spellStart"/>
      <w:r>
        <w:rPr>
          <w:rFonts w:eastAsia="Calibri" w:cs="Tahoma"/>
          <w:bCs/>
          <w:color w:val="000000" w:themeColor="text1"/>
          <w:sz w:val="20"/>
          <w:szCs w:val="20"/>
        </w:rPr>
        <w:t>kumari</w:t>
      </w:r>
      <w:proofErr w:type="spellEnd"/>
      <w:r>
        <w:rPr>
          <w:rFonts w:eastAsia="Calibri" w:cs="Tahoma"/>
          <w:bCs/>
          <w:color w:val="000000" w:themeColor="text1"/>
          <w:sz w:val="20"/>
          <w:szCs w:val="20"/>
        </w:rPr>
        <w:t xml:space="preserve"> le permitirá conocer sus vidas, los cambios y las dificultades que enfrentaron después de su jubilación.</w:t>
      </w:r>
    </w:p>
    <w:p w:rsidR="00400E0D" w:rsidRDefault="00400E0D" w:rsidP="00400E0D">
      <w:pPr>
        <w:spacing w:line="276" w:lineRule="auto"/>
        <w:jc w:val="both"/>
        <w:rPr>
          <w:rFonts w:eastAsia="Calibri" w:cs="Tahoma"/>
          <w:bCs/>
          <w:color w:val="000000" w:themeColor="text1"/>
          <w:sz w:val="20"/>
          <w:szCs w:val="20"/>
        </w:rPr>
      </w:pPr>
    </w:p>
    <w:p w:rsidR="00400E0D" w:rsidRDefault="00400E0D" w:rsidP="00400E0D">
      <w:pPr>
        <w:spacing w:line="276" w:lineRule="auto"/>
        <w:jc w:val="both"/>
        <w:rPr>
          <w:rFonts w:eastAsia="Calibri" w:cs="Tahoma"/>
          <w:b/>
          <w:color w:val="000000" w:themeColor="text1"/>
          <w:sz w:val="20"/>
          <w:szCs w:val="20"/>
          <w:u w:val="single"/>
        </w:rPr>
      </w:pPr>
    </w:p>
    <w:p w:rsidR="00400E0D" w:rsidRDefault="00400E0D" w:rsidP="00400E0D">
      <w:pPr>
        <w:spacing w:line="276" w:lineRule="auto"/>
        <w:jc w:val="both"/>
        <w:rPr>
          <w:rFonts w:eastAsia="Calibri" w:cs="Tahoma"/>
          <w:b/>
          <w:color w:val="000000" w:themeColor="text1"/>
          <w:sz w:val="20"/>
          <w:szCs w:val="20"/>
          <w:u w:val="single"/>
        </w:rPr>
      </w:pPr>
      <w:r>
        <w:rPr>
          <w:rFonts w:eastAsia="Calibri" w:cs="Tahoma"/>
          <w:b/>
          <w:color w:val="000000" w:themeColor="text1"/>
          <w:sz w:val="20"/>
          <w:szCs w:val="20"/>
          <w:u w:val="single"/>
        </w:rPr>
        <w:t xml:space="preserve">VIAJE EN AVIONETA CON VISTA POR HIMALAYAS Y EVEREST </w:t>
      </w:r>
    </w:p>
    <w:p w:rsidR="00400E0D" w:rsidRDefault="00400E0D" w:rsidP="00400E0D">
      <w:pPr>
        <w:spacing w:line="276" w:lineRule="auto"/>
        <w:jc w:val="both"/>
        <w:rPr>
          <w:rFonts w:eastAsia="Calibri" w:cs="Tahoma"/>
          <w:b/>
          <w:color w:val="00B050"/>
          <w:sz w:val="20"/>
          <w:szCs w:val="20"/>
        </w:rPr>
      </w:pPr>
      <w:r>
        <w:rPr>
          <w:rFonts w:eastAsia="Calibri" w:cs="Tahoma"/>
          <w:b/>
          <w:color w:val="00B050"/>
          <w:sz w:val="20"/>
          <w:szCs w:val="20"/>
        </w:rPr>
        <w:t>(Base 01 persona: USD 403*)</w:t>
      </w:r>
    </w:p>
    <w:p w:rsidR="00400E0D" w:rsidRDefault="00400E0D" w:rsidP="00400E0D">
      <w:pPr>
        <w:spacing w:line="276" w:lineRule="auto"/>
        <w:jc w:val="both"/>
        <w:rPr>
          <w:rFonts w:eastAsia="Calibri" w:cs="Tahoma"/>
          <w:b/>
          <w:color w:val="00B050"/>
          <w:sz w:val="20"/>
          <w:szCs w:val="20"/>
        </w:rPr>
      </w:pPr>
      <w:r>
        <w:rPr>
          <w:rFonts w:eastAsia="Calibri" w:cs="Tahoma"/>
          <w:b/>
          <w:color w:val="00B050"/>
          <w:sz w:val="20"/>
          <w:szCs w:val="20"/>
        </w:rPr>
        <w:t>(Base 02 – 03 persona: USD 389* por persona)</w:t>
      </w:r>
    </w:p>
    <w:p w:rsidR="00400E0D" w:rsidRDefault="00400E0D" w:rsidP="00400E0D">
      <w:pPr>
        <w:spacing w:line="276" w:lineRule="auto"/>
        <w:jc w:val="both"/>
        <w:rPr>
          <w:rFonts w:eastAsia="Calibri" w:cs="Tahoma"/>
          <w:bCs/>
          <w:color w:val="000000" w:themeColor="text1"/>
          <w:sz w:val="20"/>
          <w:szCs w:val="20"/>
        </w:rPr>
      </w:pPr>
      <w:r>
        <w:rPr>
          <w:rFonts w:eastAsia="Calibri" w:cs="Tahoma"/>
          <w:bCs/>
          <w:color w:val="000000" w:themeColor="text1"/>
          <w:sz w:val="20"/>
          <w:szCs w:val="20"/>
        </w:rPr>
        <w:t>Temprano por la mañana opcionalmente puede realizar un viaje en avioneta por encima de la cordillera del Himalaya, la más alta de la tierra que se extiende por lo países de Bután, China, Nepal e India, apreciando la grandiosidad de ella y conociendo algunos de los picos más altos del planeta hasta llegar al techo del mundo: El Monte Everest con sus 8.848 metros de altura. Después de este maravilloso paseo panorámico regreso a Katmandú.</w:t>
      </w:r>
    </w:p>
    <w:p w:rsidR="00400E0D" w:rsidRDefault="00400E0D" w:rsidP="00400E0D">
      <w:pPr>
        <w:spacing w:line="276" w:lineRule="auto"/>
        <w:jc w:val="both"/>
        <w:rPr>
          <w:rFonts w:eastAsia="Calibri" w:cs="Tahoma"/>
          <w:bCs/>
          <w:color w:val="000000" w:themeColor="text1"/>
          <w:sz w:val="20"/>
          <w:szCs w:val="20"/>
        </w:rPr>
      </w:pPr>
    </w:p>
    <w:p w:rsidR="00400E0D" w:rsidRDefault="00400E0D" w:rsidP="00400E0D">
      <w:pPr>
        <w:spacing w:line="276" w:lineRule="auto"/>
        <w:jc w:val="both"/>
        <w:rPr>
          <w:rFonts w:eastAsia="Calibri" w:cs="Tahoma"/>
          <w:b/>
          <w:color w:val="000000" w:themeColor="text1"/>
          <w:sz w:val="20"/>
          <w:szCs w:val="20"/>
          <w:u w:val="single"/>
        </w:rPr>
      </w:pPr>
      <w:r>
        <w:rPr>
          <w:rFonts w:eastAsia="Calibri" w:cs="Tahoma"/>
          <w:b/>
          <w:color w:val="000000" w:themeColor="text1"/>
          <w:sz w:val="20"/>
          <w:szCs w:val="20"/>
          <w:u w:val="single"/>
        </w:rPr>
        <w:t>ENCUENTRO CON EL ESCALADOR DEL EVEREST:</w:t>
      </w:r>
    </w:p>
    <w:p w:rsidR="00400E0D" w:rsidRDefault="00400E0D" w:rsidP="00400E0D">
      <w:pPr>
        <w:spacing w:line="276" w:lineRule="auto"/>
        <w:jc w:val="both"/>
        <w:rPr>
          <w:rFonts w:eastAsia="Calibri" w:cs="Tahoma"/>
          <w:b/>
          <w:color w:val="00B050"/>
          <w:sz w:val="20"/>
          <w:szCs w:val="20"/>
        </w:rPr>
      </w:pPr>
      <w:r>
        <w:rPr>
          <w:rFonts w:eastAsia="Calibri" w:cs="Tahoma"/>
          <w:b/>
          <w:color w:val="00B050"/>
          <w:sz w:val="20"/>
          <w:szCs w:val="20"/>
        </w:rPr>
        <w:t>USD $ 315 total</w:t>
      </w:r>
    </w:p>
    <w:p w:rsidR="00400E0D" w:rsidRDefault="00400E0D" w:rsidP="00400E0D">
      <w:pPr>
        <w:spacing w:line="276" w:lineRule="auto"/>
        <w:jc w:val="both"/>
        <w:rPr>
          <w:rFonts w:eastAsia="Calibri" w:cs="Tahoma"/>
          <w:bCs/>
          <w:color w:val="000000" w:themeColor="text1"/>
          <w:sz w:val="20"/>
          <w:szCs w:val="20"/>
        </w:rPr>
      </w:pPr>
      <w:r>
        <w:rPr>
          <w:rFonts w:eastAsia="Calibri" w:cs="Tahoma"/>
          <w:bCs/>
          <w:color w:val="000000" w:themeColor="text1"/>
          <w:sz w:val="20"/>
          <w:szCs w:val="20"/>
        </w:rPr>
        <w:t>Este encuentro te dará la oportunidad de conocer al escalador del Everest, obtener información de primera mano sobre la expedición y escuchar sus experiencias. Podrás satisfacer tu curiosidad sobre el Monte Everest y la persona que sucedió a la expedición.</w:t>
      </w:r>
    </w:p>
    <w:p w:rsidR="00400E0D" w:rsidRDefault="00400E0D" w:rsidP="00400E0D">
      <w:pPr>
        <w:spacing w:line="276" w:lineRule="auto"/>
        <w:jc w:val="both"/>
        <w:rPr>
          <w:rFonts w:eastAsia="Calibri" w:cs="Tahoma"/>
          <w:bCs/>
          <w:color w:val="000000" w:themeColor="text1"/>
          <w:sz w:val="20"/>
          <w:szCs w:val="20"/>
        </w:rPr>
      </w:pPr>
    </w:p>
    <w:p w:rsidR="00400E0D" w:rsidRDefault="00400E0D" w:rsidP="00400E0D">
      <w:pPr>
        <w:spacing w:line="276" w:lineRule="auto"/>
        <w:jc w:val="both"/>
        <w:rPr>
          <w:rFonts w:eastAsia="Calibri" w:cs="Tahoma"/>
          <w:b/>
          <w:color w:val="000000" w:themeColor="text1"/>
          <w:sz w:val="20"/>
          <w:szCs w:val="20"/>
          <w:u w:val="single"/>
        </w:rPr>
      </w:pPr>
      <w:r>
        <w:rPr>
          <w:rFonts w:eastAsia="Calibri" w:cs="Tahoma"/>
          <w:b/>
          <w:color w:val="000000" w:themeColor="text1"/>
          <w:sz w:val="20"/>
          <w:szCs w:val="20"/>
          <w:u w:val="single"/>
        </w:rPr>
        <w:t>EXPERIENCIA CULINARIA CON UNA FAMILIA LOCAL</w:t>
      </w:r>
    </w:p>
    <w:p w:rsidR="00400E0D" w:rsidRDefault="00400E0D" w:rsidP="00400E0D">
      <w:pPr>
        <w:spacing w:line="276" w:lineRule="auto"/>
        <w:jc w:val="both"/>
        <w:rPr>
          <w:rFonts w:eastAsia="Calibri" w:cs="Tahoma"/>
          <w:b/>
          <w:color w:val="00B050"/>
          <w:sz w:val="20"/>
          <w:szCs w:val="20"/>
        </w:rPr>
      </w:pPr>
      <w:r>
        <w:rPr>
          <w:rFonts w:eastAsia="Calibri" w:cs="Tahoma"/>
          <w:b/>
          <w:color w:val="00B050"/>
          <w:sz w:val="20"/>
          <w:szCs w:val="20"/>
        </w:rPr>
        <w:t>(Mínimo 2 paxs) USD $69 por persona</w:t>
      </w:r>
    </w:p>
    <w:p w:rsidR="00400E0D" w:rsidRDefault="00400E0D" w:rsidP="00400E0D">
      <w:pPr>
        <w:spacing w:line="276" w:lineRule="auto"/>
        <w:jc w:val="both"/>
        <w:rPr>
          <w:rFonts w:eastAsia="Calibri" w:cs="Tahoma"/>
          <w:bCs/>
          <w:color w:val="000000" w:themeColor="text1"/>
          <w:sz w:val="20"/>
          <w:szCs w:val="20"/>
        </w:rPr>
      </w:pPr>
      <w:r>
        <w:rPr>
          <w:rFonts w:eastAsia="Calibri" w:cs="Tahoma"/>
          <w:bCs/>
          <w:color w:val="000000" w:themeColor="text1"/>
          <w:sz w:val="20"/>
          <w:szCs w:val="20"/>
        </w:rPr>
        <w:t>Aprenda y disfrute de la comida casera nepalí "</w:t>
      </w:r>
      <w:proofErr w:type="spellStart"/>
      <w:r>
        <w:rPr>
          <w:rFonts w:eastAsia="Calibri" w:cs="Tahoma"/>
          <w:bCs/>
          <w:color w:val="000000" w:themeColor="text1"/>
          <w:sz w:val="20"/>
          <w:szCs w:val="20"/>
        </w:rPr>
        <w:t>Dal</w:t>
      </w:r>
      <w:proofErr w:type="spellEnd"/>
      <w:r>
        <w:rPr>
          <w:rFonts w:eastAsia="Calibri" w:cs="Tahoma"/>
          <w:bCs/>
          <w:color w:val="000000" w:themeColor="text1"/>
          <w:sz w:val="20"/>
          <w:szCs w:val="20"/>
        </w:rPr>
        <w:t xml:space="preserve"> </w:t>
      </w:r>
      <w:proofErr w:type="spellStart"/>
      <w:r>
        <w:rPr>
          <w:rFonts w:eastAsia="Calibri" w:cs="Tahoma"/>
          <w:bCs/>
          <w:color w:val="000000" w:themeColor="text1"/>
          <w:sz w:val="20"/>
          <w:szCs w:val="20"/>
        </w:rPr>
        <w:t>Bhat</w:t>
      </w:r>
      <w:proofErr w:type="spellEnd"/>
      <w:r>
        <w:rPr>
          <w:rFonts w:eastAsia="Calibri" w:cs="Tahoma"/>
          <w:bCs/>
          <w:color w:val="000000" w:themeColor="text1"/>
          <w:sz w:val="20"/>
          <w:szCs w:val="20"/>
        </w:rPr>
        <w:t>" con una familia local. Serás recibido por una familia y después de una breve introducción te llevarán a la cocina. Comenzarás tu experiencia culinaria con una breve explicación de los ingredientes. Luego, los miembros de la familia le enseñarán cómo preparar Dal (lentejas) y arroz, cómo cortar verduras y cómo preparar especias para el curry. Luego sigue a tu instructor y diviértete cocinando. La comida tardará aproximadamente dos horas y media en prepararse. No solo disfrutará de comida casera y probará delicias locales, sino que también tendrá una oportunidad única de experimentar la cultura local y conocer a la gente compartiendo una comida en una casa familiar.</w:t>
      </w:r>
    </w:p>
    <w:p w:rsidR="00400E0D" w:rsidRDefault="00400E0D" w:rsidP="00400E0D">
      <w:pPr>
        <w:spacing w:line="276" w:lineRule="auto"/>
        <w:jc w:val="both"/>
        <w:rPr>
          <w:rFonts w:eastAsia="Calibri" w:cs="Tahoma"/>
          <w:bCs/>
          <w:color w:val="000000" w:themeColor="text1"/>
          <w:sz w:val="20"/>
          <w:szCs w:val="20"/>
        </w:rPr>
      </w:pPr>
    </w:p>
    <w:p w:rsidR="00400E0D" w:rsidRDefault="00400E0D" w:rsidP="00400E0D">
      <w:pPr>
        <w:spacing w:line="276" w:lineRule="auto"/>
        <w:jc w:val="both"/>
        <w:rPr>
          <w:rFonts w:eastAsia="Calibri" w:cs="Tahoma"/>
          <w:b/>
          <w:color w:val="000000" w:themeColor="text1"/>
          <w:sz w:val="20"/>
          <w:szCs w:val="20"/>
          <w:u w:val="single"/>
        </w:rPr>
      </w:pPr>
      <w:r>
        <w:rPr>
          <w:rFonts w:eastAsia="Calibri" w:cs="Tahoma"/>
          <w:b/>
          <w:color w:val="000000" w:themeColor="text1"/>
          <w:sz w:val="20"/>
          <w:szCs w:val="20"/>
          <w:u w:val="single"/>
        </w:rPr>
        <w:t>SESIÓN DE MEDITACIÓN</w:t>
      </w:r>
    </w:p>
    <w:p w:rsidR="00400E0D" w:rsidRDefault="00400E0D" w:rsidP="00400E0D">
      <w:pPr>
        <w:spacing w:line="276" w:lineRule="auto"/>
        <w:jc w:val="both"/>
        <w:rPr>
          <w:rFonts w:eastAsia="Calibri" w:cs="Tahoma"/>
          <w:b/>
          <w:color w:val="00B050"/>
          <w:sz w:val="20"/>
          <w:szCs w:val="20"/>
        </w:rPr>
      </w:pPr>
      <w:r>
        <w:rPr>
          <w:rFonts w:eastAsia="Calibri" w:cs="Tahoma"/>
          <w:b/>
          <w:color w:val="00B050"/>
          <w:sz w:val="20"/>
          <w:szCs w:val="20"/>
        </w:rPr>
        <w:t xml:space="preserve">(Mínimo 2 paxs) USD $42 por persona </w:t>
      </w:r>
    </w:p>
    <w:p w:rsidR="00400E0D" w:rsidRDefault="00400E0D" w:rsidP="00400E0D">
      <w:pPr>
        <w:spacing w:line="276" w:lineRule="auto"/>
        <w:jc w:val="both"/>
        <w:rPr>
          <w:rFonts w:eastAsia="Calibri" w:cs="Tahoma"/>
          <w:bCs/>
          <w:color w:val="000000" w:themeColor="text1"/>
          <w:sz w:val="20"/>
          <w:szCs w:val="20"/>
        </w:rPr>
      </w:pPr>
      <w:r>
        <w:rPr>
          <w:rFonts w:eastAsia="Calibri" w:cs="Tahoma"/>
          <w:bCs/>
          <w:color w:val="000000" w:themeColor="text1"/>
          <w:sz w:val="20"/>
          <w:szCs w:val="20"/>
        </w:rPr>
        <w:t xml:space="preserve">Visite un centro de meditación budista al lado de la </w:t>
      </w:r>
      <w:proofErr w:type="spellStart"/>
      <w:r>
        <w:rPr>
          <w:rFonts w:eastAsia="Calibri" w:cs="Tahoma"/>
          <w:bCs/>
          <w:color w:val="000000" w:themeColor="text1"/>
          <w:sz w:val="20"/>
          <w:szCs w:val="20"/>
        </w:rPr>
        <w:t>Estupa</w:t>
      </w:r>
      <w:proofErr w:type="spellEnd"/>
      <w:r>
        <w:rPr>
          <w:rFonts w:eastAsia="Calibri" w:cs="Tahoma"/>
          <w:bCs/>
          <w:color w:val="000000" w:themeColor="text1"/>
          <w:sz w:val="20"/>
          <w:szCs w:val="20"/>
        </w:rPr>
        <w:t xml:space="preserve"> de Boudhanath de una breve lección sobre el budismo por el Lama (el maestro habla inglés), seguido de una sesión de meditación</w:t>
      </w:r>
    </w:p>
    <w:p w:rsidR="00400E0D" w:rsidRDefault="00400E0D" w:rsidP="00400E0D">
      <w:pPr>
        <w:spacing w:line="276" w:lineRule="auto"/>
        <w:jc w:val="both"/>
        <w:rPr>
          <w:rFonts w:eastAsia="Calibri" w:cs="Tahoma"/>
          <w:bCs/>
          <w:color w:val="000000" w:themeColor="text1"/>
          <w:sz w:val="20"/>
          <w:szCs w:val="20"/>
        </w:rPr>
      </w:pPr>
    </w:p>
    <w:p w:rsidR="00400E0D" w:rsidRDefault="00400E0D" w:rsidP="00400E0D">
      <w:pPr>
        <w:spacing w:line="276" w:lineRule="auto"/>
        <w:jc w:val="both"/>
        <w:rPr>
          <w:rFonts w:eastAsia="Calibri" w:cs="Tahoma"/>
          <w:b/>
          <w:color w:val="000000" w:themeColor="text1"/>
          <w:sz w:val="20"/>
          <w:szCs w:val="20"/>
          <w:u w:val="single"/>
          <w:lang w:val="pt-PT"/>
        </w:rPr>
      </w:pPr>
      <w:r>
        <w:rPr>
          <w:rFonts w:eastAsia="Calibri" w:cs="Tahoma"/>
          <w:b/>
          <w:color w:val="000000" w:themeColor="text1"/>
          <w:sz w:val="20"/>
          <w:szCs w:val="20"/>
          <w:u w:val="single"/>
          <w:lang w:val="pt-PT"/>
        </w:rPr>
        <w:t xml:space="preserve">ESPECTÁCULO DE DANZA CULTURAL NEPALÍ - </w:t>
      </w:r>
    </w:p>
    <w:p w:rsidR="00400E0D" w:rsidRDefault="00400E0D" w:rsidP="00400E0D">
      <w:pPr>
        <w:spacing w:line="276" w:lineRule="auto"/>
        <w:jc w:val="both"/>
        <w:rPr>
          <w:rFonts w:eastAsia="Calibri" w:cs="Tahoma"/>
          <w:b/>
          <w:color w:val="00B050"/>
          <w:sz w:val="20"/>
          <w:szCs w:val="20"/>
        </w:rPr>
      </w:pPr>
      <w:r>
        <w:rPr>
          <w:rFonts w:eastAsia="Calibri" w:cs="Tahoma"/>
          <w:b/>
          <w:color w:val="00B050"/>
          <w:sz w:val="20"/>
          <w:szCs w:val="20"/>
        </w:rPr>
        <w:t>USD $62 por persona</w:t>
      </w:r>
    </w:p>
    <w:p w:rsidR="00400E0D" w:rsidRDefault="00400E0D" w:rsidP="00400E0D">
      <w:pPr>
        <w:spacing w:line="276" w:lineRule="auto"/>
        <w:jc w:val="both"/>
        <w:rPr>
          <w:rFonts w:eastAsia="Calibri" w:cs="Tahoma"/>
          <w:bCs/>
          <w:i/>
          <w:iCs/>
          <w:color w:val="000000" w:themeColor="text1"/>
          <w:sz w:val="20"/>
          <w:szCs w:val="20"/>
        </w:rPr>
      </w:pPr>
      <w:r>
        <w:rPr>
          <w:rFonts w:eastAsia="Calibri" w:cs="Tahoma"/>
          <w:bCs/>
          <w:i/>
          <w:iCs/>
          <w:color w:val="000000" w:themeColor="text1"/>
          <w:sz w:val="20"/>
          <w:szCs w:val="20"/>
        </w:rPr>
        <w:t>Incluido traslados hotel/restaurante/hotel con asistencia en hispana</w:t>
      </w:r>
    </w:p>
    <w:p w:rsidR="00400E0D" w:rsidRDefault="00400E0D" w:rsidP="00400E0D">
      <w:pPr>
        <w:spacing w:line="276" w:lineRule="auto"/>
        <w:jc w:val="both"/>
        <w:rPr>
          <w:rFonts w:eastAsia="Calibri" w:cs="Tahoma"/>
          <w:bCs/>
          <w:color w:val="000000" w:themeColor="text1"/>
          <w:sz w:val="20"/>
          <w:szCs w:val="20"/>
        </w:rPr>
      </w:pPr>
      <w:r>
        <w:rPr>
          <w:rFonts w:eastAsia="Calibri" w:cs="Tahoma"/>
          <w:bCs/>
          <w:color w:val="000000" w:themeColor="text1"/>
          <w:sz w:val="20"/>
          <w:szCs w:val="20"/>
        </w:rPr>
        <w:t>Por la tarde, procedemos para tomar la cena en un restaurante local con un espectáculo de danza cultural Nepalí. Regreso al Hotel. </w:t>
      </w:r>
    </w:p>
    <w:p w:rsidR="00400E0D" w:rsidRDefault="00400E0D" w:rsidP="004E1198">
      <w:pPr>
        <w:rPr>
          <w:rFonts w:eastAsia="Calibri" w:cs="Tahoma"/>
          <w:b/>
          <w:color w:val="000000" w:themeColor="text1"/>
          <w:sz w:val="20"/>
          <w:szCs w:val="20"/>
          <w:lang w:val="pt-PT"/>
        </w:rPr>
      </w:pPr>
    </w:p>
    <w:p w:rsidR="00400E0D" w:rsidRPr="0036193F" w:rsidRDefault="00400E0D" w:rsidP="004E1198">
      <w:pPr>
        <w:rPr>
          <w:rFonts w:eastAsia="Calibri" w:cs="Tahoma"/>
          <w:b/>
          <w:color w:val="000000" w:themeColor="text1"/>
          <w:sz w:val="20"/>
          <w:szCs w:val="20"/>
          <w:lang w:val="pt-PT"/>
        </w:rPr>
      </w:pPr>
    </w:p>
    <w:p w:rsidR="004E1198" w:rsidRDefault="004E1198" w:rsidP="004E1198">
      <w:pPr>
        <w:rPr>
          <w:rFonts w:eastAsia="Calibri" w:cs="Tahoma"/>
          <w:b/>
          <w:color w:val="000000" w:themeColor="text1"/>
        </w:rPr>
      </w:pPr>
      <w:r w:rsidRPr="00173D5B">
        <w:rPr>
          <w:rFonts w:eastAsia="Calibri" w:cs="Tahoma"/>
          <w:b/>
          <w:color w:val="000000" w:themeColor="text1"/>
        </w:rPr>
        <w:t>NOTAS IMPORTANTES:</w:t>
      </w:r>
    </w:p>
    <w:p w:rsidR="004E1198" w:rsidRDefault="0036193F" w:rsidP="0036193F">
      <w:pPr>
        <w:pStyle w:val="Textosinformato"/>
        <w:rPr>
          <w:rFonts w:ascii="Tahoma" w:eastAsia="Calibri" w:hAnsi="Tahoma" w:cs="Tahoma"/>
          <w:b/>
          <w:color w:val="00B050"/>
          <w:sz w:val="20"/>
          <w:lang w:val="es-MX"/>
        </w:rPr>
      </w:pPr>
      <w:r w:rsidRPr="0036193F">
        <w:rPr>
          <w:rFonts w:ascii="Tahoma" w:eastAsia="Calibri" w:hAnsi="Tahoma" w:cs="Tahoma"/>
          <w:b/>
          <w:color w:val="00B050"/>
          <w:sz w:val="20"/>
          <w:highlight w:val="yellow"/>
          <w:lang w:val="es-MX"/>
        </w:rPr>
        <w:t xml:space="preserve">REQUIERE VISA </w:t>
      </w:r>
      <w:r w:rsidR="00B119F4">
        <w:rPr>
          <w:rFonts w:ascii="Tahoma" w:eastAsia="Calibri" w:hAnsi="Tahoma" w:cs="Tahoma"/>
          <w:b/>
          <w:color w:val="00B050"/>
          <w:sz w:val="20"/>
          <w:highlight w:val="yellow"/>
          <w:lang w:val="es-MX"/>
        </w:rPr>
        <w:t>DE LLEGADA A</w:t>
      </w:r>
      <w:r w:rsidRPr="0036193F">
        <w:rPr>
          <w:rFonts w:ascii="Tahoma" w:eastAsia="Calibri" w:hAnsi="Tahoma" w:cs="Tahoma"/>
          <w:b/>
          <w:color w:val="00B050"/>
          <w:sz w:val="20"/>
          <w:highlight w:val="yellow"/>
          <w:lang w:val="es-MX"/>
        </w:rPr>
        <w:t xml:space="preserve"> NEPAL</w:t>
      </w:r>
    </w:p>
    <w:p w:rsidR="0036193F" w:rsidRPr="0036193F" w:rsidRDefault="0036193F" w:rsidP="0036193F">
      <w:pPr>
        <w:pStyle w:val="Textosinformato"/>
        <w:rPr>
          <w:rFonts w:ascii="Tahoma" w:eastAsia="Calibri" w:hAnsi="Tahoma" w:cs="Tahoma"/>
          <w:b/>
          <w:color w:val="00B050"/>
          <w:sz w:val="10"/>
          <w:szCs w:val="12"/>
          <w:lang w:val="es-MX"/>
        </w:rPr>
      </w:pPr>
    </w:p>
    <w:p w:rsidR="004E1198" w:rsidRPr="00FC19E4" w:rsidRDefault="004E1198" w:rsidP="004E1198">
      <w:pPr>
        <w:pStyle w:val="Prrafodelista"/>
        <w:numPr>
          <w:ilvl w:val="0"/>
          <w:numId w:val="2"/>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4E1198" w:rsidRPr="00FC19E4" w:rsidRDefault="004E1198" w:rsidP="004E1198">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4E1198" w:rsidRPr="00FC19E4" w:rsidRDefault="004E1198" w:rsidP="004E1198">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xml:space="preserve">. Su ejecutivo </w:t>
      </w:r>
      <w:r>
        <w:rPr>
          <w:rStyle w:val="Textoennegrita"/>
          <w:sz w:val="20"/>
          <w:szCs w:val="20"/>
        </w:rPr>
        <w:t xml:space="preserve">de </w:t>
      </w:r>
      <w:proofErr w:type="spellStart"/>
      <w:r>
        <w:rPr>
          <w:rStyle w:val="Textoennegrita"/>
          <w:sz w:val="20"/>
          <w:szCs w:val="20"/>
        </w:rPr>
        <w:t>JuliàTours</w:t>
      </w:r>
      <w:proofErr w:type="spellEnd"/>
      <w:r>
        <w:rPr>
          <w:rStyle w:val="Textoennegrita"/>
          <w:sz w:val="20"/>
          <w:szCs w:val="20"/>
        </w:rPr>
        <w:t xml:space="preserve"> </w:t>
      </w:r>
      <w:r w:rsidRPr="00FC19E4">
        <w:rPr>
          <w:rStyle w:val="Textoennegrita"/>
          <w:sz w:val="20"/>
          <w:szCs w:val="20"/>
        </w:rPr>
        <w:t xml:space="preserve">puede informarle.  </w:t>
      </w:r>
    </w:p>
    <w:p w:rsidR="004E1198" w:rsidRPr="00FC19E4" w:rsidRDefault="004E1198" w:rsidP="004E1198">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4E1198" w:rsidRDefault="004E1198" w:rsidP="004E1198">
      <w:pPr>
        <w:pStyle w:val="Prrafodelista"/>
        <w:numPr>
          <w:ilvl w:val="0"/>
          <w:numId w:val="2"/>
        </w:numPr>
        <w:tabs>
          <w:tab w:val="left" w:pos="851"/>
        </w:tabs>
        <w:jc w:val="both"/>
        <w:rPr>
          <w:sz w:val="20"/>
          <w:szCs w:val="20"/>
        </w:rPr>
      </w:pPr>
      <w:r w:rsidRPr="006E528A">
        <w:rPr>
          <w:sz w:val="20"/>
          <w:szCs w:val="20"/>
        </w:rPr>
        <w:t>Algunos hoteles cobran un resort fee que el pasajero deberá pagar en destino.</w:t>
      </w:r>
      <w:r w:rsidRPr="006E528A">
        <w:rPr>
          <w:sz w:val="20"/>
          <w:szCs w:val="20"/>
        </w:rPr>
        <w:br/>
        <w:t>El Horario estándar del Check in 15:00hrs y el Check Out 10:00hrs.</w:t>
      </w:r>
    </w:p>
    <w:p w:rsidR="004E1198" w:rsidRDefault="004E1198" w:rsidP="004E1198">
      <w:pPr>
        <w:pStyle w:val="Prrafodelista"/>
        <w:numPr>
          <w:ilvl w:val="0"/>
          <w:numId w:val="2"/>
        </w:numPr>
        <w:tabs>
          <w:tab w:val="left" w:pos="851"/>
        </w:tabs>
        <w:jc w:val="both"/>
        <w:rPr>
          <w:sz w:val="20"/>
          <w:szCs w:val="20"/>
        </w:rPr>
      </w:pPr>
      <w:r w:rsidRPr="006E528A">
        <w:rPr>
          <w:sz w:val="20"/>
          <w:szCs w:val="20"/>
        </w:rPr>
        <w:t>Los traslados están considerados en horario diurno y para un mínimo de dos personas, en horario nocturno (22hrs-06hrs) y/o viajando un solo pasajero se deberá pagar un suplemento.</w:t>
      </w:r>
    </w:p>
    <w:p w:rsidR="0036193F" w:rsidRPr="0036193F" w:rsidRDefault="0036193F" w:rsidP="0036193F">
      <w:pPr>
        <w:pStyle w:val="Prrafodelista"/>
        <w:numPr>
          <w:ilvl w:val="0"/>
          <w:numId w:val="2"/>
        </w:numPr>
        <w:tabs>
          <w:tab w:val="left" w:pos="851"/>
        </w:tabs>
        <w:jc w:val="both"/>
        <w:rPr>
          <w:sz w:val="20"/>
          <w:szCs w:val="20"/>
          <w:lang w:val="es-MX"/>
        </w:rPr>
      </w:pPr>
      <w:r w:rsidRPr="0036193F">
        <w:rPr>
          <w:sz w:val="20"/>
          <w:szCs w:val="20"/>
          <w:lang w:val="es-ES"/>
        </w:rPr>
        <w:t>- El hotel que confirmamos puede ser uno de los hoteles indicados en cada ciudad o un hotel similar de la misma categoría. La opción de elegir hotel en cada categoría no está a disposición del cliente.</w:t>
      </w:r>
    </w:p>
    <w:p w:rsidR="00455952" w:rsidRPr="00400E0D" w:rsidRDefault="0036193F" w:rsidP="004E1198">
      <w:pPr>
        <w:pStyle w:val="Prrafodelista"/>
        <w:numPr>
          <w:ilvl w:val="0"/>
          <w:numId w:val="2"/>
        </w:numPr>
        <w:tabs>
          <w:tab w:val="left" w:pos="851"/>
        </w:tabs>
        <w:jc w:val="both"/>
        <w:rPr>
          <w:sz w:val="20"/>
          <w:szCs w:val="20"/>
          <w:lang w:val="es-MX"/>
        </w:rPr>
      </w:pPr>
      <w:r w:rsidRPr="0036193F">
        <w:rPr>
          <w:sz w:val="20"/>
          <w:szCs w:val="20"/>
          <w:lang w:val="es-ES"/>
        </w:rPr>
        <w:t xml:space="preserve">- La habitación triple es una habitación con cama doble o dos camas individuales y un </w:t>
      </w:r>
      <w:proofErr w:type="spellStart"/>
      <w:r w:rsidRPr="0036193F">
        <w:rPr>
          <w:sz w:val="20"/>
          <w:szCs w:val="20"/>
          <w:lang w:val="es-ES"/>
        </w:rPr>
        <w:t>extra-cama</w:t>
      </w:r>
      <w:proofErr w:type="spellEnd"/>
      <w:r w:rsidRPr="0036193F">
        <w:rPr>
          <w:sz w:val="20"/>
          <w:szCs w:val="20"/>
          <w:lang w:val="es-ES"/>
        </w:rPr>
        <w:t xml:space="preserve"> con ruedas (que se puede plegar) tiene un colchón, sábanas y almohadas, pero no es del mismo tamaño como las camas de madera. El tamaño de la habitación seguirá siendo del mismo tamaño. La cama supletoria se coloca en el espacio para andar o moverse en la habitación consigue reducirla. La cama con ruedas es cómoda pero no es el mismo confort como la cama de madera. Si requiere espacio suficiente recomendamos por comodidad alojarse en una habitación doble + una habitación sencilla. </w:t>
      </w:r>
    </w:p>
    <w:p w:rsidR="00400E0D" w:rsidRPr="0036193F" w:rsidRDefault="00400E0D" w:rsidP="004E1198">
      <w:pPr>
        <w:pStyle w:val="Prrafodelista"/>
        <w:numPr>
          <w:ilvl w:val="0"/>
          <w:numId w:val="2"/>
        </w:numPr>
        <w:tabs>
          <w:tab w:val="left" w:pos="851"/>
        </w:tabs>
        <w:jc w:val="both"/>
        <w:rPr>
          <w:sz w:val="20"/>
          <w:szCs w:val="20"/>
          <w:lang w:val="es-MX"/>
        </w:rPr>
      </w:pPr>
      <w:r>
        <w:rPr>
          <w:sz w:val="20"/>
          <w:szCs w:val="20"/>
          <w:lang w:val="es-MX"/>
        </w:rPr>
        <w:t>T</w:t>
      </w:r>
      <w:r w:rsidRPr="00400E0D">
        <w:rPr>
          <w:sz w:val="20"/>
          <w:szCs w:val="20"/>
          <w:lang w:val="es-MX"/>
        </w:rPr>
        <w:t xml:space="preserve">arifa aérea </w:t>
      </w:r>
      <w:r>
        <w:rPr>
          <w:sz w:val="20"/>
          <w:szCs w:val="20"/>
          <w:lang w:val="es-MX"/>
        </w:rPr>
        <w:t>aproximada</w:t>
      </w:r>
      <w:r w:rsidRPr="00400E0D">
        <w:rPr>
          <w:sz w:val="20"/>
          <w:szCs w:val="20"/>
          <w:lang w:val="es-MX"/>
        </w:rPr>
        <w:t>. precio y disponibilidad está sujeto a cambios de acuerdo con fechas finales del viaje</w:t>
      </w:r>
      <w:r>
        <w:rPr>
          <w:sz w:val="20"/>
          <w:szCs w:val="20"/>
          <w:lang w:val="es-MX"/>
        </w:rPr>
        <w:t>.</w:t>
      </w:r>
    </w:p>
    <w:sectPr w:rsidR="00400E0D" w:rsidRPr="0036193F" w:rsidSect="00D11C37">
      <w:headerReference w:type="default" r:id="rId7"/>
      <w:pgSz w:w="12240" w:h="15840"/>
      <w:pgMar w:top="4253"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61AEC" w:rsidRDefault="00061AEC" w:rsidP="00254EAC">
      <w:r>
        <w:separator/>
      </w:r>
    </w:p>
  </w:endnote>
  <w:endnote w:type="continuationSeparator" w:id="0">
    <w:p w:rsidR="00061AEC" w:rsidRDefault="00061AEC"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61AEC" w:rsidRDefault="00061AEC" w:rsidP="00254EAC">
      <w:r>
        <w:separator/>
      </w:r>
    </w:p>
  </w:footnote>
  <w:footnote w:type="continuationSeparator" w:id="0">
    <w:p w:rsidR="00061AEC" w:rsidRDefault="00061AEC"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3A7A5AD9" wp14:editId="02FC062F">
          <wp:simplePos x="0" y="0"/>
          <wp:positionH relativeFrom="column">
            <wp:posOffset>-568960</wp:posOffset>
          </wp:positionH>
          <wp:positionV relativeFrom="paragraph">
            <wp:posOffset>-450215</wp:posOffset>
          </wp:positionV>
          <wp:extent cx="7781925" cy="10063058"/>
          <wp:effectExtent l="0" t="0" r="0" b="0"/>
          <wp:wrapNone/>
          <wp:docPr id="10053246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1835"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D38A8"/>
    <w:multiLevelType w:val="hybridMultilevel"/>
    <w:tmpl w:val="A114FDC6"/>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371C7015"/>
    <w:multiLevelType w:val="hybridMultilevel"/>
    <w:tmpl w:val="4BC064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F76D95"/>
    <w:multiLevelType w:val="hybridMultilevel"/>
    <w:tmpl w:val="1BC25178"/>
    <w:lvl w:ilvl="0" w:tplc="2AE8746E">
      <w:start w:val="4"/>
      <w:numFmt w:val="bullet"/>
      <w:lvlText w:val="-"/>
      <w:lvlJc w:val="left"/>
      <w:pPr>
        <w:ind w:left="720" w:hanging="360"/>
      </w:pPr>
      <w:rPr>
        <w:rFonts w:ascii="Aptos" w:eastAsiaTheme="minorHAnsi" w:hAnsi="Aptos"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1"/>
  </w:num>
  <w:num w:numId="2" w16cid:durableId="1209143171">
    <w:abstractNumId w:val="3"/>
  </w:num>
  <w:num w:numId="3" w16cid:durableId="949436269">
    <w:abstractNumId w:val="0"/>
  </w:num>
  <w:num w:numId="4" w16cid:durableId="1712025804">
    <w:abstractNumId w:val="4"/>
  </w:num>
  <w:num w:numId="5" w16cid:durableId="2654324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6BE5"/>
    <w:rsid w:val="00061AEC"/>
    <w:rsid w:val="00064777"/>
    <w:rsid w:val="00085CD2"/>
    <w:rsid w:val="0009579E"/>
    <w:rsid w:val="000A7B02"/>
    <w:rsid w:val="000B4E37"/>
    <w:rsid w:val="000C0229"/>
    <w:rsid w:val="000D264B"/>
    <w:rsid w:val="00114E9F"/>
    <w:rsid w:val="00152294"/>
    <w:rsid w:val="001837CE"/>
    <w:rsid w:val="00191CEF"/>
    <w:rsid w:val="0019508C"/>
    <w:rsid w:val="001B3468"/>
    <w:rsid w:val="001C558B"/>
    <w:rsid w:val="001D7F7E"/>
    <w:rsid w:val="00206327"/>
    <w:rsid w:val="00210ACE"/>
    <w:rsid w:val="00227DB2"/>
    <w:rsid w:val="00254EAC"/>
    <w:rsid w:val="00271ECE"/>
    <w:rsid w:val="00272C44"/>
    <w:rsid w:val="00283855"/>
    <w:rsid w:val="002C114B"/>
    <w:rsid w:val="002C28F0"/>
    <w:rsid w:val="002C4A24"/>
    <w:rsid w:val="00317A58"/>
    <w:rsid w:val="00326E21"/>
    <w:rsid w:val="00346C80"/>
    <w:rsid w:val="00347C62"/>
    <w:rsid w:val="00351532"/>
    <w:rsid w:val="0036193F"/>
    <w:rsid w:val="003962C1"/>
    <w:rsid w:val="0039660F"/>
    <w:rsid w:val="003A0597"/>
    <w:rsid w:val="003B518E"/>
    <w:rsid w:val="003C4D83"/>
    <w:rsid w:val="003D45FA"/>
    <w:rsid w:val="003D7626"/>
    <w:rsid w:val="00400E0D"/>
    <w:rsid w:val="00414ED6"/>
    <w:rsid w:val="004371E2"/>
    <w:rsid w:val="00455952"/>
    <w:rsid w:val="00462792"/>
    <w:rsid w:val="0046380D"/>
    <w:rsid w:val="004A7BD2"/>
    <w:rsid w:val="004C559C"/>
    <w:rsid w:val="004E1198"/>
    <w:rsid w:val="004E211B"/>
    <w:rsid w:val="004E5836"/>
    <w:rsid w:val="005323FA"/>
    <w:rsid w:val="005525E7"/>
    <w:rsid w:val="0057450A"/>
    <w:rsid w:val="005A6D21"/>
    <w:rsid w:val="005B01E6"/>
    <w:rsid w:val="005E0BAF"/>
    <w:rsid w:val="005E2F4B"/>
    <w:rsid w:val="00652051"/>
    <w:rsid w:val="006B5B4D"/>
    <w:rsid w:val="0072138E"/>
    <w:rsid w:val="007836C8"/>
    <w:rsid w:val="00791D58"/>
    <w:rsid w:val="007A018E"/>
    <w:rsid w:val="007A7797"/>
    <w:rsid w:val="007D2A8C"/>
    <w:rsid w:val="007E4444"/>
    <w:rsid w:val="007E4F0E"/>
    <w:rsid w:val="007E5EEE"/>
    <w:rsid w:val="007F6774"/>
    <w:rsid w:val="00800376"/>
    <w:rsid w:val="008008A5"/>
    <w:rsid w:val="00812036"/>
    <w:rsid w:val="0082210E"/>
    <w:rsid w:val="00824C4D"/>
    <w:rsid w:val="00833093"/>
    <w:rsid w:val="008A5BE9"/>
    <w:rsid w:val="008A668C"/>
    <w:rsid w:val="008D28F6"/>
    <w:rsid w:val="008D44EF"/>
    <w:rsid w:val="008E59F7"/>
    <w:rsid w:val="008F5148"/>
    <w:rsid w:val="009438C8"/>
    <w:rsid w:val="00971DC6"/>
    <w:rsid w:val="00977F33"/>
    <w:rsid w:val="00987E37"/>
    <w:rsid w:val="0099583C"/>
    <w:rsid w:val="009F08FA"/>
    <w:rsid w:val="009F21A9"/>
    <w:rsid w:val="00A30A8B"/>
    <w:rsid w:val="00A43017"/>
    <w:rsid w:val="00A57F8D"/>
    <w:rsid w:val="00A63890"/>
    <w:rsid w:val="00A67DA0"/>
    <w:rsid w:val="00A83BEC"/>
    <w:rsid w:val="00AC39D3"/>
    <w:rsid w:val="00AC7641"/>
    <w:rsid w:val="00B03B26"/>
    <w:rsid w:val="00B119F4"/>
    <w:rsid w:val="00B145C0"/>
    <w:rsid w:val="00B26A75"/>
    <w:rsid w:val="00B34CB8"/>
    <w:rsid w:val="00B47062"/>
    <w:rsid w:val="00B51BC5"/>
    <w:rsid w:val="00B53892"/>
    <w:rsid w:val="00B71AC2"/>
    <w:rsid w:val="00B830CD"/>
    <w:rsid w:val="00BB452D"/>
    <w:rsid w:val="00BB6873"/>
    <w:rsid w:val="00BD1624"/>
    <w:rsid w:val="00BD67CB"/>
    <w:rsid w:val="00BE667C"/>
    <w:rsid w:val="00BF7E37"/>
    <w:rsid w:val="00C02AA0"/>
    <w:rsid w:val="00C23B18"/>
    <w:rsid w:val="00C6763C"/>
    <w:rsid w:val="00C7450B"/>
    <w:rsid w:val="00C75E24"/>
    <w:rsid w:val="00CC0678"/>
    <w:rsid w:val="00CF1DF3"/>
    <w:rsid w:val="00D11C37"/>
    <w:rsid w:val="00D373F5"/>
    <w:rsid w:val="00D543C1"/>
    <w:rsid w:val="00D97164"/>
    <w:rsid w:val="00E04DD3"/>
    <w:rsid w:val="00E26D77"/>
    <w:rsid w:val="00E35C35"/>
    <w:rsid w:val="00E90EA2"/>
    <w:rsid w:val="00E929B4"/>
    <w:rsid w:val="00E92AE7"/>
    <w:rsid w:val="00EE2CC1"/>
    <w:rsid w:val="00EE426A"/>
    <w:rsid w:val="00EE72DF"/>
    <w:rsid w:val="00EF085A"/>
    <w:rsid w:val="00EF66C7"/>
    <w:rsid w:val="00F00259"/>
    <w:rsid w:val="00F10F7F"/>
    <w:rsid w:val="00F12B55"/>
    <w:rsid w:val="00F2413F"/>
    <w:rsid w:val="00F24AC9"/>
    <w:rsid w:val="00F71143"/>
    <w:rsid w:val="00F96F74"/>
    <w:rsid w:val="00FB62DE"/>
    <w:rsid w:val="00FD0C47"/>
    <w:rsid w:val="00FE1D73"/>
    <w:rsid w:val="00FF4A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2549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1367">
      <w:bodyDiv w:val="1"/>
      <w:marLeft w:val="0"/>
      <w:marRight w:val="0"/>
      <w:marTop w:val="0"/>
      <w:marBottom w:val="0"/>
      <w:divBdr>
        <w:top w:val="none" w:sz="0" w:space="0" w:color="auto"/>
        <w:left w:val="none" w:sz="0" w:space="0" w:color="auto"/>
        <w:bottom w:val="none" w:sz="0" w:space="0" w:color="auto"/>
        <w:right w:val="none" w:sz="0" w:space="0" w:color="auto"/>
      </w:divBdr>
    </w:div>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1485</Words>
  <Characters>8170</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2025-11-20T20:21:00Z</dcterms:created>
  <dcterms:modified xsi:type="dcterms:W3CDTF">2025-11-20T20:21:00Z</dcterms:modified>
</cp:coreProperties>
</file>