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B24C9" w:rsidRDefault="00F1212B" w:rsidP="00645292">
      <w:pPr>
        <w:spacing w:after="0" w:line="240" w:lineRule="auto"/>
        <w:jc w:val="center"/>
        <w:rPr>
          <w:rFonts w:ascii="Calibri" w:hAnsi="Calibri" w:cs="Calibri"/>
          <w:b/>
          <w:bCs/>
          <w:sz w:val="72"/>
          <w:szCs w:val="72"/>
          <w:lang w:val="es-ES"/>
        </w:rPr>
      </w:pPr>
      <w:r>
        <w:rPr>
          <w:rFonts w:ascii="Calibri" w:hAnsi="Calibri" w:cs="Calibri"/>
          <w:b/>
          <w:bCs/>
          <w:sz w:val="72"/>
          <w:szCs w:val="72"/>
          <w:lang w:val="es-ES"/>
        </w:rPr>
        <w:t>Entre Monumentos y Rascacielos</w:t>
      </w:r>
    </w:p>
    <w:p w:rsidR="005A0EDF" w:rsidRPr="00DA1137" w:rsidRDefault="00DA1137" w:rsidP="00645292">
      <w:pPr>
        <w:spacing w:after="0" w:line="240" w:lineRule="auto"/>
        <w:jc w:val="center"/>
        <w:rPr>
          <w:rFonts w:ascii="Calibri" w:hAnsi="Calibri" w:cs="Calibri"/>
          <w:b/>
          <w:bCs/>
          <w:sz w:val="32"/>
          <w:szCs w:val="32"/>
          <w:lang w:val="es-ES"/>
        </w:rPr>
      </w:pPr>
      <w:r w:rsidRPr="00DA1137">
        <w:rPr>
          <w:rFonts w:ascii="Calibri" w:hAnsi="Calibri" w:cs="Calibri"/>
          <w:b/>
          <w:bCs/>
          <w:sz w:val="32"/>
          <w:szCs w:val="32"/>
          <w:lang w:val="es-ES"/>
        </w:rPr>
        <w:t>0</w:t>
      </w:r>
      <w:r w:rsidR="00606474">
        <w:rPr>
          <w:rFonts w:ascii="Calibri" w:hAnsi="Calibri" w:cs="Calibri"/>
          <w:b/>
          <w:bCs/>
          <w:sz w:val="32"/>
          <w:szCs w:val="32"/>
          <w:lang w:val="es-ES"/>
        </w:rPr>
        <w:t>7</w:t>
      </w:r>
      <w:r w:rsidRPr="00DA1137">
        <w:rPr>
          <w:rFonts w:ascii="Calibri" w:hAnsi="Calibri" w:cs="Calibri"/>
          <w:b/>
          <w:bCs/>
          <w:sz w:val="32"/>
          <w:szCs w:val="32"/>
          <w:lang w:val="es-ES"/>
        </w:rPr>
        <w:t xml:space="preserve"> días / 0</w:t>
      </w:r>
      <w:r w:rsidR="00606474">
        <w:rPr>
          <w:rFonts w:ascii="Calibri" w:hAnsi="Calibri" w:cs="Calibri"/>
          <w:b/>
          <w:bCs/>
          <w:sz w:val="32"/>
          <w:szCs w:val="32"/>
          <w:lang w:val="es-ES"/>
        </w:rPr>
        <w:t>6</w:t>
      </w:r>
      <w:r w:rsidRPr="00DA1137">
        <w:rPr>
          <w:rFonts w:ascii="Calibri" w:hAnsi="Calibri" w:cs="Calibri"/>
          <w:b/>
          <w:bCs/>
          <w:sz w:val="32"/>
          <w:szCs w:val="32"/>
          <w:lang w:val="es-ES"/>
        </w:rPr>
        <w:t xml:space="preserve"> noches</w:t>
      </w:r>
    </w:p>
    <w:p w:rsidR="00F1212B" w:rsidRDefault="00F1212B" w:rsidP="00645292">
      <w:pPr>
        <w:spacing w:after="0" w:line="240" w:lineRule="auto"/>
        <w:jc w:val="both"/>
        <w:rPr>
          <w:rFonts w:ascii="Calibri" w:hAnsi="Calibri" w:cs="Calibri"/>
          <w:sz w:val="20"/>
          <w:szCs w:val="20"/>
          <w:lang w:val="es-ES"/>
        </w:rPr>
      </w:pPr>
    </w:p>
    <w:p w:rsidR="00DA1137" w:rsidRPr="00C602E1" w:rsidRDefault="00DA1137" w:rsidP="00645292">
      <w:pPr>
        <w:spacing w:after="0" w:line="240" w:lineRule="auto"/>
        <w:jc w:val="both"/>
        <w:rPr>
          <w:rFonts w:ascii="Calibri" w:hAnsi="Calibri" w:cs="Calibri"/>
          <w:sz w:val="20"/>
          <w:szCs w:val="20"/>
          <w:lang w:val="es-ES"/>
        </w:rPr>
      </w:pPr>
      <w:r w:rsidRPr="00C602E1">
        <w:rPr>
          <w:rFonts w:ascii="Calibri" w:hAnsi="Calibri" w:cs="Calibri"/>
          <w:sz w:val="20"/>
          <w:szCs w:val="20"/>
          <w:lang w:val="es-ES"/>
        </w:rPr>
        <w:t>Llegadas:</w:t>
      </w:r>
      <w:r w:rsidR="00C602E1">
        <w:rPr>
          <w:rFonts w:ascii="Calibri" w:hAnsi="Calibri" w:cs="Calibri"/>
          <w:sz w:val="20"/>
          <w:szCs w:val="20"/>
          <w:lang w:val="es-ES"/>
        </w:rPr>
        <w:t xml:space="preserve"> Especificas </w:t>
      </w:r>
    </w:p>
    <w:p w:rsidR="00C602E1" w:rsidRDefault="00C602E1" w:rsidP="00645292">
      <w:pPr>
        <w:spacing w:after="0" w:line="240" w:lineRule="auto"/>
        <w:jc w:val="both"/>
        <w:rPr>
          <w:rFonts w:ascii="Calibri" w:hAnsi="Calibri" w:cs="Calibri"/>
          <w:b/>
          <w:bCs/>
          <w:sz w:val="20"/>
          <w:szCs w:val="20"/>
          <w:lang w:val="es-ES"/>
        </w:rPr>
      </w:pPr>
    </w:p>
    <w:p w:rsidR="00606474" w:rsidRDefault="00606474" w:rsidP="00645292">
      <w:pPr>
        <w:spacing w:after="0" w:line="240" w:lineRule="auto"/>
        <w:jc w:val="both"/>
        <w:rPr>
          <w:rFonts w:ascii="Calibri" w:hAnsi="Calibri" w:cs="Calibri"/>
          <w:b/>
          <w:bCs/>
          <w:sz w:val="20"/>
          <w:szCs w:val="20"/>
          <w:lang w:val="es-ES"/>
        </w:rPr>
      </w:pPr>
      <w:r w:rsidRPr="00C602E1">
        <w:rPr>
          <w:rFonts w:ascii="Calibri" w:hAnsi="Calibri" w:cs="Calibri"/>
          <w:b/>
          <w:bCs/>
          <w:sz w:val="20"/>
          <w:szCs w:val="20"/>
          <w:lang w:val="es-ES"/>
        </w:rPr>
        <w:t>Día 1.</w:t>
      </w:r>
      <w:r>
        <w:rPr>
          <w:rFonts w:ascii="Calibri" w:hAnsi="Calibri" w:cs="Calibri"/>
          <w:b/>
          <w:bCs/>
          <w:sz w:val="20"/>
          <w:szCs w:val="20"/>
          <w:lang w:val="es-ES"/>
        </w:rPr>
        <w:t xml:space="preserve"> </w:t>
      </w:r>
      <w:r w:rsidRPr="005464CC">
        <w:rPr>
          <w:rFonts w:ascii="Calibri" w:hAnsi="Calibri" w:cs="Calibri"/>
          <w:b/>
          <w:bCs/>
          <w:sz w:val="20"/>
          <w:szCs w:val="20"/>
          <w:lang w:val="es-ES"/>
        </w:rPr>
        <w:t>Washington DC</w:t>
      </w:r>
    </w:p>
    <w:p w:rsidR="00606474" w:rsidRDefault="00606474" w:rsidP="00645292">
      <w:pPr>
        <w:spacing w:after="0" w:line="240" w:lineRule="auto"/>
        <w:jc w:val="both"/>
        <w:rPr>
          <w:rFonts w:ascii="Calibri" w:hAnsi="Calibri" w:cs="Calibri"/>
          <w:b/>
          <w:bCs/>
          <w:sz w:val="20"/>
          <w:szCs w:val="20"/>
          <w:lang w:val="es-ES"/>
        </w:rPr>
      </w:pPr>
      <w:r w:rsidRPr="00971CFF">
        <w:rPr>
          <w:rFonts w:ascii="Calibri" w:eastAsia="Calibri" w:hAnsi="Calibri" w:cs="Calibri"/>
          <w:bCs/>
          <w:sz w:val="20"/>
        </w:rPr>
        <w:t>Traslado del aeropuerto al hotel. Tiempo libre para explorar la ciudad.</w:t>
      </w:r>
      <w:r w:rsidRPr="00971CFF">
        <w:rPr>
          <w:rFonts w:ascii="Calibri" w:eastAsia="Calibri" w:hAnsi="Calibri" w:cs="Calibri"/>
          <w:b/>
          <w:sz w:val="20"/>
        </w:rPr>
        <w:t xml:space="preserve"> </w:t>
      </w:r>
      <w:r w:rsidRPr="001E3E6B">
        <w:rPr>
          <w:rFonts w:ascii="Calibri" w:eastAsia="Calibri" w:hAnsi="Calibri" w:cs="Calibri"/>
          <w:b/>
          <w:sz w:val="20"/>
        </w:rPr>
        <w:t>Alojamiento</w:t>
      </w:r>
    </w:p>
    <w:p w:rsidR="00606474" w:rsidRDefault="00606474" w:rsidP="00645292">
      <w:pPr>
        <w:spacing w:after="0" w:line="240" w:lineRule="auto"/>
        <w:jc w:val="both"/>
        <w:rPr>
          <w:rFonts w:ascii="Calibri" w:hAnsi="Calibri" w:cs="Calibri"/>
          <w:b/>
          <w:bCs/>
          <w:sz w:val="20"/>
          <w:szCs w:val="20"/>
          <w:lang w:val="es-ES"/>
        </w:rPr>
      </w:pPr>
    </w:p>
    <w:p w:rsidR="00606474" w:rsidRDefault="00606474" w:rsidP="00606474">
      <w:pPr>
        <w:spacing w:after="0" w:line="240" w:lineRule="auto"/>
        <w:jc w:val="both"/>
        <w:rPr>
          <w:rFonts w:ascii="Calibri" w:hAnsi="Calibri" w:cs="Calibri"/>
          <w:b/>
          <w:bCs/>
          <w:sz w:val="20"/>
          <w:szCs w:val="20"/>
          <w:lang w:val="es-ES"/>
        </w:rPr>
      </w:pPr>
      <w:r w:rsidRPr="00C602E1">
        <w:rPr>
          <w:rFonts w:ascii="Calibri" w:hAnsi="Calibri" w:cs="Calibri"/>
          <w:b/>
          <w:bCs/>
          <w:sz w:val="20"/>
          <w:szCs w:val="20"/>
          <w:lang w:val="es-ES"/>
        </w:rPr>
        <w:t xml:space="preserve">Día </w:t>
      </w:r>
      <w:r w:rsidR="00E87C6D">
        <w:rPr>
          <w:rFonts w:ascii="Calibri" w:hAnsi="Calibri" w:cs="Calibri"/>
          <w:b/>
          <w:bCs/>
          <w:sz w:val="20"/>
          <w:szCs w:val="20"/>
          <w:lang w:val="es-ES"/>
        </w:rPr>
        <w:t>2</w:t>
      </w:r>
      <w:r w:rsidRPr="00C602E1">
        <w:rPr>
          <w:rFonts w:ascii="Calibri" w:hAnsi="Calibri" w:cs="Calibri"/>
          <w:b/>
          <w:bCs/>
          <w:sz w:val="20"/>
          <w:szCs w:val="20"/>
          <w:lang w:val="es-ES"/>
        </w:rPr>
        <w:t>.</w:t>
      </w:r>
      <w:r>
        <w:rPr>
          <w:rFonts w:ascii="Calibri" w:hAnsi="Calibri" w:cs="Calibri"/>
          <w:b/>
          <w:bCs/>
          <w:sz w:val="20"/>
          <w:szCs w:val="20"/>
          <w:lang w:val="es-ES"/>
        </w:rPr>
        <w:t xml:space="preserve"> </w:t>
      </w:r>
      <w:r w:rsidRPr="005464CC">
        <w:rPr>
          <w:rFonts w:ascii="Calibri" w:hAnsi="Calibri" w:cs="Calibri"/>
          <w:b/>
          <w:bCs/>
          <w:sz w:val="20"/>
          <w:szCs w:val="20"/>
          <w:lang w:val="es-ES"/>
        </w:rPr>
        <w:t>Washington DC</w:t>
      </w:r>
    </w:p>
    <w:p w:rsidR="00606474" w:rsidRPr="00606474" w:rsidRDefault="00606474" w:rsidP="00645292">
      <w:pPr>
        <w:spacing w:after="0" w:line="240" w:lineRule="auto"/>
        <w:jc w:val="both"/>
        <w:rPr>
          <w:rFonts w:ascii="Calibri" w:hAnsi="Calibri" w:cs="Calibri"/>
          <w:sz w:val="20"/>
          <w:szCs w:val="20"/>
          <w:lang w:val="es-ES"/>
        </w:rPr>
      </w:pPr>
      <w:r w:rsidRPr="00606474">
        <w:rPr>
          <w:rFonts w:ascii="Calibri" w:hAnsi="Calibri" w:cs="Calibri"/>
          <w:sz w:val="20"/>
          <w:szCs w:val="20"/>
          <w:lang w:val="es-ES"/>
        </w:rPr>
        <w:t>Día libre por cuenta de los pasajeros para caminar por su cuenta y explorar esta ciudad llena de historia, o visitar alguno de sus interesantes museos con entrada gratuita (previa reservación)</w:t>
      </w:r>
      <w:r>
        <w:rPr>
          <w:rFonts w:ascii="Calibri" w:hAnsi="Calibri" w:cs="Calibri"/>
          <w:sz w:val="20"/>
          <w:szCs w:val="20"/>
          <w:lang w:val="es-ES"/>
        </w:rPr>
        <w:t xml:space="preserve"> </w:t>
      </w:r>
      <w:r w:rsidRPr="00606474">
        <w:rPr>
          <w:rFonts w:ascii="Calibri" w:hAnsi="Calibri" w:cs="Calibri"/>
          <w:b/>
          <w:bCs/>
          <w:sz w:val="20"/>
          <w:szCs w:val="20"/>
          <w:lang w:val="es-ES"/>
        </w:rPr>
        <w:t>Alojamiento.</w:t>
      </w:r>
    </w:p>
    <w:p w:rsidR="00606474" w:rsidRDefault="00606474" w:rsidP="00645292">
      <w:pPr>
        <w:spacing w:after="0" w:line="240" w:lineRule="auto"/>
        <w:jc w:val="both"/>
        <w:rPr>
          <w:rFonts w:ascii="Calibri" w:hAnsi="Calibri" w:cs="Calibri"/>
          <w:b/>
          <w:bCs/>
          <w:sz w:val="20"/>
          <w:szCs w:val="20"/>
          <w:lang w:val="es-ES"/>
        </w:rPr>
      </w:pPr>
    </w:p>
    <w:p w:rsidR="00645292" w:rsidRPr="00EC0BFE" w:rsidRDefault="00645292" w:rsidP="00645292">
      <w:pPr>
        <w:spacing w:after="0" w:line="240" w:lineRule="auto"/>
        <w:jc w:val="both"/>
        <w:rPr>
          <w:rFonts w:ascii="Calibri" w:hAnsi="Calibri" w:cs="Calibri"/>
          <w:i/>
          <w:iCs/>
          <w:sz w:val="18"/>
          <w:szCs w:val="18"/>
          <w:lang w:val="en-US"/>
        </w:rPr>
      </w:pPr>
      <w:r w:rsidRPr="00EC0BFE">
        <w:rPr>
          <w:rFonts w:ascii="Calibri" w:hAnsi="Calibri" w:cs="Calibri"/>
          <w:b/>
          <w:bCs/>
          <w:sz w:val="20"/>
          <w:szCs w:val="20"/>
          <w:lang w:val="en-US"/>
        </w:rPr>
        <w:t xml:space="preserve">Día </w:t>
      </w:r>
      <w:r w:rsidR="00606474" w:rsidRPr="00EC0BFE">
        <w:rPr>
          <w:rFonts w:ascii="Calibri" w:hAnsi="Calibri" w:cs="Calibri"/>
          <w:b/>
          <w:bCs/>
          <w:sz w:val="20"/>
          <w:szCs w:val="20"/>
          <w:lang w:val="en-US"/>
        </w:rPr>
        <w:t>3</w:t>
      </w:r>
      <w:r w:rsidRPr="00EC0BFE">
        <w:rPr>
          <w:rFonts w:ascii="Calibri" w:hAnsi="Calibri" w:cs="Calibri"/>
          <w:b/>
          <w:bCs/>
          <w:sz w:val="20"/>
          <w:szCs w:val="20"/>
          <w:lang w:val="en-US"/>
        </w:rPr>
        <w:t>.</w:t>
      </w:r>
      <w:r w:rsidR="0056355C" w:rsidRPr="00EC0BFE">
        <w:rPr>
          <w:rFonts w:ascii="Calibri" w:hAnsi="Calibri" w:cs="Calibri"/>
          <w:b/>
          <w:bCs/>
          <w:sz w:val="20"/>
          <w:szCs w:val="20"/>
          <w:lang w:val="en-US"/>
        </w:rPr>
        <w:t xml:space="preserve"> </w:t>
      </w:r>
      <w:r w:rsidR="005464CC" w:rsidRPr="00EC0BFE">
        <w:rPr>
          <w:rFonts w:ascii="Calibri" w:hAnsi="Calibri" w:cs="Calibri"/>
          <w:b/>
          <w:bCs/>
          <w:sz w:val="20"/>
          <w:szCs w:val="20"/>
          <w:lang w:val="en-US"/>
        </w:rPr>
        <w:t xml:space="preserve">Washington DC </w:t>
      </w:r>
      <w:r w:rsidR="005464CC" w:rsidRPr="00EC0BFE">
        <w:rPr>
          <w:rFonts w:ascii="Calibri" w:hAnsi="Calibri" w:cs="Calibri"/>
          <w:b/>
          <w:bCs/>
          <w:color w:val="EE0000"/>
          <w:sz w:val="20"/>
          <w:szCs w:val="20"/>
          <w:lang w:val="en-US"/>
        </w:rPr>
        <w:t>(Grand Tour)</w:t>
      </w:r>
    </w:p>
    <w:p w:rsidR="00645292" w:rsidRDefault="005464CC" w:rsidP="00645292">
      <w:pPr>
        <w:spacing w:after="0" w:line="240" w:lineRule="auto"/>
        <w:jc w:val="both"/>
        <w:rPr>
          <w:rFonts w:ascii="Calibri" w:hAnsi="Calibri" w:cs="Calibri"/>
          <w:b/>
          <w:bCs/>
          <w:sz w:val="20"/>
          <w:szCs w:val="20"/>
          <w:lang w:val="es-ES"/>
        </w:rPr>
      </w:pPr>
      <w:r w:rsidRPr="005464CC">
        <w:rPr>
          <w:rFonts w:ascii="Calibri" w:hAnsi="Calibri" w:cs="Calibri"/>
          <w:b/>
          <w:bCs/>
          <w:sz w:val="20"/>
          <w:szCs w:val="20"/>
          <w:lang w:val="es-ES"/>
        </w:rPr>
        <w:t>Desayuno.</w:t>
      </w:r>
      <w:r>
        <w:rPr>
          <w:rFonts w:ascii="Calibri" w:hAnsi="Calibri" w:cs="Calibri"/>
          <w:sz w:val="20"/>
          <w:szCs w:val="20"/>
          <w:lang w:val="es-ES"/>
        </w:rPr>
        <w:t xml:space="preserve"> </w:t>
      </w:r>
      <w:r w:rsidRPr="005464CC">
        <w:rPr>
          <w:rFonts w:ascii="Calibri" w:hAnsi="Calibri" w:cs="Calibri"/>
          <w:sz w:val="20"/>
          <w:szCs w:val="20"/>
          <w:lang w:val="es-ES"/>
        </w:rPr>
        <w:t xml:space="preserve">Descubre lo mejor de Washington D.C. en un recorrido guiado de 5 a 6 horas que comienza en la histórica Plaza Lafayette, frente a la Casa Blanca. Visita el Cementerio de Arlington, donde presenciarás la solemne Ceremonia del Cambio de Guardia y rendirás homenaje en la tumba del presidente J.F. Kennedy. Continúa con una parada fotográfica del Pentágono desde el Monumento de la Fuerza Aérea y visita monumentos emblemáticos como el de Lincoln, el muro de los Veteranos de Vietnam y Corea, y finalmente el Capitolio, escenario de la investidura presidencial. El tour finaliza en </w:t>
      </w:r>
      <w:proofErr w:type="spellStart"/>
      <w:r w:rsidRPr="005464CC">
        <w:rPr>
          <w:rFonts w:ascii="Calibri" w:hAnsi="Calibri" w:cs="Calibri"/>
          <w:sz w:val="20"/>
          <w:szCs w:val="20"/>
          <w:lang w:val="es-ES"/>
        </w:rPr>
        <w:t>L’Enfant</w:t>
      </w:r>
      <w:proofErr w:type="spellEnd"/>
      <w:r w:rsidRPr="005464CC">
        <w:rPr>
          <w:rFonts w:ascii="Calibri" w:hAnsi="Calibri" w:cs="Calibri"/>
          <w:sz w:val="20"/>
          <w:szCs w:val="20"/>
          <w:lang w:val="es-ES"/>
        </w:rPr>
        <w:t xml:space="preserve"> Plaza, con la tarde libre para explorar los museos del </w:t>
      </w:r>
      <w:proofErr w:type="spellStart"/>
      <w:r w:rsidRPr="005464CC">
        <w:rPr>
          <w:rFonts w:ascii="Calibri" w:hAnsi="Calibri" w:cs="Calibri"/>
          <w:sz w:val="20"/>
          <w:szCs w:val="20"/>
          <w:lang w:val="es-ES"/>
        </w:rPr>
        <w:t>Smithsonian</w:t>
      </w:r>
      <w:proofErr w:type="spellEnd"/>
      <w:r w:rsidRPr="005464CC">
        <w:rPr>
          <w:rFonts w:ascii="Calibri" w:hAnsi="Calibri" w:cs="Calibri"/>
          <w:sz w:val="20"/>
          <w:szCs w:val="20"/>
          <w:lang w:val="es-ES"/>
        </w:rPr>
        <w:t>.</w:t>
      </w:r>
      <w:r>
        <w:rPr>
          <w:rFonts w:ascii="Calibri" w:hAnsi="Calibri" w:cs="Calibri"/>
          <w:sz w:val="20"/>
          <w:szCs w:val="20"/>
          <w:lang w:val="es-ES"/>
        </w:rPr>
        <w:t xml:space="preserve"> </w:t>
      </w:r>
      <w:r w:rsidR="00645292" w:rsidRPr="00C602E1">
        <w:rPr>
          <w:rFonts w:ascii="Calibri" w:hAnsi="Calibri" w:cs="Calibri"/>
          <w:b/>
          <w:bCs/>
          <w:sz w:val="20"/>
          <w:szCs w:val="20"/>
          <w:lang w:val="es-ES"/>
        </w:rPr>
        <w:t>Alojamiento.</w:t>
      </w:r>
    </w:p>
    <w:p w:rsidR="00645292" w:rsidRPr="00C602E1" w:rsidRDefault="00645292" w:rsidP="00645292">
      <w:pPr>
        <w:spacing w:after="0" w:line="240" w:lineRule="auto"/>
        <w:jc w:val="both"/>
        <w:rPr>
          <w:rFonts w:ascii="Calibri" w:hAnsi="Calibri" w:cs="Calibri"/>
          <w:b/>
          <w:bCs/>
          <w:sz w:val="20"/>
          <w:szCs w:val="20"/>
          <w:lang w:val="es-ES"/>
        </w:rPr>
      </w:pPr>
    </w:p>
    <w:p w:rsidR="00645292" w:rsidRPr="00C602E1" w:rsidRDefault="00645292" w:rsidP="00645292">
      <w:pPr>
        <w:spacing w:after="0" w:line="240" w:lineRule="auto"/>
        <w:jc w:val="both"/>
        <w:rPr>
          <w:rFonts w:ascii="Calibri" w:hAnsi="Calibri" w:cs="Calibri"/>
          <w:i/>
          <w:iCs/>
          <w:sz w:val="18"/>
          <w:szCs w:val="18"/>
          <w:lang w:val="es-ES"/>
        </w:rPr>
      </w:pPr>
      <w:r w:rsidRPr="00C602E1">
        <w:rPr>
          <w:rFonts w:ascii="Calibri" w:hAnsi="Calibri" w:cs="Calibri"/>
          <w:b/>
          <w:bCs/>
          <w:sz w:val="20"/>
          <w:szCs w:val="20"/>
          <w:lang w:val="es-ES"/>
        </w:rPr>
        <w:t xml:space="preserve">Día </w:t>
      </w:r>
      <w:r w:rsidR="00606474">
        <w:rPr>
          <w:rFonts w:ascii="Calibri" w:hAnsi="Calibri" w:cs="Calibri"/>
          <w:b/>
          <w:bCs/>
          <w:sz w:val="20"/>
          <w:szCs w:val="20"/>
          <w:lang w:val="es-ES"/>
        </w:rPr>
        <w:t>4</w:t>
      </w:r>
      <w:r w:rsidRPr="00C602E1">
        <w:rPr>
          <w:rFonts w:ascii="Calibri" w:hAnsi="Calibri" w:cs="Calibri"/>
          <w:b/>
          <w:bCs/>
          <w:sz w:val="20"/>
          <w:szCs w:val="20"/>
          <w:lang w:val="es-ES"/>
        </w:rPr>
        <w:t xml:space="preserve">. </w:t>
      </w:r>
      <w:r w:rsidR="005464CC" w:rsidRPr="005464CC">
        <w:rPr>
          <w:rFonts w:ascii="Calibri" w:hAnsi="Calibri" w:cs="Calibri"/>
          <w:b/>
          <w:bCs/>
          <w:sz w:val="20"/>
          <w:szCs w:val="20"/>
          <w:lang w:val="es-ES"/>
        </w:rPr>
        <w:t xml:space="preserve">Washington DC </w:t>
      </w:r>
      <w:r w:rsidR="005464CC">
        <w:rPr>
          <w:rFonts w:ascii="Calibri" w:hAnsi="Calibri" w:cs="Calibri"/>
          <w:b/>
          <w:bCs/>
          <w:sz w:val="20"/>
          <w:szCs w:val="20"/>
          <w:lang w:val="es-ES"/>
        </w:rPr>
        <w:t>–</w:t>
      </w:r>
      <w:r w:rsidR="005464CC" w:rsidRPr="005464CC">
        <w:rPr>
          <w:rFonts w:ascii="Calibri" w:hAnsi="Calibri" w:cs="Calibri"/>
          <w:b/>
          <w:bCs/>
          <w:sz w:val="20"/>
          <w:szCs w:val="20"/>
          <w:lang w:val="es-ES"/>
        </w:rPr>
        <w:t xml:space="preserve"> Niágara</w:t>
      </w:r>
      <w:r w:rsidRPr="00C602E1">
        <w:rPr>
          <w:rFonts w:ascii="Calibri" w:hAnsi="Calibri" w:cs="Calibri"/>
          <w:b/>
          <w:bCs/>
          <w:sz w:val="20"/>
          <w:szCs w:val="20"/>
          <w:lang w:val="es-ES"/>
        </w:rPr>
        <w:t xml:space="preserve"> </w:t>
      </w:r>
      <w:r w:rsidRPr="00606474">
        <w:rPr>
          <w:rFonts w:ascii="Calibri" w:hAnsi="Calibri" w:cs="Calibri"/>
          <w:b/>
          <w:bCs/>
          <w:color w:val="EE0000"/>
          <w:sz w:val="20"/>
          <w:szCs w:val="20"/>
          <w:lang w:val="es-ES"/>
        </w:rPr>
        <w:t>(</w:t>
      </w:r>
      <w:r w:rsidR="005464CC" w:rsidRPr="00606474">
        <w:rPr>
          <w:rFonts w:ascii="Calibri" w:hAnsi="Calibri" w:cs="Calibri"/>
          <w:b/>
          <w:bCs/>
          <w:color w:val="EE0000"/>
          <w:sz w:val="20"/>
          <w:szCs w:val="20"/>
          <w:lang w:val="es-ES"/>
        </w:rPr>
        <w:t>Niagara Falls</w:t>
      </w:r>
      <w:r w:rsidRPr="00606474">
        <w:rPr>
          <w:rFonts w:ascii="Calibri" w:hAnsi="Calibri" w:cs="Calibri"/>
          <w:b/>
          <w:bCs/>
          <w:color w:val="EE0000"/>
          <w:sz w:val="20"/>
          <w:szCs w:val="20"/>
          <w:lang w:val="es-ES"/>
        </w:rPr>
        <w:t>)</w:t>
      </w:r>
    </w:p>
    <w:p w:rsidR="00F2092A" w:rsidRPr="001003F8" w:rsidRDefault="005464CC" w:rsidP="001003F8">
      <w:pPr>
        <w:spacing w:after="0" w:line="240" w:lineRule="auto"/>
        <w:jc w:val="both"/>
        <w:rPr>
          <w:rFonts w:ascii="Calibri" w:hAnsi="Calibri" w:cs="Calibri"/>
          <w:sz w:val="20"/>
          <w:szCs w:val="20"/>
          <w:lang w:val="es-ES"/>
        </w:rPr>
      </w:pPr>
      <w:r w:rsidRPr="005464CC">
        <w:rPr>
          <w:rFonts w:ascii="Calibri" w:hAnsi="Calibri" w:cs="Calibri"/>
          <w:sz w:val="20"/>
          <w:szCs w:val="20"/>
          <w:lang w:val="es-ES"/>
        </w:rPr>
        <w:t xml:space="preserve">Vive una jornada inolvidable rumbo a las majestuosas Cataratas del Niágara. Comenzamos a las 6:30 a.m. con un </w:t>
      </w:r>
      <w:r w:rsidRPr="005464CC">
        <w:rPr>
          <w:rFonts w:ascii="Calibri" w:hAnsi="Calibri" w:cs="Calibri"/>
          <w:b/>
          <w:bCs/>
          <w:sz w:val="20"/>
          <w:szCs w:val="20"/>
          <w:lang w:val="es-ES"/>
        </w:rPr>
        <w:t>desayuno</w:t>
      </w:r>
      <w:r w:rsidRPr="005464CC">
        <w:rPr>
          <w:rFonts w:ascii="Calibri" w:hAnsi="Calibri" w:cs="Calibri"/>
          <w:sz w:val="20"/>
          <w:szCs w:val="20"/>
          <w:lang w:val="es-ES"/>
        </w:rPr>
        <w:t xml:space="preserve"> americano antes de partir puntualmente a las 7:00 a.m., atravesando los paisajes agrícolas de Maryland hacia Pennsylvania. Tras una breve parada técnica en </w:t>
      </w:r>
      <w:proofErr w:type="spellStart"/>
      <w:r w:rsidRPr="005464CC">
        <w:rPr>
          <w:rFonts w:ascii="Calibri" w:hAnsi="Calibri" w:cs="Calibri"/>
          <w:sz w:val="20"/>
          <w:szCs w:val="20"/>
          <w:lang w:val="es-ES"/>
        </w:rPr>
        <w:t>Breezewood</w:t>
      </w:r>
      <w:proofErr w:type="spellEnd"/>
      <w:r w:rsidRPr="005464CC">
        <w:rPr>
          <w:rFonts w:ascii="Calibri" w:hAnsi="Calibri" w:cs="Calibri"/>
          <w:sz w:val="20"/>
          <w:szCs w:val="20"/>
          <w:lang w:val="es-ES"/>
        </w:rPr>
        <w:t xml:space="preserve">, continuamos por la Pennsylvania </w:t>
      </w:r>
      <w:proofErr w:type="spellStart"/>
      <w:r w:rsidRPr="005464CC">
        <w:rPr>
          <w:rFonts w:ascii="Calibri" w:hAnsi="Calibri" w:cs="Calibri"/>
          <w:sz w:val="20"/>
          <w:szCs w:val="20"/>
          <w:lang w:val="es-ES"/>
        </w:rPr>
        <w:t>Turnpike</w:t>
      </w:r>
      <w:proofErr w:type="spellEnd"/>
      <w:r w:rsidRPr="005464CC">
        <w:rPr>
          <w:rFonts w:ascii="Calibri" w:hAnsi="Calibri" w:cs="Calibri"/>
          <w:sz w:val="20"/>
          <w:szCs w:val="20"/>
          <w:lang w:val="es-ES"/>
        </w:rPr>
        <w:t xml:space="preserve">, cruzando la cordillera Allegheny y pasando por Pittsburgh, cuna del acero que dio forma a íconos como el puente de Brooklyn y el </w:t>
      </w:r>
      <w:proofErr w:type="spellStart"/>
      <w:r w:rsidRPr="005464CC">
        <w:rPr>
          <w:rFonts w:ascii="Calibri" w:hAnsi="Calibri" w:cs="Calibri"/>
          <w:sz w:val="20"/>
          <w:szCs w:val="20"/>
          <w:lang w:val="es-ES"/>
        </w:rPr>
        <w:t>Empire</w:t>
      </w:r>
      <w:proofErr w:type="spellEnd"/>
      <w:r w:rsidRPr="005464CC">
        <w:rPr>
          <w:rFonts w:ascii="Calibri" w:hAnsi="Calibri" w:cs="Calibri"/>
          <w:sz w:val="20"/>
          <w:szCs w:val="20"/>
          <w:lang w:val="es-ES"/>
        </w:rPr>
        <w:t xml:space="preserve"> </w:t>
      </w:r>
      <w:proofErr w:type="spellStart"/>
      <w:r w:rsidRPr="005464CC">
        <w:rPr>
          <w:rFonts w:ascii="Calibri" w:hAnsi="Calibri" w:cs="Calibri"/>
          <w:sz w:val="20"/>
          <w:szCs w:val="20"/>
          <w:lang w:val="es-ES"/>
        </w:rPr>
        <w:t>State</w:t>
      </w:r>
      <w:proofErr w:type="spellEnd"/>
      <w:r w:rsidRPr="005464CC">
        <w:rPr>
          <w:rFonts w:ascii="Calibri" w:hAnsi="Calibri" w:cs="Calibri"/>
          <w:sz w:val="20"/>
          <w:szCs w:val="20"/>
          <w:lang w:val="es-ES"/>
        </w:rPr>
        <w:t xml:space="preserve">. Después del </w:t>
      </w:r>
      <w:r w:rsidRPr="005464CC">
        <w:rPr>
          <w:rFonts w:ascii="Calibri" w:hAnsi="Calibri" w:cs="Calibri"/>
          <w:b/>
          <w:bCs/>
          <w:sz w:val="20"/>
          <w:szCs w:val="20"/>
          <w:lang w:val="es-ES"/>
        </w:rPr>
        <w:t xml:space="preserve">almuerzo </w:t>
      </w:r>
      <w:r w:rsidRPr="005464CC">
        <w:rPr>
          <w:rFonts w:ascii="Calibri" w:hAnsi="Calibri" w:cs="Calibri"/>
          <w:sz w:val="20"/>
          <w:szCs w:val="20"/>
          <w:lang w:val="es-ES"/>
        </w:rPr>
        <w:t xml:space="preserve">y un descanso en ruta, llegamos a las 5:30 p.m. a Niágara para abordar el famoso </w:t>
      </w:r>
      <w:proofErr w:type="spellStart"/>
      <w:r w:rsidRPr="005464CC">
        <w:rPr>
          <w:rFonts w:ascii="Calibri" w:hAnsi="Calibri" w:cs="Calibri"/>
          <w:sz w:val="20"/>
          <w:szCs w:val="20"/>
          <w:lang w:val="es-ES"/>
        </w:rPr>
        <w:t>Maid</w:t>
      </w:r>
      <w:proofErr w:type="spellEnd"/>
      <w:r w:rsidRPr="005464CC">
        <w:rPr>
          <w:rFonts w:ascii="Calibri" w:hAnsi="Calibri" w:cs="Calibri"/>
          <w:sz w:val="20"/>
          <w:szCs w:val="20"/>
          <w:lang w:val="es-ES"/>
        </w:rPr>
        <w:t xml:space="preserve"> </w:t>
      </w:r>
      <w:proofErr w:type="spellStart"/>
      <w:r w:rsidRPr="005464CC">
        <w:rPr>
          <w:rFonts w:ascii="Calibri" w:hAnsi="Calibri" w:cs="Calibri"/>
          <w:sz w:val="20"/>
          <w:szCs w:val="20"/>
          <w:lang w:val="es-ES"/>
        </w:rPr>
        <w:t>of</w:t>
      </w:r>
      <w:proofErr w:type="spellEnd"/>
      <w:r w:rsidRPr="005464CC">
        <w:rPr>
          <w:rFonts w:ascii="Calibri" w:hAnsi="Calibri" w:cs="Calibri"/>
          <w:sz w:val="20"/>
          <w:szCs w:val="20"/>
          <w:lang w:val="es-ES"/>
        </w:rPr>
        <w:t xml:space="preserve"> </w:t>
      </w:r>
      <w:proofErr w:type="spellStart"/>
      <w:r w:rsidRPr="005464CC">
        <w:rPr>
          <w:rFonts w:ascii="Calibri" w:hAnsi="Calibri" w:cs="Calibri"/>
          <w:sz w:val="20"/>
          <w:szCs w:val="20"/>
          <w:lang w:val="es-ES"/>
        </w:rPr>
        <w:t>the</w:t>
      </w:r>
      <w:proofErr w:type="spellEnd"/>
      <w:r w:rsidRPr="005464CC">
        <w:rPr>
          <w:rFonts w:ascii="Calibri" w:hAnsi="Calibri" w:cs="Calibri"/>
          <w:sz w:val="20"/>
          <w:szCs w:val="20"/>
          <w:lang w:val="es-ES"/>
        </w:rPr>
        <w:t xml:space="preserve"> </w:t>
      </w:r>
      <w:proofErr w:type="spellStart"/>
      <w:r w:rsidRPr="005464CC">
        <w:rPr>
          <w:rFonts w:ascii="Calibri" w:hAnsi="Calibri" w:cs="Calibri"/>
          <w:sz w:val="20"/>
          <w:szCs w:val="20"/>
          <w:lang w:val="es-ES"/>
        </w:rPr>
        <w:t>Mist</w:t>
      </w:r>
      <w:proofErr w:type="spellEnd"/>
      <w:r w:rsidRPr="005464CC">
        <w:rPr>
          <w:rFonts w:ascii="Calibri" w:hAnsi="Calibri" w:cs="Calibri"/>
          <w:sz w:val="20"/>
          <w:szCs w:val="20"/>
          <w:lang w:val="es-ES"/>
        </w:rPr>
        <w:t xml:space="preserve"> y vivir de cerca la potencia y belleza de las cataratas. Al caer la noche, el guía los acompañará a la zona de miradores para disfrutar de este espectáculo natural iluminado, con opción de cruzar a Canadá y cenar en el restaurante giratorio </w:t>
      </w:r>
      <w:proofErr w:type="spellStart"/>
      <w:r w:rsidRPr="005464CC">
        <w:rPr>
          <w:rFonts w:ascii="Calibri" w:hAnsi="Calibri" w:cs="Calibri"/>
          <w:sz w:val="20"/>
          <w:szCs w:val="20"/>
          <w:lang w:val="es-ES"/>
        </w:rPr>
        <w:t>Skylon</w:t>
      </w:r>
      <w:proofErr w:type="spellEnd"/>
      <w:r w:rsidRPr="005464CC">
        <w:rPr>
          <w:rFonts w:ascii="Calibri" w:hAnsi="Calibri" w:cs="Calibri"/>
          <w:sz w:val="20"/>
          <w:szCs w:val="20"/>
          <w:lang w:val="es-ES"/>
        </w:rPr>
        <w:t xml:space="preserve"> para quienes cuenten con visa canadiense</w:t>
      </w:r>
      <w:r w:rsidR="00EA45F9" w:rsidRPr="00EA45F9">
        <w:rPr>
          <w:rFonts w:ascii="Calibri" w:hAnsi="Calibri" w:cs="Calibri"/>
          <w:sz w:val="20"/>
          <w:szCs w:val="20"/>
          <w:lang w:val="es-ES"/>
        </w:rPr>
        <w:t>.</w:t>
      </w:r>
      <w:r w:rsidR="00EA45F9">
        <w:rPr>
          <w:rFonts w:ascii="Calibri" w:hAnsi="Calibri" w:cs="Calibri"/>
          <w:sz w:val="20"/>
          <w:szCs w:val="20"/>
          <w:lang w:val="es-ES"/>
        </w:rPr>
        <w:t xml:space="preserve"> </w:t>
      </w:r>
      <w:r w:rsidR="00F2092A" w:rsidRPr="00C602E1">
        <w:rPr>
          <w:rFonts w:ascii="Calibri" w:hAnsi="Calibri" w:cs="Calibri"/>
          <w:b/>
          <w:bCs/>
          <w:sz w:val="20"/>
          <w:szCs w:val="20"/>
          <w:lang w:val="es-ES"/>
        </w:rPr>
        <w:t>Alojamiento</w:t>
      </w:r>
      <w:r w:rsidR="001003F8">
        <w:rPr>
          <w:rFonts w:ascii="Calibri" w:hAnsi="Calibri" w:cs="Calibri"/>
          <w:b/>
          <w:bCs/>
          <w:sz w:val="20"/>
          <w:szCs w:val="20"/>
          <w:lang w:val="es-ES"/>
        </w:rPr>
        <w:t>.</w:t>
      </w:r>
      <w:r w:rsidR="00727325" w:rsidRPr="00F2092A">
        <w:rPr>
          <w:rFonts w:ascii="Calibri" w:hAnsi="Calibri" w:cs="Calibri"/>
          <w:sz w:val="18"/>
          <w:szCs w:val="18"/>
          <w:lang w:val="es-ES"/>
        </w:rPr>
        <w:t xml:space="preserve"> </w:t>
      </w:r>
    </w:p>
    <w:p w:rsidR="00645292" w:rsidRPr="00C602E1" w:rsidRDefault="00645292" w:rsidP="00645292">
      <w:pPr>
        <w:spacing w:after="0" w:line="240" w:lineRule="auto"/>
        <w:jc w:val="both"/>
        <w:rPr>
          <w:rFonts w:ascii="Calibri" w:hAnsi="Calibri" w:cs="Calibri"/>
          <w:b/>
          <w:bCs/>
          <w:sz w:val="20"/>
          <w:szCs w:val="20"/>
          <w:lang w:val="es-ES"/>
        </w:rPr>
      </w:pPr>
    </w:p>
    <w:p w:rsidR="00645292" w:rsidRPr="00C602E1" w:rsidRDefault="00645292" w:rsidP="00645292">
      <w:pPr>
        <w:spacing w:after="0" w:line="240" w:lineRule="auto"/>
        <w:jc w:val="both"/>
        <w:rPr>
          <w:rFonts w:ascii="Calibri" w:hAnsi="Calibri" w:cs="Calibri"/>
          <w:b/>
          <w:bCs/>
          <w:sz w:val="18"/>
          <w:szCs w:val="18"/>
          <w:lang w:val="es-ES"/>
        </w:rPr>
      </w:pPr>
      <w:r w:rsidRPr="00C602E1">
        <w:rPr>
          <w:rFonts w:ascii="Calibri" w:hAnsi="Calibri" w:cs="Calibri"/>
          <w:b/>
          <w:bCs/>
          <w:sz w:val="20"/>
          <w:szCs w:val="20"/>
          <w:lang w:val="es-ES"/>
        </w:rPr>
        <w:t xml:space="preserve">Día </w:t>
      </w:r>
      <w:r w:rsidR="00606474">
        <w:rPr>
          <w:rFonts w:ascii="Calibri" w:hAnsi="Calibri" w:cs="Calibri"/>
          <w:b/>
          <w:bCs/>
          <w:sz w:val="20"/>
          <w:szCs w:val="20"/>
          <w:lang w:val="es-ES"/>
        </w:rPr>
        <w:t>5</w:t>
      </w:r>
      <w:r w:rsidRPr="00C602E1">
        <w:rPr>
          <w:rFonts w:ascii="Calibri" w:hAnsi="Calibri" w:cs="Calibri"/>
          <w:b/>
          <w:bCs/>
          <w:sz w:val="20"/>
          <w:szCs w:val="20"/>
          <w:lang w:val="es-ES"/>
        </w:rPr>
        <w:t xml:space="preserve">. </w:t>
      </w:r>
      <w:r w:rsidR="005464CC" w:rsidRPr="005464CC">
        <w:rPr>
          <w:rFonts w:ascii="Calibri" w:hAnsi="Calibri" w:cs="Calibri"/>
          <w:b/>
          <w:bCs/>
          <w:sz w:val="20"/>
          <w:szCs w:val="20"/>
          <w:lang w:val="es-ES"/>
        </w:rPr>
        <w:t>Niágara – Nueva</w:t>
      </w:r>
      <w:r w:rsidR="005464CC">
        <w:rPr>
          <w:rFonts w:ascii="Calibri" w:hAnsi="Calibri" w:cs="Calibri"/>
          <w:b/>
          <w:bCs/>
          <w:sz w:val="20"/>
          <w:szCs w:val="20"/>
          <w:lang w:val="es-ES"/>
        </w:rPr>
        <w:t xml:space="preserve"> </w:t>
      </w:r>
      <w:r w:rsidR="005464CC" w:rsidRPr="005464CC">
        <w:rPr>
          <w:rFonts w:ascii="Calibri" w:hAnsi="Calibri" w:cs="Calibri"/>
          <w:b/>
          <w:bCs/>
          <w:sz w:val="20"/>
          <w:szCs w:val="20"/>
          <w:lang w:val="es-ES"/>
        </w:rPr>
        <w:t xml:space="preserve">York </w:t>
      </w:r>
      <w:r w:rsidRPr="00C602E1">
        <w:rPr>
          <w:rFonts w:ascii="Calibri" w:hAnsi="Calibri" w:cs="Calibri"/>
          <w:b/>
          <w:bCs/>
          <w:sz w:val="20"/>
          <w:szCs w:val="20"/>
          <w:lang w:val="es-ES"/>
        </w:rPr>
        <w:t xml:space="preserve"> </w:t>
      </w:r>
    </w:p>
    <w:p w:rsidR="00645292" w:rsidRPr="00C602E1" w:rsidRDefault="009660A3" w:rsidP="00645292">
      <w:pPr>
        <w:spacing w:after="0" w:line="240" w:lineRule="auto"/>
        <w:jc w:val="both"/>
        <w:rPr>
          <w:rFonts w:ascii="Calibri" w:hAnsi="Calibri" w:cs="Calibri"/>
          <w:b/>
          <w:bCs/>
          <w:sz w:val="20"/>
          <w:szCs w:val="20"/>
          <w:lang w:val="es-ES"/>
        </w:rPr>
      </w:pPr>
      <w:r w:rsidRPr="009660A3">
        <w:rPr>
          <w:rFonts w:ascii="Calibri" w:hAnsi="Calibri" w:cs="Calibri"/>
          <w:b/>
          <w:bCs/>
          <w:sz w:val="20"/>
          <w:szCs w:val="20"/>
          <w:lang w:val="es-ES"/>
        </w:rPr>
        <w:t>Desayuno.</w:t>
      </w:r>
      <w:r>
        <w:rPr>
          <w:rFonts w:ascii="Calibri" w:hAnsi="Calibri" w:cs="Calibri"/>
          <w:b/>
          <w:bCs/>
          <w:sz w:val="20"/>
          <w:szCs w:val="20"/>
          <w:lang w:val="es-ES"/>
        </w:rPr>
        <w:t xml:space="preserve"> </w:t>
      </w:r>
      <w:r w:rsidR="005464CC" w:rsidRPr="005464CC">
        <w:rPr>
          <w:rFonts w:ascii="Calibri" w:hAnsi="Calibri" w:cs="Calibri"/>
          <w:sz w:val="20"/>
          <w:szCs w:val="20"/>
          <w:lang w:val="es-ES"/>
        </w:rPr>
        <w:t xml:space="preserve">Comenzamos el día a las 7:00 a.m. con una visita matutina a los parques del Niágara, haciendo una parada en el impresionante Whirlpool, una formación natural de 4.200 años sobre la escarpa del río Niágara, justo en la frontera entre EE. UU. y Canadá. Tras capturar este paisaje único, iniciamos el regreso hacia Nueva York a las 8:30 a.m., con paradas de descanso y </w:t>
      </w:r>
      <w:r w:rsidR="005464CC" w:rsidRPr="005464CC">
        <w:rPr>
          <w:rFonts w:ascii="Calibri" w:hAnsi="Calibri" w:cs="Calibri"/>
          <w:b/>
          <w:bCs/>
          <w:sz w:val="20"/>
          <w:szCs w:val="20"/>
          <w:lang w:val="es-ES"/>
        </w:rPr>
        <w:t xml:space="preserve">almuerzo </w:t>
      </w:r>
      <w:r w:rsidR="005464CC" w:rsidRPr="005464CC">
        <w:rPr>
          <w:rFonts w:ascii="Calibri" w:hAnsi="Calibri" w:cs="Calibri"/>
          <w:sz w:val="20"/>
          <w:szCs w:val="20"/>
          <w:lang w:val="es-ES"/>
        </w:rPr>
        <w:t>en ruta. Finalmente, llegamos alrededor de las 6:30 p.m. a la Terminal de Autobuses de la Autoridad Portuaria en la 8th Ave, concluyendo una excursión llena de maravillas naturales e historia</w:t>
      </w:r>
      <w:r w:rsidR="00EA45F9" w:rsidRPr="00EA45F9">
        <w:rPr>
          <w:rFonts w:ascii="Calibri" w:hAnsi="Calibri" w:cs="Calibri"/>
          <w:sz w:val="20"/>
          <w:szCs w:val="20"/>
          <w:lang w:val="es-ES"/>
        </w:rPr>
        <w:t>.</w:t>
      </w:r>
      <w:r w:rsidR="00EA45F9">
        <w:rPr>
          <w:rFonts w:ascii="Calibri" w:hAnsi="Calibri" w:cs="Calibri"/>
          <w:sz w:val="20"/>
          <w:szCs w:val="20"/>
          <w:lang w:val="es-ES"/>
        </w:rPr>
        <w:t xml:space="preserve"> </w:t>
      </w:r>
      <w:r w:rsidR="00606474">
        <w:rPr>
          <w:rFonts w:ascii="Calibri" w:hAnsi="Calibri" w:cs="Calibri"/>
          <w:sz w:val="20"/>
          <w:szCs w:val="20"/>
          <w:lang w:val="es-ES"/>
        </w:rPr>
        <w:t xml:space="preserve">Traslado al hotel por cuenta de los pasajeros. </w:t>
      </w:r>
      <w:r w:rsidR="00645292" w:rsidRPr="00C602E1">
        <w:rPr>
          <w:rFonts w:ascii="Calibri" w:hAnsi="Calibri" w:cs="Calibri"/>
          <w:b/>
          <w:bCs/>
          <w:sz w:val="20"/>
          <w:szCs w:val="20"/>
          <w:lang w:val="es-ES"/>
        </w:rPr>
        <w:t xml:space="preserve">Alojamiento. </w:t>
      </w:r>
    </w:p>
    <w:p w:rsidR="009660A3" w:rsidRDefault="009660A3" w:rsidP="00645292">
      <w:pPr>
        <w:spacing w:after="0" w:line="240" w:lineRule="auto"/>
        <w:jc w:val="both"/>
        <w:rPr>
          <w:rFonts w:ascii="Calibri" w:hAnsi="Calibri" w:cs="Calibri"/>
          <w:b/>
          <w:bCs/>
          <w:sz w:val="20"/>
          <w:szCs w:val="20"/>
          <w:lang w:val="es-ES"/>
        </w:rPr>
      </w:pPr>
    </w:p>
    <w:p w:rsidR="00606474" w:rsidRDefault="00606474" w:rsidP="00645292">
      <w:pPr>
        <w:spacing w:after="0" w:line="240" w:lineRule="auto"/>
        <w:jc w:val="both"/>
        <w:rPr>
          <w:rFonts w:ascii="Calibri" w:hAnsi="Calibri" w:cs="Calibri"/>
          <w:b/>
          <w:bCs/>
          <w:sz w:val="20"/>
          <w:szCs w:val="20"/>
          <w:lang w:val="es-ES"/>
        </w:rPr>
      </w:pPr>
    </w:p>
    <w:p w:rsidR="00606474" w:rsidRPr="00C602E1" w:rsidRDefault="00606474" w:rsidP="00606474">
      <w:pPr>
        <w:spacing w:after="0" w:line="240" w:lineRule="auto"/>
        <w:jc w:val="both"/>
        <w:rPr>
          <w:rFonts w:ascii="Calibri" w:hAnsi="Calibri" w:cs="Calibri"/>
          <w:b/>
          <w:bCs/>
          <w:sz w:val="18"/>
          <w:szCs w:val="18"/>
          <w:lang w:val="es-ES"/>
        </w:rPr>
      </w:pPr>
      <w:r w:rsidRPr="00C602E1">
        <w:rPr>
          <w:rFonts w:ascii="Calibri" w:hAnsi="Calibri" w:cs="Calibri"/>
          <w:b/>
          <w:bCs/>
          <w:sz w:val="20"/>
          <w:szCs w:val="20"/>
          <w:lang w:val="es-ES"/>
        </w:rPr>
        <w:t xml:space="preserve">Día </w:t>
      </w:r>
      <w:r>
        <w:rPr>
          <w:rFonts w:ascii="Calibri" w:hAnsi="Calibri" w:cs="Calibri"/>
          <w:b/>
          <w:bCs/>
          <w:sz w:val="20"/>
          <w:szCs w:val="20"/>
          <w:lang w:val="es-ES"/>
        </w:rPr>
        <w:t>6</w:t>
      </w:r>
      <w:r w:rsidRPr="00C602E1">
        <w:rPr>
          <w:rFonts w:ascii="Calibri" w:hAnsi="Calibri" w:cs="Calibri"/>
          <w:b/>
          <w:bCs/>
          <w:sz w:val="20"/>
          <w:szCs w:val="20"/>
          <w:lang w:val="es-ES"/>
        </w:rPr>
        <w:t xml:space="preserve">. </w:t>
      </w:r>
      <w:r w:rsidRPr="005464CC">
        <w:rPr>
          <w:rFonts w:ascii="Calibri" w:hAnsi="Calibri" w:cs="Calibri"/>
          <w:b/>
          <w:bCs/>
          <w:sz w:val="20"/>
          <w:szCs w:val="20"/>
          <w:lang w:val="es-ES"/>
        </w:rPr>
        <w:t>Nueva</w:t>
      </w:r>
      <w:r>
        <w:rPr>
          <w:rFonts w:ascii="Calibri" w:hAnsi="Calibri" w:cs="Calibri"/>
          <w:b/>
          <w:bCs/>
          <w:sz w:val="20"/>
          <w:szCs w:val="20"/>
          <w:lang w:val="es-ES"/>
        </w:rPr>
        <w:t xml:space="preserve"> </w:t>
      </w:r>
      <w:proofErr w:type="gramStart"/>
      <w:r w:rsidRPr="005464CC">
        <w:rPr>
          <w:rFonts w:ascii="Calibri" w:hAnsi="Calibri" w:cs="Calibri"/>
          <w:b/>
          <w:bCs/>
          <w:sz w:val="20"/>
          <w:szCs w:val="20"/>
          <w:lang w:val="es-ES"/>
        </w:rPr>
        <w:t xml:space="preserve">York </w:t>
      </w:r>
      <w:r w:rsidRPr="00C602E1">
        <w:rPr>
          <w:rFonts w:ascii="Calibri" w:hAnsi="Calibri" w:cs="Calibri"/>
          <w:b/>
          <w:bCs/>
          <w:sz w:val="20"/>
          <w:szCs w:val="20"/>
          <w:lang w:val="es-ES"/>
        </w:rPr>
        <w:t xml:space="preserve"> </w:t>
      </w:r>
      <w:r w:rsidRPr="00606474">
        <w:rPr>
          <w:rFonts w:ascii="Calibri" w:hAnsi="Calibri" w:cs="Calibri"/>
          <w:b/>
          <w:bCs/>
          <w:color w:val="EE0000"/>
          <w:sz w:val="20"/>
          <w:szCs w:val="20"/>
          <w:lang w:val="es-ES"/>
        </w:rPr>
        <w:t>(</w:t>
      </w:r>
      <w:proofErr w:type="gramEnd"/>
      <w:r w:rsidRPr="00606474">
        <w:rPr>
          <w:rFonts w:ascii="Calibri" w:hAnsi="Calibri" w:cs="Calibri"/>
          <w:b/>
          <w:bCs/>
          <w:color w:val="EE0000"/>
          <w:sz w:val="20"/>
          <w:szCs w:val="20"/>
          <w:lang w:val="es-ES"/>
        </w:rPr>
        <w:t>Alto y Bajo Manhattan)</w:t>
      </w:r>
    </w:p>
    <w:p w:rsidR="00EC0BFE" w:rsidRDefault="00606474" w:rsidP="00EC0BFE">
      <w:pPr>
        <w:jc w:val="both"/>
        <w:rPr>
          <w:rFonts w:ascii="Calibri" w:hAnsi="Calibri" w:cs="Calibri"/>
          <w:sz w:val="20"/>
          <w:szCs w:val="20"/>
        </w:rPr>
      </w:pPr>
      <w:r w:rsidRPr="00082169">
        <w:rPr>
          <w:rFonts w:ascii="Calibri" w:hAnsi="Calibri" w:cs="Calibri"/>
          <w:sz w:val="20"/>
          <w:szCs w:val="20"/>
        </w:rPr>
        <w:t xml:space="preserve">Nos dirigimos hacia el Alto Manhattan, recorriendo la histórica avenida junto al majestuoso Central Park. Durante el trayecto, pasaremos por lugares de referencia mundial como el Lincoln Center, el icónico edificio Dakota y </w:t>
      </w:r>
      <w:proofErr w:type="spellStart"/>
      <w:r w:rsidRPr="00082169">
        <w:rPr>
          <w:rFonts w:ascii="Calibri" w:hAnsi="Calibri" w:cs="Calibri"/>
          <w:sz w:val="20"/>
          <w:szCs w:val="20"/>
        </w:rPr>
        <w:t>Strawberry</w:t>
      </w:r>
      <w:proofErr w:type="spellEnd"/>
      <w:r w:rsidRPr="00082169">
        <w:rPr>
          <w:rFonts w:ascii="Calibri" w:hAnsi="Calibri" w:cs="Calibri"/>
          <w:sz w:val="20"/>
          <w:szCs w:val="20"/>
        </w:rPr>
        <w:t xml:space="preserve"> </w:t>
      </w:r>
      <w:proofErr w:type="spellStart"/>
      <w:r w:rsidRPr="00082169">
        <w:rPr>
          <w:rFonts w:ascii="Calibri" w:hAnsi="Calibri" w:cs="Calibri"/>
          <w:sz w:val="20"/>
          <w:szCs w:val="20"/>
        </w:rPr>
        <w:t>Fields</w:t>
      </w:r>
      <w:proofErr w:type="spellEnd"/>
      <w:r w:rsidRPr="00082169">
        <w:rPr>
          <w:rFonts w:ascii="Calibri" w:hAnsi="Calibri" w:cs="Calibri"/>
          <w:sz w:val="20"/>
          <w:szCs w:val="20"/>
        </w:rPr>
        <w:t xml:space="preserve">, donde haremos una breve parada para admirar el conmovedor mosaico </w:t>
      </w:r>
      <w:r w:rsidR="00F1212B">
        <w:rPr>
          <w:rFonts w:ascii="Calibri" w:hAnsi="Calibri" w:cs="Calibri"/>
          <w:sz w:val="20"/>
          <w:szCs w:val="20"/>
        </w:rPr>
        <w:t>“</w:t>
      </w:r>
      <w:r w:rsidRPr="00082169">
        <w:rPr>
          <w:rFonts w:ascii="Calibri" w:hAnsi="Calibri" w:cs="Calibri"/>
          <w:sz w:val="20"/>
          <w:szCs w:val="20"/>
        </w:rPr>
        <w:t>Imagine</w:t>
      </w:r>
      <w:r w:rsidR="00F1212B">
        <w:rPr>
          <w:rFonts w:ascii="Calibri" w:hAnsi="Calibri" w:cs="Calibri"/>
          <w:sz w:val="20"/>
          <w:szCs w:val="20"/>
        </w:rPr>
        <w:t>”</w:t>
      </w:r>
      <w:r w:rsidRPr="00082169">
        <w:rPr>
          <w:rFonts w:ascii="Calibri" w:hAnsi="Calibri" w:cs="Calibri"/>
          <w:sz w:val="20"/>
          <w:szCs w:val="20"/>
        </w:rPr>
        <w:t xml:space="preserve">, en homenaje a John Lennon. Nuestro viaje continúa hacia Harlem, un barrio que ha experimentado una impresionante transformación. Aquí podrás observar el vibrante contraste entre el Harlem histórico y el cosmopolita, con sus modernas edificaciones, oficinas y restaurantes famosos. Luego, descenderemos por la famosa Quinta Avenida, donde recorreremos la legendaria </w:t>
      </w:r>
      <w:r w:rsidR="00F1212B">
        <w:rPr>
          <w:rFonts w:ascii="Calibri" w:hAnsi="Calibri" w:cs="Calibri"/>
          <w:sz w:val="20"/>
          <w:szCs w:val="20"/>
        </w:rPr>
        <w:t>“</w:t>
      </w:r>
      <w:r w:rsidRPr="00082169">
        <w:rPr>
          <w:rFonts w:ascii="Calibri" w:hAnsi="Calibri" w:cs="Calibri"/>
          <w:sz w:val="20"/>
          <w:szCs w:val="20"/>
        </w:rPr>
        <w:t>Milla de los Museos</w:t>
      </w:r>
      <w:r w:rsidR="00F1212B">
        <w:rPr>
          <w:rFonts w:ascii="Calibri" w:hAnsi="Calibri" w:cs="Calibri"/>
          <w:sz w:val="20"/>
          <w:szCs w:val="20"/>
        </w:rPr>
        <w:t>”</w:t>
      </w:r>
      <w:r w:rsidRPr="00082169">
        <w:rPr>
          <w:rFonts w:ascii="Calibri" w:hAnsi="Calibri" w:cs="Calibri"/>
          <w:sz w:val="20"/>
          <w:szCs w:val="20"/>
        </w:rPr>
        <w:t xml:space="preserve">. A lo largo de esta avenida, contemplaremos el Museo del Barrio, el Metropolitano, la Frick </w:t>
      </w:r>
      <w:proofErr w:type="spellStart"/>
      <w:r w:rsidRPr="00082169">
        <w:rPr>
          <w:rFonts w:ascii="Calibri" w:hAnsi="Calibri" w:cs="Calibri"/>
          <w:sz w:val="20"/>
          <w:szCs w:val="20"/>
        </w:rPr>
        <w:t>Collection</w:t>
      </w:r>
      <w:proofErr w:type="spellEnd"/>
      <w:r w:rsidRPr="00082169">
        <w:rPr>
          <w:rFonts w:ascii="Calibri" w:hAnsi="Calibri" w:cs="Calibri"/>
          <w:sz w:val="20"/>
          <w:szCs w:val="20"/>
        </w:rPr>
        <w:t xml:space="preserve"> y el Guggenheim, auténticos tesoros de arte y cultura. También pasaremos frente a la imponente catedral de San Patricio y el</w:t>
      </w:r>
      <w:r>
        <w:rPr>
          <w:rFonts w:ascii="Calibri" w:hAnsi="Calibri" w:cs="Calibri"/>
          <w:sz w:val="20"/>
          <w:szCs w:val="20"/>
        </w:rPr>
        <w:t xml:space="preserve"> </w:t>
      </w:r>
      <w:r w:rsidRPr="00082169">
        <w:rPr>
          <w:rFonts w:ascii="Calibri" w:hAnsi="Calibri" w:cs="Calibri"/>
          <w:sz w:val="20"/>
          <w:szCs w:val="20"/>
        </w:rPr>
        <w:t xml:space="preserve">Rockefeller Center antes de llegar a la Plaza Madison, donde te espera una vista espectacular del icónico </w:t>
      </w:r>
      <w:proofErr w:type="spellStart"/>
      <w:r w:rsidRPr="00082169">
        <w:rPr>
          <w:rFonts w:ascii="Calibri" w:hAnsi="Calibri" w:cs="Calibri"/>
          <w:sz w:val="20"/>
          <w:szCs w:val="20"/>
        </w:rPr>
        <w:t>Flatiron</w:t>
      </w:r>
      <w:proofErr w:type="spellEnd"/>
      <w:r w:rsidRPr="00082169">
        <w:rPr>
          <w:rFonts w:ascii="Calibri" w:hAnsi="Calibri" w:cs="Calibri"/>
          <w:sz w:val="20"/>
          <w:szCs w:val="20"/>
        </w:rPr>
        <w:t xml:space="preserve"> </w:t>
      </w:r>
      <w:proofErr w:type="spellStart"/>
      <w:r w:rsidRPr="00082169">
        <w:rPr>
          <w:rFonts w:ascii="Calibri" w:hAnsi="Calibri" w:cs="Calibri"/>
          <w:sz w:val="20"/>
          <w:szCs w:val="20"/>
        </w:rPr>
        <w:t>Building</w:t>
      </w:r>
      <w:proofErr w:type="spellEnd"/>
      <w:r w:rsidRPr="00082169">
        <w:rPr>
          <w:rFonts w:ascii="Calibri" w:hAnsi="Calibri" w:cs="Calibri"/>
          <w:sz w:val="20"/>
          <w:szCs w:val="20"/>
        </w:rPr>
        <w:t xml:space="preserve"> y el </w:t>
      </w:r>
      <w:proofErr w:type="spellStart"/>
      <w:r w:rsidRPr="00082169">
        <w:rPr>
          <w:rFonts w:ascii="Calibri" w:hAnsi="Calibri" w:cs="Calibri"/>
          <w:sz w:val="20"/>
          <w:szCs w:val="20"/>
        </w:rPr>
        <w:t>Empire</w:t>
      </w:r>
      <w:proofErr w:type="spellEnd"/>
      <w:r w:rsidRPr="00082169">
        <w:rPr>
          <w:rFonts w:ascii="Calibri" w:hAnsi="Calibri" w:cs="Calibri"/>
          <w:sz w:val="20"/>
          <w:szCs w:val="20"/>
        </w:rPr>
        <w:t xml:space="preserve"> </w:t>
      </w:r>
      <w:proofErr w:type="spellStart"/>
      <w:r w:rsidRPr="00082169">
        <w:rPr>
          <w:rFonts w:ascii="Calibri" w:hAnsi="Calibri" w:cs="Calibri"/>
          <w:sz w:val="20"/>
          <w:szCs w:val="20"/>
        </w:rPr>
        <w:t>State</w:t>
      </w:r>
      <w:proofErr w:type="spellEnd"/>
      <w:r w:rsidRPr="00082169">
        <w:rPr>
          <w:rFonts w:ascii="Calibri" w:hAnsi="Calibri" w:cs="Calibri"/>
          <w:sz w:val="20"/>
          <w:szCs w:val="20"/>
        </w:rPr>
        <w:t xml:space="preserve">.  Continuamos hacia el Bajo Manhattan, atravesando algunos de los barrios más fascinantes de la ciudad: el bohemio Greenwich </w:t>
      </w:r>
      <w:proofErr w:type="spellStart"/>
      <w:r w:rsidRPr="00082169">
        <w:rPr>
          <w:rFonts w:ascii="Calibri" w:hAnsi="Calibri" w:cs="Calibri"/>
          <w:sz w:val="20"/>
          <w:szCs w:val="20"/>
        </w:rPr>
        <w:t>Village</w:t>
      </w:r>
      <w:proofErr w:type="spellEnd"/>
      <w:r w:rsidRPr="00082169">
        <w:rPr>
          <w:rFonts w:ascii="Calibri" w:hAnsi="Calibri" w:cs="Calibri"/>
          <w:sz w:val="20"/>
          <w:szCs w:val="20"/>
        </w:rPr>
        <w:t xml:space="preserve">, el moderno Soho, el vibrante Chinatown y la histórica Pequeña Italia. Desde la comodidad del autobús, disfrutarás de una panorámica de edificios emblemáticos como la Alcaldía, el Palacio de Justicia y la Reserva Federal. En Wall Street, nos bajaremos del autobús para realizar un fascinante recorrido a pie, donde explorarás el Memorial del 11 de septiembre y la vanguardista </w:t>
      </w:r>
      <w:proofErr w:type="spellStart"/>
      <w:proofErr w:type="gramStart"/>
      <w:r w:rsidRPr="00082169">
        <w:rPr>
          <w:rFonts w:ascii="Calibri" w:hAnsi="Calibri" w:cs="Calibri"/>
          <w:sz w:val="20"/>
          <w:szCs w:val="20"/>
        </w:rPr>
        <w:t>estac</w:t>
      </w:r>
      <w:r w:rsidR="00F1212B">
        <w:rPr>
          <w:rFonts w:ascii="Calibri" w:hAnsi="Calibri" w:cs="Calibri"/>
          <w:sz w:val="20"/>
          <w:szCs w:val="20"/>
        </w:rPr>
        <w:t>“</w:t>
      </w:r>
      <w:proofErr w:type="gramEnd"/>
      <w:r w:rsidRPr="00082169">
        <w:rPr>
          <w:rFonts w:ascii="Calibri" w:hAnsi="Calibri" w:cs="Calibri"/>
          <w:sz w:val="20"/>
          <w:szCs w:val="20"/>
        </w:rPr>
        <w:t>ón</w:t>
      </w:r>
      <w:proofErr w:type="spellEnd"/>
      <w:r w:rsidRPr="00082169">
        <w:rPr>
          <w:rFonts w:ascii="Calibri" w:hAnsi="Calibri" w:cs="Calibri"/>
          <w:sz w:val="20"/>
          <w:szCs w:val="20"/>
        </w:rPr>
        <w:t xml:space="preserve"> </w:t>
      </w:r>
      <w:proofErr w:type="spellStart"/>
      <w:r w:rsidRPr="00082169">
        <w:rPr>
          <w:rFonts w:ascii="Calibri" w:hAnsi="Calibri" w:cs="Calibri"/>
          <w:sz w:val="20"/>
          <w:szCs w:val="20"/>
        </w:rPr>
        <w:t>Oculus</w:t>
      </w:r>
      <w:proofErr w:type="spellEnd"/>
      <w:r w:rsidRPr="00082169">
        <w:rPr>
          <w:rFonts w:ascii="Calibri" w:hAnsi="Calibri" w:cs="Calibri"/>
          <w:sz w:val="20"/>
          <w:szCs w:val="20"/>
        </w:rPr>
        <w:t xml:space="preserve">, </w:t>
      </w:r>
      <w:proofErr w:type="spellStart"/>
      <w:proofErr w:type="gramStart"/>
      <w:r w:rsidRPr="00082169">
        <w:rPr>
          <w:rFonts w:ascii="Calibri" w:hAnsi="Calibri" w:cs="Calibri"/>
          <w:sz w:val="20"/>
          <w:szCs w:val="20"/>
        </w:rPr>
        <w:t>diseñada</w:t>
      </w:r>
      <w:r w:rsidR="00F1212B">
        <w:rPr>
          <w:rFonts w:ascii="Calibri" w:hAnsi="Calibri" w:cs="Calibri"/>
          <w:sz w:val="20"/>
          <w:szCs w:val="20"/>
        </w:rPr>
        <w:t>”</w:t>
      </w:r>
      <w:r w:rsidRPr="00082169">
        <w:rPr>
          <w:rFonts w:ascii="Calibri" w:hAnsi="Calibri" w:cs="Calibri"/>
          <w:sz w:val="20"/>
          <w:szCs w:val="20"/>
        </w:rPr>
        <w:t>por</w:t>
      </w:r>
      <w:proofErr w:type="spellEnd"/>
      <w:proofErr w:type="gramEnd"/>
      <w:r w:rsidRPr="00082169">
        <w:rPr>
          <w:rFonts w:ascii="Calibri" w:hAnsi="Calibri" w:cs="Calibri"/>
          <w:sz w:val="20"/>
          <w:szCs w:val="20"/>
        </w:rPr>
        <w:t xml:space="preserve"> el renombrado arquitecto español Santiago Calatrava. También te acercarás a las icónicas esculturas del Toro de Wall Street y La Niña Sin Miedo, símbolos del poder y la resistencia. Terminamos nuestro recorrido en </w:t>
      </w:r>
      <w:proofErr w:type="spellStart"/>
      <w:r w:rsidRPr="00082169">
        <w:rPr>
          <w:rFonts w:ascii="Calibri" w:hAnsi="Calibri" w:cs="Calibri"/>
          <w:sz w:val="20"/>
          <w:szCs w:val="20"/>
        </w:rPr>
        <w:t>Battery</w:t>
      </w:r>
      <w:proofErr w:type="spellEnd"/>
      <w:r w:rsidRPr="00082169">
        <w:rPr>
          <w:rFonts w:ascii="Calibri" w:hAnsi="Calibri" w:cs="Calibri"/>
          <w:sz w:val="20"/>
          <w:szCs w:val="20"/>
        </w:rPr>
        <w:t xml:space="preserve"> Park, un tranquilo oasis en la ciudad, desde donde podrás contempla la majestuosa Estatua de la Libertad. Aquí, tendrás la opción de continuar explorando el Bajo Manhattan a tu ritmo o regresar con nosotros en el autobús, que te llevará de vuelta a la vibrante zona comercial de la Calle 34.</w:t>
      </w:r>
      <w:r w:rsidRPr="00082169">
        <w:rPr>
          <w:rFonts w:ascii="Calibri" w:hAnsi="Calibri" w:cs="Calibri"/>
          <w:b/>
          <w:bCs/>
          <w:sz w:val="20"/>
          <w:szCs w:val="20"/>
          <w:lang w:val="es-ES"/>
        </w:rPr>
        <w:t xml:space="preserve"> Alojamiento.</w:t>
      </w:r>
    </w:p>
    <w:p w:rsidR="00606474" w:rsidRPr="00EC0BFE" w:rsidRDefault="00606474" w:rsidP="00EC0BFE">
      <w:pPr>
        <w:jc w:val="both"/>
        <w:rPr>
          <w:rFonts w:ascii="Calibri" w:hAnsi="Calibri" w:cs="Calibri"/>
          <w:sz w:val="20"/>
          <w:szCs w:val="20"/>
        </w:rPr>
      </w:pPr>
      <w:r w:rsidRPr="00082169">
        <w:rPr>
          <w:rFonts w:ascii="Calibri" w:hAnsi="Calibri" w:cs="Calibri"/>
          <w:i/>
          <w:iCs/>
          <w:sz w:val="20"/>
          <w:szCs w:val="20"/>
        </w:rPr>
        <w:t xml:space="preserve">Nota: el tour o pera lunes, miércoles, jueves y viernes. Puntos de partida: Sheraton NYC / </w:t>
      </w:r>
      <w:proofErr w:type="spellStart"/>
      <w:r w:rsidRPr="00082169">
        <w:rPr>
          <w:rFonts w:ascii="Calibri" w:hAnsi="Calibri" w:cs="Calibri"/>
          <w:i/>
          <w:iCs/>
          <w:sz w:val="20"/>
          <w:szCs w:val="20"/>
        </w:rPr>
        <w:t>Riu</w:t>
      </w:r>
      <w:proofErr w:type="spellEnd"/>
      <w:r w:rsidRPr="00082169">
        <w:rPr>
          <w:rFonts w:ascii="Calibri" w:hAnsi="Calibri" w:cs="Calibri"/>
          <w:i/>
          <w:iCs/>
          <w:sz w:val="20"/>
          <w:szCs w:val="20"/>
        </w:rPr>
        <w:t xml:space="preserve"> Plaza NYC TS y New </w:t>
      </w:r>
      <w:proofErr w:type="spellStart"/>
      <w:r w:rsidRPr="00082169">
        <w:rPr>
          <w:rFonts w:ascii="Calibri" w:hAnsi="Calibri" w:cs="Calibri"/>
          <w:i/>
          <w:iCs/>
          <w:sz w:val="20"/>
          <w:szCs w:val="20"/>
        </w:rPr>
        <w:t>Yorker</w:t>
      </w:r>
      <w:proofErr w:type="spellEnd"/>
      <w:r w:rsidRPr="00082169">
        <w:rPr>
          <w:rFonts w:ascii="Calibri" w:hAnsi="Calibri" w:cs="Calibri"/>
          <w:i/>
          <w:iCs/>
          <w:sz w:val="20"/>
          <w:szCs w:val="20"/>
        </w:rPr>
        <w:t xml:space="preserve">. Si los pasajeros no se alojan en alguna de estos hoteles, deberán presentarse por cuenta propia a alguno. </w:t>
      </w:r>
    </w:p>
    <w:p w:rsidR="00EC0BFE" w:rsidRDefault="00EC0BFE" w:rsidP="00606474">
      <w:pPr>
        <w:spacing w:after="0"/>
        <w:rPr>
          <w:rFonts w:ascii="Calibri" w:hAnsi="Calibri" w:cs="Calibri"/>
          <w:b/>
          <w:sz w:val="20"/>
          <w:szCs w:val="20"/>
          <w:lang w:val="es-ES"/>
        </w:rPr>
      </w:pPr>
    </w:p>
    <w:p w:rsidR="00606474" w:rsidRPr="00082169" w:rsidRDefault="00606474" w:rsidP="00606474">
      <w:pPr>
        <w:spacing w:after="0"/>
        <w:rPr>
          <w:rFonts w:ascii="Calibri" w:hAnsi="Calibri" w:cs="Calibri"/>
          <w:b/>
          <w:sz w:val="20"/>
          <w:szCs w:val="20"/>
          <w:lang w:val="es-ES"/>
        </w:rPr>
      </w:pPr>
      <w:r w:rsidRPr="00082169">
        <w:rPr>
          <w:rFonts w:ascii="Calibri" w:hAnsi="Calibri" w:cs="Calibri"/>
          <w:b/>
          <w:sz w:val="20"/>
          <w:szCs w:val="20"/>
          <w:lang w:val="es-ES"/>
        </w:rPr>
        <w:t xml:space="preserve">Día </w:t>
      </w:r>
      <w:r>
        <w:rPr>
          <w:rFonts w:ascii="Calibri" w:hAnsi="Calibri" w:cs="Calibri"/>
          <w:b/>
          <w:sz w:val="20"/>
          <w:szCs w:val="20"/>
          <w:lang w:val="es-ES"/>
        </w:rPr>
        <w:t>7</w:t>
      </w:r>
      <w:r w:rsidRPr="00082169">
        <w:rPr>
          <w:rFonts w:ascii="Calibri" w:hAnsi="Calibri" w:cs="Calibri"/>
          <w:b/>
          <w:sz w:val="20"/>
          <w:szCs w:val="20"/>
          <w:lang w:val="es-ES"/>
        </w:rPr>
        <w:t xml:space="preserve">. Nueva York </w:t>
      </w:r>
    </w:p>
    <w:p w:rsidR="00606474" w:rsidRDefault="00606474" w:rsidP="00645292">
      <w:pPr>
        <w:spacing w:after="0" w:line="240" w:lineRule="auto"/>
        <w:jc w:val="both"/>
        <w:rPr>
          <w:rFonts w:ascii="Calibri" w:hAnsi="Calibri" w:cs="Calibri"/>
          <w:b/>
          <w:bCs/>
          <w:sz w:val="20"/>
          <w:szCs w:val="20"/>
          <w:lang w:val="es-ES"/>
        </w:rPr>
      </w:pPr>
      <w:r w:rsidRPr="00082169">
        <w:rPr>
          <w:rFonts w:ascii="Calibri" w:eastAsia="Calibri" w:hAnsi="Calibri" w:cs="Calibri"/>
          <w:sz w:val="20"/>
        </w:rPr>
        <w:t>A la hora indicada traslado al aeropuerto para abordar el vuelo de regreso a ciudad de origen</w:t>
      </w:r>
    </w:p>
    <w:p w:rsidR="00C602E1" w:rsidRPr="00C602E1" w:rsidRDefault="00C602E1" w:rsidP="00C602E1">
      <w:pPr>
        <w:spacing w:after="0" w:line="240" w:lineRule="auto"/>
        <w:jc w:val="both"/>
        <w:rPr>
          <w:rFonts w:ascii="Calibri" w:hAnsi="Calibri" w:cs="Calibri"/>
          <w:sz w:val="20"/>
          <w:szCs w:val="20"/>
          <w:lang w:val="es-ES"/>
        </w:rPr>
      </w:pPr>
    </w:p>
    <w:p w:rsidR="005464CC" w:rsidRDefault="00C602E1" w:rsidP="00EC0BFE">
      <w:pPr>
        <w:spacing w:after="0" w:line="240" w:lineRule="auto"/>
        <w:jc w:val="both"/>
        <w:rPr>
          <w:rFonts w:ascii="Calibri" w:hAnsi="Calibri" w:cs="Calibri"/>
          <w:sz w:val="20"/>
          <w:szCs w:val="20"/>
          <w:lang w:val="es-ES"/>
        </w:rPr>
      </w:pPr>
      <w:r w:rsidRPr="00C602E1">
        <w:rPr>
          <w:rFonts w:ascii="Calibri" w:hAnsi="Calibri" w:cs="Calibri"/>
          <w:b/>
          <w:bCs/>
          <w:sz w:val="20"/>
          <w:szCs w:val="20"/>
          <w:lang w:val="es-ES"/>
        </w:rPr>
        <w:t>FIN DE NUESTROS SERVICIOS</w:t>
      </w:r>
      <w:r w:rsidRPr="00C602E1">
        <w:rPr>
          <w:rFonts w:ascii="Calibri" w:hAnsi="Calibri" w:cs="Calibri"/>
          <w:sz w:val="20"/>
          <w:szCs w:val="20"/>
          <w:lang w:val="es-ES"/>
        </w:rPr>
        <w:t>.</w:t>
      </w:r>
    </w:p>
    <w:p w:rsidR="00EC0BFE" w:rsidRPr="00ED0277" w:rsidRDefault="00EC0BFE" w:rsidP="00EC0BFE">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ED0277" w:rsidRDefault="005A0EDF" w:rsidP="005A0EDF">
      <w:pPr>
        <w:jc w:val="both"/>
        <w:rPr>
          <w:rFonts w:ascii="Calibri" w:hAnsi="Calibri" w:cs="Calibri"/>
          <w:sz w:val="20"/>
          <w:szCs w:val="20"/>
        </w:rPr>
      </w:pPr>
    </w:p>
    <w:p w:rsidR="00E55C76" w:rsidRDefault="00E55C76"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Traslado aeropuerto </w:t>
      </w:r>
      <w:r w:rsidR="00F1212B">
        <w:rPr>
          <w:rFonts w:ascii="Calibri" w:hAnsi="Calibri" w:cs="Calibri"/>
          <w:sz w:val="20"/>
          <w:szCs w:val="20"/>
        </w:rPr>
        <w:t>–</w:t>
      </w:r>
      <w:r>
        <w:rPr>
          <w:rFonts w:ascii="Calibri" w:hAnsi="Calibri" w:cs="Calibri"/>
          <w:sz w:val="20"/>
          <w:szCs w:val="20"/>
        </w:rPr>
        <w:t xml:space="preserve"> hotel</w:t>
      </w:r>
    </w:p>
    <w:p w:rsidR="00606474" w:rsidRDefault="00606474"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3</w:t>
      </w:r>
      <w:r w:rsidR="00F2092A">
        <w:rPr>
          <w:rFonts w:ascii="Calibri" w:hAnsi="Calibri" w:cs="Calibri"/>
          <w:sz w:val="20"/>
          <w:szCs w:val="20"/>
        </w:rPr>
        <w:t xml:space="preserve"> noche</w:t>
      </w:r>
      <w:r w:rsidR="00E55C76">
        <w:rPr>
          <w:rFonts w:ascii="Calibri" w:hAnsi="Calibri" w:cs="Calibri"/>
          <w:sz w:val="20"/>
          <w:szCs w:val="20"/>
        </w:rPr>
        <w:t>s</w:t>
      </w:r>
      <w:r w:rsidR="00F2092A">
        <w:rPr>
          <w:rFonts w:ascii="Calibri" w:hAnsi="Calibri" w:cs="Calibri"/>
          <w:sz w:val="20"/>
          <w:szCs w:val="20"/>
        </w:rPr>
        <w:t xml:space="preserve"> de alojamiento en </w:t>
      </w:r>
      <w:r w:rsidR="00E55C76">
        <w:rPr>
          <w:rFonts w:ascii="Calibri" w:hAnsi="Calibri" w:cs="Calibri"/>
          <w:sz w:val="20"/>
          <w:szCs w:val="20"/>
        </w:rPr>
        <w:t>Washington DC</w:t>
      </w:r>
    </w:p>
    <w:p w:rsidR="00F2092A" w:rsidRDefault="00606474"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1 noche en Niágara</w:t>
      </w:r>
      <w:r w:rsidR="00E55C76">
        <w:rPr>
          <w:rFonts w:ascii="Calibri" w:hAnsi="Calibri" w:cs="Calibri"/>
          <w:sz w:val="20"/>
          <w:szCs w:val="20"/>
        </w:rPr>
        <w:t xml:space="preserve"> </w:t>
      </w:r>
    </w:p>
    <w:p w:rsidR="009660A3" w:rsidRPr="00947B91" w:rsidRDefault="00606474"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2 noches en NY</w:t>
      </w:r>
      <w:r w:rsidR="009660A3">
        <w:rPr>
          <w:rFonts w:ascii="Calibri" w:hAnsi="Calibri" w:cs="Calibri"/>
          <w:sz w:val="20"/>
          <w:szCs w:val="20"/>
        </w:rPr>
        <w:t xml:space="preserve"> </w:t>
      </w:r>
    </w:p>
    <w:p w:rsidR="005A0EDF" w:rsidRDefault="005A0EDF" w:rsidP="005A0EDF">
      <w:pPr>
        <w:pStyle w:val="Prrafodelista"/>
        <w:numPr>
          <w:ilvl w:val="0"/>
          <w:numId w:val="1"/>
        </w:numPr>
        <w:spacing w:line="259" w:lineRule="auto"/>
        <w:jc w:val="both"/>
        <w:rPr>
          <w:rFonts w:ascii="Calibri" w:hAnsi="Calibri" w:cs="Calibri"/>
          <w:sz w:val="20"/>
          <w:szCs w:val="20"/>
        </w:rPr>
      </w:pPr>
      <w:r w:rsidRPr="00947B91">
        <w:rPr>
          <w:rFonts w:ascii="Calibri" w:hAnsi="Calibri" w:cs="Calibri"/>
          <w:sz w:val="20"/>
          <w:szCs w:val="20"/>
        </w:rPr>
        <w:t>Guía de habla hispana durante su recorrido en servicio compartido</w:t>
      </w:r>
    </w:p>
    <w:p w:rsidR="00606474" w:rsidRDefault="00606474"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Traslado de salida en NY</w:t>
      </w:r>
    </w:p>
    <w:p w:rsidR="00606474" w:rsidRPr="00947B91" w:rsidRDefault="00606474"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conforme el itinerario</w:t>
      </w:r>
    </w:p>
    <w:p w:rsidR="00606474" w:rsidRPr="00EC0BFE" w:rsidRDefault="005A0EDF" w:rsidP="00EC0BFE">
      <w:pPr>
        <w:pStyle w:val="Prrafodelista"/>
        <w:numPr>
          <w:ilvl w:val="0"/>
          <w:numId w:val="1"/>
        </w:numPr>
        <w:spacing w:line="259" w:lineRule="auto"/>
        <w:jc w:val="both"/>
        <w:rPr>
          <w:rFonts w:ascii="Calibri" w:hAnsi="Calibri" w:cs="Calibri"/>
          <w:sz w:val="20"/>
          <w:szCs w:val="20"/>
        </w:rPr>
      </w:pPr>
      <w:r w:rsidRPr="00947B91">
        <w:rPr>
          <w:rFonts w:ascii="Calibri" w:hAnsi="Calibri" w:cs="Calibri"/>
          <w:sz w:val="20"/>
          <w:szCs w:val="20"/>
        </w:rPr>
        <w:t>Seguro de asistencia básico</w:t>
      </w:r>
    </w:p>
    <w:p w:rsidR="00EC0BFE" w:rsidRDefault="00EC0BFE" w:rsidP="00606474">
      <w:pPr>
        <w:ind w:left="567"/>
        <w:jc w:val="both"/>
        <w:rPr>
          <w:rFonts w:ascii="Calibri" w:hAnsi="Calibri" w:cs="Calibri"/>
          <w:b/>
        </w:rPr>
      </w:pPr>
    </w:p>
    <w:p w:rsidR="005A0EDF" w:rsidRPr="00606474" w:rsidRDefault="005A0EDF" w:rsidP="00606474">
      <w:pPr>
        <w:ind w:left="567"/>
        <w:jc w:val="both"/>
        <w:rPr>
          <w:rFonts w:ascii="Calibri" w:hAnsi="Calibri" w:cs="Calibri"/>
          <w:b/>
        </w:rPr>
      </w:pPr>
      <w:r w:rsidRPr="00ED0277">
        <w:rPr>
          <w:rFonts w:ascii="Calibri" w:hAnsi="Calibri" w:cs="Calibri"/>
          <w:b/>
        </w:rPr>
        <w:t>NO Incluye</w:t>
      </w:r>
    </w:p>
    <w:p w:rsidR="005A0EDF" w:rsidRPr="00947B91" w:rsidRDefault="005A0EDF" w:rsidP="005A0EDF">
      <w:pPr>
        <w:pStyle w:val="Prrafodelista"/>
        <w:numPr>
          <w:ilvl w:val="0"/>
          <w:numId w:val="2"/>
        </w:numPr>
        <w:spacing w:after="0" w:line="240" w:lineRule="auto"/>
        <w:jc w:val="both"/>
        <w:rPr>
          <w:rFonts w:ascii="Calibri" w:hAnsi="Calibri" w:cs="Calibri"/>
          <w:b/>
          <w:sz w:val="20"/>
          <w:szCs w:val="20"/>
        </w:rPr>
      </w:pPr>
      <w:r w:rsidRPr="00947B91">
        <w:rPr>
          <w:rFonts w:ascii="Calibri" w:hAnsi="Calibri" w:cs="Calibri"/>
          <w:sz w:val="20"/>
          <w:szCs w:val="20"/>
        </w:rPr>
        <w:t>Vuelos internacionales</w:t>
      </w:r>
    </w:p>
    <w:p w:rsidR="005A0EDF" w:rsidRPr="00947B91" w:rsidRDefault="005A0EDF" w:rsidP="005A0EDF">
      <w:pPr>
        <w:pStyle w:val="Prrafodelista"/>
        <w:numPr>
          <w:ilvl w:val="0"/>
          <w:numId w:val="2"/>
        </w:numPr>
        <w:spacing w:after="0" w:line="240" w:lineRule="auto"/>
        <w:jc w:val="both"/>
        <w:rPr>
          <w:rFonts w:ascii="Calibri" w:hAnsi="Calibri" w:cs="Calibri"/>
          <w:b/>
          <w:sz w:val="20"/>
          <w:szCs w:val="20"/>
        </w:rPr>
      </w:pPr>
      <w:r w:rsidRPr="00947B91">
        <w:rPr>
          <w:rFonts w:ascii="Calibri" w:hAnsi="Calibri" w:cs="Calibri"/>
          <w:sz w:val="20"/>
          <w:szCs w:val="20"/>
        </w:rPr>
        <w:t>Ningún servicio no especificado</w:t>
      </w:r>
    </w:p>
    <w:p w:rsidR="005A0EDF" w:rsidRPr="00947B91" w:rsidRDefault="005A0EDF" w:rsidP="005A0EDF">
      <w:pPr>
        <w:pStyle w:val="Prrafodelista"/>
        <w:numPr>
          <w:ilvl w:val="0"/>
          <w:numId w:val="2"/>
        </w:numPr>
        <w:spacing w:after="0" w:line="240" w:lineRule="auto"/>
        <w:jc w:val="both"/>
        <w:rPr>
          <w:rFonts w:ascii="Calibri" w:hAnsi="Calibri" w:cs="Calibri"/>
          <w:b/>
          <w:sz w:val="20"/>
          <w:szCs w:val="20"/>
        </w:rPr>
      </w:pPr>
      <w:r w:rsidRPr="00947B91">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p w:rsidR="00E55C76" w:rsidRDefault="00E55C76" w:rsidP="005A0EDF">
      <w:pPr>
        <w:spacing w:after="0" w:line="240" w:lineRule="auto"/>
        <w:jc w:val="both"/>
        <w:rPr>
          <w:rFonts w:ascii="Calibri" w:hAnsi="Calibri" w:cs="Calibri"/>
          <w:b/>
          <w:sz w:val="20"/>
          <w:szCs w:val="20"/>
        </w:rPr>
      </w:pPr>
    </w:p>
    <w:tbl>
      <w:tblPr>
        <w:tblW w:w="3440" w:type="dxa"/>
        <w:jc w:val="center"/>
        <w:tblCellMar>
          <w:left w:w="70" w:type="dxa"/>
          <w:right w:w="70" w:type="dxa"/>
        </w:tblCellMar>
        <w:tblLook w:val="04A0" w:firstRow="1" w:lastRow="0" w:firstColumn="1" w:lastColumn="0" w:noHBand="0" w:noVBand="1"/>
      </w:tblPr>
      <w:tblGrid>
        <w:gridCol w:w="1682"/>
        <w:gridCol w:w="1758"/>
      </w:tblGrid>
      <w:tr w:rsidR="00F1212B" w:rsidRPr="00F1212B" w:rsidTr="00F1212B">
        <w:trPr>
          <w:trHeight w:val="288"/>
          <w:jc w:val="center"/>
        </w:trPr>
        <w:tc>
          <w:tcPr>
            <w:tcW w:w="3440" w:type="dxa"/>
            <w:gridSpan w:val="2"/>
            <w:tcBorders>
              <w:top w:val="nil"/>
              <w:left w:val="nil"/>
              <w:bottom w:val="nil"/>
              <w:right w:val="nil"/>
            </w:tcBorders>
            <w:shd w:val="clear" w:color="000000" w:fill="000000"/>
            <w:noWrap/>
            <w:vAlign w:val="bottom"/>
            <w:hideMark/>
          </w:tcPr>
          <w:p w:rsidR="00F1212B" w:rsidRPr="00F1212B" w:rsidRDefault="00F1212B" w:rsidP="00F1212B">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F1212B">
              <w:rPr>
                <w:rFonts w:ascii="Aptos Narrow" w:eastAsia="Times New Roman" w:hAnsi="Aptos Narrow" w:cs="Times New Roman"/>
                <w:b/>
                <w:bCs/>
                <w:color w:val="FFFFFF"/>
                <w:kern w:val="0"/>
                <w:sz w:val="18"/>
                <w:szCs w:val="18"/>
                <w:lang w:eastAsia="es-MX"/>
                <w14:ligatures w14:val="none"/>
              </w:rPr>
              <w:t>SALIDAS 2025</w:t>
            </w:r>
          </w:p>
        </w:tc>
      </w:tr>
      <w:tr w:rsidR="00F1212B" w:rsidRPr="00F1212B" w:rsidTr="00F1212B">
        <w:trPr>
          <w:trHeight w:val="288"/>
          <w:jc w:val="center"/>
        </w:trPr>
        <w:tc>
          <w:tcPr>
            <w:tcW w:w="1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1212B" w:rsidRPr="00F1212B" w:rsidRDefault="00F1212B" w:rsidP="00F1212B">
            <w:pPr>
              <w:spacing w:after="0" w:line="240" w:lineRule="auto"/>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Julio</w:t>
            </w:r>
          </w:p>
        </w:tc>
        <w:tc>
          <w:tcPr>
            <w:tcW w:w="1758" w:type="dxa"/>
            <w:tcBorders>
              <w:top w:val="single" w:sz="4" w:space="0" w:color="auto"/>
              <w:left w:val="nil"/>
              <w:bottom w:val="single" w:sz="4" w:space="0" w:color="auto"/>
              <w:right w:val="single" w:sz="4" w:space="0" w:color="auto"/>
            </w:tcBorders>
            <w:shd w:val="clear" w:color="000000" w:fill="FFFFFF"/>
            <w:noWrap/>
            <w:vAlign w:val="bottom"/>
            <w:hideMark/>
          </w:tcPr>
          <w:p w:rsidR="00F1212B" w:rsidRPr="00F1212B" w:rsidRDefault="00F1212B" w:rsidP="00F1212B">
            <w:pPr>
              <w:spacing w:after="0" w:line="240" w:lineRule="auto"/>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23</w:t>
            </w:r>
          </w:p>
        </w:tc>
      </w:tr>
      <w:tr w:rsidR="00F1212B" w:rsidRPr="00F1212B" w:rsidTr="00F1212B">
        <w:trPr>
          <w:trHeight w:val="312"/>
          <w:jc w:val="center"/>
        </w:trPr>
        <w:tc>
          <w:tcPr>
            <w:tcW w:w="1682" w:type="dxa"/>
            <w:tcBorders>
              <w:top w:val="nil"/>
              <w:left w:val="single" w:sz="4" w:space="0" w:color="auto"/>
              <w:bottom w:val="single" w:sz="4" w:space="0" w:color="auto"/>
              <w:right w:val="single" w:sz="4" w:space="0" w:color="auto"/>
            </w:tcBorders>
            <w:shd w:val="clear" w:color="000000" w:fill="FFFFFF"/>
            <w:noWrap/>
            <w:vAlign w:val="bottom"/>
            <w:hideMark/>
          </w:tcPr>
          <w:p w:rsidR="00F1212B" w:rsidRPr="00F1212B" w:rsidRDefault="00F1212B" w:rsidP="00F1212B">
            <w:pPr>
              <w:spacing w:after="0" w:line="240" w:lineRule="auto"/>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Agosto</w:t>
            </w:r>
          </w:p>
        </w:tc>
        <w:tc>
          <w:tcPr>
            <w:tcW w:w="1758" w:type="dxa"/>
            <w:tcBorders>
              <w:top w:val="nil"/>
              <w:left w:val="nil"/>
              <w:bottom w:val="single" w:sz="4" w:space="0" w:color="auto"/>
              <w:right w:val="single" w:sz="4" w:space="0" w:color="auto"/>
            </w:tcBorders>
            <w:shd w:val="clear" w:color="000000" w:fill="FFFFFF"/>
            <w:noWrap/>
            <w:vAlign w:val="bottom"/>
            <w:hideMark/>
          </w:tcPr>
          <w:p w:rsidR="00F1212B" w:rsidRPr="00F1212B" w:rsidRDefault="00F1212B" w:rsidP="00F1212B">
            <w:pPr>
              <w:spacing w:after="0" w:line="240" w:lineRule="auto"/>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20</w:t>
            </w:r>
          </w:p>
        </w:tc>
      </w:tr>
      <w:tr w:rsidR="00F1212B" w:rsidRPr="00F1212B" w:rsidTr="00F1212B">
        <w:trPr>
          <w:trHeight w:val="288"/>
          <w:jc w:val="center"/>
        </w:trPr>
        <w:tc>
          <w:tcPr>
            <w:tcW w:w="1682" w:type="dxa"/>
            <w:tcBorders>
              <w:top w:val="nil"/>
              <w:left w:val="single" w:sz="4" w:space="0" w:color="auto"/>
              <w:bottom w:val="single" w:sz="4" w:space="0" w:color="auto"/>
              <w:right w:val="single" w:sz="4" w:space="0" w:color="auto"/>
            </w:tcBorders>
            <w:shd w:val="clear" w:color="000000" w:fill="FFFFFF"/>
            <w:noWrap/>
            <w:vAlign w:val="bottom"/>
            <w:hideMark/>
          </w:tcPr>
          <w:p w:rsidR="00F1212B" w:rsidRPr="00F1212B" w:rsidRDefault="00F1212B" w:rsidP="00F1212B">
            <w:pPr>
              <w:spacing w:after="0" w:line="240" w:lineRule="auto"/>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Septiembre</w:t>
            </w:r>
          </w:p>
        </w:tc>
        <w:tc>
          <w:tcPr>
            <w:tcW w:w="1758" w:type="dxa"/>
            <w:tcBorders>
              <w:top w:val="nil"/>
              <w:left w:val="nil"/>
              <w:bottom w:val="single" w:sz="4" w:space="0" w:color="auto"/>
              <w:right w:val="single" w:sz="4" w:space="0" w:color="auto"/>
            </w:tcBorders>
            <w:shd w:val="clear" w:color="000000" w:fill="FFFFFF"/>
            <w:noWrap/>
            <w:vAlign w:val="bottom"/>
            <w:hideMark/>
          </w:tcPr>
          <w:p w:rsidR="00F1212B" w:rsidRPr="00F1212B" w:rsidRDefault="00F1212B" w:rsidP="00F1212B">
            <w:pPr>
              <w:spacing w:after="0" w:line="240" w:lineRule="auto"/>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10,17</w:t>
            </w:r>
          </w:p>
        </w:tc>
      </w:tr>
      <w:tr w:rsidR="00F1212B" w:rsidRPr="00F1212B" w:rsidTr="00F1212B">
        <w:trPr>
          <w:trHeight w:val="288"/>
          <w:jc w:val="center"/>
        </w:trPr>
        <w:tc>
          <w:tcPr>
            <w:tcW w:w="1682" w:type="dxa"/>
            <w:tcBorders>
              <w:top w:val="nil"/>
              <w:left w:val="single" w:sz="4" w:space="0" w:color="auto"/>
              <w:bottom w:val="single" w:sz="4" w:space="0" w:color="auto"/>
              <w:right w:val="single" w:sz="4" w:space="0" w:color="auto"/>
            </w:tcBorders>
            <w:shd w:val="clear" w:color="000000" w:fill="FFFFFF"/>
            <w:noWrap/>
            <w:vAlign w:val="bottom"/>
            <w:hideMark/>
          </w:tcPr>
          <w:p w:rsidR="00F1212B" w:rsidRPr="00F1212B" w:rsidRDefault="00F1212B" w:rsidP="00F1212B">
            <w:pPr>
              <w:spacing w:after="0" w:line="240" w:lineRule="auto"/>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Octubre</w:t>
            </w:r>
          </w:p>
        </w:tc>
        <w:tc>
          <w:tcPr>
            <w:tcW w:w="1758" w:type="dxa"/>
            <w:tcBorders>
              <w:top w:val="nil"/>
              <w:left w:val="nil"/>
              <w:bottom w:val="single" w:sz="4" w:space="0" w:color="auto"/>
              <w:right w:val="single" w:sz="4" w:space="0" w:color="auto"/>
            </w:tcBorders>
            <w:shd w:val="clear" w:color="000000" w:fill="FFFFFF"/>
            <w:noWrap/>
            <w:vAlign w:val="bottom"/>
            <w:hideMark/>
          </w:tcPr>
          <w:p w:rsidR="00F1212B" w:rsidRPr="00F1212B" w:rsidRDefault="00F1212B" w:rsidP="00F1212B">
            <w:pPr>
              <w:spacing w:after="0" w:line="240" w:lineRule="auto"/>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01,08,15,22</w:t>
            </w:r>
          </w:p>
        </w:tc>
      </w:tr>
    </w:tbl>
    <w:p w:rsidR="00F1212B" w:rsidRDefault="00F1212B" w:rsidP="005A0EDF">
      <w:pPr>
        <w:spacing w:after="0" w:line="240" w:lineRule="auto"/>
        <w:jc w:val="both"/>
        <w:rPr>
          <w:rFonts w:ascii="Calibri" w:hAnsi="Calibri" w:cs="Calibri"/>
          <w:b/>
          <w:sz w:val="20"/>
          <w:szCs w:val="20"/>
        </w:rPr>
      </w:pPr>
    </w:p>
    <w:tbl>
      <w:tblPr>
        <w:tblW w:w="8680" w:type="dxa"/>
        <w:jc w:val="center"/>
        <w:tblCellMar>
          <w:left w:w="70" w:type="dxa"/>
          <w:right w:w="70" w:type="dxa"/>
        </w:tblCellMar>
        <w:tblLook w:val="04A0" w:firstRow="1" w:lastRow="0" w:firstColumn="1" w:lastColumn="0" w:noHBand="0" w:noVBand="1"/>
      </w:tblPr>
      <w:tblGrid>
        <w:gridCol w:w="2021"/>
        <w:gridCol w:w="1236"/>
        <w:gridCol w:w="1234"/>
        <w:gridCol w:w="1525"/>
        <w:gridCol w:w="1392"/>
        <w:gridCol w:w="1272"/>
      </w:tblGrid>
      <w:tr w:rsidR="00F1212B" w:rsidRPr="00F1212B" w:rsidTr="00F1212B">
        <w:trPr>
          <w:trHeight w:val="288"/>
          <w:jc w:val="center"/>
        </w:trPr>
        <w:tc>
          <w:tcPr>
            <w:tcW w:w="86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F1212B">
              <w:rPr>
                <w:rFonts w:ascii="Aptos Narrow" w:eastAsia="Times New Roman" w:hAnsi="Aptos Narrow" w:cs="Times New Roman"/>
                <w:b/>
                <w:bCs/>
                <w:color w:val="FFFFFF"/>
                <w:kern w:val="0"/>
                <w:sz w:val="18"/>
                <w:szCs w:val="18"/>
                <w:lang w:eastAsia="es-MX"/>
                <w14:ligatures w14:val="none"/>
              </w:rPr>
              <w:t xml:space="preserve">TARIFAS EN USD POR PERSONA </w:t>
            </w:r>
          </w:p>
        </w:tc>
      </w:tr>
      <w:tr w:rsidR="00F1212B" w:rsidRPr="00F1212B" w:rsidTr="00F1212B">
        <w:trPr>
          <w:trHeight w:val="288"/>
          <w:jc w:val="center"/>
        </w:trPr>
        <w:tc>
          <w:tcPr>
            <w:tcW w:w="601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000000"/>
                <w:kern w:val="0"/>
                <w:sz w:val="18"/>
                <w:szCs w:val="18"/>
                <w:lang w:eastAsia="es-MX"/>
                <w14:ligatures w14:val="none"/>
              </w:rPr>
            </w:pPr>
            <w:r w:rsidRPr="00F1212B">
              <w:rPr>
                <w:rFonts w:ascii="Aptos Narrow" w:eastAsia="Times New Roman" w:hAnsi="Aptos Narrow" w:cs="Times New Roman"/>
                <w:b/>
                <w:bCs/>
                <w:color w:val="000000"/>
                <w:kern w:val="0"/>
                <w:sz w:val="18"/>
                <w:szCs w:val="18"/>
                <w:lang w:eastAsia="es-MX"/>
                <w14:ligatures w14:val="none"/>
              </w:rPr>
              <w:t xml:space="preserve">SERVICIOS TERRESTRES EXCLUSIVAMENTE </w:t>
            </w:r>
          </w:p>
        </w:tc>
        <w:tc>
          <w:tcPr>
            <w:tcW w:w="26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000000"/>
                <w:kern w:val="0"/>
                <w:sz w:val="18"/>
                <w:szCs w:val="18"/>
                <w:lang w:eastAsia="es-MX"/>
                <w14:ligatures w14:val="none"/>
              </w:rPr>
            </w:pPr>
            <w:r w:rsidRPr="00F1212B">
              <w:rPr>
                <w:rFonts w:ascii="Aptos Narrow" w:eastAsia="Times New Roman" w:hAnsi="Aptos Narrow" w:cs="Times New Roman"/>
                <w:b/>
                <w:bCs/>
                <w:color w:val="000000"/>
                <w:kern w:val="0"/>
                <w:sz w:val="18"/>
                <w:szCs w:val="18"/>
                <w:lang w:eastAsia="es-MX"/>
                <w14:ligatures w14:val="none"/>
              </w:rPr>
              <w:t xml:space="preserve">MINIMO 2 PASAJEROS </w:t>
            </w:r>
          </w:p>
        </w:tc>
      </w:tr>
      <w:tr w:rsidR="00F1212B" w:rsidRPr="00F1212B" w:rsidTr="00F1212B">
        <w:trPr>
          <w:trHeight w:val="288"/>
          <w:jc w:val="center"/>
        </w:trPr>
        <w:tc>
          <w:tcPr>
            <w:tcW w:w="86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F1212B">
              <w:rPr>
                <w:rFonts w:ascii="Aptos Narrow" w:eastAsia="Times New Roman" w:hAnsi="Aptos Narrow" w:cs="Times New Roman"/>
                <w:b/>
                <w:bCs/>
                <w:color w:val="FFFFFF"/>
                <w:kern w:val="0"/>
                <w:sz w:val="18"/>
                <w:szCs w:val="18"/>
                <w:lang w:eastAsia="es-MX"/>
                <w14:ligatures w14:val="none"/>
              </w:rPr>
              <w:t>23 JULIO - 22 OCTUBRE 2025</w:t>
            </w:r>
          </w:p>
        </w:tc>
      </w:tr>
      <w:tr w:rsidR="00F1212B" w:rsidRPr="00F1212B" w:rsidTr="00F1212B">
        <w:trPr>
          <w:trHeight w:val="288"/>
          <w:jc w:val="center"/>
        </w:trPr>
        <w:tc>
          <w:tcPr>
            <w:tcW w:w="202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F1212B">
              <w:rPr>
                <w:rFonts w:ascii="Aptos Narrow" w:eastAsia="Times New Roman" w:hAnsi="Aptos Narrow" w:cs="Times New Roman"/>
                <w:b/>
                <w:bCs/>
                <w:color w:val="FFFFFF"/>
                <w:kern w:val="0"/>
                <w:sz w:val="18"/>
                <w:szCs w:val="18"/>
                <w:lang w:eastAsia="es-MX"/>
                <w14:ligatures w14:val="none"/>
              </w:rPr>
              <w:t xml:space="preserve">CATEGORÍA </w:t>
            </w:r>
          </w:p>
        </w:tc>
        <w:tc>
          <w:tcPr>
            <w:tcW w:w="1236" w:type="dxa"/>
            <w:tcBorders>
              <w:top w:val="nil"/>
              <w:left w:val="nil"/>
              <w:bottom w:val="single" w:sz="4" w:space="0" w:color="auto"/>
              <w:right w:val="single" w:sz="4" w:space="0" w:color="auto"/>
            </w:tcBorders>
            <w:shd w:val="clear" w:color="000000" w:fill="000000"/>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F1212B">
              <w:rPr>
                <w:rFonts w:ascii="Aptos Narrow" w:eastAsia="Times New Roman" w:hAnsi="Aptos Narrow" w:cs="Times New Roman"/>
                <w:b/>
                <w:bCs/>
                <w:color w:val="FFFFFF"/>
                <w:kern w:val="0"/>
                <w:sz w:val="18"/>
                <w:szCs w:val="18"/>
                <w:lang w:eastAsia="es-MX"/>
                <w14:ligatures w14:val="none"/>
              </w:rPr>
              <w:t>DOBLE</w:t>
            </w:r>
          </w:p>
        </w:tc>
        <w:tc>
          <w:tcPr>
            <w:tcW w:w="1234" w:type="dxa"/>
            <w:tcBorders>
              <w:top w:val="nil"/>
              <w:left w:val="nil"/>
              <w:bottom w:val="single" w:sz="4" w:space="0" w:color="auto"/>
              <w:right w:val="single" w:sz="4" w:space="0" w:color="auto"/>
            </w:tcBorders>
            <w:shd w:val="clear" w:color="000000" w:fill="000000"/>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F1212B">
              <w:rPr>
                <w:rFonts w:ascii="Aptos Narrow" w:eastAsia="Times New Roman" w:hAnsi="Aptos Narrow" w:cs="Times New Roman"/>
                <w:b/>
                <w:bCs/>
                <w:color w:val="FFFFFF"/>
                <w:kern w:val="0"/>
                <w:sz w:val="18"/>
                <w:szCs w:val="18"/>
                <w:lang w:eastAsia="es-MX"/>
                <w14:ligatures w14:val="none"/>
              </w:rPr>
              <w:t>TRIPLE</w:t>
            </w:r>
          </w:p>
        </w:tc>
        <w:tc>
          <w:tcPr>
            <w:tcW w:w="1525" w:type="dxa"/>
            <w:tcBorders>
              <w:top w:val="nil"/>
              <w:left w:val="nil"/>
              <w:bottom w:val="single" w:sz="4" w:space="0" w:color="auto"/>
              <w:right w:val="single" w:sz="4" w:space="0" w:color="auto"/>
            </w:tcBorders>
            <w:shd w:val="clear" w:color="000000" w:fill="000000"/>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F1212B">
              <w:rPr>
                <w:rFonts w:ascii="Aptos Narrow" w:eastAsia="Times New Roman" w:hAnsi="Aptos Narrow" w:cs="Times New Roman"/>
                <w:b/>
                <w:bCs/>
                <w:color w:val="FFFFFF"/>
                <w:kern w:val="0"/>
                <w:sz w:val="18"/>
                <w:szCs w:val="18"/>
                <w:lang w:eastAsia="es-MX"/>
                <w14:ligatures w14:val="none"/>
              </w:rPr>
              <w:t>CUÁDRUPLE</w:t>
            </w:r>
          </w:p>
        </w:tc>
        <w:tc>
          <w:tcPr>
            <w:tcW w:w="1392" w:type="dxa"/>
            <w:tcBorders>
              <w:top w:val="nil"/>
              <w:left w:val="nil"/>
              <w:bottom w:val="single" w:sz="4" w:space="0" w:color="auto"/>
              <w:right w:val="single" w:sz="4" w:space="0" w:color="auto"/>
            </w:tcBorders>
            <w:shd w:val="clear" w:color="000000" w:fill="000000"/>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F1212B">
              <w:rPr>
                <w:rFonts w:ascii="Aptos Narrow" w:eastAsia="Times New Roman" w:hAnsi="Aptos Narrow" w:cs="Times New Roman"/>
                <w:b/>
                <w:bCs/>
                <w:color w:val="FFFFFF"/>
                <w:kern w:val="0"/>
                <w:sz w:val="18"/>
                <w:szCs w:val="18"/>
                <w:lang w:eastAsia="es-MX"/>
                <w14:ligatures w14:val="none"/>
              </w:rPr>
              <w:t>SENCILLA</w:t>
            </w:r>
          </w:p>
        </w:tc>
        <w:tc>
          <w:tcPr>
            <w:tcW w:w="1272" w:type="dxa"/>
            <w:tcBorders>
              <w:top w:val="nil"/>
              <w:left w:val="nil"/>
              <w:bottom w:val="single" w:sz="4" w:space="0" w:color="auto"/>
              <w:right w:val="single" w:sz="4" w:space="0" w:color="auto"/>
            </w:tcBorders>
            <w:shd w:val="clear" w:color="000000" w:fill="000000"/>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F1212B">
              <w:rPr>
                <w:rFonts w:ascii="Aptos Narrow" w:eastAsia="Times New Roman" w:hAnsi="Aptos Narrow" w:cs="Times New Roman"/>
                <w:b/>
                <w:bCs/>
                <w:color w:val="FFFFFF"/>
                <w:kern w:val="0"/>
                <w:sz w:val="18"/>
                <w:szCs w:val="18"/>
                <w:lang w:eastAsia="es-MX"/>
                <w14:ligatures w14:val="none"/>
              </w:rPr>
              <w:t>MENOR</w:t>
            </w:r>
          </w:p>
        </w:tc>
      </w:tr>
      <w:tr w:rsidR="00F1212B" w:rsidRPr="00F1212B" w:rsidTr="00F1212B">
        <w:trPr>
          <w:trHeight w:val="288"/>
          <w:jc w:val="center"/>
        </w:trPr>
        <w:tc>
          <w:tcPr>
            <w:tcW w:w="2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rPr>
                <w:rFonts w:ascii="Aptos Narrow" w:eastAsia="Times New Roman" w:hAnsi="Aptos Narrow" w:cs="Times New Roman"/>
                <w:b/>
                <w:bCs/>
                <w:color w:val="000000"/>
                <w:kern w:val="0"/>
                <w:sz w:val="18"/>
                <w:szCs w:val="18"/>
                <w:lang w:eastAsia="es-MX"/>
                <w14:ligatures w14:val="none"/>
              </w:rPr>
            </w:pPr>
            <w:r w:rsidRPr="00F1212B">
              <w:rPr>
                <w:rFonts w:ascii="Aptos Narrow" w:eastAsia="Times New Roman" w:hAnsi="Aptos Narrow" w:cs="Times New Roman"/>
                <w:b/>
                <w:bCs/>
                <w:color w:val="000000"/>
                <w:kern w:val="0"/>
                <w:sz w:val="18"/>
                <w:szCs w:val="18"/>
                <w:lang w:eastAsia="es-MX"/>
                <w14:ligatures w14:val="none"/>
              </w:rPr>
              <w:t>TURISTA SUPERIOR</w:t>
            </w:r>
          </w:p>
        </w:tc>
        <w:tc>
          <w:tcPr>
            <w:tcW w:w="1236" w:type="dxa"/>
            <w:tcBorders>
              <w:top w:val="nil"/>
              <w:left w:val="nil"/>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2451</w:t>
            </w:r>
          </w:p>
        </w:tc>
        <w:tc>
          <w:tcPr>
            <w:tcW w:w="1234" w:type="dxa"/>
            <w:tcBorders>
              <w:top w:val="nil"/>
              <w:left w:val="nil"/>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2295</w:t>
            </w:r>
          </w:p>
        </w:tc>
        <w:tc>
          <w:tcPr>
            <w:tcW w:w="1525" w:type="dxa"/>
            <w:tcBorders>
              <w:top w:val="nil"/>
              <w:left w:val="nil"/>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2212</w:t>
            </w:r>
          </w:p>
        </w:tc>
        <w:tc>
          <w:tcPr>
            <w:tcW w:w="1392" w:type="dxa"/>
            <w:tcBorders>
              <w:top w:val="nil"/>
              <w:left w:val="nil"/>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3085</w:t>
            </w:r>
          </w:p>
        </w:tc>
        <w:tc>
          <w:tcPr>
            <w:tcW w:w="1272" w:type="dxa"/>
            <w:tcBorders>
              <w:top w:val="nil"/>
              <w:left w:val="nil"/>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color w:val="000000"/>
                <w:kern w:val="0"/>
                <w:sz w:val="18"/>
                <w:szCs w:val="18"/>
                <w:lang w:eastAsia="es-MX"/>
                <w14:ligatures w14:val="none"/>
              </w:rPr>
            </w:pPr>
            <w:r w:rsidRPr="00F1212B">
              <w:rPr>
                <w:rFonts w:ascii="Aptos Narrow" w:eastAsia="Times New Roman" w:hAnsi="Aptos Narrow" w:cs="Times New Roman"/>
                <w:color w:val="000000"/>
                <w:kern w:val="0"/>
                <w:sz w:val="18"/>
                <w:szCs w:val="18"/>
                <w:lang w:eastAsia="es-MX"/>
                <w14:ligatures w14:val="none"/>
              </w:rPr>
              <w:t>1952</w:t>
            </w:r>
          </w:p>
        </w:tc>
      </w:tr>
      <w:tr w:rsidR="00F1212B" w:rsidRPr="00F1212B" w:rsidTr="00F1212B">
        <w:trPr>
          <w:trHeight w:val="288"/>
          <w:jc w:val="center"/>
        </w:trPr>
        <w:tc>
          <w:tcPr>
            <w:tcW w:w="868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b/>
                <w:bCs/>
                <w:color w:val="FF0000"/>
                <w:kern w:val="0"/>
                <w:sz w:val="18"/>
                <w:szCs w:val="18"/>
                <w:lang w:eastAsia="es-MX"/>
                <w14:ligatures w14:val="none"/>
              </w:rPr>
            </w:pPr>
            <w:r w:rsidRPr="00F1212B">
              <w:rPr>
                <w:rFonts w:ascii="Aptos Narrow" w:eastAsia="Times New Roman" w:hAnsi="Aptos Narrow" w:cs="Times New Roman"/>
                <w:b/>
                <w:bCs/>
                <w:color w:val="FF0000"/>
                <w:kern w:val="0"/>
                <w:sz w:val="18"/>
                <w:szCs w:val="18"/>
                <w:lang w:eastAsia="es-MX"/>
                <w14:ligatures w14:val="none"/>
              </w:rPr>
              <w:t>TARIFAS DINÁMICAS FAVOR DE CONSULTAR CON SU AGENTE DE VIAJES</w:t>
            </w:r>
          </w:p>
        </w:tc>
      </w:tr>
      <w:tr w:rsidR="00F1212B" w:rsidRPr="00F1212B" w:rsidTr="00F1212B">
        <w:trPr>
          <w:trHeight w:val="288"/>
          <w:jc w:val="center"/>
        </w:trPr>
        <w:tc>
          <w:tcPr>
            <w:tcW w:w="86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b/>
                <w:bCs/>
                <w:kern w:val="0"/>
                <w:sz w:val="18"/>
                <w:szCs w:val="18"/>
                <w:lang w:eastAsia="es-MX"/>
                <w14:ligatures w14:val="none"/>
              </w:rPr>
            </w:pPr>
            <w:r w:rsidRPr="00F1212B">
              <w:rPr>
                <w:rFonts w:ascii="Aptos Narrow" w:eastAsia="Times New Roman" w:hAnsi="Aptos Narrow" w:cs="Times New Roman"/>
                <w:b/>
                <w:bCs/>
                <w:kern w:val="0"/>
                <w:sz w:val="18"/>
                <w:szCs w:val="18"/>
                <w:lang w:eastAsia="es-MX"/>
                <w14:ligatures w14:val="none"/>
              </w:rPr>
              <w:t>SE CONSIDERA MENOR DE 0 -11 AÑOS ACOMPAÑADO DE DOS ADULTOS. MÁXIMO 02 MENORES POR HABITACIÓN</w:t>
            </w:r>
          </w:p>
        </w:tc>
      </w:tr>
      <w:tr w:rsidR="00F1212B" w:rsidRPr="00F1212B" w:rsidTr="00F1212B">
        <w:trPr>
          <w:trHeight w:val="288"/>
          <w:jc w:val="center"/>
        </w:trPr>
        <w:tc>
          <w:tcPr>
            <w:tcW w:w="86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b/>
                <w:bCs/>
                <w:kern w:val="0"/>
                <w:sz w:val="18"/>
                <w:szCs w:val="18"/>
                <w:lang w:eastAsia="es-MX"/>
                <w14:ligatures w14:val="none"/>
              </w:rPr>
            </w:pPr>
            <w:r w:rsidRPr="00F1212B">
              <w:rPr>
                <w:rFonts w:ascii="Aptos Narrow" w:eastAsia="Times New Roman" w:hAnsi="Aptos Narrow" w:cs="Times New Roman"/>
                <w:b/>
                <w:bCs/>
                <w:kern w:val="0"/>
                <w:sz w:val="18"/>
                <w:szCs w:val="18"/>
                <w:lang w:eastAsia="es-MX"/>
                <w14:ligatures w14:val="none"/>
              </w:rPr>
              <w:t>NO APLICA EN FERIAS, EVENTOS ESPECIALES, SEMANA SANTA, NAVIDAD Y FIN DE AÑO</w:t>
            </w:r>
          </w:p>
        </w:tc>
      </w:tr>
      <w:tr w:rsidR="00F1212B" w:rsidRPr="00F1212B" w:rsidTr="00F1212B">
        <w:trPr>
          <w:trHeight w:val="288"/>
          <w:jc w:val="center"/>
        </w:trPr>
        <w:tc>
          <w:tcPr>
            <w:tcW w:w="86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12B" w:rsidRPr="00F1212B" w:rsidRDefault="00F1212B" w:rsidP="00F1212B">
            <w:pPr>
              <w:spacing w:after="0" w:line="240" w:lineRule="auto"/>
              <w:jc w:val="center"/>
              <w:rPr>
                <w:rFonts w:ascii="Aptos Narrow" w:eastAsia="Times New Roman" w:hAnsi="Aptos Narrow" w:cs="Times New Roman"/>
                <w:b/>
                <w:bCs/>
                <w:kern w:val="0"/>
                <w:sz w:val="18"/>
                <w:szCs w:val="18"/>
                <w:lang w:eastAsia="es-MX"/>
                <w14:ligatures w14:val="none"/>
              </w:rPr>
            </w:pPr>
            <w:r w:rsidRPr="00F1212B">
              <w:rPr>
                <w:rFonts w:ascii="Aptos Narrow" w:eastAsia="Times New Roman" w:hAnsi="Aptos Narrow" w:cs="Times New Roman"/>
                <w:b/>
                <w:bCs/>
                <w:kern w:val="0"/>
                <w:sz w:val="18"/>
                <w:szCs w:val="18"/>
                <w:lang w:eastAsia="es-MX"/>
                <w14:ligatures w14:val="none"/>
              </w:rPr>
              <w:t xml:space="preserve">TARIFAS SUJETAS A DISPONIBILIDAD Y CAMBIO SIN PREVIO AVISO </w:t>
            </w:r>
          </w:p>
        </w:tc>
      </w:tr>
    </w:tbl>
    <w:p w:rsidR="00F1212B" w:rsidRDefault="00F1212B" w:rsidP="005A0EDF">
      <w:pPr>
        <w:spacing w:after="0" w:line="240" w:lineRule="auto"/>
        <w:jc w:val="both"/>
        <w:rPr>
          <w:rFonts w:ascii="Calibri" w:hAnsi="Calibri" w:cs="Calibri"/>
          <w:b/>
          <w:sz w:val="20"/>
          <w:szCs w:val="20"/>
        </w:rPr>
      </w:pPr>
    </w:p>
    <w:tbl>
      <w:tblPr>
        <w:tblpPr w:leftFromText="141" w:rightFromText="141" w:vertAnchor="text" w:horzAnchor="margin" w:tblpXSpec="center" w:tblpY="121"/>
        <w:tblW w:w="5340" w:type="dxa"/>
        <w:tblCellMar>
          <w:left w:w="70" w:type="dxa"/>
          <w:right w:w="70" w:type="dxa"/>
        </w:tblCellMar>
        <w:tblLook w:val="04A0" w:firstRow="1" w:lastRow="0" w:firstColumn="1" w:lastColumn="0" w:noHBand="0" w:noVBand="1"/>
      </w:tblPr>
      <w:tblGrid>
        <w:gridCol w:w="1280"/>
        <w:gridCol w:w="1074"/>
        <w:gridCol w:w="2986"/>
      </w:tblGrid>
      <w:tr w:rsidR="00EC0BFE" w:rsidRPr="00EC0BFE" w:rsidTr="00EC0BFE">
        <w:trPr>
          <w:trHeight w:val="288"/>
        </w:trPr>
        <w:tc>
          <w:tcPr>
            <w:tcW w:w="53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C0BFE" w:rsidRPr="00EC0BFE" w:rsidRDefault="00EC0BFE" w:rsidP="00EC0BFE">
            <w:pPr>
              <w:spacing w:after="0" w:line="240" w:lineRule="auto"/>
              <w:jc w:val="center"/>
              <w:rPr>
                <w:rFonts w:ascii="Calibri" w:eastAsia="Times New Roman" w:hAnsi="Calibri" w:cs="Calibri"/>
                <w:b/>
                <w:bCs/>
                <w:color w:val="FFFFFF"/>
                <w:kern w:val="0"/>
                <w:sz w:val="18"/>
                <w:szCs w:val="18"/>
                <w:lang w:eastAsia="es-MX"/>
                <w14:ligatures w14:val="none"/>
              </w:rPr>
            </w:pPr>
            <w:r w:rsidRPr="00EC0BFE">
              <w:rPr>
                <w:rFonts w:ascii="Calibri" w:eastAsia="Times New Roman" w:hAnsi="Calibri" w:cs="Calibri"/>
                <w:b/>
                <w:bCs/>
                <w:color w:val="FFFFFF"/>
                <w:kern w:val="0"/>
                <w:sz w:val="18"/>
                <w:szCs w:val="18"/>
                <w:lang w:eastAsia="es-MX"/>
                <w14:ligatures w14:val="none"/>
              </w:rPr>
              <w:t xml:space="preserve">HOTELES PREVISTOS O SIMILARES </w:t>
            </w:r>
          </w:p>
        </w:tc>
      </w:tr>
      <w:tr w:rsidR="00EC0BFE" w:rsidRPr="00EC0BFE" w:rsidTr="00EC0BFE">
        <w:trPr>
          <w:trHeight w:val="288"/>
        </w:trPr>
        <w:tc>
          <w:tcPr>
            <w:tcW w:w="1280" w:type="dxa"/>
            <w:tcBorders>
              <w:top w:val="nil"/>
              <w:left w:val="single" w:sz="4" w:space="0" w:color="auto"/>
              <w:bottom w:val="single" w:sz="4" w:space="0" w:color="auto"/>
              <w:right w:val="single" w:sz="4" w:space="0" w:color="auto"/>
            </w:tcBorders>
            <w:shd w:val="clear" w:color="000000" w:fill="000000"/>
            <w:noWrap/>
            <w:vAlign w:val="center"/>
            <w:hideMark/>
          </w:tcPr>
          <w:p w:rsidR="00EC0BFE" w:rsidRPr="00EC0BFE" w:rsidRDefault="00EC0BFE" w:rsidP="00EC0BFE">
            <w:pPr>
              <w:spacing w:after="0" w:line="240" w:lineRule="auto"/>
              <w:jc w:val="center"/>
              <w:rPr>
                <w:rFonts w:ascii="Calibri" w:eastAsia="Times New Roman" w:hAnsi="Calibri" w:cs="Calibri"/>
                <w:b/>
                <w:bCs/>
                <w:color w:val="FFFFFF"/>
                <w:kern w:val="0"/>
                <w:sz w:val="18"/>
                <w:szCs w:val="18"/>
                <w:lang w:eastAsia="es-MX"/>
                <w14:ligatures w14:val="none"/>
              </w:rPr>
            </w:pPr>
            <w:r w:rsidRPr="00EC0BFE">
              <w:rPr>
                <w:rFonts w:ascii="Calibri" w:eastAsia="Times New Roman" w:hAnsi="Calibri" w:cs="Calibri"/>
                <w:b/>
                <w:bCs/>
                <w:color w:val="FFFFFF"/>
                <w:kern w:val="0"/>
                <w:sz w:val="18"/>
                <w:szCs w:val="18"/>
                <w:lang w:eastAsia="es-MX"/>
                <w14:ligatures w14:val="none"/>
              </w:rPr>
              <w:t>CATEGORÍA</w:t>
            </w:r>
          </w:p>
        </w:tc>
        <w:tc>
          <w:tcPr>
            <w:tcW w:w="1074" w:type="dxa"/>
            <w:tcBorders>
              <w:top w:val="nil"/>
              <w:left w:val="nil"/>
              <w:bottom w:val="single" w:sz="4" w:space="0" w:color="auto"/>
              <w:right w:val="single" w:sz="4" w:space="0" w:color="auto"/>
            </w:tcBorders>
            <w:shd w:val="clear" w:color="000000" w:fill="000000"/>
            <w:noWrap/>
            <w:vAlign w:val="center"/>
            <w:hideMark/>
          </w:tcPr>
          <w:p w:rsidR="00EC0BFE" w:rsidRPr="00EC0BFE" w:rsidRDefault="00EC0BFE" w:rsidP="00EC0BFE">
            <w:pPr>
              <w:spacing w:after="0" w:line="240" w:lineRule="auto"/>
              <w:jc w:val="center"/>
              <w:rPr>
                <w:rFonts w:ascii="Calibri" w:eastAsia="Times New Roman" w:hAnsi="Calibri" w:cs="Calibri"/>
                <w:b/>
                <w:bCs/>
                <w:color w:val="FFFFFF"/>
                <w:kern w:val="0"/>
                <w:sz w:val="18"/>
                <w:szCs w:val="18"/>
                <w:lang w:eastAsia="es-MX"/>
                <w14:ligatures w14:val="none"/>
              </w:rPr>
            </w:pPr>
            <w:r w:rsidRPr="00EC0BFE">
              <w:rPr>
                <w:rFonts w:ascii="Calibri" w:eastAsia="Times New Roman" w:hAnsi="Calibri" w:cs="Calibri"/>
                <w:b/>
                <w:bCs/>
                <w:color w:val="FFFFFF"/>
                <w:kern w:val="0"/>
                <w:sz w:val="18"/>
                <w:szCs w:val="18"/>
                <w:lang w:eastAsia="es-MX"/>
                <w14:ligatures w14:val="none"/>
              </w:rPr>
              <w:t>CIUDAD</w:t>
            </w:r>
          </w:p>
        </w:tc>
        <w:tc>
          <w:tcPr>
            <w:tcW w:w="2986" w:type="dxa"/>
            <w:tcBorders>
              <w:top w:val="nil"/>
              <w:left w:val="nil"/>
              <w:bottom w:val="single" w:sz="4" w:space="0" w:color="auto"/>
              <w:right w:val="single" w:sz="4" w:space="0" w:color="auto"/>
            </w:tcBorders>
            <w:shd w:val="clear" w:color="000000" w:fill="000000"/>
            <w:noWrap/>
            <w:vAlign w:val="center"/>
            <w:hideMark/>
          </w:tcPr>
          <w:p w:rsidR="00EC0BFE" w:rsidRPr="00EC0BFE" w:rsidRDefault="00EC0BFE" w:rsidP="00EC0BFE">
            <w:pPr>
              <w:spacing w:after="0" w:line="240" w:lineRule="auto"/>
              <w:jc w:val="center"/>
              <w:rPr>
                <w:rFonts w:ascii="Calibri" w:eastAsia="Times New Roman" w:hAnsi="Calibri" w:cs="Calibri"/>
                <w:b/>
                <w:bCs/>
                <w:color w:val="FFFFFF"/>
                <w:kern w:val="0"/>
                <w:sz w:val="18"/>
                <w:szCs w:val="18"/>
                <w:lang w:eastAsia="es-MX"/>
                <w14:ligatures w14:val="none"/>
              </w:rPr>
            </w:pPr>
            <w:r w:rsidRPr="00EC0BFE">
              <w:rPr>
                <w:rFonts w:ascii="Calibri" w:eastAsia="Times New Roman" w:hAnsi="Calibri" w:cs="Calibri"/>
                <w:b/>
                <w:bCs/>
                <w:color w:val="FFFFFF"/>
                <w:kern w:val="0"/>
                <w:sz w:val="18"/>
                <w:szCs w:val="18"/>
                <w:lang w:eastAsia="es-MX"/>
                <w14:ligatures w14:val="none"/>
              </w:rPr>
              <w:t>HOTEL</w:t>
            </w:r>
          </w:p>
        </w:tc>
      </w:tr>
      <w:tr w:rsidR="00EC0BFE" w:rsidRPr="00EC0BFE" w:rsidTr="00EC0BFE">
        <w:trPr>
          <w:trHeight w:val="300"/>
        </w:trPr>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EC0BFE" w:rsidRPr="00EC0BFE" w:rsidRDefault="00EC0BFE" w:rsidP="00EC0BFE">
            <w:pPr>
              <w:spacing w:after="0" w:line="240" w:lineRule="auto"/>
              <w:jc w:val="center"/>
              <w:rPr>
                <w:rFonts w:ascii="Calibri" w:eastAsia="Times New Roman" w:hAnsi="Calibri" w:cs="Calibri"/>
                <w:b/>
                <w:bCs/>
                <w:color w:val="000000"/>
                <w:kern w:val="0"/>
                <w:sz w:val="18"/>
                <w:szCs w:val="18"/>
                <w:lang w:eastAsia="es-MX"/>
                <w14:ligatures w14:val="none"/>
              </w:rPr>
            </w:pPr>
            <w:r w:rsidRPr="00EC0BFE">
              <w:rPr>
                <w:rFonts w:ascii="Calibri" w:eastAsia="Times New Roman" w:hAnsi="Calibri" w:cs="Calibri"/>
                <w:b/>
                <w:bCs/>
                <w:color w:val="000000"/>
                <w:kern w:val="0"/>
                <w:sz w:val="18"/>
                <w:szCs w:val="18"/>
                <w:lang w:eastAsia="es-MX"/>
                <w14:ligatures w14:val="none"/>
              </w:rPr>
              <w:t>TURISTA SUPERIOR</w:t>
            </w:r>
          </w:p>
        </w:tc>
        <w:tc>
          <w:tcPr>
            <w:tcW w:w="1074" w:type="dxa"/>
            <w:tcBorders>
              <w:top w:val="nil"/>
              <w:left w:val="nil"/>
              <w:bottom w:val="single" w:sz="4" w:space="0" w:color="auto"/>
              <w:right w:val="single" w:sz="4" w:space="0" w:color="auto"/>
            </w:tcBorders>
            <w:shd w:val="clear" w:color="auto" w:fill="auto"/>
            <w:noWrap/>
            <w:vAlign w:val="center"/>
            <w:hideMark/>
          </w:tcPr>
          <w:p w:rsidR="00EC0BFE" w:rsidRPr="00EC0BFE" w:rsidRDefault="00EC0BFE" w:rsidP="00EC0BFE">
            <w:pPr>
              <w:spacing w:after="0" w:line="240" w:lineRule="auto"/>
              <w:jc w:val="center"/>
              <w:rPr>
                <w:rFonts w:ascii="Calibri" w:eastAsia="Times New Roman" w:hAnsi="Calibri" w:cs="Calibri"/>
                <w:color w:val="000000"/>
                <w:kern w:val="0"/>
                <w:sz w:val="18"/>
                <w:szCs w:val="18"/>
                <w:lang w:eastAsia="es-MX"/>
                <w14:ligatures w14:val="none"/>
              </w:rPr>
            </w:pPr>
            <w:r w:rsidRPr="00EC0BFE">
              <w:rPr>
                <w:rFonts w:ascii="Calibri" w:eastAsia="Times New Roman" w:hAnsi="Calibri" w:cs="Calibri"/>
                <w:color w:val="000000"/>
                <w:kern w:val="0"/>
                <w:sz w:val="18"/>
                <w:szCs w:val="18"/>
                <w:lang w:eastAsia="es-MX"/>
                <w14:ligatures w14:val="none"/>
              </w:rPr>
              <w:t>Washington</w:t>
            </w:r>
          </w:p>
        </w:tc>
        <w:tc>
          <w:tcPr>
            <w:tcW w:w="2986" w:type="dxa"/>
            <w:tcBorders>
              <w:top w:val="nil"/>
              <w:left w:val="nil"/>
              <w:bottom w:val="single" w:sz="4" w:space="0" w:color="auto"/>
              <w:right w:val="single" w:sz="4" w:space="0" w:color="auto"/>
            </w:tcBorders>
            <w:shd w:val="clear" w:color="auto" w:fill="auto"/>
            <w:vAlign w:val="center"/>
            <w:hideMark/>
          </w:tcPr>
          <w:p w:rsidR="00EC0BFE" w:rsidRPr="00EC0BFE" w:rsidRDefault="00EC0BFE" w:rsidP="00EC0BFE">
            <w:pPr>
              <w:spacing w:after="0" w:line="240" w:lineRule="auto"/>
              <w:rPr>
                <w:rFonts w:ascii="Calibri" w:eastAsia="Times New Roman" w:hAnsi="Calibri" w:cs="Calibri"/>
                <w:color w:val="000000"/>
                <w:kern w:val="0"/>
                <w:sz w:val="18"/>
                <w:szCs w:val="18"/>
                <w:lang w:eastAsia="es-MX"/>
                <w14:ligatures w14:val="none"/>
              </w:rPr>
            </w:pPr>
            <w:r w:rsidRPr="00EC0BFE">
              <w:rPr>
                <w:rFonts w:ascii="Calibri" w:eastAsia="Times New Roman" w:hAnsi="Calibri" w:cs="Calibri"/>
                <w:color w:val="000000"/>
                <w:kern w:val="0"/>
                <w:sz w:val="18"/>
                <w:szCs w:val="18"/>
                <w:lang w:eastAsia="es-MX"/>
                <w14:ligatures w14:val="none"/>
              </w:rPr>
              <w:t xml:space="preserve">Georgetown </w:t>
            </w:r>
            <w:proofErr w:type="spellStart"/>
            <w:r w:rsidRPr="00EC0BFE">
              <w:rPr>
                <w:rFonts w:ascii="Calibri" w:eastAsia="Times New Roman" w:hAnsi="Calibri" w:cs="Calibri"/>
                <w:color w:val="000000"/>
                <w:kern w:val="0"/>
                <w:sz w:val="18"/>
                <w:szCs w:val="18"/>
                <w:lang w:eastAsia="es-MX"/>
                <w14:ligatures w14:val="none"/>
              </w:rPr>
              <w:t>Melrose</w:t>
            </w:r>
            <w:proofErr w:type="spellEnd"/>
            <w:r w:rsidRPr="00EC0BFE">
              <w:rPr>
                <w:rFonts w:ascii="Calibri" w:eastAsia="Times New Roman" w:hAnsi="Calibri" w:cs="Calibri"/>
                <w:color w:val="000000"/>
                <w:kern w:val="0"/>
                <w:sz w:val="18"/>
                <w:szCs w:val="18"/>
                <w:lang w:eastAsia="es-MX"/>
                <w14:ligatures w14:val="none"/>
              </w:rPr>
              <w:t xml:space="preserve"> Hotel</w:t>
            </w:r>
          </w:p>
        </w:tc>
      </w:tr>
      <w:tr w:rsidR="00EC0BFE" w:rsidRPr="00EC0BFE" w:rsidTr="00EC0BFE">
        <w:trPr>
          <w:trHeight w:val="288"/>
        </w:trPr>
        <w:tc>
          <w:tcPr>
            <w:tcW w:w="1280" w:type="dxa"/>
            <w:vMerge/>
            <w:tcBorders>
              <w:top w:val="nil"/>
              <w:left w:val="single" w:sz="4" w:space="0" w:color="auto"/>
              <w:bottom w:val="single" w:sz="4" w:space="0" w:color="000000"/>
              <w:right w:val="single" w:sz="4" w:space="0" w:color="auto"/>
            </w:tcBorders>
            <w:vAlign w:val="center"/>
            <w:hideMark/>
          </w:tcPr>
          <w:p w:rsidR="00EC0BFE" w:rsidRPr="00EC0BFE" w:rsidRDefault="00EC0BFE" w:rsidP="00EC0BFE">
            <w:pPr>
              <w:spacing w:after="0" w:line="240" w:lineRule="auto"/>
              <w:rPr>
                <w:rFonts w:ascii="Calibri" w:eastAsia="Times New Roman" w:hAnsi="Calibri" w:cs="Calibri"/>
                <w:b/>
                <w:bCs/>
                <w:color w:val="000000"/>
                <w:kern w:val="0"/>
                <w:sz w:val="18"/>
                <w:szCs w:val="18"/>
                <w:lang w:eastAsia="es-MX"/>
                <w14:ligatures w14:val="none"/>
              </w:rPr>
            </w:pPr>
          </w:p>
        </w:tc>
        <w:tc>
          <w:tcPr>
            <w:tcW w:w="1074" w:type="dxa"/>
            <w:tcBorders>
              <w:top w:val="nil"/>
              <w:left w:val="nil"/>
              <w:bottom w:val="single" w:sz="4" w:space="0" w:color="auto"/>
              <w:right w:val="single" w:sz="4" w:space="0" w:color="auto"/>
            </w:tcBorders>
            <w:shd w:val="clear" w:color="auto" w:fill="auto"/>
            <w:noWrap/>
            <w:vAlign w:val="center"/>
            <w:hideMark/>
          </w:tcPr>
          <w:p w:rsidR="00EC0BFE" w:rsidRPr="00EC0BFE" w:rsidRDefault="00EC0BFE" w:rsidP="00EC0BFE">
            <w:pPr>
              <w:spacing w:after="0" w:line="240" w:lineRule="auto"/>
              <w:jc w:val="center"/>
              <w:rPr>
                <w:rFonts w:ascii="Calibri" w:eastAsia="Times New Roman" w:hAnsi="Calibri" w:cs="Calibri"/>
                <w:color w:val="000000"/>
                <w:kern w:val="0"/>
                <w:sz w:val="18"/>
                <w:szCs w:val="18"/>
                <w:lang w:eastAsia="es-MX"/>
                <w14:ligatures w14:val="none"/>
              </w:rPr>
            </w:pPr>
            <w:r w:rsidRPr="00EC0BFE">
              <w:rPr>
                <w:rFonts w:ascii="Calibri" w:eastAsia="Times New Roman" w:hAnsi="Calibri" w:cs="Calibri"/>
                <w:color w:val="000000"/>
                <w:kern w:val="0"/>
                <w:sz w:val="18"/>
                <w:szCs w:val="18"/>
                <w:lang w:eastAsia="es-MX"/>
                <w14:ligatures w14:val="none"/>
              </w:rPr>
              <w:t>Niágara</w:t>
            </w:r>
          </w:p>
        </w:tc>
        <w:tc>
          <w:tcPr>
            <w:tcW w:w="2986" w:type="dxa"/>
            <w:tcBorders>
              <w:top w:val="nil"/>
              <w:left w:val="nil"/>
              <w:bottom w:val="single" w:sz="4" w:space="0" w:color="auto"/>
              <w:right w:val="single" w:sz="4" w:space="0" w:color="auto"/>
            </w:tcBorders>
            <w:shd w:val="clear" w:color="auto" w:fill="auto"/>
            <w:vAlign w:val="center"/>
            <w:hideMark/>
          </w:tcPr>
          <w:p w:rsidR="00EC0BFE" w:rsidRPr="00EC0BFE" w:rsidRDefault="00EC0BFE" w:rsidP="00EC0BFE">
            <w:pPr>
              <w:spacing w:after="0" w:line="240" w:lineRule="auto"/>
              <w:rPr>
                <w:rFonts w:ascii="Calibri" w:eastAsia="Times New Roman" w:hAnsi="Calibri" w:cs="Calibri"/>
                <w:color w:val="000000"/>
                <w:kern w:val="0"/>
                <w:sz w:val="18"/>
                <w:szCs w:val="18"/>
                <w:lang w:eastAsia="es-MX"/>
                <w14:ligatures w14:val="none"/>
              </w:rPr>
            </w:pPr>
            <w:r w:rsidRPr="00EC0BFE">
              <w:rPr>
                <w:rFonts w:ascii="Calibri" w:eastAsia="Times New Roman" w:hAnsi="Calibri" w:cs="Calibri"/>
                <w:color w:val="000000"/>
                <w:kern w:val="0"/>
                <w:sz w:val="18"/>
                <w:szCs w:val="18"/>
                <w:lang w:eastAsia="es-MX"/>
                <w14:ligatures w14:val="none"/>
              </w:rPr>
              <w:t>Seneca Niagara Resort &amp; Casino</w:t>
            </w:r>
          </w:p>
        </w:tc>
      </w:tr>
      <w:tr w:rsidR="00EC0BFE" w:rsidRPr="00EC0BFE" w:rsidTr="00EC0BFE">
        <w:trPr>
          <w:trHeight w:val="288"/>
        </w:trPr>
        <w:tc>
          <w:tcPr>
            <w:tcW w:w="1280" w:type="dxa"/>
            <w:vMerge/>
            <w:tcBorders>
              <w:top w:val="nil"/>
              <w:left w:val="single" w:sz="4" w:space="0" w:color="auto"/>
              <w:bottom w:val="single" w:sz="4" w:space="0" w:color="000000"/>
              <w:right w:val="single" w:sz="4" w:space="0" w:color="auto"/>
            </w:tcBorders>
            <w:vAlign w:val="center"/>
            <w:hideMark/>
          </w:tcPr>
          <w:p w:rsidR="00EC0BFE" w:rsidRPr="00EC0BFE" w:rsidRDefault="00EC0BFE" w:rsidP="00EC0BFE">
            <w:pPr>
              <w:spacing w:after="0" w:line="240" w:lineRule="auto"/>
              <w:rPr>
                <w:rFonts w:ascii="Calibri" w:eastAsia="Times New Roman" w:hAnsi="Calibri" w:cs="Calibri"/>
                <w:b/>
                <w:bCs/>
                <w:color w:val="000000"/>
                <w:kern w:val="0"/>
                <w:sz w:val="18"/>
                <w:szCs w:val="18"/>
                <w:lang w:eastAsia="es-MX"/>
                <w14:ligatures w14:val="none"/>
              </w:rPr>
            </w:pPr>
          </w:p>
        </w:tc>
        <w:tc>
          <w:tcPr>
            <w:tcW w:w="1074" w:type="dxa"/>
            <w:tcBorders>
              <w:top w:val="nil"/>
              <w:left w:val="nil"/>
              <w:bottom w:val="single" w:sz="4" w:space="0" w:color="auto"/>
              <w:right w:val="single" w:sz="4" w:space="0" w:color="auto"/>
            </w:tcBorders>
            <w:shd w:val="clear" w:color="000000" w:fill="FFFFFF"/>
            <w:noWrap/>
            <w:vAlign w:val="bottom"/>
            <w:hideMark/>
          </w:tcPr>
          <w:p w:rsidR="00EC0BFE" w:rsidRPr="00EC0BFE" w:rsidRDefault="00EC0BFE" w:rsidP="00EC0BFE">
            <w:pPr>
              <w:spacing w:after="0" w:line="240" w:lineRule="auto"/>
              <w:jc w:val="center"/>
              <w:rPr>
                <w:rFonts w:ascii="Calibri" w:eastAsia="Times New Roman" w:hAnsi="Calibri" w:cs="Calibri"/>
                <w:color w:val="000000"/>
                <w:kern w:val="0"/>
                <w:sz w:val="18"/>
                <w:szCs w:val="18"/>
                <w:lang w:eastAsia="es-MX"/>
                <w14:ligatures w14:val="none"/>
              </w:rPr>
            </w:pPr>
            <w:r w:rsidRPr="00EC0BFE">
              <w:rPr>
                <w:rFonts w:ascii="Calibri" w:eastAsia="Times New Roman" w:hAnsi="Calibri" w:cs="Calibri"/>
                <w:color w:val="000000"/>
                <w:kern w:val="0"/>
                <w:sz w:val="18"/>
                <w:szCs w:val="18"/>
                <w:lang w:eastAsia="es-MX"/>
                <w14:ligatures w14:val="none"/>
              </w:rPr>
              <w:t>Nueva York</w:t>
            </w:r>
          </w:p>
        </w:tc>
        <w:tc>
          <w:tcPr>
            <w:tcW w:w="2986" w:type="dxa"/>
            <w:tcBorders>
              <w:top w:val="nil"/>
              <w:left w:val="nil"/>
              <w:bottom w:val="single" w:sz="4" w:space="0" w:color="auto"/>
              <w:right w:val="single" w:sz="4" w:space="0" w:color="auto"/>
            </w:tcBorders>
            <w:shd w:val="clear" w:color="000000" w:fill="FFFFFF"/>
            <w:noWrap/>
            <w:vAlign w:val="bottom"/>
            <w:hideMark/>
          </w:tcPr>
          <w:p w:rsidR="00EC0BFE" w:rsidRPr="00EC0BFE" w:rsidRDefault="00EC0BFE" w:rsidP="00EC0BFE">
            <w:pPr>
              <w:spacing w:after="0" w:line="240" w:lineRule="auto"/>
              <w:rPr>
                <w:rFonts w:ascii="Calibri" w:eastAsia="Times New Roman" w:hAnsi="Calibri" w:cs="Calibri"/>
                <w:color w:val="000000"/>
                <w:kern w:val="0"/>
                <w:sz w:val="18"/>
                <w:szCs w:val="18"/>
                <w:lang w:eastAsia="es-MX"/>
                <w14:ligatures w14:val="none"/>
              </w:rPr>
            </w:pPr>
            <w:r w:rsidRPr="00EC0BFE">
              <w:rPr>
                <w:rFonts w:ascii="Calibri" w:eastAsia="Times New Roman" w:hAnsi="Calibri" w:cs="Calibri"/>
                <w:color w:val="000000"/>
                <w:kern w:val="0"/>
                <w:sz w:val="18"/>
                <w:szCs w:val="18"/>
                <w:lang w:eastAsia="es-MX"/>
                <w14:ligatures w14:val="none"/>
              </w:rPr>
              <w:t xml:space="preserve">Wyndham New </w:t>
            </w:r>
            <w:proofErr w:type="spellStart"/>
            <w:r w:rsidRPr="00EC0BFE">
              <w:rPr>
                <w:rFonts w:ascii="Calibri" w:eastAsia="Times New Roman" w:hAnsi="Calibri" w:cs="Calibri"/>
                <w:color w:val="000000"/>
                <w:kern w:val="0"/>
                <w:sz w:val="18"/>
                <w:szCs w:val="18"/>
                <w:lang w:eastAsia="es-MX"/>
                <w14:ligatures w14:val="none"/>
              </w:rPr>
              <w:t>Yorker</w:t>
            </w:r>
            <w:proofErr w:type="spellEnd"/>
            <w:r w:rsidRPr="00EC0BFE">
              <w:rPr>
                <w:rFonts w:ascii="Calibri" w:eastAsia="Times New Roman" w:hAnsi="Calibri" w:cs="Calibri"/>
                <w:color w:val="000000"/>
                <w:kern w:val="0"/>
                <w:sz w:val="18"/>
                <w:szCs w:val="18"/>
                <w:lang w:eastAsia="es-MX"/>
                <w14:ligatures w14:val="none"/>
              </w:rPr>
              <w:t xml:space="preserve"> Hotel</w:t>
            </w:r>
          </w:p>
        </w:tc>
      </w:tr>
    </w:tbl>
    <w:p w:rsidR="00F1212B" w:rsidRDefault="00F1212B" w:rsidP="005A0EDF">
      <w:pPr>
        <w:spacing w:after="0" w:line="240" w:lineRule="auto"/>
        <w:jc w:val="both"/>
        <w:rPr>
          <w:rFonts w:ascii="Calibri" w:hAnsi="Calibri" w:cs="Calibri"/>
          <w:b/>
          <w:sz w:val="20"/>
          <w:szCs w:val="20"/>
        </w:rPr>
      </w:pPr>
    </w:p>
    <w:p w:rsidR="00F1212B" w:rsidRDefault="00F1212B" w:rsidP="005A0EDF">
      <w:pPr>
        <w:spacing w:after="0" w:line="240" w:lineRule="auto"/>
        <w:jc w:val="both"/>
        <w:rPr>
          <w:rFonts w:ascii="Calibri" w:hAnsi="Calibri" w:cs="Calibri"/>
          <w:b/>
          <w:sz w:val="20"/>
          <w:szCs w:val="20"/>
        </w:rPr>
      </w:pPr>
    </w:p>
    <w:p w:rsidR="005A0EDF" w:rsidRPr="00ED0277" w:rsidRDefault="005A0EDF" w:rsidP="005A0EDF">
      <w:pPr>
        <w:spacing w:after="0" w:line="240" w:lineRule="auto"/>
        <w:jc w:val="both"/>
        <w:rPr>
          <w:rFonts w:ascii="Calibri" w:hAnsi="Calibri" w:cs="Calibri"/>
          <w:b/>
          <w:sz w:val="20"/>
          <w:szCs w:val="20"/>
        </w:rPr>
      </w:pPr>
    </w:p>
    <w:p w:rsidR="00EC0BFE" w:rsidRDefault="00EC0BFE" w:rsidP="005A0EDF">
      <w:pPr>
        <w:spacing w:after="0" w:line="240" w:lineRule="auto"/>
        <w:jc w:val="both"/>
        <w:rPr>
          <w:rFonts w:ascii="Calibri" w:eastAsia="Calibri" w:hAnsi="Calibri" w:cs="Calibri"/>
          <w:b/>
          <w:color w:val="000000" w:themeColor="text1"/>
          <w:sz w:val="20"/>
          <w:szCs w:val="20"/>
        </w:rPr>
      </w:pPr>
    </w:p>
    <w:p w:rsidR="00EC0BFE" w:rsidRDefault="00EC0BFE" w:rsidP="005A0EDF">
      <w:pPr>
        <w:spacing w:after="0" w:line="240" w:lineRule="auto"/>
        <w:jc w:val="both"/>
        <w:rPr>
          <w:rFonts w:ascii="Calibri" w:eastAsia="Calibri" w:hAnsi="Calibri" w:cs="Calibri"/>
          <w:b/>
          <w:color w:val="000000" w:themeColor="text1"/>
          <w:sz w:val="20"/>
          <w:szCs w:val="20"/>
        </w:rPr>
      </w:pPr>
    </w:p>
    <w:p w:rsidR="00EC0BFE" w:rsidRDefault="00EC0BFE" w:rsidP="005A0EDF">
      <w:pPr>
        <w:spacing w:after="0" w:line="240" w:lineRule="auto"/>
        <w:jc w:val="both"/>
        <w:rPr>
          <w:rFonts w:ascii="Calibri" w:eastAsia="Calibri" w:hAnsi="Calibri" w:cs="Calibri"/>
          <w:b/>
          <w:color w:val="000000" w:themeColor="text1"/>
          <w:sz w:val="20"/>
          <w:szCs w:val="20"/>
        </w:rPr>
      </w:pPr>
    </w:p>
    <w:p w:rsidR="00EC0BFE" w:rsidRDefault="00EC0BFE" w:rsidP="005A0EDF">
      <w:pPr>
        <w:spacing w:after="0" w:line="240" w:lineRule="auto"/>
        <w:jc w:val="both"/>
        <w:rPr>
          <w:rFonts w:ascii="Calibri" w:eastAsia="Calibri" w:hAnsi="Calibri" w:cs="Calibri"/>
          <w:b/>
          <w:color w:val="000000" w:themeColor="text1"/>
          <w:sz w:val="20"/>
          <w:szCs w:val="20"/>
        </w:rPr>
      </w:pPr>
    </w:p>
    <w:p w:rsidR="00EC0BFE" w:rsidRDefault="00EC0BFE" w:rsidP="005A0EDF">
      <w:pPr>
        <w:spacing w:after="0" w:line="240" w:lineRule="auto"/>
        <w:jc w:val="both"/>
        <w:rPr>
          <w:rFonts w:ascii="Calibri" w:eastAsia="Calibri" w:hAnsi="Calibri" w:cs="Calibri"/>
          <w:b/>
          <w:color w:val="000000" w:themeColor="text1"/>
          <w:sz w:val="20"/>
          <w:szCs w:val="20"/>
        </w:rPr>
      </w:pPr>
    </w:p>
    <w:p w:rsidR="005A0EDF" w:rsidRPr="00ED0277" w:rsidRDefault="005A0EDF" w:rsidP="005A0EDF">
      <w:pPr>
        <w:spacing w:after="0" w:line="240" w:lineRule="auto"/>
        <w:jc w:val="both"/>
        <w:rPr>
          <w:rFonts w:ascii="Calibri" w:eastAsia="Calibri" w:hAnsi="Calibri" w:cs="Calibri"/>
          <w:color w:val="000000" w:themeColor="text1"/>
          <w:sz w:val="20"/>
          <w:szCs w:val="20"/>
        </w:rPr>
      </w:pPr>
      <w:r w:rsidRPr="00ED0277">
        <w:rPr>
          <w:rFonts w:ascii="Calibri" w:eastAsia="Calibri" w:hAnsi="Calibri" w:cs="Calibri"/>
          <w:b/>
          <w:color w:val="000000" w:themeColor="text1"/>
          <w:sz w:val="20"/>
          <w:szCs w:val="20"/>
        </w:rPr>
        <w:t>NOTAS IMPORTANTES: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8A668C" w:rsidRDefault="005A0EDF" w:rsidP="00947B91">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727325" w:rsidRPr="00727325" w:rsidRDefault="00727325" w:rsidP="00727325">
      <w:pPr>
        <w:pStyle w:val="Prrafodelista"/>
        <w:numPr>
          <w:ilvl w:val="0"/>
          <w:numId w:val="3"/>
        </w:numPr>
        <w:tabs>
          <w:tab w:val="left" w:pos="851"/>
        </w:tabs>
        <w:spacing w:after="0" w:line="240" w:lineRule="auto"/>
        <w:jc w:val="both"/>
        <w:rPr>
          <w:rFonts w:ascii="Calibri" w:hAnsi="Calibri" w:cs="Calibri"/>
          <w:sz w:val="20"/>
          <w:szCs w:val="20"/>
        </w:rPr>
      </w:pPr>
      <w:bookmarkStart w:id="0" w:name="_Hlk199846592"/>
      <w:r w:rsidRPr="00727325">
        <w:rPr>
          <w:rFonts w:ascii="Calibri" w:hAnsi="Calibri" w:cs="Calibri"/>
          <w:sz w:val="20"/>
          <w:szCs w:val="20"/>
        </w:rPr>
        <w:t>Precios y Disponibilidad están sujetos a cambios sin previos avisos</w:t>
      </w:r>
    </w:p>
    <w:bookmarkEnd w:id="0"/>
    <w:p w:rsidR="00727325" w:rsidRPr="00947B91" w:rsidRDefault="00727325" w:rsidP="009660A3">
      <w:pPr>
        <w:pStyle w:val="Prrafodelista"/>
        <w:tabs>
          <w:tab w:val="left" w:pos="851"/>
        </w:tabs>
        <w:spacing w:after="0" w:line="240" w:lineRule="auto"/>
        <w:jc w:val="both"/>
        <w:rPr>
          <w:rFonts w:ascii="Calibri" w:hAnsi="Calibri" w:cs="Calibri"/>
          <w:sz w:val="20"/>
          <w:szCs w:val="20"/>
        </w:rPr>
      </w:pPr>
    </w:p>
    <w:sectPr w:rsidR="00727325" w:rsidRPr="00947B91" w:rsidSect="00F249CA">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440D" w:rsidRDefault="00EB440D" w:rsidP="00F249CA">
      <w:pPr>
        <w:spacing w:after="0" w:line="240" w:lineRule="auto"/>
      </w:pPr>
      <w:r>
        <w:separator/>
      </w:r>
    </w:p>
  </w:endnote>
  <w:endnote w:type="continuationSeparator" w:id="0">
    <w:p w:rsidR="00EB440D" w:rsidRDefault="00EB440D"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440D" w:rsidRDefault="00EB440D" w:rsidP="00F249CA">
      <w:pPr>
        <w:spacing w:after="0" w:line="240" w:lineRule="auto"/>
      </w:pPr>
      <w:r>
        <w:separator/>
      </w:r>
    </w:p>
  </w:footnote>
  <w:footnote w:type="continuationSeparator" w:id="0">
    <w:p w:rsidR="00EB440D" w:rsidRDefault="00EB440D"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217185B8">
          <wp:simplePos x="0" y="0"/>
          <wp:positionH relativeFrom="column">
            <wp:posOffset>-521335</wp:posOffset>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046" cy="100497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457F2"/>
    <w:rsid w:val="001003F8"/>
    <w:rsid w:val="0014556F"/>
    <w:rsid w:val="0016559C"/>
    <w:rsid w:val="001B55BF"/>
    <w:rsid w:val="00203133"/>
    <w:rsid w:val="002554F6"/>
    <w:rsid w:val="002A2827"/>
    <w:rsid w:val="002A77B7"/>
    <w:rsid w:val="002F4BE3"/>
    <w:rsid w:val="00356F44"/>
    <w:rsid w:val="00465744"/>
    <w:rsid w:val="004930F7"/>
    <w:rsid w:val="004969D8"/>
    <w:rsid w:val="004E3B36"/>
    <w:rsid w:val="005464CC"/>
    <w:rsid w:val="0056355C"/>
    <w:rsid w:val="00591EF9"/>
    <w:rsid w:val="005A0EDF"/>
    <w:rsid w:val="00606474"/>
    <w:rsid w:val="00622FE0"/>
    <w:rsid w:val="00645292"/>
    <w:rsid w:val="00653B48"/>
    <w:rsid w:val="006A6AF0"/>
    <w:rsid w:val="006F2127"/>
    <w:rsid w:val="00727325"/>
    <w:rsid w:val="00785056"/>
    <w:rsid w:val="007B24C9"/>
    <w:rsid w:val="00806F16"/>
    <w:rsid w:val="00812F75"/>
    <w:rsid w:val="008651C0"/>
    <w:rsid w:val="00877F83"/>
    <w:rsid w:val="008A668C"/>
    <w:rsid w:val="00947B91"/>
    <w:rsid w:val="00963677"/>
    <w:rsid w:val="009660A3"/>
    <w:rsid w:val="00992252"/>
    <w:rsid w:val="009B0106"/>
    <w:rsid w:val="00A105D6"/>
    <w:rsid w:val="00A26D4A"/>
    <w:rsid w:val="00A27B82"/>
    <w:rsid w:val="00A72C6B"/>
    <w:rsid w:val="00AD2035"/>
    <w:rsid w:val="00B43F0E"/>
    <w:rsid w:val="00B54326"/>
    <w:rsid w:val="00B7147C"/>
    <w:rsid w:val="00B809E8"/>
    <w:rsid w:val="00B830CD"/>
    <w:rsid w:val="00B97873"/>
    <w:rsid w:val="00BB52B0"/>
    <w:rsid w:val="00BF00F9"/>
    <w:rsid w:val="00C602E1"/>
    <w:rsid w:val="00CE75A1"/>
    <w:rsid w:val="00D34C71"/>
    <w:rsid w:val="00DA0536"/>
    <w:rsid w:val="00DA1137"/>
    <w:rsid w:val="00DA78AA"/>
    <w:rsid w:val="00DD7FF0"/>
    <w:rsid w:val="00E55C76"/>
    <w:rsid w:val="00E64041"/>
    <w:rsid w:val="00E7215B"/>
    <w:rsid w:val="00E729A3"/>
    <w:rsid w:val="00E87C6D"/>
    <w:rsid w:val="00EA45F9"/>
    <w:rsid w:val="00EB0CC6"/>
    <w:rsid w:val="00EB440D"/>
    <w:rsid w:val="00EC0BFE"/>
    <w:rsid w:val="00F1212B"/>
    <w:rsid w:val="00F2092A"/>
    <w:rsid w:val="00F249CA"/>
    <w:rsid w:val="00F9712D"/>
    <w:rsid w:val="00F9757A"/>
    <w:rsid w:val="00FA65DA"/>
    <w:rsid w:val="00FC78E9"/>
    <w:rsid w:val="00FD5F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F347DB7E-BF98-440B-B228-DBA72550F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7615">
      <w:bodyDiv w:val="1"/>
      <w:marLeft w:val="0"/>
      <w:marRight w:val="0"/>
      <w:marTop w:val="0"/>
      <w:marBottom w:val="0"/>
      <w:divBdr>
        <w:top w:val="none" w:sz="0" w:space="0" w:color="auto"/>
        <w:left w:val="none" w:sz="0" w:space="0" w:color="auto"/>
        <w:bottom w:val="none" w:sz="0" w:space="0" w:color="auto"/>
        <w:right w:val="none" w:sz="0" w:space="0" w:color="auto"/>
      </w:divBdr>
    </w:div>
    <w:div w:id="550574816">
      <w:bodyDiv w:val="1"/>
      <w:marLeft w:val="0"/>
      <w:marRight w:val="0"/>
      <w:marTop w:val="0"/>
      <w:marBottom w:val="0"/>
      <w:divBdr>
        <w:top w:val="none" w:sz="0" w:space="0" w:color="auto"/>
        <w:left w:val="none" w:sz="0" w:space="0" w:color="auto"/>
        <w:bottom w:val="none" w:sz="0" w:space="0" w:color="auto"/>
        <w:right w:val="none" w:sz="0" w:space="0" w:color="auto"/>
      </w:divBdr>
    </w:div>
    <w:div w:id="1558396004">
      <w:bodyDiv w:val="1"/>
      <w:marLeft w:val="0"/>
      <w:marRight w:val="0"/>
      <w:marTop w:val="0"/>
      <w:marBottom w:val="0"/>
      <w:divBdr>
        <w:top w:val="none" w:sz="0" w:space="0" w:color="auto"/>
        <w:left w:val="none" w:sz="0" w:space="0" w:color="auto"/>
        <w:bottom w:val="none" w:sz="0" w:space="0" w:color="auto"/>
        <w:right w:val="none" w:sz="0" w:space="0" w:color="auto"/>
      </w:divBdr>
    </w:div>
    <w:div w:id="188633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A0630-320A-4679-A377-ED416F1F8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1048</Words>
  <Characters>5770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2025-07-03T16:26:00Z</dcterms:created>
  <dcterms:modified xsi:type="dcterms:W3CDTF">2025-07-03T16:26:00Z</dcterms:modified>
</cp:coreProperties>
</file>