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81795" w:rsidRPr="00033E27" w:rsidRDefault="008524D2" w:rsidP="00033E27">
      <w:pPr>
        <w:jc w:val="center"/>
        <w:rPr>
          <w:rFonts w:ascii="Calibri" w:hAnsi="Calibri" w:cs="Calibri"/>
          <w:b/>
          <w:bCs/>
          <w:sz w:val="72"/>
          <w:szCs w:val="72"/>
        </w:rPr>
      </w:pPr>
      <w:r>
        <w:rPr>
          <w:rFonts w:ascii="Calibri" w:hAnsi="Calibri" w:cs="Calibri"/>
          <w:b/>
          <w:bCs/>
          <w:sz w:val="72"/>
          <w:szCs w:val="72"/>
        </w:rPr>
        <w:t>Corea de Regalo</w:t>
      </w:r>
    </w:p>
    <w:p w:rsidR="00033E27" w:rsidRPr="00033E27" w:rsidRDefault="008524D2" w:rsidP="00033E27">
      <w:pPr>
        <w:jc w:val="center"/>
        <w:rPr>
          <w:rFonts w:ascii="Calibri" w:hAnsi="Calibri" w:cs="Calibri"/>
          <w:b/>
          <w:bCs/>
          <w:sz w:val="32"/>
          <w:szCs w:val="32"/>
        </w:rPr>
      </w:pPr>
      <w:r>
        <w:rPr>
          <w:rFonts w:ascii="Calibri" w:hAnsi="Calibri" w:cs="Calibri"/>
          <w:b/>
          <w:bCs/>
          <w:sz w:val="32"/>
          <w:szCs w:val="32"/>
        </w:rPr>
        <w:t>08</w:t>
      </w:r>
      <w:r w:rsidR="00033E27" w:rsidRPr="00033E27">
        <w:rPr>
          <w:rFonts w:ascii="Calibri" w:hAnsi="Calibri" w:cs="Calibri"/>
          <w:b/>
          <w:bCs/>
          <w:sz w:val="32"/>
          <w:szCs w:val="32"/>
        </w:rPr>
        <w:t xml:space="preserve"> días / </w:t>
      </w:r>
      <w:r>
        <w:rPr>
          <w:rFonts w:ascii="Calibri" w:hAnsi="Calibri" w:cs="Calibri"/>
          <w:b/>
          <w:bCs/>
          <w:sz w:val="32"/>
          <w:szCs w:val="32"/>
        </w:rPr>
        <w:t>07</w:t>
      </w:r>
      <w:r w:rsidR="00033E27" w:rsidRPr="00033E27">
        <w:rPr>
          <w:rFonts w:ascii="Calibri" w:hAnsi="Calibri" w:cs="Calibri"/>
          <w:b/>
          <w:bCs/>
          <w:sz w:val="32"/>
          <w:szCs w:val="32"/>
        </w:rPr>
        <w:t xml:space="preserve"> noches</w:t>
      </w:r>
    </w:p>
    <w:p w:rsidR="00033E27" w:rsidRPr="008524D2" w:rsidRDefault="00A11E3A" w:rsidP="009E1E2D">
      <w:pPr>
        <w:jc w:val="both"/>
        <w:rPr>
          <w:rFonts w:ascii="Calibri" w:hAnsi="Calibri" w:cs="Calibri"/>
          <w:sz w:val="20"/>
          <w:szCs w:val="20"/>
        </w:rPr>
      </w:pPr>
      <w:r w:rsidRPr="008524D2">
        <w:rPr>
          <w:rFonts w:ascii="Calibri" w:hAnsi="Calibri" w:cs="Calibri"/>
          <w:sz w:val="20"/>
          <w:szCs w:val="20"/>
        </w:rPr>
        <w:t xml:space="preserve">Llegadas: </w:t>
      </w:r>
      <w:r w:rsidR="008524D2" w:rsidRPr="008524D2">
        <w:rPr>
          <w:rFonts w:ascii="Calibri" w:hAnsi="Calibri" w:cs="Calibri"/>
          <w:sz w:val="20"/>
          <w:szCs w:val="20"/>
        </w:rPr>
        <w:t>Específicas</w:t>
      </w:r>
    </w:p>
    <w:p w:rsidR="00033E27" w:rsidRPr="008524D2" w:rsidRDefault="00033E27" w:rsidP="009E1E2D">
      <w:pPr>
        <w:jc w:val="both"/>
        <w:rPr>
          <w:rFonts w:ascii="Calibri" w:hAnsi="Calibri" w:cs="Calibri"/>
          <w:sz w:val="20"/>
          <w:szCs w:val="20"/>
        </w:rPr>
      </w:pPr>
    </w:p>
    <w:p w:rsidR="008524D2" w:rsidRPr="008524D2" w:rsidRDefault="00033E27" w:rsidP="008524D2">
      <w:pPr>
        <w:jc w:val="both"/>
        <w:rPr>
          <w:rFonts w:ascii="Calibri" w:hAnsi="Calibri" w:cs="Calibri"/>
          <w:b/>
          <w:bCs/>
          <w:sz w:val="20"/>
          <w:szCs w:val="20"/>
          <w:lang w:val="es-MX"/>
        </w:rPr>
      </w:pPr>
      <w:r w:rsidRPr="008524D2">
        <w:rPr>
          <w:rFonts w:ascii="Calibri" w:hAnsi="Calibri" w:cs="Calibri"/>
          <w:b/>
          <w:bCs/>
          <w:sz w:val="20"/>
          <w:szCs w:val="20"/>
        </w:rPr>
        <w:t xml:space="preserve">Día 1. </w:t>
      </w:r>
      <w:r w:rsidR="008524D2" w:rsidRPr="008524D2">
        <w:rPr>
          <w:rFonts w:ascii="Calibri" w:hAnsi="Calibri" w:cs="Calibri"/>
          <w:b/>
          <w:bCs/>
          <w:sz w:val="20"/>
          <w:szCs w:val="20"/>
          <w:lang w:val="es-MX"/>
        </w:rPr>
        <w:t>Incheon – Seúl</w:t>
      </w:r>
    </w:p>
    <w:p w:rsidR="008524D2" w:rsidRDefault="008524D2" w:rsidP="008524D2">
      <w:pPr>
        <w:jc w:val="both"/>
        <w:rPr>
          <w:rFonts w:ascii="Calibri" w:hAnsi="Calibri" w:cs="Calibri"/>
          <w:b/>
          <w:bCs/>
          <w:sz w:val="20"/>
          <w:szCs w:val="20"/>
          <w:lang w:val="es-MX"/>
        </w:rPr>
      </w:pPr>
      <w:r w:rsidRPr="008524D2">
        <w:rPr>
          <w:rFonts w:ascii="Calibri" w:hAnsi="Calibri" w:cs="Calibri"/>
          <w:sz w:val="20"/>
          <w:szCs w:val="20"/>
          <w:lang w:val="es-MX"/>
        </w:rPr>
        <w:t xml:space="preserve">Llegando al Aeropuerto Internacional de Incheon, encuentro con el guía coreano de habla hispana. Traslado al hotel en Seúl. Descanso. </w:t>
      </w:r>
      <w:r w:rsidRPr="008524D2">
        <w:rPr>
          <w:rFonts w:ascii="Calibri" w:hAnsi="Calibri" w:cs="Calibri"/>
          <w:b/>
          <w:bCs/>
          <w:sz w:val="20"/>
          <w:szCs w:val="20"/>
          <w:lang w:val="es-MX"/>
        </w:rPr>
        <w:t>Alojamiento.</w:t>
      </w:r>
    </w:p>
    <w:p w:rsidR="008524D2" w:rsidRPr="008524D2" w:rsidRDefault="008524D2" w:rsidP="008524D2">
      <w:pPr>
        <w:jc w:val="both"/>
        <w:rPr>
          <w:rFonts w:ascii="Calibri" w:hAnsi="Calibri" w:cs="Calibri"/>
          <w:b/>
          <w:bCs/>
          <w:sz w:val="12"/>
          <w:szCs w:val="12"/>
          <w:lang w:val="es-MX"/>
        </w:rPr>
      </w:pPr>
    </w:p>
    <w:p w:rsidR="00033E27" w:rsidRPr="008524D2" w:rsidRDefault="008524D2" w:rsidP="008524D2">
      <w:pPr>
        <w:jc w:val="both"/>
        <w:rPr>
          <w:rStyle w:val="wixguard"/>
          <w:rFonts w:ascii="Calibri" w:hAnsi="Calibri" w:cs="Calibri"/>
          <w:b/>
          <w:bCs/>
          <w:sz w:val="20"/>
          <w:szCs w:val="20"/>
          <w:lang w:val="es-MX"/>
        </w:rPr>
      </w:pPr>
      <w:r w:rsidRPr="008524D2">
        <w:rPr>
          <w:rStyle w:val="wixguard"/>
          <w:rFonts w:ascii="Calibri" w:hAnsi="Calibri" w:cs="Calibri"/>
          <w:i/>
          <w:iCs/>
          <w:sz w:val="20"/>
          <w:szCs w:val="20"/>
          <w:lang w:val="es-MX"/>
        </w:rPr>
        <w:t>Nota: El itinerario de este tour se ha planificado para los pasajeros que ingresan en el vuelo directo AM90 de Aeroméxico desde Ciudad de México a Incheon. En caso de que lleguen en otros vuelos, se deberá pagar un costo adicional por el traslado desde el aeropuerto hasta el hotel en un horario de 08:00hrs a 19:00hrs, fuera de este horario, no hay asistencia del guía de habla hispana y la agencia va a asignar el número de la puerta por donde los pasajeros deberán salir a encontrarse con el chofer.</w:t>
      </w:r>
    </w:p>
    <w:p w:rsidR="008524D2" w:rsidRPr="008524D2" w:rsidRDefault="008524D2" w:rsidP="009E1E2D">
      <w:pPr>
        <w:jc w:val="both"/>
        <w:rPr>
          <w:rFonts w:ascii="Calibri" w:hAnsi="Calibri" w:cs="Calibri"/>
          <w:b/>
          <w:bCs/>
          <w:sz w:val="16"/>
          <w:szCs w:val="16"/>
        </w:rPr>
      </w:pPr>
    </w:p>
    <w:p w:rsidR="00033E27" w:rsidRPr="008524D2" w:rsidRDefault="00033E27" w:rsidP="009E1E2D">
      <w:pPr>
        <w:jc w:val="both"/>
        <w:rPr>
          <w:rFonts w:ascii="Calibri" w:hAnsi="Calibri" w:cs="Calibri"/>
          <w:i/>
          <w:iCs/>
          <w:sz w:val="20"/>
          <w:szCs w:val="20"/>
        </w:rPr>
      </w:pPr>
      <w:r w:rsidRPr="008524D2">
        <w:rPr>
          <w:rFonts w:ascii="Calibri" w:hAnsi="Calibri" w:cs="Calibri"/>
          <w:b/>
          <w:bCs/>
          <w:sz w:val="20"/>
          <w:szCs w:val="20"/>
        </w:rPr>
        <w:t xml:space="preserve">Día 2. </w:t>
      </w:r>
      <w:r w:rsidR="008524D2" w:rsidRPr="008524D2">
        <w:rPr>
          <w:rFonts w:ascii="Calibri" w:hAnsi="Calibri" w:cs="Calibri"/>
          <w:b/>
          <w:bCs/>
          <w:sz w:val="20"/>
          <w:szCs w:val="20"/>
        </w:rPr>
        <w:t xml:space="preserve">Seúl </w:t>
      </w:r>
      <w:r w:rsidR="00A11E3A" w:rsidRPr="008524D2">
        <w:rPr>
          <w:rFonts w:ascii="Calibri" w:hAnsi="Calibri" w:cs="Calibri"/>
          <w:i/>
          <w:iCs/>
          <w:sz w:val="20"/>
          <w:szCs w:val="20"/>
        </w:rPr>
        <w:t>(</w:t>
      </w:r>
      <w:r w:rsidR="008524D2" w:rsidRPr="008524D2">
        <w:rPr>
          <w:rFonts w:ascii="Calibri" w:hAnsi="Calibri" w:cs="Calibri"/>
          <w:i/>
          <w:iCs/>
          <w:sz w:val="20"/>
          <w:szCs w:val="20"/>
        </w:rPr>
        <w:t xml:space="preserve">Visita Palacio Real </w:t>
      </w:r>
      <w:proofErr w:type="spellStart"/>
      <w:r w:rsidR="008524D2" w:rsidRPr="008524D2">
        <w:rPr>
          <w:rStyle w:val="wixguard"/>
          <w:rFonts w:ascii="Calibri" w:hAnsi="Calibri" w:cs="Calibri"/>
          <w:i/>
          <w:iCs/>
          <w:sz w:val="20"/>
          <w:szCs w:val="20"/>
          <w:lang w:val="es-MX"/>
        </w:rPr>
        <w:t>Gyeongbokgung</w:t>
      </w:r>
      <w:proofErr w:type="spellEnd"/>
      <w:r w:rsidR="008524D2" w:rsidRPr="008524D2">
        <w:rPr>
          <w:rStyle w:val="wixguard"/>
          <w:rFonts w:ascii="Calibri" w:hAnsi="Calibri" w:cs="Calibri"/>
          <w:i/>
          <w:iCs/>
          <w:sz w:val="20"/>
          <w:szCs w:val="20"/>
          <w:lang w:val="es-MX"/>
        </w:rPr>
        <w:t xml:space="preserve"> + Museo </w:t>
      </w:r>
      <w:proofErr w:type="spellStart"/>
      <w:r w:rsidR="008524D2" w:rsidRPr="008524D2">
        <w:rPr>
          <w:rStyle w:val="wixguard"/>
          <w:rFonts w:ascii="Calibri" w:hAnsi="Calibri" w:cs="Calibri"/>
          <w:i/>
          <w:iCs/>
          <w:sz w:val="20"/>
          <w:szCs w:val="20"/>
          <w:lang w:val="es-MX"/>
        </w:rPr>
        <w:t>Folkórico</w:t>
      </w:r>
      <w:proofErr w:type="spellEnd"/>
      <w:r w:rsidR="008524D2" w:rsidRPr="008524D2">
        <w:rPr>
          <w:rStyle w:val="wixguard"/>
          <w:rFonts w:ascii="Calibri" w:hAnsi="Calibri" w:cs="Calibri"/>
          <w:i/>
          <w:iCs/>
          <w:sz w:val="20"/>
          <w:szCs w:val="20"/>
          <w:lang w:val="es-MX"/>
        </w:rPr>
        <w:t xml:space="preserve"> Nacional + </w:t>
      </w:r>
      <w:proofErr w:type="spellStart"/>
      <w:r w:rsidR="008524D2" w:rsidRPr="008524D2">
        <w:rPr>
          <w:rStyle w:val="wixguard"/>
          <w:rFonts w:ascii="Calibri" w:hAnsi="Calibri" w:cs="Calibri"/>
          <w:i/>
          <w:iCs/>
          <w:sz w:val="20"/>
          <w:szCs w:val="20"/>
          <w:lang w:val="es-MX"/>
        </w:rPr>
        <w:t>Lotte</w:t>
      </w:r>
      <w:proofErr w:type="spellEnd"/>
      <w:r w:rsidR="008524D2" w:rsidRPr="008524D2">
        <w:rPr>
          <w:rStyle w:val="wixguard"/>
          <w:rFonts w:ascii="Calibri" w:hAnsi="Calibri" w:cs="Calibri"/>
          <w:i/>
          <w:iCs/>
          <w:sz w:val="20"/>
          <w:szCs w:val="20"/>
          <w:lang w:val="es-MX"/>
        </w:rPr>
        <w:t xml:space="preserve"> </w:t>
      </w:r>
      <w:proofErr w:type="spellStart"/>
      <w:r w:rsidR="008524D2" w:rsidRPr="008524D2">
        <w:rPr>
          <w:rStyle w:val="wixguard"/>
          <w:rFonts w:ascii="Calibri" w:hAnsi="Calibri" w:cs="Calibri"/>
          <w:i/>
          <w:iCs/>
          <w:sz w:val="20"/>
          <w:szCs w:val="20"/>
          <w:lang w:val="es-MX"/>
        </w:rPr>
        <w:t>World</w:t>
      </w:r>
      <w:proofErr w:type="spellEnd"/>
      <w:r w:rsidR="008524D2" w:rsidRPr="008524D2">
        <w:rPr>
          <w:rStyle w:val="wixguard"/>
          <w:rFonts w:ascii="Calibri" w:hAnsi="Calibri" w:cs="Calibri"/>
          <w:i/>
          <w:iCs/>
          <w:sz w:val="20"/>
          <w:szCs w:val="20"/>
          <w:lang w:val="es-MX"/>
        </w:rPr>
        <w:t xml:space="preserve"> Tower</w:t>
      </w:r>
      <w:r w:rsidR="00A11E3A" w:rsidRPr="008524D2">
        <w:rPr>
          <w:rFonts w:ascii="Calibri" w:hAnsi="Calibri" w:cs="Calibri"/>
          <w:i/>
          <w:iCs/>
          <w:sz w:val="20"/>
          <w:szCs w:val="20"/>
        </w:rPr>
        <w:t>)</w:t>
      </w:r>
    </w:p>
    <w:p w:rsidR="00033E27" w:rsidRPr="004F3F67" w:rsidRDefault="008524D2" w:rsidP="009E1E2D">
      <w:pPr>
        <w:jc w:val="both"/>
        <w:rPr>
          <w:rFonts w:ascii="Calibri" w:hAnsi="Calibri" w:cs="Calibri"/>
          <w:b/>
          <w:bCs/>
          <w:sz w:val="20"/>
          <w:szCs w:val="20"/>
        </w:rPr>
      </w:pPr>
      <w:r w:rsidRPr="008524D2">
        <w:rPr>
          <w:rFonts w:ascii="Calibri" w:hAnsi="Calibri" w:cs="Calibri"/>
          <w:b/>
          <w:bCs/>
          <w:sz w:val="20"/>
          <w:szCs w:val="20"/>
        </w:rPr>
        <w:t>Desayuno</w:t>
      </w:r>
      <w:r w:rsidRPr="008524D2">
        <w:rPr>
          <w:rFonts w:ascii="Calibri" w:hAnsi="Calibri" w:cs="Calibri"/>
          <w:sz w:val="20"/>
          <w:szCs w:val="20"/>
        </w:rPr>
        <w:t xml:space="preserve">. </w:t>
      </w:r>
      <w:r w:rsidRPr="008524D2">
        <w:rPr>
          <w:rStyle w:val="wixguard"/>
          <w:rFonts w:ascii="Calibri" w:hAnsi="Calibri" w:cs="Calibri"/>
          <w:color w:val="000000" w:themeColor="text1"/>
          <w:sz w:val="20"/>
          <w:szCs w:val="20"/>
          <w:lang w:val="es-MX"/>
        </w:rPr>
        <w:t xml:space="preserve">Visitaremos el Palacio Real </w:t>
      </w:r>
      <w:proofErr w:type="spellStart"/>
      <w:r w:rsidRPr="008524D2">
        <w:rPr>
          <w:rStyle w:val="wixguard"/>
          <w:rFonts w:ascii="Calibri" w:hAnsi="Calibri" w:cs="Calibri"/>
          <w:color w:val="000000" w:themeColor="text1"/>
          <w:sz w:val="20"/>
          <w:szCs w:val="20"/>
          <w:lang w:val="es-MX"/>
        </w:rPr>
        <w:t>Gyeongbokgung</w:t>
      </w:r>
      <w:proofErr w:type="spellEnd"/>
      <w:r w:rsidRPr="008524D2">
        <w:rPr>
          <w:rStyle w:val="wixguard"/>
          <w:rFonts w:ascii="Calibri" w:hAnsi="Calibri" w:cs="Calibri"/>
          <w:color w:val="000000" w:themeColor="text1"/>
          <w:sz w:val="20"/>
          <w:szCs w:val="20"/>
          <w:lang w:val="es-MX"/>
        </w:rPr>
        <w:t>,</w:t>
      </w:r>
      <w:r w:rsidRPr="008524D2">
        <w:rPr>
          <w:rStyle w:val="EncabezadoCar"/>
          <w:rFonts w:ascii="Calibri" w:hAnsi="Calibri" w:cs="Calibri"/>
          <w:color w:val="000000" w:themeColor="text1"/>
          <w:sz w:val="20"/>
          <w:szCs w:val="20"/>
          <w:lang w:val="es-MX"/>
        </w:rPr>
        <w:t xml:space="preserve"> </w:t>
      </w:r>
      <w:r w:rsidRPr="008524D2">
        <w:rPr>
          <w:rStyle w:val="wixguard"/>
          <w:rFonts w:ascii="Calibri" w:hAnsi="Calibri" w:cs="Calibri"/>
          <w:color w:val="000000" w:themeColor="text1"/>
          <w:sz w:val="20"/>
          <w:szCs w:val="20"/>
          <w:lang w:val="es-MX"/>
        </w:rPr>
        <w:t xml:space="preserve">uno de los cinco palacios de Seúl. El palacio </w:t>
      </w:r>
      <w:proofErr w:type="spellStart"/>
      <w:r w:rsidRPr="008524D2">
        <w:rPr>
          <w:rStyle w:val="wixguard"/>
          <w:rFonts w:ascii="Calibri" w:hAnsi="Calibri" w:cs="Calibri"/>
          <w:color w:val="000000" w:themeColor="text1"/>
          <w:sz w:val="20"/>
          <w:szCs w:val="20"/>
          <w:lang w:val="es-MX"/>
        </w:rPr>
        <w:t>Gyeongbokgung</w:t>
      </w:r>
      <w:proofErr w:type="spellEnd"/>
      <w:r w:rsidRPr="008524D2">
        <w:rPr>
          <w:rStyle w:val="wixguard"/>
          <w:rFonts w:ascii="Calibri" w:hAnsi="Calibri" w:cs="Calibri"/>
          <w:color w:val="000000" w:themeColor="text1"/>
          <w:sz w:val="20"/>
          <w:szCs w:val="20"/>
          <w:lang w:val="es-MX"/>
        </w:rPr>
        <w:t xml:space="preserve"> fue construido en 1395 durante la dinastía Joseon, tiene historia de 600 años y a los turistas les permite sentir la belleza de la arquitectura real coreana. Vamos a ver la ceremonia de cambio de turno de los guardias reales y realizaremos el recorrido dentro del palacio. Pasaremos por el museo folklórico nacional</w:t>
      </w:r>
      <w:r w:rsidRPr="008524D2">
        <w:rPr>
          <w:rFonts w:ascii="Calibri" w:hAnsi="Calibri" w:cs="Calibri"/>
          <w:color w:val="000000" w:themeColor="text1"/>
          <w:sz w:val="20"/>
          <w:szCs w:val="20"/>
          <w:lang w:val="es-MX"/>
        </w:rPr>
        <w:t xml:space="preserve"> </w:t>
      </w:r>
      <w:r w:rsidRPr="008524D2">
        <w:rPr>
          <w:rStyle w:val="wixguard"/>
          <w:rFonts w:ascii="Calibri" w:hAnsi="Calibri" w:cs="Calibri"/>
          <w:color w:val="000000" w:themeColor="text1"/>
          <w:sz w:val="20"/>
          <w:szCs w:val="20"/>
          <w:lang w:val="es-MX"/>
        </w:rPr>
        <w:t xml:space="preserve">que está ubicado dentro del palacio y muestra muchas culturas coranas folklóricas. Almuerzo (no incluido). </w:t>
      </w:r>
      <w:r w:rsidRPr="008524D2">
        <w:rPr>
          <w:rFonts w:ascii="Calibri" w:hAnsi="Calibri" w:cs="Calibri"/>
          <w:color w:val="000000" w:themeColor="text1"/>
          <w:sz w:val="20"/>
          <w:szCs w:val="20"/>
          <w:lang w:val="es-MX"/>
        </w:rPr>
        <w:t xml:space="preserve">Después, Iremos a </w:t>
      </w:r>
      <w:proofErr w:type="spellStart"/>
      <w:r w:rsidRPr="008524D2">
        <w:rPr>
          <w:rFonts w:ascii="Calibri" w:hAnsi="Calibri" w:cs="Calibri"/>
          <w:color w:val="000000" w:themeColor="text1"/>
          <w:sz w:val="20"/>
          <w:szCs w:val="20"/>
          <w:lang w:val="es-MX"/>
        </w:rPr>
        <w:t>Lotte</w:t>
      </w:r>
      <w:proofErr w:type="spellEnd"/>
      <w:r w:rsidRPr="008524D2">
        <w:rPr>
          <w:rFonts w:ascii="Calibri" w:hAnsi="Calibri" w:cs="Calibri"/>
          <w:color w:val="000000" w:themeColor="text1"/>
          <w:sz w:val="20"/>
          <w:szCs w:val="20"/>
          <w:lang w:val="es-MX"/>
        </w:rPr>
        <w:t xml:space="preserve"> </w:t>
      </w:r>
      <w:proofErr w:type="spellStart"/>
      <w:r w:rsidRPr="008524D2">
        <w:rPr>
          <w:rFonts w:ascii="Calibri" w:hAnsi="Calibri" w:cs="Calibri"/>
          <w:color w:val="000000" w:themeColor="text1"/>
          <w:sz w:val="20"/>
          <w:szCs w:val="20"/>
          <w:lang w:val="es-MX"/>
        </w:rPr>
        <w:t>World</w:t>
      </w:r>
      <w:proofErr w:type="spellEnd"/>
      <w:r w:rsidRPr="008524D2">
        <w:rPr>
          <w:rFonts w:ascii="Calibri" w:hAnsi="Calibri" w:cs="Calibri"/>
          <w:color w:val="000000" w:themeColor="text1"/>
          <w:sz w:val="20"/>
          <w:szCs w:val="20"/>
          <w:lang w:val="es-MX"/>
        </w:rPr>
        <w:t xml:space="preserve"> Tower, que es el edificio más alto del país y el sexto edificio más alto del mundo. Pasaremos al Mirador de </w:t>
      </w:r>
      <w:proofErr w:type="spellStart"/>
      <w:r w:rsidRPr="008524D2">
        <w:rPr>
          <w:rFonts w:ascii="Calibri" w:hAnsi="Calibri" w:cs="Calibri"/>
          <w:color w:val="000000" w:themeColor="text1"/>
          <w:sz w:val="20"/>
          <w:szCs w:val="20"/>
          <w:lang w:val="es-MX"/>
        </w:rPr>
        <w:t>Lotte</w:t>
      </w:r>
      <w:proofErr w:type="spellEnd"/>
      <w:r w:rsidRPr="008524D2">
        <w:rPr>
          <w:rFonts w:ascii="Calibri" w:hAnsi="Calibri" w:cs="Calibri"/>
          <w:color w:val="000000" w:themeColor="text1"/>
          <w:sz w:val="20"/>
          <w:szCs w:val="20"/>
          <w:lang w:val="es-MX"/>
        </w:rPr>
        <w:t xml:space="preserve"> </w:t>
      </w:r>
      <w:proofErr w:type="spellStart"/>
      <w:r w:rsidRPr="008524D2">
        <w:rPr>
          <w:rFonts w:ascii="Calibri" w:hAnsi="Calibri" w:cs="Calibri"/>
          <w:color w:val="000000" w:themeColor="text1"/>
          <w:sz w:val="20"/>
          <w:szCs w:val="20"/>
          <w:lang w:val="es-MX"/>
        </w:rPr>
        <w:t>World</w:t>
      </w:r>
      <w:proofErr w:type="spellEnd"/>
      <w:r w:rsidRPr="008524D2">
        <w:rPr>
          <w:rFonts w:ascii="Calibri" w:hAnsi="Calibri" w:cs="Calibri"/>
          <w:color w:val="000000" w:themeColor="text1"/>
          <w:sz w:val="20"/>
          <w:szCs w:val="20"/>
          <w:lang w:val="es-MX"/>
        </w:rPr>
        <w:t xml:space="preserve"> Tower para ver todo el panorama de la ciudad. Luego, pueden disfrutar tiempo libre en </w:t>
      </w:r>
      <w:proofErr w:type="spellStart"/>
      <w:r w:rsidRPr="008524D2">
        <w:rPr>
          <w:rFonts w:ascii="Calibri" w:hAnsi="Calibri" w:cs="Calibri"/>
          <w:color w:val="000000" w:themeColor="text1"/>
          <w:sz w:val="20"/>
          <w:szCs w:val="20"/>
          <w:lang w:val="es-MX"/>
        </w:rPr>
        <w:t>Lotte</w:t>
      </w:r>
      <w:proofErr w:type="spellEnd"/>
      <w:r w:rsidRPr="008524D2">
        <w:rPr>
          <w:rFonts w:ascii="Calibri" w:hAnsi="Calibri" w:cs="Calibri"/>
          <w:color w:val="000000" w:themeColor="text1"/>
          <w:sz w:val="20"/>
          <w:szCs w:val="20"/>
          <w:lang w:val="es-MX"/>
        </w:rPr>
        <w:t xml:space="preserve"> </w:t>
      </w:r>
      <w:proofErr w:type="spellStart"/>
      <w:r w:rsidRPr="008524D2">
        <w:rPr>
          <w:rFonts w:ascii="Calibri" w:hAnsi="Calibri" w:cs="Calibri"/>
          <w:color w:val="000000" w:themeColor="text1"/>
          <w:sz w:val="20"/>
          <w:szCs w:val="20"/>
          <w:lang w:val="es-MX"/>
        </w:rPr>
        <w:t>World</w:t>
      </w:r>
      <w:proofErr w:type="spellEnd"/>
      <w:r w:rsidRPr="008524D2">
        <w:rPr>
          <w:rFonts w:ascii="Calibri" w:hAnsi="Calibri" w:cs="Calibri"/>
          <w:color w:val="000000" w:themeColor="text1"/>
          <w:sz w:val="20"/>
          <w:szCs w:val="20"/>
          <w:lang w:val="es-MX"/>
        </w:rPr>
        <w:t xml:space="preserve"> Tower Mall. Regreso al hotel y tiempo libre como sus gustos. </w:t>
      </w:r>
      <w:r w:rsidR="00033E27" w:rsidRPr="008524D2">
        <w:rPr>
          <w:rFonts w:ascii="Calibri" w:hAnsi="Calibri" w:cs="Calibri"/>
          <w:b/>
          <w:bCs/>
          <w:sz w:val="20"/>
          <w:szCs w:val="20"/>
        </w:rPr>
        <w:t>Alojamiento</w:t>
      </w:r>
      <w:r w:rsidR="00033E27" w:rsidRPr="004F3F67">
        <w:rPr>
          <w:rFonts w:ascii="Calibri" w:hAnsi="Calibri" w:cs="Calibri"/>
          <w:b/>
          <w:bCs/>
          <w:sz w:val="20"/>
          <w:szCs w:val="20"/>
        </w:rPr>
        <w:t>.</w:t>
      </w:r>
    </w:p>
    <w:p w:rsidR="00033E27" w:rsidRPr="008524D2" w:rsidRDefault="00033E27" w:rsidP="009E1E2D">
      <w:pPr>
        <w:jc w:val="both"/>
        <w:rPr>
          <w:rFonts w:ascii="Calibri" w:hAnsi="Calibri" w:cs="Calibri"/>
          <w:b/>
          <w:bCs/>
          <w:sz w:val="16"/>
          <w:szCs w:val="16"/>
        </w:rPr>
      </w:pPr>
    </w:p>
    <w:p w:rsidR="00033E27" w:rsidRPr="008524D2" w:rsidRDefault="00033E27" w:rsidP="009E1E2D">
      <w:pPr>
        <w:jc w:val="both"/>
        <w:rPr>
          <w:rFonts w:ascii="Calibri" w:hAnsi="Calibri" w:cs="Calibri"/>
          <w:b/>
          <w:bCs/>
          <w:sz w:val="20"/>
          <w:szCs w:val="20"/>
        </w:rPr>
      </w:pPr>
      <w:r w:rsidRPr="008524D2">
        <w:rPr>
          <w:rFonts w:ascii="Calibri" w:hAnsi="Calibri" w:cs="Calibri"/>
          <w:b/>
          <w:bCs/>
          <w:sz w:val="20"/>
          <w:szCs w:val="20"/>
        </w:rPr>
        <w:t xml:space="preserve">Día 3. </w:t>
      </w:r>
      <w:r w:rsidR="008524D2" w:rsidRPr="008524D2">
        <w:rPr>
          <w:rFonts w:ascii="Calibri" w:hAnsi="Calibri" w:cs="Calibri"/>
          <w:b/>
          <w:bCs/>
          <w:sz w:val="20"/>
          <w:szCs w:val="20"/>
        </w:rPr>
        <w:t xml:space="preserve">Seúl – </w:t>
      </w:r>
      <w:proofErr w:type="spellStart"/>
      <w:r w:rsidR="008524D2" w:rsidRPr="008524D2">
        <w:rPr>
          <w:rFonts w:ascii="Calibri" w:hAnsi="Calibri" w:cs="Calibri"/>
          <w:b/>
          <w:bCs/>
          <w:sz w:val="20"/>
          <w:szCs w:val="20"/>
        </w:rPr>
        <w:t>Nonsan</w:t>
      </w:r>
      <w:proofErr w:type="spellEnd"/>
      <w:r w:rsidR="008524D2" w:rsidRPr="008524D2">
        <w:rPr>
          <w:rFonts w:ascii="Calibri" w:hAnsi="Calibri" w:cs="Calibri"/>
          <w:b/>
          <w:bCs/>
          <w:sz w:val="20"/>
          <w:szCs w:val="20"/>
        </w:rPr>
        <w:t xml:space="preserve"> </w:t>
      </w:r>
      <w:r w:rsidR="008524D2" w:rsidRPr="008524D2">
        <w:rPr>
          <w:rFonts w:ascii="Calibri" w:hAnsi="Calibri" w:cs="Calibri"/>
          <w:b/>
          <w:bCs/>
          <w:i/>
          <w:iCs/>
          <w:sz w:val="20"/>
          <w:szCs w:val="20"/>
        </w:rPr>
        <w:t xml:space="preserve">(Visita a </w:t>
      </w:r>
      <w:proofErr w:type="spellStart"/>
      <w:r w:rsidR="008524D2" w:rsidRPr="008524D2">
        <w:rPr>
          <w:rFonts w:ascii="Calibri" w:hAnsi="Calibri" w:cs="Calibri"/>
          <w:b/>
          <w:bCs/>
          <w:i/>
          <w:iCs/>
          <w:sz w:val="20"/>
          <w:szCs w:val="20"/>
        </w:rPr>
        <w:t>Sunshine</w:t>
      </w:r>
      <w:proofErr w:type="spellEnd"/>
      <w:r w:rsidR="008524D2" w:rsidRPr="008524D2">
        <w:rPr>
          <w:rFonts w:ascii="Calibri" w:hAnsi="Calibri" w:cs="Calibri"/>
          <w:b/>
          <w:bCs/>
          <w:i/>
          <w:iCs/>
          <w:sz w:val="20"/>
          <w:szCs w:val="20"/>
        </w:rPr>
        <w:t xml:space="preserve"> Studio</w:t>
      </w:r>
      <w:r w:rsidR="008524D2" w:rsidRPr="008524D2">
        <w:rPr>
          <w:rFonts w:ascii="Calibri" w:hAnsi="Calibri" w:cs="Calibri"/>
          <w:b/>
          <w:bCs/>
          <w:sz w:val="20"/>
          <w:szCs w:val="20"/>
        </w:rPr>
        <w:t xml:space="preserve">) – </w:t>
      </w:r>
      <w:proofErr w:type="spellStart"/>
      <w:r w:rsidR="008524D2" w:rsidRPr="008524D2">
        <w:rPr>
          <w:rFonts w:ascii="Calibri" w:hAnsi="Calibri" w:cs="Calibri"/>
          <w:b/>
          <w:bCs/>
          <w:sz w:val="20"/>
          <w:szCs w:val="20"/>
        </w:rPr>
        <w:t>Jeonju</w:t>
      </w:r>
      <w:proofErr w:type="spellEnd"/>
      <w:r w:rsidR="00A11E3A" w:rsidRPr="008524D2">
        <w:rPr>
          <w:rFonts w:ascii="Calibri" w:hAnsi="Calibri" w:cs="Calibri"/>
          <w:b/>
          <w:bCs/>
          <w:sz w:val="20"/>
          <w:szCs w:val="20"/>
        </w:rPr>
        <w:t xml:space="preserve"> </w:t>
      </w:r>
      <w:r w:rsidR="00A11E3A" w:rsidRPr="008524D2">
        <w:rPr>
          <w:rFonts w:ascii="Calibri" w:hAnsi="Calibri" w:cs="Calibri"/>
          <w:i/>
          <w:iCs/>
          <w:sz w:val="20"/>
          <w:szCs w:val="20"/>
        </w:rPr>
        <w:t>(</w:t>
      </w:r>
      <w:r w:rsidR="008524D2" w:rsidRPr="008524D2">
        <w:rPr>
          <w:rFonts w:ascii="Calibri" w:hAnsi="Calibri" w:cs="Calibri"/>
          <w:i/>
          <w:iCs/>
          <w:sz w:val="20"/>
          <w:szCs w:val="20"/>
        </w:rPr>
        <w:t xml:space="preserve">Visita Aldea de </w:t>
      </w:r>
      <w:proofErr w:type="spellStart"/>
      <w:r w:rsidR="008524D2" w:rsidRPr="008524D2">
        <w:rPr>
          <w:rFonts w:ascii="Calibri" w:hAnsi="Calibri" w:cs="Calibri"/>
          <w:i/>
          <w:iCs/>
          <w:sz w:val="20"/>
          <w:szCs w:val="20"/>
        </w:rPr>
        <w:t>Hanok</w:t>
      </w:r>
      <w:proofErr w:type="spellEnd"/>
      <w:r w:rsidR="008524D2" w:rsidRPr="008524D2">
        <w:rPr>
          <w:rFonts w:ascii="Calibri" w:hAnsi="Calibri" w:cs="Calibri"/>
          <w:i/>
          <w:iCs/>
          <w:sz w:val="20"/>
          <w:szCs w:val="20"/>
        </w:rPr>
        <w:t>)</w:t>
      </w:r>
    </w:p>
    <w:p w:rsidR="00033E27" w:rsidRPr="008524D2" w:rsidRDefault="00033E27" w:rsidP="008524D2">
      <w:pPr>
        <w:jc w:val="both"/>
        <w:rPr>
          <w:rFonts w:ascii="Calibri" w:hAnsi="Calibri" w:cs="Calibri"/>
          <w:b/>
          <w:bCs/>
          <w:sz w:val="20"/>
          <w:szCs w:val="20"/>
        </w:rPr>
      </w:pPr>
      <w:r w:rsidRPr="008524D2">
        <w:rPr>
          <w:rFonts w:ascii="Calibri" w:hAnsi="Calibri" w:cs="Calibri"/>
          <w:b/>
          <w:bCs/>
          <w:sz w:val="20"/>
          <w:szCs w:val="20"/>
        </w:rPr>
        <w:t>Desayuno.</w:t>
      </w:r>
      <w:r w:rsidR="00A11E3A" w:rsidRPr="008524D2">
        <w:rPr>
          <w:rFonts w:ascii="Calibri" w:hAnsi="Calibri" w:cs="Calibri"/>
          <w:color w:val="000000"/>
          <w:sz w:val="20"/>
          <w:szCs w:val="20"/>
        </w:rPr>
        <w:t xml:space="preserve"> </w:t>
      </w:r>
      <w:r w:rsidR="008524D2" w:rsidRPr="008524D2">
        <w:rPr>
          <w:rStyle w:val="wixguard"/>
          <w:rFonts w:ascii="Calibri" w:eastAsiaTheme="minorEastAsia" w:hAnsi="Calibri" w:cs="Calibri"/>
          <w:color w:val="000000" w:themeColor="text1"/>
          <w:sz w:val="20"/>
          <w:szCs w:val="20"/>
          <w:lang w:val="es-MX"/>
        </w:rPr>
        <w:t xml:space="preserve">Salida hacía </w:t>
      </w:r>
      <w:proofErr w:type="spellStart"/>
      <w:r w:rsidR="008524D2" w:rsidRPr="008524D2">
        <w:rPr>
          <w:rStyle w:val="wixguard"/>
          <w:rFonts w:ascii="Calibri" w:eastAsiaTheme="minorEastAsia" w:hAnsi="Calibri" w:cs="Calibri"/>
          <w:color w:val="000000" w:themeColor="text1"/>
          <w:sz w:val="20"/>
          <w:szCs w:val="20"/>
          <w:lang w:val="es-MX"/>
        </w:rPr>
        <w:t>Nonsan</w:t>
      </w:r>
      <w:proofErr w:type="spellEnd"/>
      <w:r w:rsidR="008524D2" w:rsidRPr="008524D2">
        <w:rPr>
          <w:rStyle w:val="wixguard"/>
          <w:rFonts w:ascii="Calibri" w:eastAsiaTheme="minorEastAsia" w:hAnsi="Calibri" w:cs="Calibri"/>
          <w:color w:val="000000" w:themeColor="text1"/>
          <w:sz w:val="20"/>
          <w:szCs w:val="20"/>
          <w:lang w:val="es-MX"/>
        </w:rPr>
        <w:t xml:space="preserve">. Durante el camino, visitaremos a un </w:t>
      </w:r>
      <w:proofErr w:type="spellStart"/>
      <w:r w:rsidR="008524D2" w:rsidRPr="008524D2">
        <w:rPr>
          <w:rStyle w:val="wixguard"/>
          <w:rFonts w:ascii="Calibri" w:eastAsiaTheme="minorEastAsia" w:hAnsi="Calibri" w:cs="Calibri"/>
          <w:color w:val="000000" w:themeColor="text1"/>
          <w:sz w:val="20"/>
          <w:szCs w:val="20"/>
          <w:lang w:val="es-MX"/>
        </w:rPr>
        <w:t>Hyugeso</w:t>
      </w:r>
      <w:proofErr w:type="spellEnd"/>
      <w:r w:rsidR="008524D2" w:rsidRPr="008524D2">
        <w:rPr>
          <w:rStyle w:val="wixguard"/>
          <w:rFonts w:ascii="Calibri" w:eastAsiaTheme="minorEastAsia" w:hAnsi="Calibri" w:cs="Calibri"/>
          <w:color w:val="000000" w:themeColor="text1"/>
          <w:sz w:val="20"/>
          <w:szCs w:val="20"/>
          <w:lang w:val="es-MX"/>
        </w:rPr>
        <w:t xml:space="preserve"> (paradero de la carretera) que es un área de descanso en la carretera donde los viajeros pueden descansar y disfrutar de una gran variedad de snacks y comidas, además de usar servicios básicos. Almuerzo </w:t>
      </w:r>
      <w:r w:rsidR="008524D2" w:rsidRPr="008524D2">
        <w:rPr>
          <w:rFonts w:ascii="Calibri" w:eastAsiaTheme="minorEastAsia" w:hAnsi="Calibri" w:cs="Calibri"/>
          <w:color w:val="000000" w:themeColor="text1"/>
          <w:sz w:val="20"/>
          <w:szCs w:val="20"/>
          <w:lang w:val="es-MX"/>
        </w:rPr>
        <w:t>(no incluido).</w:t>
      </w:r>
      <w:r w:rsidR="008524D2" w:rsidRPr="008524D2">
        <w:rPr>
          <w:rStyle w:val="wixguard"/>
          <w:rFonts w:ascii="Calibri" w:eastAsiaTheme="minorEastAsia" w:hAnsi="Calibri" w:cs="Calibri"/>
          <w:color w:val="000000" w:themeColor="text1"/>
          <w:sz w:val="20"/>
          <w:szCs w:val="20"/>
          <w:lang w:val="es-MX"/>
        </w:rPr>
        <w:t xml:space="preserve"> </w:t>
      </w:r>
      <w:proofErr w:type="spellStart"/>
      <w:r w:rsidR="008524D2" w:rsidRPr="008524D2">
        <w:rPr>
          <w:rStyle w:val="wixguard"/>
          <w:rFonts w:ascii="Calibri" w:eastAsiaTheme="minorEastAsia" w:hAnsi="Calibri" w:cs="Calibri"/>
          <w:color w:val="000000" w:themeColor="text1"/>
          <w:sz w:val="20"/>
          <w:szCs w:val="20"/>
          <w:lang w:val="es-MX"/>
        </w:rPr>
        <w:t>Nonsan</w:t>
      </w:r>
      <w:proofErr w:type="spellEnd"/>
      <w:r w:rsidR="008524D2" w:rsidRPr="008524D2">
        <w:rPr>
          <w:rStyle w:val="wixguard"/>
          <w:rFonts w:ascii="Calibri" w:eastAsiaTheme="minorEastAsia" w:hAnsi="Calibri" w:cs="Calibri"/>
          <w:color w:val="000000" w:themeColor="text1"/>
          <w:sz w:val="20"/>
          <w:szCs w:val="20"/>
          <w:lang w:val="es-MX"/>
        </w:rPr>
        <w:t xml:space="preserve"> es una ciudad que está ubicada en el centro de la península. Vamos a visitar </w:t>
      </w:r>
      <w:proofErr w:type="spellStart"/>
      <w:r w:rsidR="008524D2" w:rsidRPr="008524D2">
        <w:rPr>
          <w:rStyle w:val="wixguard"/>
          <w:rFonts w:ascii="Calibri" w:eastAsiaTheme="minorEastAsia" w:hAnsi="Calibri" w:cs="Calibri"/>
          <w:color w:val="000000" w:themeColor="text1"/>
          <w:sz w:val="20"/>
          <w:szCs w:val="20"/>
          <w:lang w:val="es-MX"/>
        </w:rPr>
        <w:t>Sunshine</w:t>
      </w:r>
      <w:proofErr w:type="spellEnd"/>
      <w:r w:rsidR="008524D2" w:rsidRPr="008524D2">
        <w:rPr>
          <w:rStyle w:val="wixguard"/>
          <w:rFonts w:ascii="Calibri" w:eastAsiaTheme="minorEastAsia" w:hAnsi="Calibri" w:cs="Calibri"/>
          <w:color w:val="000000" w:themeColor="text1"/>
          <w:sz w:val="20"/>
          <w:szCs w:val="20"/>
          <w:lang w:val="es-MX"/>
        </w:rPr>
        <w:t xml:space="preserve"> Studio en </w:t>
      </w:r>
      <w:proofErr w:type="spellStart"/>
      <w:r w:rsidR="008524D2" w:rsidRPr="008524D2">
        <w:rPr>
          <w:rStyle w:val="wixguard"/>
          <w:rFonts w:ascii="Calibri" w:eastAsiaTheme="minorEastAsia" w:hAnsi="Calibri" w:cs="Calibri"/>
          <w:color w:val="000000" w:themeColor="text1"/>
          <w:sz w:val="20"/>
          <w:szCs w:val="20"/>
          <w:lang w:val="es-MX"/>
        </w:rPr>
        <w:t>Nonsan</w:t>
      </w:r>
      <w:proofErr w:type="spellEnd"/>
      <w:r w:rsidR="008524D2" w:rsidRPr="008524D2">
        <w:rPr>
          <w:rStyle w:val="wixguard"/>
          <w:rFonts w:ascii="Calibri" w:eastAsiaTheme="minorEastAsia" w:hAnsi="Calibri" w:cs="Calibri"/>
          <w:color w:val="000000" w:themeColor="text1"/>
          <w:sz w:val="20"/>
          <w:szCs w:val="20"/>
          <w:lang w:val="es-MX"/>
        </w:rPr>
        <w:t xml:space="preserve">. </w:t>
      </w:r>
      <w:proofErr w:type="spellStart"/>
      <w:r w:rsidR="008524D2" w:rsidRPr="008524D2">
        <w:rPr>
          <w:rStyle w:val="wixguard"/>
          <w:rFonts w:ascii="Calibri" w:eastAsiaTheme="minorEastAsia" w:hAnsi="Calibri" w:cs="Calibri"/>
          <w:color w:val="000000" w:themeColor="text1"/>
          <w:sz w:val="20"/>
          <w:szCs w:val="20"/>
          <w:lang w:val="es-MX"/>
        </w:rPr>
        <w:t>Sunshine</w:t>
      </w:r>
      <w:proofErr w:type="spellEnd"/>
      <w:r w:rsidR="008524D2" w:rsidRPr="008524D2">
        <w:rPr>
          <w:rStyle w:val="wixguard"/>
          <w:rFonts w:ascii="Calibri" w:eastAsiaTheme="minorEastAsia" w:hAnsi="Calibri" w:cs="Calibri"/>
          <w:color w:val="000000" w:themeColor="text1"/>
          <w:sz w:val="20"/>
          <w:szCs w:val="20"/>
          <w:lang w:val="es-MX"/>
        </w:rPr>
        <w:t xml:space="preserve"> Studio es el lugar </w:t>
      </w:r>
      <w:proofErr w:type="spellStart"/>
      <w:r w:rsidR="008524D2" w:rsidRPr="008524D2">
        <w:rPr>
          <w:rStyle w:val="wixguard"/>
          <w:rFonts w:ascii="Calibri" w:eastAsiaTheme="minorEastAsia" w:hAnsi="Calibri" w:cs="Calibri"/>
          <w:color w:val="000000" w:themeColor="text1"/>
          <w:sz w:val="20"/>
          <w:szCs w:val="20"/>
          <w:lang w:val="es-MX"/>
        </w:rPr>
        <w:t>dondo</w:t>
      </w:r>
      <w:proofErr w:type="spellEnd"/>
      <w:r w:rsidR="008524D2" w:rsidRPr="008524D2">
        <w:rPr>
          <w:rStyle w:val="wixguard"/>
          <w:rFonts w:ascii="Calibri" w:eastAsiaTheme="minorEastAsia" w:hAnsi="Calibri" w:cs="Calibri"/>
          <w:color w:val="000000" w:themeColor="text1"/>
          <w:sz w:val="20"/>
          <w:szCs w:val="20"/>
          <w:lang w:val="es-MX"/>
        </w:rPr>
        <w:t xml:space="preserve"> fue creado para la filmación profesional de la serie coreana “Mr. </w:t>
      </w:r>
      <w:proofErr w:type="spellStart"/>
      <w:r w:rsidR="008524D2" w:rsidRPr="008524D2">
        <w:rPr>
          <w:rStyle w:val="wixguard"/>
          <w:rFonts w:ascii="Calibri" w:eastAsiaTheme="minorEastAsia" w:hAnsi="Calibri" w:cs="Calibri"/>
          <w:color w:val="000000" w:themeColor="text1"/>
          <w:sz w:val="20"/>
          <w:szCs w:val="20"/>
          <w:lang w:val="es-MX"/>
        </w:rPr>
        <w:t>Sunshine</w:t>
      </w:r>
      <w:proofErr w:type="spellEnd"/>
      <w:r w:rsidR="008524D2" w:rsidRPr="008524D2">
        <w:rPr>
          <w:rStyle w:val="wixguard"/>
          <w:rFonts w:ascii="Calibri" w:eastAsiaTheme="minorEastAsia" w:hAnsi="Calibri" w:cs="Calibri"/>
          <w:color w:val="000000" w:themeColor="text1"/>
          <w:sz w:val="20"/>
          <w:szCs w:val="20"/>
          <w:lang w:val="es-MX"/>
        </w:rPr>
        <w:t xml:space="preserve">”, que tuvo un gran éxito al nivel mundial. Para la serie, en este estudio crearon una Seúl de la época antigua y ahí podemos ver cómo era Corea hace 100 años, del último momento de Joseon y el inicio de la ocupación de Japón. Traslado hacía </w:t>
      </w:r>
      <w:proofErr w:type="spellStart"/>
      <w:r w:rsidR="008524D2" w:rsidRPr="008524D2">
        <w:rPr>
          <w:rStyle w:val="wixguard"/>
          <w:rFonts w:ascii="Calibri" w:eastAsiaTheme="minorEastAsia" w:hAnsi="Calibri" w:cs="Calibri"/>
          <w:color w:val="000000" w:themeColor="text1"/>
          <w:sz w:val="20"/>
          <w:szCs w:val="20"/>
          <w:lang w:val="es-MX"/>
        </w:rPr>
        <w:t>Jeonju</w:t>
      </w:r>
      <w:proofErr w:type="spellEnd"/>
      <w:r w:rsidR="008524D2" w:rsidRPr="008524D2">
        <w:rPr>
          <w:rStyle w:val="wixguard"/>
          <w:rFonts w:ascii="Calibri" w:eastAsiaTheme="minorEastAsia" w:hAnsi="Calibri" w:cs="Calibri"/>
          <w:color w:val="000000" w:themeColor="text1"/>
          <w:sz w:val="20"/>
          <w:szCs w:val="20"/>
          <w:lang w:val="es-MX"/>
        </w:rPr>
        <w:t xml:space="preserve">. Iremos a la Aldea de </w:t>
      </w:r>
      <w:proofErr w:type="spellStart"/>
      <w:r w:rsidR="008524D2" w:rsidRPr="008524D2">
        <w:rPr>
          <w:rStyle w:val="wixguard"/>
          <w:rFonts w:ascii="Calibri" w:eastAsiaTheme="minorEastAsia" w:hAnsi="Calibri" w:cs="Calibri"/>
          <w:color w:val="000000" w:themeColor="text1"/>
          <w:sz w:val="20"/>
          <w:szCs w:val="20"/>
          <w:lang w:val="es-MX"/>
        </w:rPr>
        <w:t>Hanok</w:t>
      </w:r>
      <w:proofErr w:type="spellEnd"/>
      <w:r w:rsidR="008524D2" w:rsidRPr="008524D2">
        <w:rPr>
          <w:rStyle w:val="wixguard"/>
          <w:rFonts w:ascii="Calibri" w:eastAsiaTheme="minorEastAsia" w:hAnsi="Calibri" w:cs="Calibri"/>
          <w:color w:val="000000" w:themeColor="text1"/>
          <w:sz w:val="20"/>
          <w:szCs w:val="20"/>
          <w:lang w:val="es-MX"/>
        </w:rPr>
        <w:t xml:space="preserve"> (casa tradicional) de </w:t>
      </w:r>
      <w:proofErr w:type="spellStart"/>
      <w:r w:rsidR="008524D2" w:rsidRPr="008524D2">
        <w:rPr>
          <w:rStyle w:val="wixguard"/>
          <w:rFonts w:ascii="Calibri" w:eastAsiaTheme="minorEastAsia" w:hAnsi="Calibri" w:cs="Calibri"/>
          <w:color w:val="000000" w:themeColor="text1"/>
          <w:sz w:val="20"/>
          <w:szCs w:val="20"/>
          <w:lang w:val="es-MX"/>
        </w:rPr>
        <w:t>Jeonju</w:t>
      </w:r>
      <w:proofErr w:type="spellEnd"/>
      <w:r w:rsidR="008524D2" w:rsidRPr="008524D2">
        <w:rPr>
          <w:rStyle w:val="wixguard"/>
          <w:rFonts w:ascii="Calibri" w:eastAsiaTheme="minorEastAsia" w:hAnsi="Calibri" w:cs="Calibri"/>
          <w:color w:val="000000" w:themeColor="text1"/>
          <w:sz w:val="20"/>
          <w:szCs w:val="20"/>
          <w:lang w:val="es-MX"/>
        </w:rPr>
        <w:t xml:space="preserve">, el que se puede ver los ambientes tradicionales y es un lugar famoso para los extranjeros, así como los nacionales en Corea. Pueden pasar a la Iglesia católica </w:t>
      </w:r>
      <w:proofErr w:type="spellStart"/>
      <w:r w:rsidR="008524D2" w:rsidRPr="008524D2">
        <w:rPr>
          <w:rStyle w:val="wixguard"/>
          <w:rFonts w:ascii="Calibri" w:eastAsiaTheme="minorEastAsia" w:hAnsi="Calibri" w:cs="Calibri"/>
          <w:color w:val="000000" w:themeColor="text1"/>
          <w:sz w:val="20"/>
          <w:szCs w:val="20"/>
          <w:lang w:val="es-MX"/>
        </w:rPr>
        <w:t>Jeondong</w:t>
      </w:r>
      <w:proofErr w:type="spellEnd"/>
      <w:r w:rsidR="008524D2" w:rsidRPr="008524D2">
        <w:rPr>
          <w:rStyle w:val="wixguard"/>
          <w:rFonts w:ascii="Calibri" w:eastAsiaTheme="minorEastAsia" w:hAnsi="Calibri" w:cs="Calibri"/>
          <w:color w:val="000000" w:themeColor="text1"/>
          <w:sz w:val="20"/>
          <w:szCs w:val="20"/>
          <w:lang w:val="es-MX"/>
        </w:rPr>
        <w:t xml:space="preserve">, que fue construida en un lugar significativo donde ocurrieron los martirios religiosos en la historia de catolicismo en Corea. </w:t>
      </w:r>
      <w:r w:rsidRPr="008524D2">
        <w:rPr>
          <w:rFonts w:ascii="Calibri" w:hAnsi="Calibri" w:cs="Calibri"/>
          <w:b/>
          <w:bCs/>
          <w:sz w:val="20"/>
          <w:szCs w:val="20"/>
        </w:rPr>
        <w:t>Alojamiento.</w:t>
      </w:r>
    </w:p>
    <w:p w:rsidR="00033E27" w:rsidRPr="008524D2" w:rsidRDefault="00033E27" w:rsidP="009E1E2D">
      <w:pPr>
        <w:jc w:val="both"/>
        <w:rPr>
          <w:rFonts w:ascii="Calibri" w:hAnsi="Calibri" w:cs="Calibri"/>
          <w:b/>
          <w:bCs/>
          <w:sz w:val="16"/>
          <w:szCs w:val="16"/>
        </w:rPr>
      </w:pPr>
    </w:p>
    <w:p w:rsidR="00033E27" w:rsidRPr="004F3F67" w:rsidRDefault="00033E27" w:rsidP="009E1E2D">
      <w:pPr>
        <w:jc w:val="both"/>
        <w:rPr>
          <w:rFonts w:ascii="Calibri" w:hAnsi="Calibri" w:cs="Calibri"/>
          <w:b/>
          <w:bCs/>
          <w:sz w:val="20"/>
          <w:szCs w:val="20"/>
        </w:rPr>
      </w:pPr>
      <w:r w:rsidRPr="004F3F67">
        <w:rPr>
          <w:rFonts w:ascii="Calibri" w:hAnsi="Calibri" w:cs="Calibri"/>
          <w:b/>
          <w:bCs/>
          <w:sz w:val="20"/>
          <w:szCs w:val="20"/>
        </w:rPr>
        <w:t xml:space="preserve">Día 4. </w:t>
      </w:r>
      <w:proofErr w:type="spellStart"/>
      <w:r w:rsidR="00A11E3A" w:rsidRPr="004F3F67">
        <w:rPr>
          <w:rFonts w:ascii="Calibri" w:hAnsi="Calibri" w:cs="Calibri"/>
          <w:b/>
          <w:bCs/>
          <w:sz w:val="20"/>
          <w:szCs w:val="20"/>
        </w:rPr>
        <w:t>J</w:t>
      </w:r>
      <w:r w:rsidR="008524D2">
        <w:rPr>
          <w:rFonts w:ascii="Calibri" w:hAnsi="Calibri" w:cs="Calibri"/>
          <w:b/>
          <w:bCs/>
          <w:sz w:val="20"/>
          <w:szCs w:val="20"/>
        </w:rPr>
        <w:t>eonju</w:t>
      </w:r>
      <w:proofErr w:type="spellEnd"/>
      <w:r w:rsidR="008524D2">
        <w:rPr>
          <w:rFonts w:ascii="Calibri" w:hAnsi="Calibri" w:cs="Calibri"/>
          <w:b/>
          <w:bCs/>
          <w:sz w:val="20"/>
          <w:szCs w:val="20"/>
        </w:rPr>
        <w:t xml:space="preserve"> – </w:t>
      </w:r>
      <w:proofErr w:type="spellStart"/>
      <w:r w:rsidR="008524D2">
        <w:rPr>
          <w:rFonts w:ascii="Calibri" w:hAnsi="Calibri" w:cs="Calibri"/>
          <w:b/>
          <w:bCs/>
          <w:sz w:val="20"/>
          <w:szCs w:val="20"/>
        </w:rPr>
        <w:t>Damyang</w:t>
      </w:r>
      <w:proofErr w:type="spellEnd"/>
      <w:r w:rsidR="008524D2">
        <w:rPr>
          <w:rFonts w:ascii="Calibri" w:hAnsi="Calibri" w:cs="Calibri"/>
          <w:b/>
          <w:bCs/>
          <w:sz w:val="20"/>
          <w:szCs w:val="20"/>
        </w:rPr>
        <w:t xml:space="preserve"> </w:t>
      </w:r>
      <w:r w:rsidR="008524D2" w:rsidRPr="008524D2">
        <w:rPr>
          <w:rFonts w:ascii="Calibri" w:hAnsi="Calibri" w:cs="Calibri"/>
          <w:i/>
          <w:iCs/>
          <w:sz w:val="20"/>
          <w:szCs w:val="20"/>
        </w:rPr>
        <w:t xml:space="preserve">(Visita </w:t>
      </w:r>
      <w:proofErr w:type="spellStart"/>
      <w:r w:rsidR="008524D2" w:rsidRPr="008524D2">
        <w:rPr>
          <w:rFonts w:ascii="Calibri" w:hAnsi="Calibri" w:cs="Calibri"/>
          <w:i/>
          <w:iCs/>
          <w:sz w:val="20"/>
          <w:szCs w:val="20"/>
        </w:rPr>
        <w:t>Juknokwon</w:t>
      </w:r>
      <w:proofErr w:type="spellEnd"/>
      <w:r w:rsidR="008524D2" w:rsidRPr="008524D2">
        <w:rPr>
          <w:rFonts w:ascii="Calibri" w:hAnsi="Calibri" w:cs="Calibri"/>
          <w:i/>
          <w:iCs/>
          <w:sz w:val="20"/>
          <w:szCs w:val="20"/>
        </w:rPr>
        <w:t xml:space="preserve">) </w:t>
      </w:r>
      <w:r w:rsidR="008524D2">
        <w:rPr>
          <w:rFonts w:ascii="Calibri" w:hAnsi="Calibri" w:cs="Calibri"/>
          <w:b/>
          <w:bCs/>
          <w:sz w:val="20"/>
          <w:szCs w:val="20"/>
        </w:rPr>
        <w:t xml:space="preserve">– </w:t>
      </w:r>
      <w:proofErr w:type="spellStart"/>
      <w:r w:rsidR="008524D2">
        <w:rPr>
          <w:rFonts w:ascii="Calibri" w:hAnsi="Calibri" w:cs="Calibri"/>
          <w:b/>
          <w:bCs/>
          <w:sz w:val="20"/>
          <w:szCs w:val="20"/>
        </w:rPr>
        <w:t>Jinju</w:t>
      </w:r>
      <w:proofErr w:type="spellEnd"/>
      <w:r w:rsidR="008524D2" w:rsidRPr="008524D2">
        <w:rPr>
          <w:rFonts w:ascii="Calibri" w:hAnsi="Calibri" w:cs="Calibri"/>
          <w:i/>
          <w:iCs/>
          <w:sz w:val="20"/>
          <w:szCs w:val="20"/>
        </w:rPr>
        <w:t xml:space="preserve"> (Vista Casillo </w:t>
      </w:r>
      <w:proofErr w:type="spellStart"/>
      <w:r w:rsidR="008524D2" w:rsidRPr="008524D2">
        <w:rPr>
          <w:rFonts w:ascii="Calibri" w:hAnsi="Calibri" w:cs="Calibri"/>
          <w:i/>
          <w:iCs/>
          <w:sz w:val="20"/>
          <w:szCs w:val="20"/>
        </w:rPr>
        <w:t>Jinju</w:t>
      </w:r>
      <w:proofErr w:type="spellEnd"/>
      <w:r w:rsidR="008524D2" w:rsidRPr="008524D2">
        <w:rPr>
          <w:rFonts w:ascii="Calibri" w:hAnsi="Calibri" w:cs="Calibri"/>
          <w:i/>
          <w:iCs/>
          <w:sz w:val="20"/>
          <w:szCs w:val="20"/>
        </w:rPr>
        <w:t xml:space="preserve">) </w:t>
      </w:r>
      <w:r w:rsidR="008524D2">
        <w:rPr>
          <w:rFonts w:ascii="Calibri" w:hAnsi="Calibri" w:cs="Calibri"/>
          <w:b/>
          <w:bCs/>
          <w:sz w:val="20"/>
          <w:szCs w:val="20"/>
        </w:rPr>
        <w:t>– Busan</w:t>
      </w:r>
      <w:r w:rsidR="00A11E3A" w:rsidRPr="004F3F67">
        <w:rPr>
          <w:rFonts w:ascii="Calibri" w:hAnsi="Calibri" w:cs="Calibri"/>
          <w:b/>
          <w:bCs/>
          <w:sz w:val="20"/>
          <w:szCs w:val="20"/>
        </w:rPr>
        <w:t xml:space="preserve"> </w:t>
      </w:r>
    </w:p>
    <w:p w:rsidR="00033E27" w:rsidRPr="004F3F67" w:rsidRDefault="00A11E3A" w:rsidP="009E1E2D">
      <w:pPr>
        <w:jc w:val="both"/>
        <w:rPr>
          <w:rFonts w:ascii="Calibri" w:hAnsi="Calibri" w:cs="Calibri"/>
          <w:b/>
          <w:bCs/>
          <w:sz w:val="20"/>
          <w:szCs w:val="20"/>
        </w:rPr>
      </w:pPr>
      <w:r w:rsidRPr="004F3F67">
        <w:rPr>
          <w:rFonts w:ascii="Calibri" w:hAnsi="Calibri" w:cs="Calibri"/>
          <w:b/>
          <w:bCs/>
          <w:sz w:val="20"/>
          <w:szCs w:val="20"/>
        </w:rPr>
        <w:t>Desayuno.</w:t>
      </w:r>
      <w:r w:rsidRPr="004F3F67">
        <w:rPr>
          <w:rFonts w:ascii="Calibri" w:hAnsi="Calibri" w:cs="Calibri"/>
          <w:sz w:val="20"/>
          <w:szCs w:val="20"/>
        </w:rPr>
        <w:t xml:space="preserve"> </w:t>
      </w:r>
      <w:r w:rsidR="008524D2" w:rsidRPr="008524D2">
        <w:rPr>
          <w:rFonts w:ascii="Calibri" w:hAnsi="Calibri" w:cs="Calibri"/>
          <w:color w:val="000000" w:themeColor="text1"/>
          <w:sz w:val="20"/>
          <w:szCs w:val="20"/>
          <w:lang w:val="es-MX"/>
        </w:rPr>
        <w:t xml:space="preserve">Salida hacía </w:t>
      </w:r>
      <w:proofErr w:type="spellStart"/>
      <w:r w:rsidR="008524D2" w:rsidRPr="008524D2">
        <w:rPr>
          <w:rFonts w:ascii="Calibri" w:hAnsi="Calibri" w:cs="Calibri"/>
          <w:color w:val="000000" w:themeColor="text1"/>
          <w:sz w:val="20"/>
          <w:szCs w:val="20"/>
          <w:lang w:val="es-MX"/>
        </w:rPr>
        <w:t>Damyang</w:t>
      </w:r>
      <w:proofErr w:type="spellEnd"/>
      <w:r w:rsidR="008524D2" w:rsidRPr="008524D2">
        <w:rPr>
          <w:rFonts w:ascii="Calibri" w:hAnsi="Calibri" w:cs="Calibri"/>
          <w:color w:val="000000" w:themeColor="text1"/>
          <w:sz w:val="20"/>
          <w:szCs w:val="20"/>
          <w:lang w:val="es-MX"/>
        </w:rPr>
        <w:t xml:space="preserve">. En </w:t>
      </w:r>
      <w:proofErr w:type="spellStart"/>
      <w:r w:rsidR="008524D2" w:rsidRPr="008524D2">
        <w:rPr>
          <w:rFonts w:ascii="Calibri" w:hAnsi="Calibri" w:cs="Calibri"/>
          <w:color w:val="000000" w:themeColor="text1"/>
          <w:sz w:val="20"/>
          <w:szCs w:val="20"/>
          <w:lang w:val="es-MX"/>
        </w:rPr>
        <w:t>Damyang</w:t>
      </w:r>
      <w:proofErr w:type="spellEnd"/>
      <w:r w:rsidR="008524D2" w:rsidRPr="008524D2">
        <w:rPr>
          <w:rFonts w:ascii="Calibri" w:hAnsi="Calibri" w:cs="Calibri"/>
          <w:color w:val="000000" w:themeColor="text1"/>
          <w:sz w:val="20"/>
          <w:szCs w:val="20"/>
          <w:lang w:val="es-MX"/>
        </w:rPr>
        <w:t xml:space="preserve">, visitaremos a </w:t>
      </w:r>
      <w:proofErr w:type="spellStart"/>
      <w:r w:rsidR="008524D2" w:rsidRPr="008524D2">
        <w:rPr>
          <w:rFonts w:ascii="Calibri" w:hAnsi="Calibri" w:cs="Calibri"/>
          <w:color w:val="000000" w:themeColor="text1"/>
          <w:sz w:val="20"/>
          <w:szCs w:val="20"/>
          <w:lang w:val="es-MX"/>
        </w:rPr>
        <w:t>Juknokwon</w:t>
      </w:r>
      <w:proofErr w:type="spellEnd"/>
      <w:r w:rsidR="008524D2" w:rsidRPr="008524D2">
        <w:rPr>
          <w:rFonts w:ascii="Calibri" w:hAnsi="Calibri" w:cs="Calibri"/>
          <w:color w:val="000000" w:themeColor="text1"/>
          <w:sz w:val="20"/>
          <w:szCs w:val="20"/>
          <w:lang w:val="es-MX"/>
        </w:rPr>
        <w:t xml:space="preserve">, que es el Jardín de </w:t>
      </w:r>
      <w:proofErr w:type="spellStart"/>
      <w:r w:rsidR="008524D2" w:rsidRPr="008524D2">
        <w:rPr>
          <w:rFonts w:ascii="Calibri" w:hAnsi="Calibri" w:cs="Calibri"/>
          <w:color w:val="000000" w:themeColor="text1"/>
          <w:sz w:val="20"/>
          <w:szCs w:val="20"/>
          <w:lang w:val="es-MX"/>
        </w:rPr>
        <w:t>Bamboo</w:t>
      </w:r>
      <w:proofErr w:type="spellEnd"/>
      <w:r w:rsidR="008524D2" w:rsidRPr="008524D2">
        <w:rPr>
          <w:rFonts w:ascii="Calibri" w:hAnsi="Calibri" w:cs="Calibri"/>
          <w:color w:val="000000" w:themeColor="text1"/>
          <w:sz w:val="20"/>
          <w:szCs w:val="20"/>
          <w:lang w:val="es-MX"/>
        </w:rPr>
        <w:t xml:space="preserve">, donde pueden caminar dentro de un bosque grande de los bambús. </w:t>
      </w:r>
      <w:r w:rsidR="008524D2" w:rsidRPr="008524D2">
        <w:rPr>
          <w:rStyle w:val="wixguard"/>
          <w:rFonts w:ascii="Calibri" w:hAnsi="Calibri" w:cs="Calibri"/>
          <w:color w:val="000000" w:themeColor="text1"/>
          <w:sz w:val="20"/>
          <w:szCs w:val="20"/>
          <w:lang w:val="es-MX"/>
        </w:rPr>
        <w:t xml:space="preserve">Almuerzo </w:t>
      </w:r>
      <w:r w:rsidR="008524D2" w:rsidRPr="008524D2">
        <w:rPr>
          <w:rFonts w:ascii="Calibri" w:hAnsi="Calibri" w:cs="Calibri"/>
          <w:color w:val="000000" w:themeColor="text1"/>
          <w:sz w:val="20"/>
          <w:szCs w:val="20"/>
          <w:lang w:val="es-MX"/>
        </w:rPr>
        <w:t xml:space="preserve">(no incluido). Nos trasladaremos a </w:t>
      </w:r>
      <w:proofErr w:type="spellStart"/>
      <w:r w:rsidR="008524D2" w:rsidRPr="008524D2">
        <w:rPr>
          <w:rFonts w:ascii="Calibri" w:hAnsi="Calibri" w:cs="Calibri"/>
          <w:color w:val="000000" w:themeColor="text1"/>
          <w:sz w:val="20"/>
          <w:szCs w:val="20"/>
          <w:lang w:val="es-MX"/>
        </w:rPr>
        <w:t>Jinju</w:t>
      </w:r>
      <w:proofErr w:type="spellEnd"/>
      <w:r w:rsidR="008524D2" w:rsidRPr="008524D2">
        <w:rPr>
          <w:rFonts w:ascii="Calibri" w:hAnsi="Calibri" w:cs="Calibri"/>
          <w:color w:val="000000" w:themeColor="text1"/>
          <w:sz w:val="20"/>
          <w:szCs w:val="20"/>
          <w:lang w:val="es-MX"/>
        </w:rPr>
        <w:t xml:space="preserve"> para visitar al Castillo </w:t>
      </w:r>
      <w:proofErr w:type="spellStart"/>
      <w:r w:rsidR="008524D2" w:rsidRPr="008524D2">
        <w:rPr>
          <w:rFonts w:ascii="Calibri" w:hAnsi="Calibri" w:cs="Calibri"/>
          <w:color w:val="000000" w:themeColor="text1"/>
          <w:sz w:val="20"/>
          <w:szCs w:val="20"/>
          <w:lang w:val="es-MX"/>
        </w:rPr>
        <w:t>Jinju</w:t>
      </w:r>
      <w:proofErr w:type="spellEnd"/>
      <w:r w:rsidR="008524D2" w:rsidRPr="008524D2">
        <w:rPr>
          <w:rStyle w:val="wixguard"/>
          <w:rFonts w:ascii="Calibri" w:hAnsi="Calibri" w:cs="Calibri"/>
          <w:color w:val="000000" w:themeColor="text1"/>
          <w:sz w:val="20"/>
          <w:szCs w:val="20"/>
          <w:lang w:val="es-MX"/>
        </w:rPr>
        <w:t xml:space="preserve">, donde hubo 2 batallas grandes durante la guerra con Japón en el siglo XVI. El castillo también ofrece un paisaje hermoso y panorámico rodeado por el Río </w:t>
      </w:r>
      <w:proofErr w:type="spellStart"/>
      <w:r w:rsidR="008524D2" w:rsidRPr="008524D2">
        <w:rPr>
          <w:rStyle w:val="wixguard"/>
          <w:rFonts w:ascii="Calibri" w:hAnsi="Calibri" w:cs="Calibri"/>
          <w:color w:val="000000" w:themeColor="text1"/>
          <w:sz w:val="20"/>
          <w:szCs w:val="20"/>
          <w:lang w:val="es-MX"/>
        </w:rPr>
        <w:t>Nam</w:t>
      </w:r>
      <w:proofErr w:type="spellEnd"/>
      <w:r w:rsidR="008524D2" w:rsidRPr="008524D2">
        <w:rPr>
          <w:rStyle w:val="wixguard"/>
          <w:rFonts w:ascii="Calibri" w:hAnsi="Calibri" w:cs="Calibri"/>
          <w:color w:val="000000" w:themeColor="text1"/>
          <w:sz w:val="20"/>
          <w:szCs w:val="20"/>
          <w:lang w:val="es-MX"/>
        </w:rPr>
        <w:t>. Traslado a Busan. Mientras el camino,</w:t>
      </w:r>
      <w:r w:rsidR="008524D2" w:rsidRPr="008524D2">
        <w:rPr>
          <w:rFonts w:ascii="Calibri" w:hAnsi="Calibri" w:cs="Calibri"/>
          <w:color w:val="000000" w:themeColor="text1"/>
          <w:sz w:val="20"/>
          <w:szCs w:val="20"/>
          <w:lang w:val="es-MX"/>
        </w:rPr>
        <w:t xml:space="preserve"> visitaremos la Playa </w:t>
      </w:r>
      <w:proofErr w:type="spellStart"/>
      <w:r w:rsidR="008524D2" w:rsidRPr="008524D2">
        <w:rPr>
          <w:rFonts w:ascii="Calibri" w:hAnsi="Calibri" w:cs="Calibri"/>
          <w:color w:val="000000" w:themeColor="text1"/>
          <w:sz w:val="20"/>
          <w:szCs w:val="20"/>
          <w:lang w:val="es-MX"/>
        </w:rPr>
        <w:t>Gwangalli</w:t>
      </w:r>
      <w:proofErr w:type="spellEnd"/>
      <w:r w:rsidR="008524D2" w:rsidRPr="008524D2">
        <w:rPr>
          <w:rFonts w:ascii="Calibri" w:hAnsi="Calibri" w:cs="Calibri"/>
          <w:color w:val="000000" w:themeColor="text1"/>
          <w:sz w:val="20"/>
          <w:szCs w:val="20"/>
          <w:lang w:val="es-MX"/>
        </w:rPr>
        <w:t xml:space="preserve">, que tiene una vista maravillosa nocturna con </w:t>
      </w:r>
      <w:proofErr w:type="spellStart"/>
      <w:r w:rsidR="008524D2" w:rsidRPr="008524D2">
        <w:rPr>
          <w:rFonts w:ascii="Calibri" w:hAnsi="Calibri" w:cs="Calibri"/>
          <w:color w:val="000000" w:themeColor="text1"/>
          <w:sz w:val="20"/>
          <w:szCs w:val="20"/>
          <w:lang w:val="es-MX"/>
        </w:rPr>
        <w:t>Gwangan-daegyo</w:t>
      </w:r>
      <w:proofErr w:type="spellEnd"/>
      <w:r w:rsidR="008524D2" w:rsidRPr="008524D2">
        <w:rPr>
          <w:rFonts w:ascii="Calibri" w:hAnsi="Calibri" w:cs="Calibri"/>
          <w:color w:val="000000" w:themeColor="text1"/>
          <w:sz w:val="20"/>
          <w:szCs w:val="20"/>
          <w:lang w:val="es-MX"/>
        </w:rPr>
        <w:t>, el segundo puente más grande del país.</w:t>
      </w:r>
      <w:r w:rsidR="008524D2" w:rsidRPr="008524D2">
        <w:rPr>
          <w:rStyle w:val="wixguard"/>
          <w:rFonts w:ascii="Calibri" w:hAnsi="Calibri" w:cs="Calibri"/>
          <w:color w:val="000000" w:themeColor="text1"/>
          <w:sz w:val="20"/>
          <w:szCs w:val="20"/>
          <w:lang w:val="es-MX"/>
        </w:rPr>
        <w:t xml:space="preserve"> </w:t>
      </w:r>
      <w:proofErr w:type="spellStart"/>
      <w:r w:rsidR="008524D2" w:rsidRPr="008524D2">
        <w:rPr>
          <w:rStyle w:val="wixguard"/>
          <w:rFonts w:ascii="Calibri" w:hAnsi="Calibri" w:cs="Calibri"/>
          <w:color w:val="000000" w:themeColor="text1"/>
          <w:sz w:val="20"/>
          <w:szCs w:val="20"/>
          <w:lang w:val="es-MX"/>
        </w:rPr>
        <w:t>Check</w:t>
      </w:r>
      <w:proofErr w:type="spellEnd"/>
      <w:r w:rsidR="008524D2" w:rsidRPr="008524D2">
        <w:rPr>
          <w:rStyle w:val="wixguard"/>
          <w:rFonts w:ascii="Calibri" w:hAnsi="Calibri" w:cs="Calibri"/>
          <w:color w:val="000000" w:themeColor="text1"/>
          <w:sz w:val="20"/>
          <w:szCs w:val="20"/>
          <w:lang w:val="es-MX"/>
        </w:rPr>
        <w:t xml:space="preserve"> in en el hotel de </w:t>
      </w:r>
      <w:proofErr w:type="spellStart"/>
      <w:r w:rsidR="008524D2" w:rsidRPr="008524D2">
        <w:rPr>
          <w:rStyle w:val="wixguard"/>
          <w:rFonts w:ascii="Calibri" w:hAnsi="Calibri" w:cs="Calibri"/>
          <w:color w:val="000000" w:themeColor="text1"/>
          <w:sz w:val="20"/>
          <w:szCs w:val="20"/>
          <w:lang w:val="es-MX"/>
        </w:rPr>
        <w:t>Haeundae</w:t>
      </w:r>
      <w:proofErr w:type="spellEnd"/>
      <w:r w:rsidR="008524D2" w:rsidRPr="008524D2">
        <w:rPr>
          <w:rStyle w:val="wixguard"/>
          <w:rFonts w:ascii="Calibri" w:hAnsi="Calibri" w:cs="Calibri"/>
          <w:color w:val="000000" w:themeColor="text1"/>
          <w:sz w:val="20"/>
          <w:szCs w:val="20"/>
          <w:lang w:val="es-MX"/>
        </w:rPr>
        <w:t>, que es una de las playas más representativas en Corea. Los pasajeros descansarán en el hotel y podrán tener un tiempo libre paseando la playa</w:t>
      </w:r>
      <w:r w:rsidR="008524D2" w:rsidRPr="00706784">
        <w:rPr>
          <w:rStyle w:val="wixguard"/>
          <w:rFonts w:ascii="Calibri" w:hAnsi="Calibri" w:cs="Calibri"/>
          <w:szCs w:val="22"/>
          <w:lang w:val="es-MX"/>
        </w:rPr>
        <w:t xml:space="preserve">. </w:t>
      </w:r>
      <w:r w:rsidR="00033E27" w:rsidRPr="004F3F67">
        <w:rPr>
          <w:rFonts w:ascii="Calibri" w:hAnsi="Calibri" w:cs="Calibri"/>
          <w:b/>
          <w:bCs/>
          <w:sz w:val="20"/>
          <w:szCs w:val="20"/>
        </w:rPr>
        <w:t>Alojamiento.</w:t>
      </w:r>
    </w:p>
    <w:p w:rsidR="00033E27" w:rsidRPr="008524D2" w:rsidRDefault="00033E27" w:rsidP="009E1E2D">
      <w:pPr>
        <w:jc w:val="both"/>
        <w:rPr>
          <w:rFonts w:ascii="Calibri" w:hAnsi="Calibri" w:cs="Calibri"/>
          <w:b/>
          <w:bCs/>
          <w:sz w:val="16"/>
          <w:szCs w:val="16"/>
        </w:rPr>
      </w:pPr>
    </w:p>
    <w:p w:rsidR="00033E27" w:rsidRPr="004F3F67" w:rsidRDefault="00033E27" w:rsidP="009E1E2D">
      <w:pPr>
        <w:jc w:val="both"/>
        <w:rPr>
          <w:rFonts w:ascii="Calibri" w:hAnsi="Calibri" w:cs="Calibri"/>
          <w:b/>
          <w:bCs/>
          <w:sz w:val="20"/>
          <w:szCs w:val="20"/>
        </w:rPr>
      </w:pPr>
      <w:r w:rsidRPr="004F3F67">
        <w:rPr>
          <w:rFonts w:ascii="Calibri" w:hAnsi="Calibri" w:cs="Calibri"/>
          <w:b/>
          <w:bCs/>
          <w:sz w:val="20"/>
          <w:szCs w:val="20"/>
        </w:rPr>
        <w:t xml:space="preserve">Día 5. </w:t>
      </w:r>
      <w:r w:rsidR="008524D2">
        <w:rPr>
          <w:rFonts w:ascii="Calibri" w:hAnsi="Calibri" w:cs="Calibri"/>
          <w:b/>
          <w:bCs/>
          <w:sz w:val="20"/>
          <w:szCs w:val="20"/>
        </w:rPr>
        <w:t xml:space="preserve">Busan </w:t>
      </w:r>
      <w:r w:rsidR="008524D2" w:rsidRPr="008524D2">
        <w:rPr>
          <w:rFonts w:ascii="Calibri" w:hAnsi="Calibri" w:cs="Calibri"/>
          <w:i/>
          <w:iCs/>
          <w:sz w:val="20"/>
          <w:szCs w:val="20"/>
        </w:rPr>
        <w:t xml:space="preserve">(Visita Aldea </w:t>
      </w:r>
      <w:proofErr w:type="spellStart"/>
      <w:r w:rsidR="008524D2" w:rsidRPr="008524D2">
        <w:rPr>
          <w:rFonts w:ascii="Calibri" w:hAnsi="Calibri" w:cs="Calibri"/>
          <w:i/>
          <w:iCs/>
          <w:sz w:val="20"/>
          <w:szCs w:val="20"/>
        </w:rPr>
        <w:t>Cuktural</w:t>
      </w:r>
      <w:proofErr w:type="spellEnd"/>
      <w:r w:rsidR="008524D2" w:rsidRPr="008524D2">
        <w:rPr>
          <w:rFonts w:ascii="Calibri" w:hAnsi="Calibri" w:cs="Calibri"/>
          <w:i/>
          <w:iCs/>
          <w:sz w:val="20"/>
          <w:szCs w:val="20"/>
        </w:rPr>
        <w:t xml:space="preserve"> </w:t>
      </w:r>
      <w:proofErr w:type="spellStart"/>
      <w:r w:rsidR="008524D2" w:rsidRPr="008524D2">
        <w:rPr>
          <w:rFonts w:ascii="Calibri" w:hAnsi="Calibri" w:cs="Calibri"/>
          <w:i/>
          <w:iCs/>
          <w:sz w:val="20"/>
          <w:szCs w:val="20"/>
        </w:rPr>
        <w:t>Gamcheon</w:t>
      </w:r>
      <w:proofErr w:type="spellEnd"/>
      <w:r w:rsidR="008524D2" w:rsidRPr="008524D2">
        <w:rPr>
          <w:rFonts w:ascii="Calibri" w:hAnsi="Calibri" w:cs="Calibri"/>
          <w:i/>
          <w:iCs/>
          <w:sz w:val="20"/>
          <w:szCs w:val="20"/>
        </w:rPr>
        <w:t xml:space="preserve">) </w:t>
      </w:r>
      <w:r w:rsidR="008524D2">
        <w:rPr>
          <w:rFonts w:ascii="Calibri" w:hAnsi="Calibri" w:cs="Calibri"/>
          <w:b/>
          <w:bCs/>
          <w:sz w:val="20"/>
          <w:szCs w:val="20"/>
        </w:rPr>
        <w:t xml:space="preserve">– Gyeongju </w:t>
      </w:r>
      <w:r w:rsidR="00A11E3A" w:rsidRPr="004F3F67">
        <w:rPr>
          <w:rFonts w:ascii="Calibri" w:hAnsi="Calibri" w:cs="Calibri"/>
          <w:i/>
          <w:iCs/>
          <w:sz w:val="20"/>
          <w:szCs w:val="20"/>
        </w:rPr>
        <w:t>(</w:t>
      </w:r>
      <w:r w:rsidR="008524D2">
        <w:rPr>
          <w:rFonts w:ascii="Calibri" w:hAnsi="Calibri" w:cs="Calibri"/>
          <w:i/>
          <w:iCs/>
          <w:sz w:val="20"/>
          <w:szCs w:val="20"/>
        </w:rPr>
        <w:t xml:space="preserve">Visita Parque </w:t>
      </w:r>
      <w:proofErr w:type="spellStart"/>
      <w:r w:rsidR="008524D2">
        <w:rPr>
          <w:rFonts w:ascii="Calibri" w:hAnsi="Calibri" w:cs="Calibri"/>
          <w:i/>
          <w:iCs/>
          <w:sz w:val="20"/>
          <w:szCs w:val="20"/>
        </w:rPr>
        <w:t>Daereungwon</w:t>
      </w:r>
      <w:proofErr w:type="spellEnd"/>
      <w:r w:rsidR="008524D2">
        <w:rPr>
          <w:rFonts w:ascii="Calibri" w:hAnsi="Calibri" w:cs="Calibri"/>
          <w:i/>
          <w:iCs/>
          <w:sz w:val="20"/>
          <w:szCs w:val="20"/>
        </w:rPr>
        <w:t xml:space="preserve"> y Tumba Real </w:t>
      </w:r>
      <w:proofErr w:type="spellStart"/>
      <w:r w:rsidR="008524D2">
        <w:rPr>
          <w:rFonts w:ascii="Calibri" w:hAnsi="Calibri" w:cs="Calibri"/>
          <w:i/>
          <w:iCs/>
          <w:sz w:val="20"/>
          <w:szCs w:val="20"/>
        </w:rPr>
        <w:t>Cheonmachong</w:t>
      </w:r>
      <w:proofErr w:type="spellEnd"/>
      <w:r w:rsidR="008524D2">
        <w:rPr>
          <w:rFonts w:ascii="Calibri" w:hAnsi="Calibri" w:cs="Calibri"/>
          <w:i/>
          <w:iCs/>
          <w:sz w:val="20"/>
          <w:szCs w:val="20"/>
        </w:rPr>
        <w:t xml:space="preserve"> + Recorrido nocturno en Antiguo Observatorio </w:t>
      </w:r>
      <w:proofErr w:type="spellStart"/>
      <w:r w:rsidR="008524D2">
        <w:rPr>
          <w:rFonts w:ascii="Calibri" w:hAnsi="Calibri" w:cs="Calibri"/>
          <w:i/>
          <w:iCs/>
          <w:sz w:val="20"/>
          <w:szCs w:val="20"/>
        </w:rPr>
        <w:t>Cheomseongdae</w:t>
      </w:r>
      <w:proofErr w:type="spellEnd"/>
      <w:r w:rsidR="00A11E3A" w:rsidRPr="004F3F67">
        <w:rPr>
          <w:rFonts w:ascii="Calibri" w:hAnsi="Calibri" w:cs="Calibri"/>
          <w:i/>
          <w:iCs/>
          <w:sz w:val="20"/>
          <w:szCs w:val="20"/>
        </w:rPr>
        <w:t>)</w:t>
      </w:r>
    </w:p>
    <w:p w:rsidR="00033E27" w:rsidRPr="004F3F67" w:rsidRDefault="00A11E3A" w:rsidP="009E1E2D">
      <w:pPr>
        <w:jc w:val="both"/>
        <w:rPr>
          <w:rFonts w:ascii="Calibri" w:hAnsi="Calibri" w:cs="Calibri"/>
          <w:b/>
          <w:bCs/>
          <w:sz w:val="20"/>
          <w:szCs w:val="20"/>
        </w:rPr>
      </w:pPr>
      <w:r w:rsidRPr="004F3F67">
        <w:rPr>
          <w:rFonts w:ascii="Calibri" w:hAnsi="Calibri" w:cs="Calibri"/>
          <w:b/>
          <w:bCs/>
          <w:sz w:val="20"/>
          <w:szCs w:val="20"/>
        </w:rPr>
        <w:t>Desayuno.</w:t>
      </w:r>
      <w:r w:rsidRPr="004F3F67">
        <w:rPr>
          <w:rFonts w:ascii="Calibri" w:hAnsi="Calibri" w:cs="Calibri"/>
          <w:sz w:val="20"/>
          <w:szCs w:val="20"/>
        </w:rPr>
        <w:t xml:space="preserve"> </w:t>
      </w:r>
      <w:r w:rsidR="008524D2" w:rsidRPr="008524D2">
        <w:rPr>
          <w:rStyle w:val="wixguard"/>
          <w:rFonts w:ascii="Calibri" w:hAnsi="Calibri" w:cs="Calibri"/>
          <w:color w:val="000000" w:themeColor="text1"/>
          <w:sz w:val="20"/>
          <w:szCs w:val="20"/>
          <w:lang w:val="es-MX"/>
        </w:rPr>
        <w:t xml:space="preserve">Iremos al Aldea Cultural </w:t>
      </w:r>
      <w:proofErr w:type="spellStart"/>
      <w:r w:rsidR="008524D2" w:rsidRPr="008524D2">
        <w:rPr>
          <w:rStyle w:val="wixguard"/>
          <w:rFonts w:ascii="Calibri" w:hAnsi="Calibri" w:cs="Calibri"/>
          <w:color w:val="000000" w:themeColor="text1"/>
          <w:sz w:val="20"/>
          <w:szCs w:val="20"/>
          <w:lang w:val="es-MX"/>
        </w:rPr>
        <w:t>Gamcheon</w:t>
      </w:r>
      <w:proofErr w:type="spellEnd"/>
      <w:r w:rsidR="008524D2" w:rsidRPr="008524D2">
        <w:rPr>
          <w:rStyle w:val="wixguard"/>
          <w:rFonts w:ascii="Calibri" w:hAnsi="Calibri" w:cs="Calibri"/>
          <w:color w:val="000000" w:themeColor="text1"/>
          <w:sz w:val="20"/>
          <w:szCs w:val="20"/>
          <w:lang w:val="es-MX"/>
        </w:rPr>
        <w:t xml:space="preserve">, que es una aldea colorida y llena de murales, entre ellos podrán encontrar un mural de los miembros de BTS y el Principito que es un símbolo de la aldea. Almuerzo </w:t>
      </w:r>
      <w:r w:rsidR="008524D2" w:rsidRPr="008524D2">
        <w:rPr>
          <w:rFonts w:ascii="Calibri" w:hAnsi="Calibri" w:cs="Calibri"/>
          <w:color w:val="000000" w:themeColor="text1"/>
          <w:sz w:val="20"/>
          <w:szCs w:val="20"/>
          <w:lang w:val="es-MX"/>
        </w:rPr>
        <w:t xml:space="preserve">(no incluido). Nos trasladaremos a Gyeongju, es una ciudad que tiene la historia de más de 2,000 años. Visitaremos varios lugares de Patrimonio Mundial de </w:t>
      </w:r>
      <w:proofErr w:type="gramStart"/>
      <w:r w:rsidR="008524D2" w:rsidRPr="008524D2">
        <w:rPr>
          <w:rFonts w:ascii="Calibri" w:hAnsi="Calibri" w:cs="Calibri"/>
          <w:color w:val="000000" w:themeColor="text1"/>
          <w:sz w:val="20"/>
          <w:szCs w:val="20"/>
          <w:lang w:val="es-MX"/>
        </w:rPr>
        <w:t>UNESCO</w:t>
      </w:r>
      <w:proofErr w:type="gramEnd"/>
      <w:r w:rsidR="008524D2" w:rsidRPr="008524D2">
        <w:rPr>
          <w:rFonts w:ascii="Calibri" w:hAnsi="Calibri" w:cs="Calibri"/>
          <w:color w:val="000000" w:themeColor="text1"/>
          <w:sz w:val="20"/>
          <w:szCs w:val="20"/>
          <w:lang w:val="es-MX"/>
        </w:rPr>
        <w:t xml:space="preserve"> durante la estancia. Iremos Parque </w:t>
      </w:r>
      <w:proofErr w:type="spellStart"/>
      <w:r w:rsidR="008524D2" w:rsidRPr="008524D2">
        <w:rPr>
          <w:rFonts w:ascii="Calibri" w:hAnsi="Calibri" w:cs="Calibri"/>
          <w:color w:val="000000" w:themeColor="text1"/>
          <w:sz w:val="20"/>
          <w:szCs w:val="20"/>
          <w:lang w:val="es-MX"/>
        </w:rPr>
        <w:t>Daereungwony</w:t>
      </w:r>
      <w:proofErr w:type="spellEnd"/>
      <w:r w:rsidR="008524D2" w:rsidRPr="008524D2">
        <w:rPr>
          <w:rFonts w:ascii="Calibri" w:hAnsi="Calibri" w:cs="Calibri"/>
          <w:color w:val="000000" w:themeColor="text1"/>
          <w:sz w:val="20"/>
          <w:szCs w:val="20"/>
          <w:lang w:val="es-MX"/>
        </w:rPr>
        <w:t xml:space="preserve"> Tumba Real </w:t>
      </w:r>
      <w:proofErr w:type="spellStart"/>
      <w:r w:rsidR="008524D2" w:rsidRPr="008524D2">
        <w:rPr>
          <w:rFonts w:ascii="Calibri" w:hAnsi="Calibri" w:cs="Calibri"/>
          <w:color w:val="000000" w:themeColor="text1"/>
          <w:sz w:val="20"/>
          <w:szCs w:val="20"/>
          <w:lang w:val="es-MX"/>
        </w:rPr>
        <w:t>Cheonmachong</w:t>
      </w:r>
      <w:proofErr w:type="spellEnd"/>
      <w:r w:rsidR="008524D2" w:rsidRPr="008524D2">
        <w:rPr>
          <w:rFonts w:ascii="Calibri" w:hAnsi="Calibri" w:cs="Calibri"/>
          <w:color w:val="000000" w:themeColor="text1"/>
          <w:sz w:val="20"/>
          <w:szCs w:val="20"/>
          <w:lang w:val="es-MX"/>
        </w:rPr>
        <w:t xml:space="preserve">, donde descansan los reyes que gobernaban Gyeongju hace 2000 años. Traslado al hotel y </w:t>
      </w:r>
      <w:proofErr w:type="spellStart"/>
      <w:r w:rsidR="008524D2" w:rsidRPr="008524D2">
        <w:rPr>
          <w:rFonts w:ascii="Calibri" w:hAnsi="Calibri" w:cs="Calibri"/>
          <w:color w:val="000000" w:themeColor="text1"/>
          <w:sz w:val="20"/>
          <w:szCs w:val="20"/>
          <w:lang w:val="es-MX"/>
        </w:rPr>
        <w:t>Check</w:t>
      </w:r>
      <w:proofErr w:type="spellEnd"/>
      <w:r w:rsidR="008524D2" w:rsidRPr="008524D2">
        <w:rPr>
          <w:rFonts w:ascii="Calibri" w:hAnsi="Calibri" w:cs="Calibri"/>
          <w:color w:val="000000" w:themeColor="text1"/>
          <w:sz w:val="20"/>
          <w:szCs w:val="20"/>
          <w:lang w:val="es-MX"/>
        </w:rPr>
        <w:t xml:space="preserve">-in en el hotel. Descanso corto en el hotel. Tomaremos tiempo libre en la Calle </w:t>
      </w:r>
      <w:proofErr w:type="spellStart"/>
      <w:r w:rsidR="008524D2" w:rsidRPr="008524D2">
        <w:rPr>
          <w:rFonts w:ascii="Calibri" w:hAnsi="Calibri" w:cs="Calibri"/>
          <w:color w:val="000000" w:themeColor="text1"/>
          <w:sz w:val="20"/>
          <w:szCs w:val="20"/>
          <w:lang w:val="es-MX"/>
        </w:rPr>
        <w:t>Hwangridan</w:t>
      </w:r>
      <w:proofErr w:type="spellEnd"/>
      <w:r w:rsidR="008524D2" w:rsidRPr="008524D2">
        <w:rPr>
          <w:rFonts w:ascii="Calibri" w:hAnsi="Calibri" w:cs="Calibri"/>
          <w:color w:val="000000" w:themeColor="text1"/>
          <w:sz w:val="20"/>
          <w:szCs w:val="20"/>
          <w:lang w:val="es-MX"/>
        </w:rPr>
        <w:t xml:space="preserve">-gil, donde puedan disfrutar de las compras y comida callejera coreana. Cena (no incluida) en </w:t>
      </w:r>
      <w:proofErr w:type="spellStart"/>
      <w:r w:rsidR="008524D2" w:rsidRPr="008524D2">
        <w:rPr>
          <w:rFonts w:ascii="Calibri" w:hAnsi="Calibri" w:cs="Calibri"/>
          <w:color w:val="000000" w:themeColor="text1"/>
          <w:sz w:val="20"/>
          <w:szCs w:val="20"/>
          <w:lang w:val="es-MX"/>
        </w:rPr>
        <w:t>Hwangridan</w:t>
      </w:r>
      <w:proofErr w:type="spellEnd"/>
      <w:r w:rsidR="008524D2" w:rsidRPr="008524D2">
        <w:rPr>
          <w:rFonts w:ascii="Calibri" w:hAnsi="Calibri" w:cs="Calibri"/>
          <w:color w:val="000000" w:themeColor="text1"/>
          <w:sz w:val="20"/>
          <w:szCs w:val="20"/>
          <w:lang w:val="es-MX"/>
        </w:rPr>
        <w:t xml:space="preserve">-gil durante el tiempo libre. El recorrido nocturno en Antiguo Observatorio </w:t>
      </w:r>
      <w:proofErr w:type="spellStart"/>
      <w:r w:rsidR="008524D2" w:rsidRPr="008524D2">
        <w:rPr>
          <w:rFonts w:ascii="Calibri" w:hAnsi="Calibri" w:cs="Calibri"/>
          <w:color w:val="000000" w:themeColor="text1"/>
          <w:sz w:val="20"/>
          <w:szCs w:val="20"/>
          <w:lang w:val="es-MX"/>
        </w:rPr>
        <w:t>Cheomseongdae</w:t>
      </w:r>
      <w:proofErr w:type="spellEnd"/>
      <w:r w:rsidR="008524D2" w:rsidRPr="008524D2">
        <w:rPr>
          <w:rFonts w:ascii="Calibri" w:hAnsi="Calibri" w:cs="Calibri"/>
          <w:color w:val="000000" w:themeColor="text1"/>
          <w:sz w:val="20"/>
          <w:szCs w:val="20"/>
          <w:lang w:val="es-MX"/>
        </w:rPr>
        <w:t xml:space="preserve">, que es el observatorio astronómico más antiguo de Asia, construido en el siglo VII en Corea, Palacio </w:t>
      </w:r>
      <w:proofErr w:type="spellStart"/>
      <w:r w:rsidR="008524D2" w:rsidRPr="008524D2">
        <w:rPr>
          <w:rFonts w:ascii="Calibri" w:hAnsi="Calibri" w:cs="Calibri"/>
          <w:color w:val="000000" w:themeColor="text1"/>
          <w:sz w:val="20"/>
          <w:szCs w:val="20"/>
          <w:lang w:val="es-MX"/>
        </w:rPr>
        <w:t>Donggung</w:t>
      </w:r>
      <w:proofErr w:type="spellEnd"/>
      <w:r w:rsidR="008524D2" w:rsidRPr="008524D2">
        <w:rPr>
          <w:rFonts w:ascii="Calibri" w:hAnsi="Calibri" w:cs="Calibri"/>
          <w:color w:val="000000" w:themeColor="text1"/>
          <w:sz w:val="20"/>
          <w:szCs w:val="20"/>
          <w:lang w:val="es-MX"/>
        </w:rPr>
        <w:t xml:space="preserve"> y estanque </w:t>
      </w:r>
      <w:proofErr w:type="spellStart"/>
      <w:r w:rsidR="008524D2" w:rsidRPr="008524D2">
        <w:rPr>
          <w:rFonts w:ascii="Calibri" w:hAnsi="Calibri" w:cs="Calibri"/>
          <w:color w:val="000000" w:themeColor="text1"/>
          <w:sz w:val="20"/>
          <w:szCs w:val="20"/>
          <w:lang w:val="es-MX"/>
        </w:rPr>
        <w:t>Wolji</w:t>
      </w:r>
      <w:proofErr w:type="spellEnd"/>
      <w:r w:rsidR="008524D2" w:rsidRPr="008524D2">
        <w:rPr>
          <w:rStyle w:val="wixguard"/>
          <w:rFonts w:ascii="Calibri" w:hAnsi="Calibri" w:cs="Calibri"/>
          <w:color w:val="000000" w:themeColor="text1"/>
          <w:sz w:val="20"/>
          <w:szCs w:val="20"/>
          <w:lang w:val="es-MX"/>
        </w:rPr>
        <w:t>,</w:t>
      </w:r>
      <w:r w:rsidR="008524D2" w:rsidRPr="008524D2">
        <w:rPr>
          <w:rFonts w:ascii="Calibri" w:hAnsi="Calibri" w:cs="Calibri"/>
          <w:color w:val="000000" w:themeColor="text1"/>
          <w:sz w:val="20"/>
          <w:szCs w:val="20"/>
          <w:lang w:val="es-MX"/>
        </w:rPr>
        <w:t xml:space="preserve"> que fue un palacio de los príncipes del reino de Silla, y Puente </w:t>
      </w:r>
      <w:proofErr w:type="spellStart"/>
      <w:r w:rsidR="008524D2" w:rsidRPr="008524D2">
        <w:rPr>
          <w:rFonts w:ascii="Calibri" w:hAnsi="Calibri" w:cs="Calibri"/>
          <w:color w:val="000000" w:themeColor="text1"/>
          <w:sz w:val="20"/>
          <w:szCs w:val="20"/>
          <w:lang w:val="es-MX"/>
        </w:rPr>
        <w:t>Woljeonggyo</w:t>
      </w:r>
      <w:proofErr w:type="spellEnd"/>
      <w:r w:rsidR="008524D2" w:rsidRPr="008524D2">
        <w:rPr>
          <w:rFonts w:ascii="Calibri" w:hAnsi="Calibri" w:cs="Calibri"/>
          <w:color w:val="000000" w:themeColor="text1"/>
          <w:sz w:val="20"/>
          <w:szCs w:val="20"/>
          <w:lang w:val="es-MX"/>
        </w:rPr>
        <w:t>. Podrán ver las vistas nocturnas hermosas con los edificios tradicionales</w:t>
      </w:r>
      <w:r w:rsidR="008524D2" w:rsidRPr="00706784">
        <w:rPr>
          <w:rFonts w:ascii="Calibri" w:hAnsi="Calibri" w:cs="Calibri"/>
          <w:szCs w:val="22"/>
          <w:lang w:val="es-MX"/>
        </w:rPr>
        <w:t>.</w:t>
      </w:r>
      <w:r w:rsidR="008524D2">
        <w:rPr>
          <w:rFonts w:ascii="Calibri" w:hAnsi="Calibri" w:cs="Calibri"/>
          <w:szCs w:val="22"/>
          <w:lang w:val="es-MX"/>
        </w:rPr>
        <w:t xml:space="preserve"> </w:t>
      </w:r>
      <w:r w:rsidR="00033E27" w:rsidRPr="004F3F67">
        <w:rPr>
          <w:rFonts w:ascii="Calibri" w:hAnsi="Calibri" w:cs="Calibri"/>
          <w:b/>
          <w:bCs/>
          <w:sz w:val="20"/>
          <w:szCs w:val="20"/>
        </w:rPr>
        <w:t>Alojamiento.</w:t>
      </w:r>
    </w:p>
    <w:p w:rsidR="00033E27" w:rsidRPr="008524D2" w:rsidRDefault="00033E27" w:rsidP="009E1E2D">
      <w:pPr>
        <w:jc w:val="both"/>
        <w:rPr>
          <w:rFonts w:ascii="Calibri" w:hAnsi="Calibri" w:cs="Calibri"/>
          <w:b/>
          <w:bCs/>
          <w:sz w:val="16"/>
          <w:szCs w:val="16"/>
        </w:rPr>
      </w:pPr>
    </w:p>
    <w:p w:rsidR="00033E27" w:rsidRPr="004F3F67" w:rsidRDefault="00033E27" w:rsidP="009E1E2D">
      <w:pPr>
        <w:jc w:val="both"/>
        <w:rPr>
          <w:rFonts w:ascii="Calibri" w:hAnsi="Calibri" w:cs="Calibri"/>
          <w:b/>
          <w:bCs/>
          <w:sz w:val="20"/>
          <w:szCs w:val="20"/>
        </w:rPr>
      </w:pPr>
      <w:r w:rsidRPr="004F3F67">
        <w:rPr>
          <w:rFonts w:ascii="Calibri" w:hAnsi="Calibri" w:cs="Calibri"/>
          <w:b/>
          <w:bCs/>
          <w:sz w:val="20"/>
          <w:szCs w:val="20"/>
        </w:rPr>
        <w:t xml:space="preserve">Día 6. </w:t>
      </w:r>
      <w:proofErr w:type="spellStart"/>
      <w:r w:rsidR="008524D2">
        <w:rPr>
          <w:rFonts w:ascii="Calibri" w:hAnsi="Calibri" w:cs="Calibri"/>
          <w:b/>
          <w:bCs/>
          <w:sz w:val="20"/>
          <w:szCs w:val="20"/>
        </w:rPr>
        <w:t>Gyeingju</w:t>
      </w:r>
      <w:proofErr w:type="spellEnd"/>
      <w:r w:rsidR="008524D2">
        <w:rPr>
          <w:rFonts w:ascii="Calibri" w:hAnsi="Calibri" w:cs="Calibri"/>
          <w:b/>
          <w:bCs/>
          <w:sz w:val="20"/>
          <w:szCs w:val="20"/>
        </w:rPr>
        <w:t xml:space="preserve"> </w:t>
      </w:r>
      <w:r w:rsidR="008524D2" w:rsidRPr="008524D2">
        <w:rPr>
          <w:rFonts w:ascii="Calibri" w:hAnsi="Calibri" w:cs="Calibri"/>
          <w:i/>
          <w:iCs/>
          <w:sz w:val="20"/>
          <w:szCs w:val="20"/>
        </w:rPr>
        <w:t xml:space="preserve">(Visita Templo Budista </w:t>
      </w:r>
      <w:proofErr w:type="spellStart"/>
      <w:r w:rsidR="008524D2" w:rsidRPr="008524D2">
        <w:rPr>
          <w:rFonts w:ascii="Calibri" w:hAnsi="Calibri" w:cs="Calibri"/>
          <w:i/>
          <w:iCs/>
          <w:sz w:val="20"/>
          <w:szCs w:val="20"/>
        </w:rPr>
        <w:t>Bulguksa</w:t>
      </w:r>
      <w:proofErr w:type="spellEnd"/>
      <w:r w:rsidR="008524D2" w:rsidRPr="008524D2">
        <w:rPr>
          <w:rFonts w:ascii="Calibri" w:hAnsi="Calibri" w:cs="Calibri"/>
          <w:i/>
          <w:iCs/>
          <w:sz w:val="20"/>
          <w:szCs w:val="20"/>
        </w:rPr>
        <w:t xml:space="preserve"> y Gruta Budista </w:t>
      </w:r>
      <w:proofErr w:type="spellStart"/>
      <w:r w:rsidR="008524D2" w:rsidRPr="008524D2">
        <w:rPr>
          <w:rFonts w:ascii="Calibri" w:hAnsi="Calibri" w:cs="Calibri"/>
          <w:i/>
          <w:iCs/>
          <w:sz w:val="20"/>
          <w:szCs w:val="20"/>
        </w:rPr>
        <w:t>Seokguram</w:t>
      </w:r>
      <w:proofErr w:type="spellEnd"/>
      <w:r w:rsidR="008524D2">
        <w:rPr>
          <w:rFonts w:ascii="Calibri" w:hAnsi="Calibri" w:cs="Calibri"/>
          <w:b/>
          <w:bCs/>
          <w:sz w:val="20"/>
          <w:szCs w:val="20"/>
        </w:rPr>
        <w:t xml:space="preserve">) – </w:t>
      </w:r>
      <w:proofErr w:type="spellStart"/>
      <w:r w:rsidR="008524D2">
        <w:rPr>
          <w:rFonts w:ascii="Calibri" w:hAnsi="Calibri" w:cs="Calibri"/>
          <w:b/>
          <w:bCs/>
          <w:sz w:val="20"/>
          <w:szCs w:val="20"/>
        </w:rPr>
        <w:t>Gangneung</w:t>
      </w:r>
      <w:proofErr w:type="spellEnd"/>
      <w:r w:rsidR="00A11E3A" w:rsidRPr="004F3F67">
        <w:rPr>
          <w:rFonts w:ascii="Calibri" w:hAnsi="Calibri" w:cs="Calibri"/>
          <w:b/>
          <w:bCs/>
          <w:sz w:val="20"/>
          <w:szCs w:val="20"/>
        </w:rPr>
        <w:t xml:space="preserve">  </w:t>
      </w:r>
    </w:p>
    <w:p w:rsidR="00033E27" w:rsidRPr="004F3F67" w:rsidRDefault="008524D2" w:rsidP="009E1E2D">
      <w:pPr>
        <w:jc w:val="both"/>
        <w:rPr>
          <w:rFonts w:ascii="Calibri" w:hAnsi="Calibri" w:cs="Calibri"/>
          <w:b/>
          <w:bCs/>
          <w:sz w:val="20"/>
          <w:szCs w:val="20"/>
        </w:rPr>
      </w:pPr>
      <w:r w:rsidRPr="008524D2">
        <w:rPr>
          <w:rFonts w:ascii="Calibri" w:hAnsi="Calibri" w:cs="Calibri"/>
          <w:b/>
          <w:bCs/>
          <w:sz w:val="20"/>
          <w:szCs w:val="20"/>
        </w:rPr>
        <w:t>Desayuno.</w:t>
      </w:r>
      <w:r>
        <w:rPr>
          <w:rFonts w:ascii="Calibri" w:hAnsi="Calibri" w:cs="Calibri"/>
          <w:sz w:val="20"/>
          <w:szCs w:val="20"/>
        </w:rPr>
        <w:t xml:space="preserve"> </w:t>
      </w:r>
      <w:r w:rsidRPr="008524D2">
        <w:rPr>
          <w:rFonts w:ascii="Calibri" w:hAnsi="Calibri" w:cs="Calibri"/>
          <w:color w:val="000000" w:themeColor="text1"/>
          <w:sz w:val="20"/>
          <w:szCs w:val="20"/>
          <w:lang w:val="es-MX"/>
        </w:rPr>
        <w:t xml:space="preserve">Visitaremos más lugares de Patrimonio Mundial de </w:t>
      </w:r>
      <w:proofErr w:type="gramStart"/>
      <w:r w:rsidRPr="008524D2">
        <w:rPr>
          <w:rFonts w:ascii="Calibri" w:hAnsi="Calibri" w:cs="Calibri"/>
          <w:color w:val="000000" w:themeColor="text1"/>
          <w:sz w:val="20"/>
          <w:szCs w:val="20"/>
          <w:lang w:val="es-MX"/>
        </w:rPr>
        <w:t>UNESCO</w:t>
      </w:r>
      <w:proofErr w:type="gramEnd"/>
      <w:r w:rsidRPr="008524D2">
        <w:rPr>
          <w:rFonts w:ascii="Calibri" w:hAnsi="Calibri" w:cs="Calibri"/>
          <w:color w:val="000000" w:themeColor="text1"/>
          <w:sz w:val="20"/>
          <w:szCs w:val="20"/>
          <w:lang w:val="es-MX"/>
        </w:rPr>
        <w:t xml:space="preserve">, Templo Budista </w:t>
      </w:r>
      <w:proofErr w:type="spellStart"/>
      <w:r w:rsidRPr="008524D2">
        <w:rPr>
          <w:rFonts w:ascii="Calibri" w:hAnsi="Calibri" w:cs="Calibri"/>
          <w:color w:val="000000" w:themeColor="text1"/>
          <w:sz w:val="20"/>
          <w:szCs w:val="20"/>
          <w:lang w:val="es-MX"/>
        </w:rPr>
        <w:t>Bulguksa</w:t>
      </w:r>
      <w:proofErr w:type="spellEnd"/>
      <w:r w:rsidRPr="008524D2">
        <w:rPr>
          <w:rFonts w:ascii="Calibri" w:hAnsi="Calibri" w:cs="Calibri"/>
          <w:color w:val="000000" w:themeColor="text1"/>
          <w:sz w:val="20"/>
          <w:szCs w:val="20"/>
          <w:lang w:val="es-MX"/>
        </w:rPr>
        <w:t xml:space="preserve"> y Gruta Budista </w:t>
      </w:r>
      <w:proofErr w:type="spellStart"/>
      <w:r w:rsidRPr="008524D2">
        <w:rPr>
          <w:rFonts w:ascii="Calibri" w:hAnsi="Calibri" w:cs="Calibri"/>
          <w:color w:val="000000" w:themeColor="text1"/>
          <w:sz w:val="20"/>
          <w:szCs w:val="20"/>
          <w:lang w:val="es-MX"/>
        </w:rPr>
        <w:t>Seokguram</w:t>
      </w:r>
      <w:proofErr w:type="spellEnd"/>
      <w:r w:rsidRPr="008524D2">
        <w:rPr>
          <w:rFonts w:ascii="Calibri" w:hAnsi="Calibri" w:cs="Calibri"/>
          <w:color w:val="000000" w:themeColor="text1"/>
          <w:sz w:val="20"/>
          <w:szCs w:val="20"/>
          <w:lang w:val="es-MX"/>
        </w:rPr>
        <w:t xml:space="preserve">. Son templos considerados como una obra maestra de la edad de oro del arte budista en el reino de Silla. Almuerzo (no incluido). Salida hacía </w:t>
      </w:r>
      <w:proofErr w:type="spellStart"/>
      <w:r w:rsidRPr="008524D2">
        <w:rPr>
          <w:rFonts w:ascii="Calibri" w:hAnsi="Calibri" w:cs="Calibri"/>
          <w:color w:val="000000" w:themeColor="text1"/>
          <w:sz w:val="20"/>
          <w:szCs w:val="20"/>
          <w:lang w:val="es-MX"/>
        </w:rPr>
        <w:t>Gangneung</w:t>
      </w:r>
      <w:proofErr w:type="spellEnd"/>
      <w:r w:rsidRPr="008524D2">
        <w:rPr>
          <w:rFonts w:ascii="Calibri" w:hAnsi="Calibri" w:cs="Calibri"/>
          <w:color w:val="000000" w:themeColor="text1"/>
          <w:sz w:val="20"/>
          <w:szCs w:val="20"/>
          <w:lang w:val="es-MX"/>
        </w:rPr>
        <w:t xml:space="preserve">. </w:t>
      </w:r>
      <w:proofErr w:type="spellStart"/>
      <w:r w:rsidRPr="008524D2">
        <w:rPr>
          <w:rFonts w:ascii="Calibri" w:hAnsi="Calibri" w:cs="Calibri"/>
          <w:color w:val="000000" w:themeColor="text1"/>
          <w:sz w:val="20"/>
          <w:szCs w:val="20"/>
          <w:lang w:val="es-MX"/>
        </w:rPr>
        <w:t>Check</w:t>
      </w:r>
      <w:proofErr w:type="spellEnd"/>
      <w:r w:rsidRPr="008524D2">
        <w:rPr>
          <w:rFonts w:ascii="Calibri" w:hAnsi="Calibri" w:cs="Calibri"/>
          <w:color w:val="000000" w:themeColor="text1"/>
          <w:sz w:val="20"/>
          <w:szCs w:val="20"/>
          <w:lang w:val="es-MX"/>
        </w:rPr>
        <w:t xml:space="preserve"> in en el hotel de </w:t>
      </w:r>
      <w:proofErr w:type="spellStart"/>
      <w:r w:rsidRPr="008524D2">
        <w:rPr>
          <w:rFonts w:ascii="Calibri" w:hAnsi="Calibri" w:cs="Calibri"/>
          <w:color w:val="000000" w:themeColor="text1"/>
          <w:sz w:val="20"/>
          <w:szCs w:val="20"/>
          <w:lang w:val="es-MX"/>
        </w:rPr>
        <w:t>Gangneung</w:t>
      </w:r>
      <w:proofErr w:type="spellEnd"/>
      <w:r w:rsidRPr="008524D2">
        <w:rPr>
          <w:rFonts w:ascii="Calibri" w:hAnsi="Calibri" w:cs="Calibri"/>
          <w:color w:val="000000" w:themeColor="text1"/>
          <w:sz w:val="20"/>
          <w:szCs w:val="20"/>
          <w:lang w:val="es-MX"/>
        </w:rPr>
        <w:t>. Descanso y tiempo libre</w:t>
      </w:r>
      <w:r>
        <w:rPr>
          <w:rFonts w:ascii="Calibri" w:hAnsi="Calibri" w:cs="Calibri"/>
          <w:szCs w:val="22"/>
          <w:lang w:val="es-MX"/>
        </w:rPr>
        <w:t xml:space="preserve">. </w:t>
      </w:r>
      <w:r w:rsidR="00033E27" w:rsidRPr="004F3F67">
        <w:rPr>
          <w:rFonts w:ascii="Calibri" w:hAnsi="Calibri" w:cs="Calibri"/>
          <w:b/>
          <w:bCs/>
          <w:sz w:val="20"/>
          <w:szCs w:val="20"/>
        </w:rPr>
        <w:t>Alojamiento.</w:t>
      </w:r>
    </w:p>
    <w:p w:rsidR="00B20B42" w:rsidRPr="008524D2" w:rsidRDefault="00B20B42" w:rsidP="008524D2">
      <w:pPr>
        <w:jc w:val="both"/>
        <w:rPr>
          <w:rFonts w:ascii="Calibri" w:hAnsi="Calibri" w:cs="Calibri"/>
          <w:b/>
          <w:bCs/>
          <w:sz w:val="16"/>
          <w:szCs w:val="16"/>
        </w:rPr>
      </w:pPr>
    </w:p>
    <w:p w:rsidR="00B20B42" w:rsidRPr="008524D2" w:rsidRDefault="00B20B42" w:rsidP="008524D2">
      <w:pPr>
        <w:jc w:val="both"/>
        <w:rPr>
          <w:rFonts w:ascii="Calibri" w:hAnsi="Calibri" w:cs="Calibri"/>
          <w:i/>
          <w:iCs/>
          <w:sz w:val="20"/>
          <w:szCs w:val="20"/>
          <w:lang w:val="es-MX"/>
        </w:rPr>
      </w:pPr>
      <w:r w:rsidRPr="008524D2">
        <w:rPr>
          <w:rFonts w:ascii="Calibri" w:hAnsi="Calibri" w:cs="Calibri"/>
          <w:b/>
          <w:bCs/>
          <w:sz w:val="20"/>
          <w:szCs w:val="20"/>
          <w:lang w:val="es-MX"/>
        </w:rPr>
        <w:t xml:space="preserve">Dia 7. </w:t>
      </w:r>
      <w:proofErr w:type="spellStart"/>
      <w:r w:rsidR="008524D2" w:rsidRPr="008524D2">
        <w:rPr>
          <w:rFonts w:ascii="Calibri" w:hAnsi="Calibri" w:cs="Calibri"/>
          <w:b/>
          <w:bCs/>
          <w:sz w:val="20"/>
          <w:szCs w:val="20"/>
          <w:lang w:val="es-MX"/>
        </w:rPr>
        <w:t>Gangneung</w:t>
      </w:r>
      <w:proofErr w:type="spellEnd"/>
      <w:r w:rsidR="008524D2" w:rsidRPr="008524D2">
        <w:rPr>
          <w:rFonts w:ascii="Calibri" w:hAnsi="Calibri" w:cs="Calibri"/>
          <w:b/>
          <w:bCs/>
          <w:sz w:val="20"/>
          <w:szCs w:val="20"/>
          <w:lang w:val="es-MX"/>
        </w:rPr>
        <w:t xml:space="preserve"> </w:t>
      </w:r>
      <w:r w:rsidR="008524D2" w:rsidRPr="008524D2">
        <w:rPr>
          <w:rFonts w:ascii="Calibri" w:hAnsi="Calibri" w:cs="Calibri"/>
          <w:i/>
          <w:iCs/>
          <w:sz w:val="20"/>
          <w:szCs w:val="20"/>
          <w:lang w:val="es-MX"/>
        </w:rPr>
        <w:t xml:space="preserve">(Visita Parque Nacional </w:t>
      </w:r>
      <w:proofErr w:type="spellStart"/>
      <w:r w:rsidR="008524D2" w:rsidRPr="008524D2">
        <w:rPr>
          <w:rFonts w:ascii="Calibri" w:hAnsi="Calibri" w:cs="Calibri"/>
          <w:i/>
          <w:iCs/>
          <w:sz w:val="20"/>
          <w:szCs w:val="20"/>
          <w:lang w:val="es-MX"/>
        </w:rPr>
        <w:t>Seorak</w:t>
      </w:r>
      <w:proofErr w:type="spellEnd"/>
      <w:r w:rsidR="008524D2" w:rsidRPr="008524D2">
        <w:rPr>
          <w:rFonts w:ascii="Calibri" w:hAnsi="Calibri" w:cs="Calibri"/>
          <w:i/>
          <w:iCs/>
          <w:sz w:val="20"/>
          <w:szCs w:val="20"/>
          <w:lang w:val="es-MX"/>
        </w:rPr>
        <w:t xml:space="preserve"> + Teleférico)</w:t>
      </w:r>
      <w:r w:rsidR="008524D2" w:rsidRPr="008524D2">
        <w:rPr>
          <w:rFonts w:ascii="Calibri" w:hAnsi="Calibri" w:cs="Calibri"/>
          <w:b/>
          <w:bCs/>
          <w:sz w:val="20"/>
          <w:szCs w:val="20"/>
          <w:lang w:val="es-MX"/>
        </w:rPr>
        <w:t xml:space="preserve"> – Seúl</w:t>
      </w:r>
    </w:p>
    <w:p w:rsidR="008524D2" w:rsidRPr="008524D2" w:rsidRDefault="00A11E3A" w:rsidP="008524D2">
      <w:pPr>
        <w:jc w:val="both"/>
        <w:rPr>
          <w:rFonts w:ascii="Calibri" w:hAnsi="Calibri" w:cs="Calibri"/>
          <w:sz w:val="20"/>
          <w:szCs w:val="20"/>
          <w:lang w:val="es-MX"/>
        </w:rPr>
      </w:pPr>
      <w:r w:rsidRPr="008524D2">
        <w:rPr>
          <w:rFonts w:ascii="Calibri" w:hAnsi="Calibri" w:cs="Calibri"/>
          <w:b/>
          <w:bCs/>
          <w:sz w:val="20"/>
          <w:szCs w:val="20"/>
          <w:lang w:val="es-MX"/>
        </w:rPr>
        <w:t>Desayuno.</w:t>
      </w:r>
      <w:r w:rsidR="008524D2" w:rsidRPr="008524D2">
        <w:rPr>
          <w:rFonts w:ascii="Calibri" w:hAnsi="Calibri" w:cs="Calibri"/>
          <w:b/>
          <w:bCs/>
          <w:sz w:val="20"/>
          <w:szCs w:val="20"/>
          <w:lang w:val="es-MX"/>
        </w:rPr>
        <w:t xml:space="preserve"> </w:t>
      </w:r>
      <w:r w:rsidR="008524D2" w:rsidRPr="008524D2">
        <w:rPr>
          <w:rFonts w:ascii="Calibri" w:hAnsi="Calibri" w:cs="Calibri"/>
          <w:sz w:val="20"/>
          <w:szCs w:val="20"/>
          <w:lang w:val="es-MX"/>
        </w:rPr>
        <w:t>Visi</w:t>
      </w:r>
      <w:r w:rsidR="008524D2" w:rsidRPr="008524D2">
        <w:rPr>
          <w:rFonts w:ascii="Calibri" w:hAnsi="Calibri" w:cs="Calibri"/>
          <w:color w:val="000000" w:themeColor="text1"/>
          <w:sz w:val="20"/>
          <w:szCs w:val="20"/>
          <w:lang w:val="es-MX"/>
        </w:rPr>
        <w:t xml:space="preserve">taremos el Parque Nacional de Mt. </w:t>
      </w:r>
      <w:proofErr w:type="spellStart"/>
      <w:r w:rsidR="008524D2" w:rsidRPr="008524D2">
        <w:rPr>
          <w:rFonts w:ascii="Calibri" w:hAnsi="Calibri" w:cs="Calibri"/>
          <w:color w:val="000000" w:themeColor="text1"/>
          <w:sz w:val="20"/>
          <w:szCs w:val="20"/>
          <w:lang w:val="es-MX"/>
        </w:rPr>
        <w:t>Seorak</w:t>
      </w:r>
      <w:proofErr w:type="spellEnd"/>
      <w:r w:rsidR="008524D2" w:rsidRPr="008524D2">
        <w:rPr>
          <w:rFonts w:ascii="Calibri" w:hAnsi="Calibri" w:cs="Calibri"/>
          <w:color w:val="000000" w:themeColor="text1"/>
          <w:sz w:val="20"/>
          <w:szCs w:val="20"/>
          <w:lang w:val="es-MX"/>
        </w:rPr>
        <w:t xml:space="preserve">, que es el monte de rocas y tiene un paisaje muy hermoso e interesante. Es uno de los 5 montes mejores en Corea del Sur. Llegan muchos visitantes para disfrutar este parque nacional y se especializa más en el otoño por su paisaje colorido. Tomaremos el teleférico y disfrutaremos el paisaje del monte en el mirador de </w:t>
      </w:r>
      <w:proofErr w:type="spellStart"/>
      <w:r w:rsidR="008524D2" w:rsidRPr="008524D2">
        <w:rPr>
          <w:rFonts w:ascii="Calibri" w:hAnsi="Calibri" w:cs="Calibri"/>
          <w:color w:val="000000" w:themeColor="text1"/>
          <w:sz w:val="20"/>
          <w:szCs w:val="20"/>
          <w:lang w:val="es-MX"/>
        </w:rPr>
        <w:t>Gwongeumseong</w:t>
      </w:r>
      <w:proofErr w:type="spellEnd"/>
      <w:r w:rsidR="008524D2" w:rsidRPr="008524D2">
        <w:rPr>
          <w:rFonts w:ascii="Calibri" w:hAnsi="Calibri" w:cs="Calibri"/>
          <w:color w:val="000000" w:themeColor="text1"/>
          <w:sz w:val="20"/>
          <w:szCs w:val="20"/>
          <w:lang w:val="es-MX"/>
        </w:rPr>
        <w:t xml:space="preserve">. Luego, los pasajeros podrán tomar tiempo libre en el templo budista </w:t>
      </w:r>
      <w:proofErr w:type="spellStart"/>
      <w:r w:rsidR="008524D2" w:rsidRPr="008524D2">
        <w:rPr>
          <w:rFonts w:ascii="Calibri" w:hAnsi="Calibri" w:cs="Calibri"/>
          <w:color w:val="000000" w:themeColor="text1"/>
          <w:sz w:val="20"/>
          <w:szCs w:val="20"/>
          <w:lang w:val="es-MX"/>
        </w:rPr>
        <w:t>Sinheungsa</w:t>
      </w:r>
      <w:proofErr w:type="spellEnd"/>
      <w:r w:rsidR="008524D2" w:rsidRPr="008524D2">
        <w:rPr>
          <w:rFonts w:ascii="Calibri" w:hAnsi="Calibri" w:cs="Calibri"/>
          <w:color w:val="000000" w:themeColor="text1"/>
          <w:sz w:val="20"/>
          <w:szCs w:val="20"/>
          <w:lang w:val="es-MX"/>
        </w:rPr>
        <w:t xml:space="preserve"> o explorar más hasta la roca </w:t>
      </w:r>
      <w:proofErr w:type="spellStart"/>
      <w:r w:rsidR="008524D2" w:rsidRPr="008524D2">
        <w:rPr>
          <w:rFonts w:ascii="Calibri" w:hAnsi="Calibri" w:cs="Calibri"/>
          <w:color w:val="000000" w:themeColor="text1"/>
          <w:sz w:val="20"/>
          <w:szCs w:val="20"/>
          <w:lang w:val="es-MX"/>
        </w:rPr>
        <w:t>Heundeulbawi</w:t>
      </w:r>
      <w:proofErr w:type="spellEnd"/>
      <w:r w:rsidR="008524D2" w:rsidRPr="008524D2">
        <w:rPr>
          <w:rFonts w:ascii="Calibri" w:hAnsi="Calibri" w:cs="Calibri"/>
          <w:color w:val="000000" w:themeColor="text1"/>
          <w:sz w:val="20"/>
          <w:szCs w:val="20"/>
          <w:lang w:val="es-MX"/>
        </w:rPr>
        <w:t xml:space="preserve">, que es una roca gigantesca y su nombre significa “Piedra que se mueve al empujarla”. Almuerzo (no incluido). Nos trasladaremos a Seúl. </w:t>
      </w:r>
      <w:r w:rsidR="008524D2" w:rsidRPr="008524D2">
        <w:rPr>
          <w:rFonts w:ascii="Calibri" w:hAnsi="Calibri" w:cs="Calibri"/>
          <w:b/>
          <w:bCs/>
          <w:sz w:val="20"/>
          <w:szCs w:val="20"/>
          <w:lang w:val="es-MX"/>
        </w:rPr>
        <w:t>Alojamiento.</w:t>
      </w:r>
    </w:p>
    <w:p w:rsidR="008524D2" w:rsidRPr="008524D2" w:rsidRDefault="008524D2" w:rsidP="008524D2">
      <w:pPr>
        <w:rPr>
          <w:rFonts w:ascii="Calibri" w:hAnsi="Calibri" w:cs="Calibri"/>
          <w:sz w:val="16"/>
          <w:szCs w:val="14"/>
          <w:lang w:val="es-MX"/>
        </w:rPr>
      </w:pPr>
    </w:p>
    <w:p w:rsidR="008524D2" w:rsidRPr="008524D2" w:rsidRDefault="008524D2" w:rsidP="008524D2">
      <w:pPr>
        <w:jc w:val="both"/>
        <w:rPr>
          <w:rFonts w:ascii="Calibri" w:hAnsi="Calibri" w:cs="Calibri"/>
          <w:i/>
          <w:iCs/>
          <w:sz w:val="20"/>
          <w:szCs w:val="20"/>
        </w:rPr>
      </w:pPr>
      <w:r w:rsidRPr="008524D2">
        <w:rPr>
          <w:rFonts w:ascii="Calibri" w:hAnsi="Calibri" w:cs="Calibri"/>
          <w:i/>
          <w:iCs/>
          <w:sz w:val="20"/>
          <w:szCs w:val="20"/>
        </w:rPr>
        <w:t xml:space="preserve">Nota: Durante la temporada alta en octubre, el Parque Nacional </w:t>
      </w:r>
      <w:proofErr w:type="spellStart"/>
      <w:r w:rsidRPr="008524D2">
        <w:rPr>
          <w:rFonts w:ascii="Calibri" w:hAnsi="Calibri" w:cs="Calibri"/>
          <w:i/>
          <w:iCs/>
          <w:sz w:val="20"/>
          <w:szCs w:val="20"/>
        </w:rPr>
        <w:t>Seorak</w:t>
      </w:r>
      <w:proofErr w:type="spellEnd"/>
      <w:r w:rsidRPr="008524D2">
        <w:rPr>
          <w:rFonts w:ascii="Calibri" w:hAnsi="Calibri" w:cs="Calibri"/>
          <w:i/>
          <w:iCs/>
          <w:sz w:val="20"/>
          <w:szCs w:val="20"/>
        </w:rPr>
        <w:t xml:space="preserve"> restringirá la entrada de autobuses y camionetas grandes. Por ello, se contempla la posibilidad de que no se pueda visitar el Parque Nacional de Mt. </w:t>
      </w:r>
      <w:proofErr w:type="spellStart"/>
      <w:r w:rsidRPr="008524D2">
        <w:rPr>
          <w:rFonts w:ascii="Calibri" w:hAnsi="Calibri" w:cs="Calibri"/>
          <w:i/>
          <w:iCs/>
          <w:sz w:val="20"/>
          <w:szCs w:val="20"/>
        </w:rPr>
        <w:t>Seorak</w:t>
      </w:r>
      <w:proofErr w:type="spellEnd"/>
      <w:r w:rsidRPr="008524D2">
        <w:rPr>
          <w:rFonts w:ascii="Calibri" w:hAnsi="Calibri" w:cs="Calibri"/>
          <w:i/>
          <w:iCs/>
          <w:sz w:val="20"/>
          <w:szCs w:val="20"/>
        </w:rPr>
        <w:t xml:space="preserve">. En su caso, los pasajeros se hospedarán en </w:t>
      </w:r>
      <w:r>
        <w:rPr>
          <w:rFonts w:ascii="Calibri" w:hAnsi="Calibri" w:cs="Calibri"/>
          <w:i/>
          <w:iCs/>
          <w:sz w:val="20"/>
          <w:szCs w:val="20"/>
        </w:rPr>
        <w:t xml:space="preserve">el hotel </w:t>
      </w:r>
      <w:proofErr w:type="gramStart"/>
      <w:r>
        <w:rPr>
          <w:rFonts w:ascii="Calibri" w:hAnsi="Calibri" w:cs="Calibri"/>
          <w:i/>
          <w:iCs/>
          <w:sz w:val="20"/>
          <w:szCs w:val="20"/>
        </w:rPr>
        <w:t xml:space="preserve">de </w:t>
      </w:r>
      <w:r w:rsidRPr="008524D2">
        <w:rPr>
          <w:rFonts w:ascii="Calibri" w:hAnsi="Calibri" w:cs="Calibri"/>
          <w:i/>
          <w:iCs/>
          <w:sz w:val="20"/>
          <w:szCs w:val="20"/>
        </w:rPr>
        <w:t xml:space="preserve"> </w:t>
      </w:r>
      <w:proofErr w:type="spellStart"/>
      <w:r w:rsidRPr="008524D2">
        <w:rPr>
          <w:rFonts w:ascii="Calibri" w:hAnsi="Calibri" w:cs="Calibri"/>
          <w:i/>
          <w:iCs/>
          <w:sz w:val="20"/>
          <w:szCs w:val="20"/>
        </w:rPr>
        <w:t>Pyeongchang</w:t>
      </w:r>
      <w:proofErr w:type="spellEnd"/>
      <w:proofErr w:type="gramEnd"/>
      <w:r w:rsidRPr="008524D2">
        <w:rPr>
          <w:rFonts w:ascii="Calibri" w:hAnsi="Calibri" w:cs="Calibri"/>
          <w:i/>
          <w:iCs/>
          <w:sz w:val="20"/>
          <w:szCs w:val="20"/>
        </w:rPr>
        <w:t xml:space="preserve"> </w:t>
      </w:r>
      <w:r>
        <w:rPr>
          <w:rFonts w:ascii="Calibri" w:hAnsi="Calibri" w:cs="Calibri"/>
          <w:i/>
          <w:iCs/>
          <w:sz w:val="20"/>
          <w:szCs w:val="20"/>
        </w:rPr>
        <w:t>el</w:t>
      </w:r>
      <w:r w:rsidRPr="008524D2">
        <w:rPr>
          <w:rFonts w:ascii="Calibri" w:hAnsi="Calibri" w:cs="Calibri"/>
          <w:i/>
          <w:iCs/>
          <w:sz w:val="20"/>
          <w:szCs w:val="20"/>
        </w:rPr>
        <w:t xml:space="preserve"> </w:t>
      </w:r>
      <w:r>
        <w:rPr>
          <w:rFonts w:ascii="Calibri" w:hAnsi="Calibri" w:cs="Calibri"/>
          <w:i/>
          <w:iCs/>
          <w:sz w:val="20"/>
          <w:szCs w:val="20"/>
        </w:rPr>
        <w:t>d</w:t>
      </w:r>
      <w:r w:rsidRPr="008524D2">
        <w:rPr>
          <w:rFonts w:ascii="Calibri" w:hAnsi="Calibri" w:cs="Calibri"/>
          <w:i/>
          <w:iCs/>
          <w:sz w:val="20"/>
          <w:szCs w:val="20"/>
        </w:rPr>
        <w:t xml:space="preserve">ía 6 y se sustituirá el recorrido por la visita en la granja de ovejas. </w:t>
      </w:r>
    </w:p>
    <w:p w:rsidR="00B20B42" w:rsidRPr="008524D2" w:rsidRDefault="00B20B42" w:rsidP="008524D2">
      <w:pPr>
        <w:jc w:val="both"/>
        <w:rPr>
          <w:rFonts w:ascii="Calibri" w:hAnsi="Calibri" w:cs="Calibri"/>
          <w:b/>
          <w:bCs/>
          <w:sz w:val="16"/>
          <w:szCs w:val="16"/>
        </w:rPr>
      </w:pPr>
    </w:p>
    <w:p w:rsidR="00B20B42" w:rsidRPr="008524D2" w:rsidRDefault="00B20B42" w:rsidP="008524D2">
      <w:pPr>
        <w:jc w:val="both"/>
        <w:rPr>
          <w:rFonts w:ascii="Calibri" w:hAnsi="Calibri" w:cs="Calibri"/>
          <w:b/>
          <w:bCs/>
          <w:sz w:val="20"/>
          <w:szCs w:val="20"/>
        </w:rPr>
      </w:pPr>
      <w:r w:rsidRPr="008524D2">
        <w:rPr>
          <w:rFonts w:ascii="Calibri" w:hAnsi="Calibri" w:cs="Calibri"/>
          <w:b/>
          <w:bCs/>
          <w:sz w:val="20"/>
          <w:szCs w:val="20"/>
        </w:rPr>
        <w:t xml:space="preserve">Día 8. </w:t>
      </w:r>
      <w:r w:rsidR="008524D2" w:rsidRPr="008524D2">
        <w:rPr>
          <w:rFonts w:ascii="Calibri" w:hAnsi="Calibri" w:cs="Calibri"/>
          <w:b/>
          <w:bCs/>
          <w:sz w:val="20"/>
          <w:szCs w:val="20"/>
        </w:rPr>
        <w:t>Seúl – Incheon</w:t>
      </w:r>
    </w:p>
    <w:p w:rsidR="008524D2" w:rsidRPr="008524D2" w:rsidRDefault="008524D2" w:rsidP="008524D2">
      <w:pPr>
        <w:rPr>
          <w:rFonts w:ascii="Calibri" w:hAnsi="Calibri" w:cs="Calibri"/>
          <w:sz w:val="20"/>
          <w:szCs w:val="20"/>
          <w:lang w:val="es-MX"/>
        </w:rPr>
      </w:pPr>
      <w:proofErr w:type="spellStart"/>
      <w:r w:rsidRPr="008524D2">
        <w:rPr>
          <w:rFonts w:ascii="Calibri" w:hAnsi="Calibri" w:cs="Calibri"/>
          <w:sz w:val="20"/>
          <w:szCs w:val="20"/>
          <w:lang w:val="es-MX"/>
        </w:rPr>
        <w:t>Check-out</w:t>
      </w:r>
      <w:proofErr w:type="spellEnd"/>
      <w:r w:rsidRPr="008524D2">
        <w:rPr>
          <w:rFonts w:ascii="Calibri" w:hAnsi="Calibri" w:cs="Calibri"/>
          <w:sz w:val="20"/>
          <w:szCs w:val="20"/>
          <w:lang w:val="es-MX"/>
        </w:rPr>
        <w:t xml:space="preserve">, sin desayuno. A las 7:00hrs traslado del hotel al aeropuerto ICN (sin asistencia de guía). </w:t>
      </w:r>
    </w:p>
    <w:p w:rsidR="008524D2" w:rsidRPr="008524D2" w:rsidRDefault="008524D2" w:rsidP="008524D2">
      <w:pPr>
        <w:rPr>
          <w:rFonts w:ascii="Calibri" w:hAnsi="Calibri" w:cs="Calibri"/>
          <w:sz w:val="16"/>
          <w:szCs w:val="16"/>
          <w:lang w:val="es-MX"/>
        </w:rPr>
      </w:pPr>
    </w:p>
    <w:p w:rsidR="008524D2" w:rsidRPr="008524D2" w:rsidRDefault="008524D2" w:rsidP="008524D2">
      <w:pPr>
        <w:jc w:val="both"/>
        <w:rPr>
          <w:rFonts w:ascii="Calibri" w:hAnsi="Calibri" w:cs="Calibri"/>
          <w:i/>
          <w:iCs/>
          <w:sz w:val="20"/>
          <w:szCs w:val="20"/>
          <w:lang w:val="es-MX"/>
        </w:rPr>
      </w:pPr>
      <w:r w:rsidRPr="008524D2">
        <w:rPr>
          <w:rFonts w:ascii="Calibri" w:hAnsi="Calibri" w:cs="Calibri"/>
          <w:i/>
          <w:iCs/>
          <w:sz w:val="20"/>
          <w:szCs w:val="20"/>
          <w:lang w:val="es-MX"/>
        </w:rPr>
        <w:t>Nota: El itinerario de este tour se ha planificado para los pasajeros que salen en el vuelo directo AM91 de Aeroméxico desde Incheon hacia Ciudad de México. En caso de que salgan en otros vuelos, se deberá pagar un costo adicional por el traslado desde el hotel hasta el aeropuerto.</w:t>
      </w:r>
    </w:p>
    <w:p w:rsidR="00D04D38" w:rsidRPr="008524D2" w:rsidRDefault="00D04D38" w:rsidP="009E1E2D">
      <w:pPr>
        <w:jc w:val="both"/>
        <w:rPr>
          <w:rFonts w:ascii="Calibri" w:hAnsi="Calibri" w:cs="Calibri"/>
          <w:sz w:val="16"/>
          <w:szCs w:val="16"/>
        </w:rPr>
      </w:pPr>
    </w:p>
    <w:p w:rsidR="00D04D38" w:rsidRPr="008524D2" w:rsidRDefault="00D04D38" w:rsidP="009E1E2D">
      <w:pPr>
        <w:jc w:val="both"/>
        <w:rPr>
          <w:rFonts w:ascii="Calibri" w:hAnsi="Calibri" w:cs="Calibri"/>
          <w:b/>
          <w:bCs/>
          <w:sz w:val="20"/>
          <w:szCs w:val="20"/>
        </w:rPr>
      </w:pPr>
      <w:r w:rsidRPr="004F3F67">
        <w:rPr>
          <w:rFonts w:ascii="Calibri" w:hAnsi="Calibri" w:cs="Calibri"/>
          <w:b/>
          <w:bCs/>
          <w:sz w:val="20"/>
          <w:szCs w:val="20"/>
        </w:rPr>
        <w:t>FIN DE NUESTROS SERVICIOS</w:t>
      </w:r>
    </w:p>
    <w:p w:rsidR="00D04D38" w:rsidRDefault="00D04D38" w:rsidP="009E1E2D">
      <w:pPr>
        <w:jc w:val="both"/>
        <w:rPr>
          <w:rFonts w:ascii="Calibri" w:hAnsi="Calibri" w:cs="Calibri"/>
          <w:sz w:val="20"/>
          <w:szCs w:val="20"/>
        </w:rPr>
      </w:pPr>
      <w:r w:rsidRPr="00A97A17">
        <w:rPr>
          <w:rFonts w:ascii="Calibri" w:hAnsi="Calibri" w:cs="Calibri"/>
          <w:b/>
          <w:noProof/>
          <w:sz w:val="20"/>
          <w:szCs w:val="20"/>
          <w:lang w:val="es-MX" w:eastAsia="es-MX"/>
        </w:rPr>
        <mc:AlternateContent>
          <mc:Choice Requires="wps">
            <w:drawing>
              <wp:anchor distT="0" distB="0" distL="114300" distR="114300" simplePos="0" relativeHeight="251659264" behindDoc="0" locked="0" layoutInCell="1" allowOverlap="1" wp14:anchorId="5793214C" wp14:editId="3ADD3029">
                <wp:simplePos x="0" y="0"/>
                <wp:positionH relativeFrom="margin">
                  <wp:align>left</wp:align>
                </wp:positionH>
                <wp:positionV relativeFrom="paragraph">
                  <wp:posOffset>8255</wp:posOffset>
                </wp:positionV>
                <wp:extent cx="1628775" cy="265430"/>
                <wp:effectExtent l="0" t="0" r="28575" b="20320"/>
                <wp:wrapSquare wrapText="bothSides"/>
                <wp:docPr id="4" name="Rectángulo 4"/>
                <wp:cNvGraphicFramePr/>
                <a:graphic xmlns:a="http://schemas.openxmlformats.org/drawingml/2006/main">
                  <a:graphicData uri="http://schemas.microsoft.com/office/word/2010/wordprocessingShape">
                    <wps:wsp>
                      <wps:cNvSpPr/>
                      <wps:spPr>
                        <a:xfrm>
                          <a:off x="0" y="0"/>
                          <a:ext cx="1628775" cy="26543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rsidR="00D04D38" w:rsidRPr="00F74623" w:rsidRDefault="00D04D38" w:rsidP="00D04D38">
                            <w:pPr>
                              <w:jc w:val="center"/>
                              <w:rPr>
                                <w:b/>
                                <w:i/>
                                <w:lang w:val="es-ES"/>
                              </w:rPr>
                            </w:pPr>
                            <w:r w:rsidRPr="00F74623">
                              <w:rPr>
                                <w:b/>
                                <w:i/>
                                <w:lang w:val="es-ES"/>
                              </w:rPr>
                              <w:t>JULIÁ TOURS INCLUYE: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793214C" id="Rectángulo 4" o:spid="_x0000_s1026" style="position:absolute;left:0;text-align:left;margin-left:0;margin-top:.65pt;width:128.25pt;height:20.9pt;z-index:25165926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" fillcolor="black [3200]" strokecolor="black [1600]" strokeweight="1pt">
                <v:textbox>
                  <w:txbxContent>
                    <w:p w:rsidR="00D04D38" w:rsidRPr="00F74623" w:rsidRDefault="00D04D38" w:rsidP="00D04D38">
                      <w:pPr>
                        <w:jc w:val="center"/>
                        <w:rPr>
                          <w:b/>
                          <w:i/>
                          <w:lang w:val="es-ES"/>
                        </w:rPr>
                      </w:pPr>
                      <w:r w:rsidRPr="00F74623">
                        <w:rPr>
                          <w:b/>
                          <w:i/>
                          <w:lang w:val="es-ES"/>
                        </w:rPr>
                        <w:t>JULIÁ TOURS INCLUYE:</w:t>
                      </w:r>
                    </w:p>
                  </w:txbxContent>
                </v:textbox>
                <w10:wrap type="square" anchorx="margin"/>
              </v:rect>
            </w:pict>
          </mc:Fallback>
        </mc:AlternateContent>
      </w:r>
    </w:p>
    <w:p w:rsidR="004F3F67" w:rsidRDefault="004F3F67" w:rsidP="004F3F67">
      <w:pPr>
        <w:rPr>
          <w:rFonts w:ascii="Calibri" w:hAnsi="Calibri" w:cs="Calibri"/>
          <w:sz w:val="20"/>
          <w:szCs w:val="20"/>
        </w:rPr>
      </w:pPr>
    </w:p>
    <w:p w:rsidR="008524D2" w:rsidRDefault="008524D2" w:rsidP="004F3F67">
      <w:pPr>
        <w:rPr>
          <w:rFonts w:ascii="Calibri" w:hAnsi="Calibri" w:cs="Calibri"/>
          <w:sz w:val="20"/>
          <w:szCs w:val="20"/>
        </w:rPr>
      </w:pPr>
    </w:p>
    <w:p w:rsidR="004F3F67" w:rsidRDefault="004F3F67" w:rsidP="008524D2">
      <w:pPr>
        <w:pStyle w:val="Prrafodelista"/>
        <w:numPr>
          <w:ilvl w:val="0"/>
          <w:numId w:val="11"/>
        </w:numPr>
        <w:spacing w:line="259" w:lineRule="auto"/>
        <w:rPr>
          <w:rFonts w:ascii="Calibri" w:hAnsi="Calibri" w:cs="Calibri"/>
          <w:sz w:val="20"/>
          <w:szCs w:val="20"/>
        </w:rPr>
      </w:pPr>
      <w:r w:rsidRPr="005C2CE8">
        <w:rPr>
          <w:rFonts w:ascii="Calibri" w:hAnsi="Calibri" w:cs="Calibri"/>
          <w:sz w:val="20"/>
          <w:szCs w:val="20"/>
        </w:rPr>
        <w:t>Traslados aeropuerto – hotel – aeropuerto</w:t>
      </w:r>
      <w:r>
        <w:rPr>
          <w:rFonts w:ascii="Calibri" w:hAnsi="Calibri" w:cs="Calibri"/>
          <w:sz w:val="20"/>
          <w:szCs w:val="20"/>
        </w:rPr>
        <w:t xml:space="preserve"> en servicio compartido</w:t>
      </w:r>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03 noches de alojamiento en Seúl </w:t>
      </w:r>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01 noche de alojamiento en </w:t>
      </w:r>
      <w:proofErr w:type="spellStart"/>
      <w:r>
        <w:rPr>
          <w:rFonts w:ascii="Calibri" w:hAnsi="Calibri" w:cs="Calibri"/>
          <w:sz w:val="20"/>
          <w:szCs w:val="20"/>
        </w:rPr>
        <w:t>Jeonju</w:t>
      </w:r>
      <w:proofErr w:type="spellEnd"/>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01 noche de alojamiento en Busan </w:t>
      </w:r>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01 noche de alojamiento en Gyeongju</w:t>
      </w:r>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01 noche de alojamiento en </w:t>
      </w:r>
      <w:proofErr w:type="spellStart"/>
      <w:r>
        <w:rPr>
          <w:rFonts w:ascii="Calibri" w:hAnsi="Calibri" w:cs="Calibri"/>
          <w:sz w:val="20"/>
          <w:szCs w:val="20"/>
        </w:rPr>
        <w:t>Gangneung</w:t>
      </w:r>
      <w:proofErr w:type="spellEnd"/>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06 desayunos </w:t>
      </w:r>
    </w:p>
    <w:p w:rsid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Visitas y entradas a los lugares mencionados en el itinerario</w:t>
      </w:r>
    </w:p>
    <w:p w:rsidR="008524D2" w:rsidRPr="008524D2" w:rsidRDefault="008524D2" w:rsidP="008524D2">
      <w:pPr>
        <w:pStyle w:val="Prrafodelista"/>
        <w:numPr>
          <w:ilvl w:val="0"/>
          <w:numId w:val="11"/>
        </w:numPr>
        <w:spacing w:line="259" w:lineRule="auto"/>
        <w:rPr>
          <w:rFonts w:ascii="Calibri" w:hAnsi="Calibri" w:cs="Calibri"/>
          <w:sz w:val="20"/>
          <w:szCs w:val="20"/>
        </w:rPr>
      </w:pPr>
      <w:r>
        <w:rPr>
          <w:rFonts w:ascii="Calibri" w:hAnsi="Calibri" w:cs="Calibri"/>
          <w:sz w:val="20"/>
          <w:szCs w:val="20"/>
        </w:rPr>
        <w:t xml:space="preserve">Boleto de teleférico en Mt. </w:t>
      </w:r>
      <w:proofErr w:type="spellStart"/>
      <w:r>
        <w:rPr>
          <w:rFonts w:ascii="Calibri" w:hAnsi="Calibri" w:cs="Calibri"/>
          <w:sz w:val="20"/>
          <w:szCs w:val="20"/>
        </w:rPr>
        <w:t>Seorak</w:t>
      </w:r>
      <w:proofErr w:type="spellEnd"/>
      <w:r>
        <w:rPr>
          <w:rFonts w:ascii="Calibri" w:hAnsi="Calibri" w:cs="Calibri"/>
          <w:sz w:val="20"/>
          <w:szCs w:val="20"/>
        </w:rPr>
        <w:t xml:space="preserve"> </w:t>
      </w:r>
    </w:p>
    <w:p w:rsidR="004F3F67" w:rsidRDefault="004F3F67" w:rsidP="004F3F67">
      <w:pPr>
        <w:pStyle w:val="Prrafodelista"/>
        <w:numPr>
          <w:ilvl w:val="0"/>
          <w:numId w:val="11"/>
        </w:numPr>
        <w:spacing w:line="259" w:lineRule="auto"/>
        <w:rPr>
          <w:rFonts w:ascii="Calibri" w:hAnsi="Calibri" w:cs="Calibri"/>
          <w:sz w:val="20"/>
          <w:szCs w:val="20"/>
        </w:rPr>
      </w:pPr>
      <w:r w:rsidRPr="005C2CE8">
        <w:rPr>
          <w:rFonts w:ascii="Calibri" w:hAnsi="Calibri" w:cs="Calibri"/>
          <w:sz w:val="20"/>
          <w:szCs w:val="20"/>
        </w:rPr>
        <w:t>Seguro de asistencia en viaje cobertura COVID</w:t>
      </w:r>
    </w:p>
    <w:p w:rsidR="004F3F67" w:rsidRPr="004F3F67" w:rsidRDefault="004F3F67" w:rsidP="004F3F67">
      <w:pPr>
        <w:pStyle w:val="Prrafodelista"/>
        <w:spacing w:line="259" w:lineRule="auto"/>
        <w:rPr>
          <w:rFonts w:ascii="Calibri" w:hAnsi="Calibri" w:cs="Calibri"/>
          <w:sz w:val="10"/>
          <w:szCs w:val="10"/>
        </w:rPr>
      </w:pPr>
    </w:p>
    <w:p w:rsidR="008524D2" w:rsidRDefault="008524D2" w:rsidP="004F3F67">
      <w:pPr>
        <w:ind w:left="567"/>
        <w:rPr>
          <w:rFonts w:ascii="Calibri" w:hAnsi="Calibri" w:cs="Calibri"/>
          <w:b/>
        </w:rPr>
      </w:pPr>
    </w:p>
    <w:p w:rsidR="004F3F67" w:rsidRDefault="004F3F67" w:rsidP="004F3F67">
      <w:pPr>
        <w:ind w:left="567"/>
        <w:rPr>
          <w:rFonts w:ascii="Calibri" w:hAnsi="Calibri" w:cs="Calibri"/>
          <w:b/>
        </w:rPr>
      </w:pPr>
      <w:r w:rsidRPr="005C2CE8">
        <w:rPr>
          <w:rFonts w:ascii="Calibri" w:hAnsi="Calibri" w:cs="Calibri"/>
          <w:b/>
        </w:rPr>
        <w:t>NO Incluye</w:t>
      </w:r>
    </w:p>
    <w:p w:rsidR="008524D2" w:rsidRPr="008524D2" w:rsidRDefault="008524D2" w:rsidP="008524D2">
      <w:pPr>
        <w:rPr>
          <w:rFonts w:ascii="Calibri" w:hAnsi="Calibri" w:cs="Calibri"/>
          <w:b/>
          <w:sz w:val="14"/>
          <w:szCs w:val="14"/>
        </w:rPr>
      </w:pPr>
    </w:p>
    <w:p w:rsidR="004F3F67" w:rsidRDefault="004F3F67" w:rsidP="004F3F67">
      <w:pPr>
        <w:pStyle w:val="Prrafodelista"/>
        <w:numPr>
          <w:ilvl w:val="0"/>
          <w:numId w:val="10"/>
        </w:numPr>
        <w:spacing w:line="259" w:lineRule="auto"/>
        <w:rPr>
          <w:rFonts w:ascii="Calibri" w:hAnsi="Calibri" w:cs="Calibri"/>
          <w:sz w:val="20"/>
          <w:szCs w:val="20"/>
        </w:rPr>
      </w:pPr>
      <w:r w:rsidRPr="005C2CE8">
        <w:rPr>
          <w:rFonts w:ascii="Calibri" w:hAnsi="Calibri" w:cs="Calibri"/>
          <w:sz w:val="20"/>
          <w:szCs w:val="20"/>
        </w:rPr>
        <w:t>Vuelos internacionales y domésticos</w:t>
      </w:r>
    </w:p>
    <w:p w:rsidR="006E78FF" w:rsidRDefault="008524D2" w:rsidP="004F3F67">
      <w:pPr>
        <w:pStyle w:val="Prrafodelista"/>
        <w:numPr>
          <w:ilvl w:val="0"/>
          <w:numId w:val="10"/>
        </w:numPr>
        <w:spacing w:line="259" w:lineRule="auto"/>
        <w:rPr>
          <w:rFonts w:ascii="Calibri" w:hAnsi="Calibri" w:cs="Calibri"/>
          <w:sz w:val="20"/>
          <w:szCs w:val="20"/>
        </w:rPr>
      </w:pPr>
      <w:r>
        <w:rPr>
          <w:rFonts w:ascii="Calibri" w:hAnsi="Calibri" w:cs="Calibri"/>
          <w:sz w:val="20"/>
          <w:szCs w:val="20"/>
        </w:rPr>
        <w:t>Eta para Corea</w:t>
      </w:r>
    </w:p>
    <w:p w:rsidR="004F3F67" w:rsidRDefault="004F3F67" w:rsidP="004F3F67">
      <w:pPr>
        <w:pStyle w:val="Prrafodelista"/>
        <w:numPr>
          <w:ilvl w:val="0"/>
          <w:numId w:val="10"/>
        </w:numPr>
        <w:spacing w:line="259" w:lineRule="auto"/>
        <w:rPr>
          <w:rFonts w:ascii="Calibri" w:hAnsi="Calibri" w:cs="Calibri"/>
          <w:sz w:val="20"/>
          <w:szCs w:val="20"/>
        </w:rPr>
      </w:pPr>
      <w:r w:rsidRPr="004F3F67">
        <w:rPr>
          <w:rFonts w:ascii="Calibri" w:hAnsi="Calibri" w:cs="Calibri"/>
          <w:sz w:val="20"/>
          <w:szCs w:val="20"/>
        </w:rPr>
        <w:t>Transporte</w:t>
      </w:r>
      <w:r w:rsidR="006E78FF">
        <w:rPr>
          <w:rFonts w:ascii="Calibri" w:hAnsi="Calibri" w:cs="Calibri"/>
          <w:sz w:val="20"/>
          <w:szCs w:val="20"/>
        </w:rPr>
        <w:t xml:space="preserve"> </w:t>
      </w:r>
      <w:r w:rsidRPr="004F3F67">
        <w:rPr>
          <w:rFonts w:ascii="Calibri" w:hAnsi="Calibri" w:cs="Calibri"/>
          <w:sz w:val="20"/>
          <w:szCs w:val="20"/>
        </w:rPr>
        <w:t>y excursiones no mencionadas en el itinerari</w:t>
      </w:r>
      <w:r>
        <w:rPr>
          <w:rFonts w:ascii="Calibri" w:hAnsi="Calibri" w:cs="Calibri"/>
          <w:sz w:val="20"/>
          <w:szCs w:val="20"/>
        </w:rPr>
        <w:t>o</w:t>
      </w:r>
    </w:p>
    <w:p w:rsidR="004F3F67" w:rsidRDefault="004F3F67" w:rsidP="004F3F67">
      <w:pPr>
        <w:pStyle w:val="Prrafodelista"/>
        <w:numPr>
          <w:ilvl w:val="0"/>
          <w:numId w:val="10"/>
        </w:numPr>
        <w:spacing w:line="259" w:lineRule="auto"/>
        <w:rPr>
          <w:rFonts w:ascii="Calibri" w:hAnsi="Calibri" w:cs="Calibri"/>
          <w:sz w:val="20"/>
          <w:szCs w:val="20"/>
        </w:rPr>
      </w:pPr>
      <w:r w:rsidRPr="004F3F67">
        <w:rPr>
          <w:rFonts w:ascii="Calibri" w:hAnsi="Calibri" w:cs="Calibri"/>
          <w:sz w:val="20"/>
          <w:szCs w:val="20"/>
        </w:rPr>
        <w:t>Cualquiera comida excepto l</w:t>
      </w:r>
      <w:r w:rsidR="006E78FF">
        <w:rPr>
          <w:rFonts w:ascii="Calibri" w:hAnsi="Calibri" w:cs="Calibri"/>
          <w:sz w:val="20"/>
          <w:szCs w:val="20"/>
        </w:rPr>
        <w:t>a</w:t>
      </w:r>
      <w:r w:rsidRPr="004F3F67">
        <w:rPr>
          <w:rFonts w:ascii="Calibri" w:hAnsi="Calibri" w:cs="Calibri"/>
          <w:sz w:val="20"/>
          <w:szCs w:val="20"/>
        </w:rPr>
        <w:t>s mencionados en el itinerari</w:t>
      </w:r>
      <w:r>
        <w:rPr>
          <w:rFonts w:ascii="Calibri" w:hAnsi="Calibri" w:cs="Calibri"/>
          <w:sz w:val="20"/>
          <w:szCs w:val="20"/>
        </w:rPr>
        <w:t>o</w:t>
      </w:r>
    </w:p>
    <w:p w:rsidR="004F3F67" w:rsidRPr="004F3F67" w:rsidRDefault="004F3F67" w:rsidP="004F3F67">
      <w:pPr>
        <w:pStyle w:val="Prrafodelista"/>
        <w:numPr>
          <w:ilvl w:val="0"/>
          <w:numId w:val="10"/>
        </w:numPr>
        <w:spacing w:line="259" w:lineRule="auto"/>
        <w:rPr>
          <w:rFonts w:ascii="Calibri" w:hAnsi="Calibri" w:cs="Calibri"/>
          <w:sz w:val="20"/>
          <w:szCs w:val="20"/>
        </w:rPr>
      </w:pPr>
      <w:r w:rsidRPr="004F3F67">
        <w:rPr>
          <w:rFonts w:ascii="Calibri" w:hAnsi="Calibri" w:cs="Calibri"/>
          <w:sz w:val="20"/>
          <w:szCs w:val="20"/>
        </w:rPr>
        <w:t xml:space="preserve">Bebidas en las comidas mencionadas  </w:t>
      </w:r>
    </w:p>
    <w:p w:rsidR="004F3F67" w:rsidRPr="005C2CE8" w:rsidRDefault="004F3F67" w:rsidP="004F3F67">
      <w:pPr>
        <w:pStyle w:val="Prrafodelista"/>
        <w:numPr>
          <w:ilvl w:val="0"/>
          <w:numId w:val="10"/>
        </w:numPr>
        <w:spacing w:line="259" w:lineRule="auto"/>
        <w:rPr>
          <w:rFonts w:ascii="Calibri" w:hAnsi="Calibri" w:cs="Calibri"/>
          <w:sz w:val="20"/>
          <w:szCs w:val="20"/>
        </w:rPr>
      </w:pPr>
      <w:r w:rsidRPr="005C2CE8">
        <w:rPr>
          <w:rFonts w:ascii="Calibri" w:hAnsi="Calibri" w:cs="Calibri"/>
          <w:sz w:val="20"/>
          <w:szCs w:val="20"/>
        </w:rPr>
        <w:t>Ningún servicio no especificado</w:t>
      </w:r>
    </w:p>
    <w:p w:rsidR="004F3F67" w:rsidRPr="005C2CE8" w:rsidRDefault="004F3F67" w:rsidP="004F3F67">
      <w:pPr>
        <w:pStyle w:val="Prrafodelista"/>
        <w:numPr>
          <w:ilvl w:val="0"/>
          <w:numId w:val="10"/>
        </w:numPr>
        <w:spacing w:line="259" w:lineRule="auto"/>
        <w:rPr>
          <w:rFonts w:ascii="Calibri" w:hAnsi="Calibri" w:cs="Calibri"/>
          <w:sz w:val="20"/>
          <w:szCs w:val="20"/>
        </w:rPr>
      </w:pPr>
      <w:r w:rsidRPr="005C2CE8">
        <w:rPr>
          <w:rFonts w:ascii="Calibri" w:hAnsi="Calibri" w:cs="Calibri"/>
          <w:sz w:val="20"/>
          <w:szCs w:val="20"/>
        </w:rPr>
        <w:t>Gastos personales</w:t>
      </w:r>
    </w:p>
    <w:p w:rsidR="006E78FF" w:rsidRPr="006E78FF" w:rsidRDefault="004F3F67" w:rsidP="006E78FF">
      <w:pPr>
        <w:pStyle w:val="Prrafodelista"/>
        <w:numPr>
          <w:ilvl w:val="0"/>
          <w:numId w:val="10"/>
        </w:numPr>
        <w:spacing w:line="259" w:lineRule="auto"/>
        <w:rPr>
          <w:rFonts w:ascii="Calibri" w:hAnsi="Calibri" w:cs="Calibri"/>
          <w:sz w:val="20"/>
          <w:szCs w:val="20"/>
        </w:rPr>
      </w:pPr>
      <w:r w:rsidRPr="005C2CE8">
        <w:rPr>
          <w:rFonts w:ascii="Calibri" w:hAnsi="Calibri" w:cs="Calibri"/>
          <w:sz w:val="20"/>
          <w:szCs w:val="20"/>
        </w:rPr>
        <w:t>Propina</w:t>
      </w:r>
      <w:r>
        <w:rPr>
          <w:rFonts w:ascii="Calibri" w:hAnsi="Calibri" w:cs="Calibri"/>
          <w:sz w:val="20"/>
          <w:szCs w:val="20"/>
        </w:rPr>
        <w:t>s</w:t>
      </w:r>
    </w:p>
    <w:p w:rsidR="009828DA" w:rsidRDefault="009828DA" w:rsidP="00D04D38">
      <w:pPr>
        <w:ind w:left="360"/>
        <w:jc w:val="both"/>
        <w:rPr>
          <w:rFonts w:ascii="Calibri" w:hAnsi="Calibri" w:cs="Calibri"/>
          <w:b/>
          <w:bCs/>
          <w:sz w:val="20"/>
          <w:szCs w:val="20"/>
          <w:lang w:val="en-US"/>
        </w:rPr>
      </w:pPr>
    </w:p>
    <w:tbl>
      <w:tblPr>
        <w:tblW w:w="6480" w:type="dxa"/>
        <w:jc w:val="center"/>
        <w:tblCellMar>
          <w:left w:w="70" w:type="dxa"/>
          <w:right w:w="70" w:type="dxa"/>
        </w:tblCellMar>
        <w:tblLook w:val="04A0" w:firstRow="1" w:lastRow="0" w:firstColumn="1" w:lastColumn="0" w:noHBand="0" w:noVBand="1"/>
      </w:tblPr>
      <w:tblGrid>
        <w:gridCol w:w="1384"/>
        <w:gridCol w:w="1324"/>
        <w:gridCol w:w="3772"/>
      </w:tblGrid>
      <w:tr w:rsidR="008524D2" w:rsidRPr="008524D2" w:rsidTr="008524D2">
        <w:trPr>
          <w:trHeight w:val="288"/>
          <w:jc w:val="center"/>
        </w:trPr>
        <w:tc>
          <w:tcPr>
            <w:tcW w:w="6480" w:type="dxa"/>
            <w:gridSpan w:val="3"/>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 xml:space="preserve">HOTELES PREVISTOS O SIMILARES </w:t>
            </w:r>
          </w:p>
        </w:tc>
      </w:tr>
      <w:tr w:rsidR="008524D2" w:rsidRPr="008524D2" w:rsidTr="008524D2">
        <w:trPr>
          <w:trHeight w:val="288"/>
          <w:jc w:val="center"/>
        </w:trPr>
        <w:tc>
          <w:tcPr>
            <w:tcW w:w="1384" w:type="dxa"/>
            <w:tcBorders>
              <w:top w:val="nil"/>
              <w:left w:val="single" w:sz="4" w:space="0" w:color="auto"/>
              <w:bottom w:val="nil"/>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CATEGORÍA</w:t>
            </w:r>
          </w:p>
        </w:tc>
        <w:tc>
          <w:tcPr>
            <w:tcW w:w="1324" w:type="dxa"/>
            <w:tcBorders>
              <w:top w:val="nil"/>
              <w:left w:val="nil"/>
              <w:bottom w:val="nil"/>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CIUDAD</w:t>
            </w:r>
          </w:p>
        </w:tc>
        <w:tc>
          <w:tcPr>
            <w:tcW w:w="3772" w:type="dxa"/>
            <w:tcBorders>
              <w:top w:val="nil"/>
              <w:left w:val="nil"/>
              <w:bottom w:val="nil"/>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HOTEL</w:t>
            </w:r>
          </w:p>
        </w:tc>
      </w:tr>
      <w:tr w:rsidR="008524D2" w:rsidRPr="008524D2" w:rsidTr="008524D2">
        <w:trPr>
          <w:trHeight w:val="288"/>
          <w:jc w:val="center"/>
        </w:trPr>
        <w:tc>
          <w:tcPr>
            <w:tcW w:w="138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PRIMERA</w:t>
            </w:r>
          </w:p>
        </w:tc>
        <w:tc>
          <w:tcPr>
            <w:tcW w:w="1324" w:type="dxa"/>
            <w:tcBorders>
              <w:top w:val="single" w:sz="4" w:space="0" w:color="auto"/>
              <w:left w:val="nil"/>
              <w:bottom w:val="single" w:sz="4" w:space="0" w:color="auto"/>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Seúl</w:t>
            </w:r>
          </w:p>
        </w:tc>
        <w:tc>
          <w:tcPr>
            <w:tcW w:w="3772" w:type="dxa"/>
            <w:tcBorders>
              <w:top w:val="single" w:sz="4" w:space="0" w:color="auto"/>
              <w:left w:val="nil"/>
              <w:bottom w:val="single" w:sz="4" w:space="0" w:color="auto"/>
              <w:right w:val="single" w:sz="4" w:space="0" w:color="auto"/>
            </w:tcBorders>
            <w:shd w:val="clear" w:color="auto" w:fill="auto"/>
            <w:noWrap/>
            <w:vAlign w:val="center"/>
            <w:hideMark/>
          </w:tcPr>
          <w:p w:rsidR="008524D2" w:rsidRPr="008524D2" w:rsidRDefault="008524D2" w:rsidP="008524D2">
            <w:pP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Ninetree</w:t>
            </w:r>
            <w:proofErr w:type="spellEnd"/>
            <w:r w:rsidRPr="008524D2">
              <w:rPr>
                <w:rFonts w:ascii="Calibri" w:eastAsia="Times New Roman" w:hAnsi="Calibri" w:cs="Calibri"/>
                <w:color w:val="000000"/>
                <w:sz w:val="20"/>
                <w:szCs w:val="20"/>
                <w:lang w:val="es-MX" w:eastAsia="es-MX"/>
              </w:rPr>
              <w:t xml:space="preserve"> </w:t>
            </w:r>
            <w:proofErr w:type="spellStart"/>
            <w:r w:rsidRPr="008524D2">
              <w:rPr>
                <w:rFonts w:ascii="Calibri" w:eastAsia="Times New Roman" w:hAnsi="Calibri" w:cs="Calibri"/>
                <w:color w:val="000000"/>
                <w:sz w:val="20"/>
                <w:szCs w:val="20"/>
                <w:lang w:val="es-MX" w:eastAsia="es-MX"/>
              </w:rPr>
              <w:t>by</w:t>
            </w:r>
            <w:proofErr w:type="spellEnd"/>
            <w:r w:rsidRPr="008524D2">
              <w:rPr>
                <w:rFonts w:ascii="Calibri" w:eastAsia="Times New Roman" w:hAnsi="Calibri" w:cs="Calibri"/>
                <w:color w:val="000000"/>
                <w:sz w:val="20"/>
                <w:szCs w:val="20"/>
                <w:lang w:val="es-MX" w:eastAsia="es-MX"/>
              </w:rPr>
              <w:t xml:space="preserve"> Parnas </w:t>
            </w:r>
            <w:proofErr w:type="spellStart"/>
            <w:r w:rsidRPr="008524D2">
              <w:rPr>
                <w:rFonts w:ascii="Calibri" w:eastAsia="Times New Roman" w:hAnsi="Calibri" w:cs="Calibri"/>
                <w:color w:val="000000"/>
                <w:sz w:val="20"/>
                <w:szCs w:val="20"/>
                <w:lang w:val="es-MX" w:eastAsia="es-MX"/>
              </w:rPr>
              <w:t>Myeongdong</w:t>
            </w:r>
            <w:proofErr w:type="spellEnd"/>
          </w:p>
        </w:tc>
      </w:tr>
      <w:tr w:rsidR="008524D2" w:rsidRPr="008524D2" w:rsidTr="008524D2">
        <w:trPr>
          <w:trHeight w:val="288"/>
          <w:jc w:val="center"/>
        </w:trPr>
        <w:tc>
          <w:tcPr>
            <w:tcW w:w="1384" w:type="dxa"/>
            <w:vMerge/>
            <w:tcBorders>
              <w:top w:val="single" w:sz="4" w:space="0" w:color="auto"/>
              <w:left w:val="single" w:sz="4" w:space="0" w:color="auto"/>
              <w:bottom w:val="single" w:sz="4" w:space="0" w:color="000000"/>
              <w:right w:val="single" w:sz="4" w:space="0" w:color="auto"/>
            </w:tcBorders>
            <w:vAlign w:val="center"/>
            <w:hideMark/>
          </w:tcPr>
          <w:p w:rsidR="008524D2" w:rsidRPr="008524D2" w:rsidRDefault="008524D2" w:rsidP="008524D2">
            <w:pPr>
              <w:rPr>
                <w:rFonts w:ascii="Calibri" w:eastAsia="Times New Roman" w:hAnsi="Calibri" w:cs="Calibri"/>
                <w:b/>
                <w:bCs/>
                <w:color w:val="000000"/>
                <w:sz w:val="20"/>
                <w:szCs w:val="20"/>
                <w:lang w:val="es-MX" w:eastAsia="es-MX"/>
              </w:rPr>
            </w:pPr>
          </w:p>
        </w:tc>
        <w:tc>
          <w:tcPr>
            <w:tcW w:w="1324"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Jeonju</w:t>
            </w:r>
            <w:proofErr w:type="spellEnd"/>
          </w:p>
        </w:tc>
        <w:tc>
          <w:tcPr>
            <w:tcW w:w="3772"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Lahan</w:t>
            </w:r>
            <w:proofErr w:type="spellEnd"/>
            <w:r w:rsidRPr="008524D2">
              <w:rPr>
                <w:rFonts w:ascii="Calibri" w:eastAsia="Times New Roman" w:hAnsi="Calibri" w:cs="Calibri"/>
                <w:color w:val="000000"/>
                <w:sz w:val="20"/>
                <w:szCs w:val="20"/>
                <w:lang w:val="es-MX" w:eastAsia="es-MX"/>
              </w:rPr>
              <w:t xml:space="preserve"> Hotel</w:t>
            </w:r>
          </w:p>
        </w:tc>
      </w:tr>
      <w:tr w:rsidR="008524D2" w:rsidRPr="008524D2" w:rsidTr="008524D2">
        <w:trPr>
          <w:trHeight w:val="288"/>
          <w:jc w:val="center"/>
        </w:trPr>
        <w:tc>
          <w:tcPr>
            <w:tcW w:w="1384" w:type="dxa"/>
            <w:vMerge/>
            <w:tcBorders>
              <w:top w:val="single" w:sz="4" w:space="0" w:color="auto"/>
              <w:left w:val="single" w:sz="4" w:space="0" w:color="auto"/>
              <w:bottom w:val="single" w:sz="4" w:space="0" w:color="000000"/>
              <w:right w:val="single" w:sz="4" w:space="0" w:color="auto"/>
            </w:tcBorders>
            <w:vAlign w:val="center"/>
            <w:hideMark/>
          </w:tcPr>
          <w:p w:rsidR="008524D2" w:rsidRPr="008524D2" w:rsidRDefault="008524D2" w:rsidP="008524D2">
            <w:pPr>
              <w:rPr>
                <w:rFonts w:ascii="Calibri" w:eastAsia="Times New Roman" w:hAnsi="Calibri" w:cs="Calibri"/>
                <w:b/>
                <w:bCs/>
                <w:color w:val="000000"/>
                <w:sz w:val="20"/>
                <w:szCs w:val="20"/>
                <w:lang w:val="es-MX" w:eastAsia="es-MX"/>
              </w:rPr>
            </w:pPr>
          </w:p>
        </w:tc>
        <w:tc>
          <w:tcPr>
            <w:tcW w:w="1324"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Busan</w:t>
            </w:r>
          </w:p>
        </w:tc>
        <w:tc>
          <w:tcPr>
            <w:tcW w:w="3772"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 xml:space="preserve">Silla </w:t>
            </w:r>
            <w:proofErr w:type="spellStart"/>
            <w:r w:rsidRPr="008524D2">
              <w:rPr>
                <w:rFonts w:ascii="Calibri" w:eastAsia="Times New Roman" w:hAnsi="Calibri" w:cs="Calibri"/>
                <w:color w:val="000000"/>
                <w:sz w:val="20"/>
                <w:szCs w:val="20"/>
                <w:lang w:val="es-MX" w:eastAsia="es-MX"/>
              </w:rPr>
              <w:t>Stay</w:t>
            </w:r>
            <w:proofErr w:type="spellEnd"/>
            <w:r w:rsidRPr="008524D2">
              <w:rPr>
                <w:rFonts w:ascii="Calibri" w:eastAsia="Times New Roman" w:hAnsi="Calibri" w:cs="Calibri"/>
                <w:color w:val="000000"/>
                <w:sz w:val="20"/>
                <w:szCs w:val="20"/>
                <w:lang w:val="es-MX" w:eastAsia="es-MX"/>
              </w:rPr>
              <w:t xml:space="preserve"> </w:t>
            </w:r>
            <w:proofErr w:type="spellStart"/>
            <w:r w:rsidRPr="008524D2">
              <w:rPr>
                <w:rFonts w:ascii="Calibri" w:eastAsia="Times New Roman" w:hAnsi="Calibri" w:cs="Calibri"/>
                <w:color w:val="000000"/>
                <w:sz w:val="20"/>
                <w:szCs w:val="20"/>
                <w:lang w:val="es-MX" w:eastAsia="es-MX"/>
              </w:rPr>
              <w:t>Haeundae</w:t>
            </w:r>
            <w:proofErr w:type="spellEnd"/>
          </w:p>
        </w:tc>
      </w:tr>
      <w:tr w:rsidR="008524D2" w:rsidRPr="008524D2" w:rsidTr="008524D2">
        <w:trPr>
          <w:trHeight w:val="288"/>
          <w:jc w:val="center"/>
        </w:trPr>
        <w:tc>
          <w:tcPr>
            <w:tcW w:w="1384" w:type="dxa"/>
            <w:vMerge/>
            <w:tcBorders>
              <w:top w:val="single" w:sz="4" w:space="0" w:color="auto"/>
              <w:left w:val="single" w:sz="4" w:space="0" w:color="auto"/>
              <w:bottom w:val="single" w:sz="4" w:space="0" w:color="000000"/>
              <w:right w:val="single" w:sz="4" w:space="0" w:color="auto"/>
            </w:tcBorders>
            <w:vAlign w:val="center"/>
            <w:hideMark/>
          </w:tcPr>
          <w:p w:rsidR="008524D2" w:rsidRPr="008524D2" w:rsidRDefault="008524D2" w:rsidP="008524D2">
            <w:pPr>
              <w:rPr>
                <w:rFonts w:ascii="Calibri" w:eastAsia="Times New Roman" w:hAnsi="Calibri" w:cs="Calibri"/>
                <w:b/>
                <w:bCs/>
                <w:color w:val="000000"/>
                <w:sz w:val="20"/>
                <w:szCs w:val="20"/>
                <w:lang w:val="es-MX" w:eastAsia="es-MX"/>
              </w:rPr>
            </w:pPr>
          </w:p>
        </w:tc>
        <w:tc>
          <w:tcPr>
            <w:tcW w:w="1324"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Gyeongju</w:t>
            </w:r>
          </w:p>
        </w:tc>
        <w:tc>
          <w:tcPr>
            <w:tcW w:w="3772"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Commodore</w:t>
            </w:r>
            <w:proofErr w:type="spellEnd"/>
            <w:r w:rsidRPr="008524D2">
              <w:rPr>
                <w:rFonts w:ascii="Calibri" w:eastAsia="Times New Roman" w:hAnsi="Calibri" w:cs="Calibri"/>
                <w:color w:val="000000"/>
                <w:sz w:val="20"/>
                <w:szCs w:val="20"/>
                <w:lang w:val="es-MX" w:eastAsia="es-MX"/>
              </w:rPr>
              <w:t xml:space="preserve"> Gyeongju</w:t>
            </w:r>
          </w:p>
        </w:tc>
      </w:tr>
      <w:tr w:rsidR="008524D2" w:rsidRPr="008524D2" w:rsidTr="008524D2">
        <w:trPr>
          <w:trHeight w:val="288"/>
          <w:jc w:val="center"/>
        </w:trPr>
        <w:tc>
          <w:tcPr>
            <w:tcW w:w="1384" w:type="dxa"/>
            <w:vMerge/>
            <w:tcBorders>
              <w:top w:val="single" w:sz="4" w:space="0" w:color="auto"/>
              <w:left w:val="single" w:sz="4" w:space="0" w:color="auto"/>
              <w:bottom w:val="single" w:sz="4" w:space="0" w:color="000000"/>
              <w:right w:val="single" w:sz="4" w:space="0" w:color="auto"/>
            </w:tcBorders>
            <w:vAlign w:val="center"/>
            <w:hideMark/>
          </w:tcPr>
          <w:p w:rsidR="008524D2" w:rsidRPr="008524D2" w:rsidRDefault="008524D2" w:rsidP="008524D2">
            <w:pPr>
              <w:rPr>
                <w:rFonts w:ascii="Calibri" w:eastAsia="Times New Roman" w:hAnsi="Calibri" w:cs="Calibri"/>
                <w:b/>
                <w:bCs/>
                <w:color w:val="000000"/>
                <w:sz w:val="20"/>
                <w:szCs w:val="20"/>
                <w:lang w:val="es-MX" w:eastAsia="es-MX"/>
              </w:rPr>
            </w:pPr>
          </w:p>
        </w:tc>
        <w:tc>
          <w:tcPr>
            <w:tcW w:w="1324"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Gangneung</w:t>
            </w:r>
            <w:proofErr w:type="spellEnd"/>
          </w:p>
        </w:tc>
        <w:tc>
          <w:tcPr>
            <w:tcW w:w="3772" w:type="dxa"/>
            <w:tcBorders>
              <w:top w:val="nil"/>
              <w:left w:val="nil"/>
              <w:bottom w:val="single" w:sz="4" w:space="0" w:color="auto"/>
              <w:right w:val="single" w:sz="4" w:space="0" w:color="auto"/>
            </w:tcBorders>
            <w:shd w:val="clear" w:color="auto" w:fill="auto"/>
            <w:noWrap/>
            <w:vAlign w:val="center"/>
            <w:hideMark/>
          </w:tcPr>
          <w:p w:rsidR="008524D2" w:rsidRPr="008524D2" w:rsidRDefault="008524D2" w:rsidP="008524D2">
            <w:pPr>
              <w:rPr>
                <w:rFonts w:ascii="Calibri" w:eastAsia="Times New Roman" w:hAnsi="Calibri" w:cs="Calibri"/>
                <w:color w:val="000000"/>
                <w:sz w:val="20"/>
                <w:szCs w:val="20"/>
                <w:lang w:val="es-MX" w:eastAsia="es-MX"/>
              </w:rPr>
            </w:pPr>
            <w:proofErr w:type="spellStart"/>
            <w:r w:rsidRPr="008524D2">
              <w:rPr>
                <w:rFonts w:ascii="Calibri" w:eastAsia="Times New Roman" w:hAnsi="Calibri" w:cs="Calibri"/>
                <w:color w:val="000000"/>
                <w:sz w:val="20"/>
                <w:szCs w:val="20"/>
                <w:lang w:val="es-MX" w:eastAsia="es-MX"/>
              </w:rPr>
              <w:t>Gangneung</w:t>
            </w:r>
            <w:proofErr w:type="spellEnd"/>
            <w:r w:rsidRPr="008524D2">
              <w:rPr>
                <w:rFonts w:ascii="Calibri" w:eastAsia="Times New Roman" w:hAnsi="Calibri" w:cs="Calibri"/>
                <w:color w:val="000000"/>
                <w:sz w:val="20"/>
                <w:szCs w:val="20"/>
                <w:lang w:val="es-MX" w:eastAsia="es-MX"/>
              </w:rPr>
              <w:t xml:space="preserve"> SL Hotel</w:t>
            </w:r>
          </w:p>
        </w:tc>
      </w:tr>
    </w:tbl>
    <w:p w:rsidR="008524D2" w:rsidRDefault="008524D2" w:rsidP="00D04D38">
      <w:pPr>
        <w:ind w:left="360"/>
        <w:jc w:val="both"/>
        <w:rPr>
          <w:rFonts w:ascii="Calibri" w:hAnsi="Calibri" w:cs="Calibri"/>
          <w:b/>
          <w:bCs/>
          <w:sz w:val="20"/>
          <w:szCs w:val="20"/>
          <w:lang w:val="en-US"/>
        </w:rPr>
      </w:pPr>
    </w:p>
    <w:p w:rsidR="008524D2" w:rsidRDefault="008524D2" w:rsidP="00D04D38">
      <w:pPr>
        <w:ind w:left="360"/>
        <w:jc w:val="both"/>
        <w:rPr>
          <w:rFonts w:ascii="Calibri" w:hAnsi="Calibri" w:cs="Calibri"/>
          <w:b/>
          <w:bCs/>
          <w:sz w:val="20"/>
          <w:szCs w:val="20"/>
          <w:lang w:val="en-US"/>
        </w:rPr>
      </w:pPr>
    </w:p>
    <w:p w:rsidR="008524D2" w:rsidRDefault="008524D2" w:rsidP="00D04D38">
      <w:pPr>
        <w:ind w:left="360"/>
        <w:jc w:val="both"/>
        <w:rPr>
          <w:rFonts w:ascii="Calibri" w:hAnsi="Calibri" w:cs="Calibri"/>
          <w:b/>
          <w:bCs/>
          <w:sz w:val="20"/>
          <w:szCs w:val="20"/>
          <w:lang w:val="en-US"/>
        </w:rPr>
      </w:pPr>
    </w:p>
    <w:p w:rsidR="008524D2" w:rsidRDefault="008524D2" w:rsidP="00D04D38">
      <w:pPr>
        <w:ind w:left="360"/>
        <w:jc w:val="both"/>
        <w:rPr>
          <w:rFonts w:ascii="Calibri" w:hAnsi="Calibri" w:cs="Calibri"/>
          <w:b/>
          <w:bCs/>
          <w:sz w:val="20"/>
          <w:szCs w:val="20"/>
          <w:lang w:val="en-US"/>
        </w:rPr>
      </w:pPr>
    </w:p>
    <w:p w:rsidR="008524D2" w:rsidRDefault="008524D2" w:rsidP="008524D2">
      <w:pPr>
        <w:jc w:val="both"/>
        <w:rPr>
          <w:rFonts w:ascii="Calibri" w:hAnsi="Calibri" w:cs="Calibri"/>
          <w:b/>
          <w:bCs/>
          <w:sz w:val="20"/>
          <w:szCs w:val="20"/>
          <w:lang w:val="en-US"/>
        </w:rPr>
      </w:pPr>
    </w:p>
    <w:tbl>
      <w:tblPr>
        <w:tblW w:w="7508" w:type="dxa"/>
        <w:jc w:val="center"/>
        <w:tblCellMar>
          <w:left w:w="70" w:type="dxa"/>
          <w:right w:w="70" w:type="dxa"/>
        </w:tblCellMar>
        <w:tblLook w:val="04A0" w:firstRow="1" w:lastRow="0" w:firstColumn="1" w:lastColumn="0" w:noHBand="0" w:noVBand="1"/>
      </w:tblPr>
      <w:tblGrid>
        <w:gridCol w:w="4536"/>
        <w:gridCol w:w="1413"/>
        <w:gridCol w:w="1559"/>
      </w:tblGrid>
      <w:tr w:rsidR="008524D2" w:rsidRPr="008524D2" w:rsidTr="008524D2">
        <w:trPr>
          <w:trHeight w:val="284"/>
          <w:jc w:val="center"/>
        </w:trPr>
        <w:tc>
          <w:tcPr>
            <w:tcW w:w="7508" w:type="dxa"/>
            <w:gridSpan w:val="3"/>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 xml:space="preserve">TARIFAS EN USD POR PERSONA </w:t>
            </w:r>
          </w:p>
        </w:tc>
      </w:tr>
      <w:tr w:rsidR="008524D2" w:rsidRPr="008524D2" w:rsidTr="008524D2">
        <w:trPr>
          <w:trHeight w:val="284"/>
          <w:jc w:val="center"/>
        </w:trPr>
        <w:tc>
          <w:tcPr>
            <w:tcW w:w="4536" w:type="dxa"/>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 xml:space="preserve">SERVICIOS TERRESTRES EXCLUSIVAMENTE </w:t>
            </w:r>
          </w:p>
        </w:tc>
        <w:tc>
          <w:tcPr>
            <w:tcW w:w="2972"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 xml:space="preserve">MÍNIMO 2 PASAJEROS </w:t>
            </w:r>
          </w:p>
        </w:tc>
      </w:tr>
      <w:tr w:rsidR="008524D2" w:rsidRPr="008524D2" w:rsidTr="008524D2">
        <w:trPr>
          <w:trHeight w:val="284"/>
          <w:jc w:val="center"/>
        </w:trPr>
        <w:tc>
          <w:tcPr>
            <w:tcW w:w="7508" w:type="dxa"/>
            <w:gridSpan w:val="3"/>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ESPECÍFICAS AL 10 FEBRERO 2026</w:t>
            </w:r>
          </w:p>
        </w:tc>
      </w:tr>
      <w:tr w:rsidR="008524D2" w:rsidRPr="008524D2" w:rsidTr="008524D2">
        <w:trPr>
          <w:trHeight w:val="284"/>
          <w:jc w:val="center"/>
        </w:trPr>
        <w:tc>
          <w:tcPr>
            <w:tcW w:w="4536" w:type="dxa"/>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 xml:space="preserve">CATEGORÍA </w:t>
            </w:r>
          </w:p>
        </w:tc>
        <w:tc>
          <w:tcPr>
            <w:tcW w:w="1413" w:type="dxa"/>
            <w:tcBorders>
              <w:top w:val="nil"/>
              <w:left w:val="nil"/>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DOBLE</w:t>
            </w:r>
          </w:p>
        </w:tc>
        <w:tc>
          <w:tcPr>
            <w:tcW w:w="1559" w:type="dxa"/>
            <w:tcBorders>
              <w:top w:val="nil"/>
              <w:left w:val="nil"/>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SENCILLA</w:t>
            </w:r>
          </w:p>
        </w:tc>
      </w:tr>
      <w:tr w:rsidR="008524D2" w:rsidRPr="008524D2" w:rsidTr="008524D2">
        <w:trPr>
          <w:trHeight w:val="284"/>
          <w:jc w:val="center"/>
        </w:trPr>
        <w:tc>
          <w:tcPr>
            <w:tcW w:w="453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24D2" w:rsidRPr="008524D2" w:rsidRDefault="008524D2" w:rsidP="008524D2">
            <w:pP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PRIMERA</w:t>
            </w:r>
          </w:p>
        </w:tc>
        <w:tc>
          <w:tcPr>
            <w:tcW w:w="1413" w:type="dxa"/>
            <w:tcBorders>
              <w:top w:val="nil"/>
              <w:left w:val="nil"/>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1704</w:t>
            </w:r>
          </w:p>
        </w:tc>
        <w:tc>
          <w:tcPr>
            <w:tcW w:w="1559" w:type="dxa"/>
            <w:tcBorders>
              <w:top w:val="nil"/>
              <w:left w:val="nil"/>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2677</w:t>
            </w:r>
          </w:p>
        </w:tc>
      </w:tr>
      <w:tr w:rsidR="008524D2" w:rsidRPr="008524D2" w:rsidTr="008524D2">
        <w:trPr>
          <w:trHeight w:val="284"/>
          <w:jc w:val="center"/>
        </w:trPr>
        <w:tc>
          <w:tcPr>
            <w:tcW w:w="453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24D2" w:rsidRPr="008524D2" w:rsidRDefault="008524D2" w:rsidP="008524D2">
            <w:pPr>
              <w:rPr>
                <w:rFonts w:ascii="Calibri" w:eastAsia="Times New Roman" w:hAnsi="Calibri" w:cs="Calibri"/>
                <w:i/>
                <w:iCs/>
                <w:color w:val="FF0000"/>
                <w:sz w:val="20"/>
                <w:szCs w:val="20"/>
                <w:lang w:val="en-US" w:eastAsia="es-MX"/>
              </w:rPr>
            </w:pPr>
            <w:proofErr w:type="spellStart"/>
            <w:r w:rsidRPr="008524D2">
              <w:rPr>
                <w:rFonts w:ascii="Calibri" w:eastAsia="Times New Roman" w:hAnsi="Calibri" w:cs="Calibri"/>
                <w:i/>
                <w:iCs/>
                <w:color w:val="FF0000"/>
                <w:sz w:val="20"/>
                <w:szCs w:val="20"/>
                <w:lang w:val="en-US" w:eastAsia="es-MX"/>
              </w:rPr>
              <w:t>Supl</w:t>
            </w:r>
            <w:proofErr w:type="spellEnd"/>
            <w:r w:rsidRPr="008524D2">
              <w:rPr>
                <w:rFonts w:ascii="Calibri" w:eastAsia="Times New Roman" w:hAnsi="Calibri" w:cs="Calibri"/>
                <w:i/>
                <w:iCs/>
                <w:color w:val="FF0000"/>
                <w:sz w:val="20"/>
                <w:szCs w:val="20"/>
                <w:lang w:val="en-US" w:eastAsia="es-MX"/>
              </w:rPr>
              <w:t xml:space="preserve">. Salidas 15 </w:t>
            </w:r>
            <w:proofErr w:type="spellStart"/>
            <w:proofErr w:type="gramStart"/>
            <w:r w:rsidRPr="008524D2">
              <w:rPr>
                <w:rFonts w:ascii="Calibri" w:eastAsia="Times New Roman" w:hAnsi="Calibri" w:cs="Calibri"/>
                <w:i/>
                <w:iCs/>
                <w:color w:val="FF0000"/>
                <w:sz w:val="20"/>
                <w:szCs w:val="20"/>
                <w:lang w:val="en-US" w:eastAsia="es-MX"/>
              </w:rPr>
              <w:t>jul</w:t>
            </w:r>
            <w:proofErr w:type="spellEnd"/>
            <w:r w:rsidRPr="008524D2">
              <w:rPr>
                <w:rFonts w:ascii="Calibri" w:eastAsia="Times New Roman" w:hAnsi="Calibri" w:cs="Calibri"/>
                <w:i/>
                <w:iCs/>
                <w:color w:val="FF0000"/>
                <w:sz w:val="20"/>
                <w:szCs w:val="20"/>
                <w:lang w:val="en-US" w:eastAsia="es-MX"/>
              </w:rPr>
              <w:t xml:space="preserve">  2025</w:t>
            </w:r>
            <w:proofErr w:type="gramEnd"/>
            <w:r w:rsidRPr="008524D2">
              <w:rPr>
                <w:rFonts w:ascii="Calibri" w:eastAsia="Times New Roman" w:hAnsi="Calibri" w:cs="Calibri"/>
                <w:i/>
                <w:iCs/>
                <w:color w:val="FF0000"/>
                <w:sz w:val="20"/>
                <w:szCs w:val="20"/>
                <w:lang w:val="en-US" w:eastAsia="es-MX"/>
              </w:rPr>
              <w:t xml:space="preserve"> / 12 ago 2025 / 14 oct 2025</w:t>
            </w:r>
          </w:p>
        </w:tc>
        <w:tc>
          <w:tcPr>
            <w:tcW w:w="1413" w:type="dxa"/>
            <w:tcBorders>
              <w:top w:val="nil"/>
              <w:left w:val="nil"/>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i/>
                <w:iCs/>
                <w:color w:val="FF0000"/>
                <w:sz w:val="20"/>
                <w:szCs w:val="20"/>
                <w:lang w:val="es-MX" w:eastAsia="es-MX"/>
              </w:rPr>
            </w:pPr>
            <w:r w:rsidRPr="008524D2">
              <w:rPr>
                <w:rFonts w:ascii="Calibri" w:eastAsia="Times New Roman" w:hAnsi="Calibri" w:cs="Calibri"/>
                <w:i/>
                <w:iCs/>
                <w:color w:val="FF0000"/>
                <w:sz w:val="20"/>
                <w:szCs w:val="20"/>
                <w:lang w:val="es-MX" w:eastAsia="es-MX"/>
              </w:rPr>
              <w:t>178</w:t>
            </w:r>
          </w:p>
        </w:tc>
        <w:tc>
          <w:tcPr>
            <w:tcW w:w="1559" w:type="dxa"/>
            <w:tcBorders>
              <w:top w:val="nil"/>
              <w:left w:val="nil"/>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i/>
                <w:iCs/>
                <w:color w:val="FF0000"/>
                <w:sz w:val="20"/>
                <w:szCs w:val="20"/>
                <w:lang w:val="es-MX" w:eastAsia="es-MX"/>
              </w:rPr>
            </w:pPr>
            <w:r w:rsidRPr="008524D2">
              <w:rPr>
                <w:rFonts w:ascii="Calibri" w:eastAsia="Times New Roman" w:hAnsi="Calibri" w:cs="Calibri"/>
                <w:i/>
                <w:iCs/>
                <w:color w:val="FF0000"/>
                <w:sz w:val="20"/>
                <w:szCs w:val="20"/>
                <w:lang w:val="es-MX" w:eastAsia="es-MX"/>
              </w:rPr>
              <w:t>233</w:t>
            </w:r>
          </w:p>
        </w:tc>
      </w:tr>
      <w:tr w:rsidR="008524D2" w:rsidRPr="008524D2" w:rsidTr="008524D2">
        <w:trPr>
          <w:trHeight w:val="284"/>
          <w:jc w:val="center"/>
        </w:trPr>
        <w:tc>
          <w:tcPr>
            <w:tcW w:w="7508"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NO HAY TARIFA ESPECIAL PARA MENOR</w:t>
            </w:r>
          </w:p>
        </w:tc>
      </w:tr>
      <w:tr w:rsidR="008524D2" w:rsidRPr="008524D2" w:rsidTr="008524D2">
        <w:trPr>
          <w:trHeight w:val="284"/>
          <w:jc w:val="center"/>
        </w:trPr>
        <w:tc>
          <w:tcPr>
            <w:tcW w:w="7508"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NO APLICA EN FERIAS, CARNAVAL, SEMANA SANTA, NAVIDAD Y FIN DE AÑO</w:t>
            </w:r>
          </w:p>
        </w:tc>
      </w:tr>
      <w:tr w:rsidR="008524D2" w:rsidRPr="008524D2" w:rsidTr="008524D2">
        <w:trPr>
          <w:trHeight w:val="284"/>
          <w:jc w:val="center"/>
        </w:trPr>
        <w:tc>
          <w:tcPr>
            <w:tcW w:w="7508"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8524D2" w:rsidRPr="008524D2" w:rsidRDefault="008524D2" w:rsidP="008524D2">
            <w:pPr>
              <w:jc w:val="center"/>
              <w:rPr>
                <w:rFonts w:ascii="Calibri" w:eastAsia="Times New Roman" w:hAnsi="Calibri" w:cs="Calibri"/>
                <w:b/>
                <w:bCs/>
                <w:color w:val="000000"/>
                <w:sz w:val="20"/>
                <w:szCs w:val="20"/>
                <w:lang w:val="es-MX" w:eastAsia="es-MX"/>
              </w:rPr>
            </w:pPr>
            <w:r w:rsidRPr="008524D2">
              <w:rPr>
                <w:rFonts w:ascii="Calibri" w:eastAsia="Times New Roman" w:hAnsi="Calibri" w:cs="Calibri"/>
                <w:b/>
                <w:bCs/>
                <w:color w:val="000000"/>
                <w:sz w:val="20"/>
                <w:szCs w:val="20"/>
                <w:lang w:val="es-MX" w:eastAsia="es-MX"/>
              </w:rPr>
              <w:t xml:space="preserve">TARIFAS SUJETAS A DISPONIBILIDAD Y CAMBIO SIN PREVIO AVISO </w:t>
            </w:r>
          </w:p>
        </w:tc>
      </w:tr>
    </w:tbl>
    <w:p w:rsidR="008524D2" w:rsidRDefault="008524D2" w:rsidP="00D04D38">
      <w:pPr>
        <w:ind w:left="360"/>
        <w:jc w:val="both"/>
        <w:rPr>
          <w:rFonts w:ascii="Calibri" w:hAnsi="Calibri" w:cs="Calibri"/>
          <w:b/>
          <w:bCs/>
          <w:sz w:val="20"/>
          <w:szCs w:val="20"/>
          <w:lang w:val="es-MX"/>
        </w:rPr>
      </w:pPr>
    </w:p>
    <w:tbl>
      <w:tblPr>
        <w:tblW w:w="3114" w:type="dxa"/>
        <w:jc w:val="center"/>
        <w:tblCellMar>
          <w:left w:w="70" w:type="dxa"/>
          <w:right w:w="70" w:type="dxa"/>
        </w:tblCellMar>
        <w:tblLook w:val="04A0" w:firstRow="1" w:lastRow="0" w:firstColumn="1" w:lastColumn="0" w:noHBand="0" w:noVBand="1"/>
      </w:tblPr>
      <w:tblGrid>
        <w:gridCol w:w="1838"/>
        <w:gridCol w:w="1276"/>
      </w:tblGrid>
      <w:tr w:rsidR="008524D2" w:rsidRPr="008524D2" w:rsidTr="008524D2">
        <w:trPr>
          <w:trHeight w:val="284"/>
          <w:jc w:val="center"/>
        </w:trPr>
        <w:tc>
          <w:tcPr>
            <w:tcW w:w="3114" w:type="dxa"/>
            <w:gridSpan w:val="2"/>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 xml:space="preserve">SALIDAS </w:t>
            </w:r>
          </w:p>
        </w:tc>
      </w:tr>
      <w:tr w:rsidR="008524D2" w:rsidRPr="008524D2" w:rsidTr="008524D2">
        <w:trPr>
          <w:trHeight w:val="284"/>
          <w:jc w:val="center"/>
        </w:trPr>
        <w:tc>
          <w:tcPr>
            <w:tcW w:w="3114" w:type="dxa"/>
            <w:gridSpan w:val="2"/>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2025</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Julio</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15</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Agosto</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12</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Septiembre</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Pr>
                <w:rFonts w:ascii="Calibri" w:eastAsia="Times New Roman" w:hAnsi="Calibri" w:cs="Calibri"/>
                <w:color w:val="000000"/>
                <w:sz w:val="20"/>
                <w:szCs w:val="20"/>
                <w:lang w:val="es-MX" w:eastAsia="es-MX"/>
              </w:rPr>
              <w:t>0</w:t>
            </w:r>
            <w:r w:rsidRPr="008524D2">
              <w:rPr>
                <w:rFonts w:ascii="Calibri" w:eastAsia="Times New Roman" w:hAnsi="Calibri" w:cs="Calibri"/>
                <w:color w:val="000000"/>
                <w:sz w:val="20"/>
                <w:szCs w:val="20"/>
                <w:lang w:val="es-MX" w:eastAsia="es-MX"/>
              </w:rPr>
              <w:t>9</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Octubre</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14</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Noviembre</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11</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Diciembre</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9</w:t>
            </w:r>
          </w:p>
        </w:tc>
      </w:tr>
      <w:tr w:rsidR="008524D2" w:rsidRPr="008524D2" w:rsidTr="008524D2">
        <w:trPr>
          <w:trHeight w:val="284"/>
          <w:jc w:val="center"/>
        </w:trPr>
        <w:tc>
          <w:tcPr>
            <w:tcW w:w="3114" w:type="dxa"/>
            <w:gridSpan w:val="2"/>
            <w:tcBorders>
              <w:top w:val="single" w:sz="4" w:space="0" w:color="auto"/>
              <w:left w:val="single" w:sz="4" w:space="0" w:color="auto"/>
              <w:bottom w:val="single" w:sz="4" w:space="0" w:color="auto"/>
              <w:right w:val="single" w:sz="4" w:space="0" w:color="auto"/>
            </w:tcBorders>
            <w:shd w:val="clear" w:color="000000" w:fill="000000"/>
            <w:noWrap/>
            <w:vAlign w:val="center"/>
            <w:hideMark/>
          </w:tcPr>
          <w:p w:rsidR="008524D2" w:rsidRPr="008524D2" w:rsidRDefault="008524D2" w:rsidP="008524D2">
            <w:pPr>
              <w:jc w:val="center"/>
              <w:rPr>
                <w:rFonts w:ascii="Calibri" w:eastAsia="Times New Roman" w:hAnsi="Calibri" w:cs="Calibri"/>
                <w:b/>
                <w:bCs/>
                <w:color w:val="FFFFFF"/>
                <w:sz w:val="20"/>
                <w:szCs w:val="20"/>
                <w:lang w:val="es-MX" w:eastAsia="es-MX"/>
              </w:rPr>
            </w:pPr>
            <w:r w:rsidRPr="008524D2">
              <w:rPr>
                <w:rFonts w:ascii="Calibri" w:eastAsia="Times New Roman" w:hAnsi="Calibri" w:cs="Calibri"/>
                <w:b/>
                <w:bCs/>
                <w:color w:val="FFFFFF"/>
                <w:sz w:val="20"/>
                <w:szCs w:val="20"/>
                <w:lang w:val="es-MX" w:eastAsia="es-MX"/>
              </w:rPr>
              <w:t>2026</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Enero</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13</w:t>
            </w:r>
          </w:p>
        </w:tc>
      </w:tr>
      <w:tr w:rsidR="008524D2" w:rsidRPr="008524D2" w:rsidTr="008524D2">
        <w:trPr>
          <w:trHeight w:val="284"/>
          <w:jc w:val="center"/>
        </w:trPr>
        <w:tc>
          <w:tcPr>
            <w:tcW w:w="1838" w:type="dxa"/>
            <w:tcBorders>
              <w:top w:val="nil"/>
              <w:left w:val="single" w:sz="4" w:space="0" w:color="auto"/>
              <w:bottom w:val="single" w:sz="4" w:space="0" w:color="auto"/>
              <w:right w:val="single" w:sz="4" w:space="0" w:color="auto"/>
            </w:tcBorders>
            <w:shd w:val="clear" w:color="000000" w:fill="FFFFFF"/>
            <w:noWrap/>
            <w:vAlign w:val="bottom"/>
            <w:hideMark/>
          </w:tcPr>
          <w:p w:rsidR="008524D2" w:rsidRPr="008524D2" w:rsidRDefault="008524D2" w:rsidP="008524D2">
            <w:pP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Febrero</w:t>
            </w:r>
          </w:p>
        </w:tc>
        <w:tc>
          <w:tcPr>
            <w:tcW w:w="1276" w:type="dxa"/>
            <w:tcBorders>
              <w:top w:val="nil"/>
              <w:left w:val="nil"/>
              <w:bottom w:val="single" w:sz="4" w:space="0" w:color="auto"/>
              <w:right w:val="single" w:sz="4" w:space="0" w:color="auto"/>
            </w:tcBorders>
            <w:shd w:val="clear" w:color="000000" w:fill="FFFFFF"/>
            <w:noWrap/>
            <w:vAlign w:val="bottom"/>
            <w:hideMark/>
          </w:tcPr>
          <w:p w:rsidR="008524D2" w:rsidRPr="008524D2" w:rsidRDefault="008524D2" w:rsidP="008524D2">
            <w:pPr>
              <w:jc w:val="center"/>
              <w:rPr>
                <w:rFonts w:ascii="Calibri" w:eastAsia="Times New Roman" w:hAnsi="Calibri" w:cs="Calibri"/>
                <w:color w:val="000000"/>
                <w:sz w:val="20"/>
                <w:szCs w:val="20"/>
                <w:lang w:val="es-MX" w:eastAsia="es-MX"/>
              </w:rPr>
            </w:pPr>
            <w:r w:rsidRPr="008524D2">
              <w:rPr>
                <w:rFonts w:ascii="Calibri" w:eastAsia="Times New Roman" w:hAnsi="Calibri" w:cs="Calibri"/>
                <w:color w:val="000000"/>
                <w:sz w:val="20"/>
                <w:szCs w:val="20"/>
                <w:lang w:val="es-MX" w:eastAsia="es-MX"/>
              </w:rPr>
              <w:t>10</w:t>
            </w:r>
          </w:p>
        </w:tc>
      </w:tr>
    </w:tbl>
    <w:p w:rsidR="004F3F67" w:rsidRPr="004F3F67" w:rsidRDefault="004F3F67" w:rsidP="008524D2">
      <w:pPr>
        <w:jc w:val="both"/>
        <w:rPr>
          <w:rFonts w:ascii="Calibri" w:hAnsi="Calibri" w:cs="Calibri"/>
          <w:b/>
          <w:bCs/>
          <w:sz w:val="20"/>
          <w:szCs w:val="20"/>
          <w:lang w:val="es-MX"/>
        </w:rPr>
      </w:pPr>
    </w:p>
    <w:p w:rsidR="00D04D38" w:rsidRDefault="00D04D38" w:rsidP="004F3F67">
      <w:pPr>
        <w:jc w:val="both"/>
        <w:rPr>
          <w:rFonts w:ascii="Calibri" w:hAnsi="Calibri" w:cs="Calibri"/>
          <w:b/>
          <w:bCs/>
          <w:sz w:val="20"/>
          <w:szCs w:val="20"/>
        </w:rPr>
      </w:pPr>
      <w:r w:rsidRPr="00C908C1">
        <w:rPr>
          <w:rFonts w:ascii="Calibri" w:hAnsi="Calibri" w:cs="Calibri"/>
          <w:b/>
          <w:bCs/>
          <w:sz w:val="20"/>
          <w:szCs w:val="20"/>
        </w:rPr>
        <w:t>NOTAS IMPORTANTES:</w:t>
      </w:r>
    </w:p>
    <w:p w:rsidR="00D04D38" w:rsidRPr="004F3F67" w:rsidRDefault="00D04D38" w:rsidP="004F3F67">
      <w:pPr>
        <w:tabs>
          <w:tab w:val="left" w:pos="851"/>
        </w:tabs>
        <w:jc w:val="center"/>
        <w:rPr>
          <w:rFonts w:ascii="Calibri" w:hAnsi="Calibri" w:cs="Calibri"/>
          <w:b/>
          <w:bCs/>
          <w:color w:val="00B050"/>
        </w:rPr>
      </w:pPr>
      <w:r w:rsidRPr="004F3F67">
        <w:rPr>
          <w:rFonts w:ascii="Calibri" w:hAnsi="Calibri" w:cs="Calibri"/>
          <w:b/>
          <w:bCs/>
          <w:color w:val="00B050"/>
        </w:rPr>
        <w:t xml:space="preserve">SE REQUIERE </w:t>
      </w:r>
      <w:r w:rsidR="008524D2">
        <w:rPr>
          <w:rFonts w:ascii="Calibri" w:hAnsi="Calibri" w:cs="Calibri"/>
          <w:b/>
          <w:bCs/>
          <w:color w:val="00B050"/>
        </w:rPr>
        <w:t>ETA PARA COREA</w:t>
      </w:r>
    </w:p>
    <w:p w:rsidR="004F3F67" w:rsidRPr="00D5743D" w:rsidRDefault="004F3F67" w:rsidP="004F3F67">
      <w:pPr>
        <w:numPr>
          <w:ilvl w:val="0"/>
          <w:numId w:val="9"/>
        </w:numPr>
        <w:jc w:val="both"/>
        <w:rPr>
          <w:rFonts w:ascii="Calibri" w:hAnsi="Calibri" w:cs="Calibri"/>
          <w:b/>
          <w:bCs/>
          <w:sz w:val="20"/>
          <w:szCs w:val="20"/>
        </w:rPr>
      </w:pPr>
      <w:r w:rsidRPr="00D5743D">
        <w:rPr>
          <w:rFonts w:ascii="Calibri" w:hAnsi="Calibri" w:cs="Calibri"/>
          <w:b/>
          <w:bCs/>
          <w:sz w:val="20"/>
          <w:szCs w:val="20"/>
        </w:rPr>
        <w:t>Es responsabilidad del pasajero contar con pasaporte vigente, así como visados, vacunas y requisitos necesarios para realizar su viaje.</w:t>
      </w:r>
    </w:p>
    <w:p w:rsidR="004F3F67" w:rsidRPr="00D5743D" w:rsidRDefault="004F3F67" w:rsidP="004F3F67">
      <w:pPr>
        <w:numPr>
          <w:ilvl w:val="0"/>
          <w:numId w:val="9"/>
        </w:numPr>
        <w:jc w:val="both"/>
        <w:rPr>
          <w:rFonts w:ascii="Calibri" w:hAnsi="Calibri" w:cs="Calibri"/>
          <w:b/>
          <w:bCs/>
          <w:sz w:val="20"/>
          <w:szCs w:val="20"/>
        </w:rPr>
      </w:pPr>
      <w:r w:rsidRPr="00D5743D">
        <w:rPr>
          <w:rFonts w:ascii="Calibri" w:hAnsi="Calibri" w:cs="Calibri"/>
          <w:b/>
          <w:bCs/>
          <w:sz w:val="20"/>
          <w:szCs w:val="20"/>
        </w:rPr>
        <w:t xml:space="preserve">Recomendamos viajar bajo la cobertura de una póliza de Seguro. Su Ejecutivo puede informarle. </w:t>
      </w:r>
    </w:p>
    <w:p w:rsidR="004F3F67" w:rsidRPr="00D5743D" w:rsidRDefault="004F3F67" w:rsidP="004F3F67">
      <w:pPr>
        <w:numPr>
          <w:ilvl w:val="0"/>
          <w:numId w:val="9"/>
        </w:numPr>
        <w:jc w:val="both"/>
        <w:rPr>
          <w:rFonts w:ascii="Calibri" w:hAnsi="Calibri" w:cs="Calibri"/>
          <w:b/>
          <w:bCs/>
          <w:sz w:val="20"/>
          <w:szCs w:val="20"/>
        </w:rPr>
      </w:pPr>
      <w:r w:rsidRPr="00D5743D">
        <w:rPr>
          <w:rFonts w:ascii="Calibri" w:hAnsi="Calibri" w:cs="Calibri"/>
          <w:b/>
          <w:bCs/>
          <w:sz w:val="20"/>
          <w:szCs w:val="20"/>
        </w:rPr>
        <w:t>El orden de los servicios podría variar según disponibilidad aérea y/o terrestre.</w:t>
      </w:r>
    </w:p>
    <w:p w:rsidR="004F3F67" w:rsidRPr="00D5743D" w:rsidRDefault="004F3F67" w:rsidP="004F3F67">
      <w:pPr>
        <w:numPr>
          <w:ilvl w:val="0"/>
          <w:numId w:val="9"/>
        </w:numPr>
        <w:jc w:val="both"/>
        <w:rPr>
          <w:rFonts w:ascii="Calibri" w:hAnsi="Calibri" w:cs="Calibri"/>
          <w:sz w:val="20"/>
          <w:szCs w:val="20"/>
        </w:rPr>
      </w:pPr>
      <w:r w:rsidRPr="00D5743D">
        <w:rPr>
          <w:rFonts w:ascii="Calibri" w:hAnsi="Calibri" w:cs="Calibri"/>
          <w:sz w:val="20"/>
          <w:szCs w:val="20"/>
        </w:rPr>
        <w:t xml:space="preserve">Los servicios de traslados y excursiones son otorgados como servicios regulares; estos servicios están sujetos a horarios </w:t>
      </w:r>
      <w:proofErr w:type="spellStart"/>
      <w:r w:rsidRPr="00D5743D">
        <w:rPr>
          <w:rFonts w:ascii="Calibri" w:hAnsi="Calibri" w:cs="Calibri"/>
          <w:sz w:val="20"/>
          <w:szCs w:val="20"/>
        </w:rPr>
        <w:t>pre-establecidos</w:t>
      </w:r>
      <w:proofErr w:type="spellEnd"/>
      <w:r w:rsidRPr="00D5743D">
        <w:rPr>
          <w:rFonts w:ascii="Calibri" w:hAnsi="Calibri" w:cs="Calibri"/>
          <w:sz w:val="20"/>
          <w:szCs w:val="20"/>
        </w:rPr>
        <w:t xml:space="preserve"> y se brindan junto a otros pasajeros</w:t>
      </w:r>
    </w:p>
    <w:p w:rsidR="004F3F67" w:rsidRPr="00D5743D" w:rsidRDefault="004F3F67" w:rsidP="004F3F67">
      <w:pPr>
        <w:numPr>
          <w:ilvl w:val="0"/>
          <w:numId w:val="9"/>
        </w:numPr>
        <w:jc w:val="both"/>
        <w:rPr>
          <w:rFonts w:ascii="Calibri" w:hAnsi="Calibri" w:cs="Calibri"/>
          <w:sz w:val="20"/>
          <w:szCs w:val="20"/>
        </w:rPr>
      </w:pPr>
      <w:r w:rsidRPr="00D5743D">
        <w:rPr>
          <w:rFonts w:ascii="Calibri" w:hAnsi="Calibri" w:cs="Calibri"/>
          <w:sz w:val="20"/>
          <w:szCs w:val="20"/>
        </w:rPr>
        <w:t>La siguiente cotización no implica reserva ni bloqueo de lugares. Todas las tarifas están sujetas a disponibilidad al momento de realizar la reserva en firme dependiendo de la disponibilidad existente.</w:t>
      </w:r>
    </w:p>
    <w:p w:rsidR="004F3F67" w:rsidRPr="00D5743D" w:rsidRDefault="004F3F67" w:rsidP="004F3F67">
      <w:pPr>
        <w:numPr>
          <w:ilvl w:val="0"/>
          <w:numId w:val="9"/>
        </w:numPr>
        <w:jc w:val="both"/>
        <w:rPr>
          <w:rFonts w:ascii="Calibri" w:hAnsi="Calibri" w:cs="Calibri"/>
          <w:sz w:val="20"/>
          <w:szCs w:val="20"/>
        </w:rPr>
      </w:pPr>
      <w:r w:rsidRPr="00D5743D">
        <w:rPr>
          <w:rFonts w:ascii="Calibri" w:hAnsi="Calibri" w:cs="Calibri"/>
          <w:sz w:val="20"/>
          <w:szCs w:val="20"/>
        </w:rPr>
        <w:t xml:space="preserve">El horario estándar </w:t>
      </w:r>
      <w:proofErr w:type="gramStart"/>
      <w:r w:rsidRPr="00D5743D">
        <w:rPr>
          <w:rFonts w:ascii="Calibri" w:hAnsi="Calibri" w:cs="Calibri"/>
          <w:sz w:val="20"/>
          <w:szCs w:val="20"/>
        </w:rPr>
        <w:t xml:space="preserve">de </w:t>
      </w:r>
      <w:proofErr w:type="spellStart"/>
      <w:r w:rsidRPr="00D5743D">
        <w:rPr>
          <w:rFonts w:ascii="Calibri" w:hAnsi="Calibri" w:cs="Calibri"/>
          <w:sz w:val="20"/>
          <w:szCs w:val="20"/>
        </w:rPr>
        <w:t>check</w:t>
      </w:r>
      <w:proofErr w:type="spellEnd"/>
      <w:r w:rsidRPr="00D5743D">
        <w:rPr>
          <w:rFonts w:ascii="Calibri" w:hAnsi="Calibri" w:cs="Calibri"/>
          <w:sz w:val="20"/>
          <w:szCs w:val="20"/>
        </w:rPr>
        <w:t xml:space="preserve"> in</w:t>
      </w:r>
      <w:proofErr w:type="gramEnd"/>
      <w:r w:rsidRPr="00D5743D">
        <w:rPr>
          <w:rFonts w:ascii="Calibri" w:hAnsi="Calibri" w:cs="Calibri"/>
          <w:sz w:val="20"/>
          <w:szCs w:val="20"/>
        </w:rPr>
        <w:t xml:space="preserve"> 15:00hrs y </w:t>
      </w:r>
      <w:proofErr w:type="gramStart"/>
      <w:r w:rsidRPr="00D5743D">
        <w:rPr>
          <w:rFonts w:ascii="Calibri" w:hAnsi="Calibri" w:cs="Calibri"/>
          <w:sz w:val="20"/>
          <w:szCs w:val="20"/>
        </w:rPr>
        <w:t xml:space="preserve">el </w:t>
      </w:r>
      <w:proofErr w:type="spellStart"/>
      <w:r w:rsidRPr="00D5743D">
        <w:rPr>
          <w:rFonts w:ascii="Calibri" w:hAnsi="Calibri" w:cs="Calibri"/>
          <w:sz w:val="20"/>
          <w:szCs w:val="20"/>
        </w:rPr>
        <w:t>check</w:t>
      </w:r>
      <w:proofErr w:type="spellEnd"/>
      <w:r w:rsidRPr="00D5743D">
        <w:rPr>
          <w:rFonts w:ascii="Calibri" w:hAnsi="Calibri" w:cs="Calibri"/>
          <w:sz w:val="20"/>
          <w:szCs w:val="20"/>
        </w:rPr>
        <w:t xml:space="preserve"> </w:t>
      </w:r>
      <w:proofErr w:type="spellStart"/>
      <w:r w:rsidRPr="00D5743D">
        <w:rPr>
          <w:rFonts w:ascii="Calibri" w:hAnsi="Calibri" w:cs="Calibri"/>
          <w:sz w:val="20"/>
          <w:szCs w:val="20"/>
        </w:rPr>
        <w:t>out</w:t>
      </w:r>
      <w:proofErr w:type="spellEnd"/>
      <w:proofErr w:type="gramEnd"/>
      <w:r w:rsidRPr="00D5743D">
        <w:rPr>
          <w:rFonts w:ascii="Calibri" w:hAnsi="Calibri" w:cs="Calibri"/>
          <w:sz w:val="20"/>
          <w:szCs w:val="20"/>
        </w:rPr>
        <w:t xml:space="preserve"> 11:00hrs.</w:t>
      </w:r>
    </w:p>
    <w:p w:rsidR="004F3F67" w:rsidRPr="008524D2" w:rsidRDefault="004F3F67" w:rsidP="008524D2">
      <w:pPr>
        <w:ind w:left="360"/>
        <w:jc w:val="both"/>
        <w:rPr>
          <w:rFonts w:ascii="Calibri" w:hAnsi="Calibri" w:cs="Calibri"/>
          <w:sz w:val="20"/>
          <w:szCs w:val="20"/>
        </w:rPr>
      </w:pPr>
    </w:p>
    <w:sectPr w:rsidR="004F3F67" w:rsidRPr="008524D2" w:rsidSect="00B96AD6">
      <w:headerReference w:type="default" r:id="rId8"/>
      <w:footerReference w:type="default" r:id="rId9"/>
      <w:pgSz w:w="12240" w:h="15840"/>
      <w:pgMar w:top="4536" w:right="851" w:bottom="1418"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350458" w:rsidRDefault="00350458" w:rsidP="00F14741">
      <w:r>
        <w:separator/>
      </w:r>
    </w:p>
  </w:endnote>
  <w:endnote w:type="continuationSeparator" w:id="0">
    <w:p w:rsidR="00350458" w:rsidRDefault="00350458" w:rsidP="00F14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14741" w:rsidRDefault="00F14741">
    <w:pPr>
      <w:pStyle w:val="Piedepgina"/>
    </w:pPr>
    <w:r>
      <w:rPr>
        <w:noProof/>
      </w:rPr>
      <mc:AlternateContent>
        <mc:Choice Requires="wps">
          <w:drawing>
            <wp:anchor distT="0" distB="0" distL="114300" distR="114300" simplePos="0" relativeHeight="251659264" behindDoc="0" locked="0" layoutInCell="1" allowOverlap="1" wp14:anchorId="69178497" wp14:editId="7589CAD2">
              <wp:simplePos x="0" y="0"/>
              <wp:positionH relativeFrom="column">
                <wp:posOffset>1090187</wp:posOffset>
              </wp:positionH>
              <wp:positionV relativeFrom="paragraph">
                <wp:posOffset>172927</wp:posOffset>
              </wp:positionV>
              <wp:extent cx="1798963" cy="275421"/>
              <wp:effectExtent l="0" t="0" r="10795" b="10795"/>
              <wp:wrapNone/>
              <wp:docPr id="822723383" name="Rectángulo 8"/>
              <wp:cNvGraphicFramePr/>
              <a:graphic xmlns:a="http://schemas.openxmlformats.org/drawingml/2006/main">
                <a:graphicData uri="http://schemas.microsoft.com/office/word/2010/wordprocessingShape">
                  <wps:wsp>
                    <wps:cNvSpPr/>
                    <wps:spPr>
                      <a:xfrm>
                        <a:off x="0" y="0"/>
                        <a:ext cx="1798963" cy="275421"/>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04051F" id="Rectángulo 8" o:spid="_x0000_s1026" style="position:absolute;margin-left:85.85pt;margin-top:13.6pt;width:141.65pt;height:2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" fillcolor="white [3212]" strokecolor="white [3212]"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350458" w:rsidRDefault="00350458" w:rsidP="00F14741">
      <w:r>
        <w:separator/>
      </w:r>
    </w:p>
  </w:footnote>
  <w:footnote w:type="continuationSeparator" w:id="0">
    <w:p w:rsidR="00350458" w:rsidRDefault="00350458" w:rsidP="00F147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54284" w:rsidRDefault="00454284" w:rsidP="00F14741">
    <w:pPr>
      <w:pStyle w:val="Encabezado"/>
      <w:rPr>
        <w:noProof/>
      </w:rPr>
    </w:pPr>
    <w:r>
      <w:rPr>
        <w:noProof/>
      </w:rPr>
      <w:drawing>
        <wp:anchor distT="0" distB="0" distL="114300" distR="114300" simplePos="0" relativeHeight="251657216" behindDoc="1" locked="0" layoutInCell="1" allowOverlap="1" wp14:anchorId="17E90933" wp14:editId="42C92173">
          <wp:simplePos x="0" y="0"/>
          <wp:positionH relativeFrom="page">
            <wp:posOffset>11509</wp:posOffset>
          </wp:positionH>
          <wp:positionV relativeFrom="paragraph">
            <wp:posOffset>-442595</wp:posOffset>
          </wp:positionV>
          <wp:extent cx="7741127" cy="10016859"/>
          <wp:effectExtent l="0" t="0" r="0" b="3810"/>
          <wp:wrapNone/>
          <wp:docPr id="1423862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8620" name="Imagen 7"/>
                  <pic:cNvPicPr/>
                </pic:nvPicPr>
                <pic:blipFill>
                  <a:blip r:embed="rId1">
                    <a:extLst>
                      <a:ext uri="{28A0092B-C50C-407E-A947-70E740481C1C}">
                        <a14:useLocalDpi xmlns:a14="http://schemas.microsoft.com/office/drawing/2010/main" val="0"/>
                      </a:ext>
                    </a:extLst>
                  </a:blip>
                  <a:stretch>
                    <a:fillRect/>
                  </a:stretch>
                </pic:blipFill>
                <pic:spPr>
                  <a:xfrm>
                    <a:off x="0" y="0"/>
                    <a:ext cx="7741127" cy="10016859"/>
                  </a:xfrm>
                  <a:prstGeom prst="rect">
                    <a:avLst/>
                  </a:prstGeom>
                </pic:spPr>
              </pic:pic>
            </a:graphicData>
          </a:graphic>
          <wp14:sizeRelH relativeFrom="page">
            <wp14:pctWidth>0</wp14:pctWidth>
          </wp14:sizeRelH>
          <wp14:sizeRelV relativeFrom="page">
            <wp14:pctHeight>0</wp14:pctHeight>
          </wp14:sizeRelV>
        </wp:anchor>
      </w:drawing>
    </w:r>
  </w:p>
  <w:p w:rsidR="00F14741" w:rsidRDefault="00F14741" w:rsidP="00F14741">
    <w:pPr>
      <w:pStyle w:val="Encabezado"/>
      <w:rPr>
        <w:noProof/>
      </w:rPr>
    </w:pPr>
  </w:p>
  <w:p w:rsidR="00F14741" w:rsidRDefault="00F14741" w:rsidP="00F14741">
    <w:pPr>
      <w:pStyle w:val="Encabezado"/>
      <w:rPr>
        <w:noProof/>
      </w:rPr>
    </w:pPr>
  </w:p>
  <w:p w:rsidR="00F14741" w:rsidRDefault="00F14741" w:rsidP="00F14741">
    <w:pPr>
      <w:pStyle w:val="Encabezado"/>
      <w:rPr>
        <w:noProof/>
      </w:rPr>
    </w:pPr>
  </w:p>
  <w:p w:rsidR="00F14741" w:rsidRDefault="00F14741" w:rsidP="00F14741">
    <w:pPr>
      <w:pStyle w:val="Encabezado"/>
      <w:rPr>
        <w:noProof/>
      </w:rPr>
    </w:pPr>
  </w:p>
  <w:p w:rsidR="00F14741" w:rsidRDefault="00F14741" w:rsidP="00F14741">
    <w:pPr>
      <w:pStyle w:val="Encabezado"/>
    </w:pPr>
  </w:p>
  <w:p w:rsidR="00F14741" w:rsidRDefault="00F14741" w:rsidP="00F14741">
    <w:pPr>
      <w:pStyle w:val="Encabezado"/>
    </w:pPr>
  </w:p>
  <w:p w:rsidR="00F14741" w:rsidRDefault="00F14741" w:rsidP="00F14741">
    <w:pPr>
      <w:pStyle w:val="Encabezado"/>
    </w:pPr>
  </w:p>
  <w:p w:rsidR="00F14741" w:rsidRDefault="00F14741" w:rsidP="00F14741">
    <w:pPr>
      <w:pStyle w:val="Encabezado"/>
    </w:pPr>
  </w:p>
  <w:p w:rsidR="00F14741" w:rsidRDefault="00F14741" w:rsidP="00F14741">
    <w:pPr>
      <w:pStyle w:val="Encabezado"/>
    </w:pPr>
  </w:p>
  <w:p w:rsidR="00F14741" w:rsidRDefault="00F14741" w:rsidP="00F14741">
    <w:pPr>
      <w:pStyle w:val="Encabezado"/>
    </w:pPr>
  </w:p>
  <w:p w:rsidR="00F14741" w:rsidRDefault="00F14741" w:rsidP="00F14741">
    <w:pPr>
      <w:pStyle w:val="Encabezado"/>
    </w:pPr>
  </w:p>
  <w:p w:rsidR="00F14741" w:rsidRPr="00F14741" w:rsidRDefault="00F14741" w:rsidP="00F1474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0A0C64"/>
    <w:multiLevelType w:val="hybridMultilevel"/>
    <w:tmpl w:val="2E34CC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1D65A2"/>
    <w:multiLevelType w:val="hybridMultilevel"/>
    <w:tmpl w:val="A8B6DE04"/>
    <w:lvl w:ilvl="0" w:tplc="0C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 w15:restartNumberingAfterBreak="0">
    <w:nsid w:val="27981DD1"/>
    <w:multiLevelType w:val="hybridMultilevel"/>
    <w:tmpl w:val="2E5850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D776E22"/>
    <w:multiLevelType w:val="hybridMultilevel"/>
    <w:tmpl w:val="75D4E6DC"/>
    <w:lvl w:ilvl="0" w:tplc="080A0003">
      <w:start w:val="1"/>
      <w:numFmt w:val="bullet"/>
      <w:lvlText w:val="o"/>
      <w:lvlJc w:val="left"/>
      <w:pPr>
        <w:ind w:left="2148" w:hanging="360"/>
      </w:pPr>
      <w:rPr>
        <w:rFonts w:ascii="Courier New" w:hAnsi="Courier New" w:cs="Courier New" w:hint="default"/>
      </w:rPr>
    </w:lvl>
    <w:lvl w:ilvl="1" w:tplc="FFFFFFFF">
      <w:start w:val="1"/>
      <w:numFmt w:val="bullet"/>
      <w:lvlText w:val="o"/>
      <w:lvlJc w:val="left"/>
      <w:pPr>
        <w:ind w:left="2868" w:hanging="360"/>
      </w:pPr>
      <w:rPr>
        <w:rFonts w:ascii="Courier New" w:hAnsi="Courier New" w:cs="Courier New" w:hint="default"/>
      </w:rPr>
    </w:lvl>
    <w:lvl w:ilvl="2" w:tplc="FFFFFFFF">
      <w:start w:val="1"/>
      <w:numFmt w:val="bullet"/>
      <w:lvlText w:val=""/>
      <w:lvlJc w:val="left"/>
      <w:pPr>
        <w:ind w:left="3588" w:hanging="360"/>
      </w:pPr>
      <w:rPr>
        <w:rFonts w:ascii="Wingdings" w:hAnsi="Wingdings" w:hint="default"/>
      </w:rPr>
    </w:lvl>
    <w:lvl w:ilvl="3" w:tplc="FFFFFFFF">
      <w:start w:val="1"/>
      <w:numFmt w:val="bullet"/>
      <w:lvlText w:val=""/>
      <w:lvlJc w:val="left"/>
      <w:pPr>
        <w:ind w:left="4308" w:hanging="360"/>
      </w:pPr>
      <w:rPr>
        <w:rFonts w:ascii="Symbol" w:hAnsi="Symbol" w:hint="default"/>
      </w:rPr>
    </w:lvl>
    <w:lvl w:ilvl="4" w:tplc="FFFFFFFF">
      <w:start w:val="1"/>
      <w:numFmt w:val="bullet"/>
      <w:lvlText w:val="o"/>
      <w:lvlJc w:val="left"/>
      <w:pPr>
        <w:ind w:left="5028" w:hanging="360"/>
      </w:pPr>
      <w:rPr>
        <w:rFonts w:ascii="Courier New" w:hAnsi="Courier New" w:cs="Courier New" w:hint="default"/>
      </w:rPr>
    </w:lvl>
    <w:lvl w:ilvl="5" w:tplc="FFFFFFFF">
      <w:start w:val="1"/>
      <w:numFmt w:val="bullet"/>
      <w:lvlText w:val=""/>
      <w:lvlJc w:val="left"/>
      <w:pPr>
        <w:ind w:left="5748" w:hanging="360"/>
      </w:pPr>
      <w:rPr>
        <w:rFonts w:ascii="Wingdings" w:hAnsi="Wingdings" w:hint="default"/>
      </w:rPr>
    </w:lvl>
    <w:lvl w:ilvl="6" w:tplc="FFFFFFFF">
      <w:start w:val="1"/>
      <w:numFmt w:val="bullet"/>
      <w:lvlText w:val=""/>
      <w:lvlJc w:val="left"/>
      <w:pPr>
        <w:ind w:left="6468" w:hanging="360"/>
      </w:pPr>
      <w:rPr>
        <w:rFonts w:ascii="Symbol" w:hAnsi="Symbol" w:hint="default"/>
      </w:rPr>
    </w:lvl>
    <w:lvl w:ilvl="7" w:tplc="FFFFFFFF">
      <w:start w:val="1"/>
      <w:numFmt w:val="bullet"/>
      <w:lvlText w:val="o"/>
      <w:lvlJc w:val="left"/>
      <w:pPr>
        <w:ind w:left="7188" w:hanging="360"/>
      </w:pPr>
      <w:rPr>
        <w:rFonts w:ascii="Courier New" w:hAnsi="Courier New" w:cs="Courier New" w:hint="default"/>
      </w:rPr>
    </w:lvl>
    <w:lvl w:ilvl="8" w:tplc="FFFFFFFF">
      <w:start w:val="1"/>
      <w:numFmt w:val="bullet"/>
      <w:lvlText w:val=""/>
      <w:lvlJc w:val="left"/>
      <w:pPr>
        <w:ind w:left="7908" w:hanging="360"/>
      </w:pPr>
      <w:rPr>
        <w:rFonts w:ascii="Wingdings" w:hAnsi="Wingdings" w:hint="default"/>
      </w:rPr>
    </w:lvl>
  </w:abstractNum>
  <w:abstractNum w:abstractNumId="4" w15:restartNumberingAfterBreak="0">
    <w:nsid w:val="341C6191"/>
    <w:multiLevelType w:val="hybridMultilevel"/>
    <w:tmpl w:val="96A0E9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EA1587C"/>
    <w:multiLevelType w:val="hybridMultilevel"/>
    <w:tmpl w:val="D0387F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22A10D2"/>
    <w:multiLevelType w:val="hybridMultilevel"/>
    <w:tmpl w:val="F350FAC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360" w:hanging="360"/>
      </w:pPr>
      <w:rPr>
        <w:rFonts w:ascii="Courier New" w:hAnsi="Courier New" w:cs="Courier New" w:hint="default"/>
      </w:rPr>
    </w:lvl>
    <w:lvl w:ilvl="2" w:tplc="080A0005" w:tentative="1">
      <w:start w:val="1"/>
      <w:numFmt w:val="bullet"/>
      <w:lvlText w:val=""/>
      <w:lvlJc w:val="left"/>
      <w:pPr>
        <w:ind w:left="1080" w:hanging="360"/>
      </w:pPr>
      <w:rPr>
        <w:rFonts w:ascii="Wingdings" w:hAnsi="Wingdings" w:hint="default"/>
      </w:rPr>
    </w:lvl>
    <w:lvl w:ilvl="3" w:tplc="080A0001" w:tentative="1">
      <w:start w:val="1"/>
      <w:numFmt w:val="bullet"/>
      <w:lvlText w:val=""/>
      <w:lvlJc w:val="left"/>
      <w:pPr>
        <w:ind w:left="1800" w:hanging="360"/>
      </w:pPr>
      <w:rPr>
        <w:rFonts w:ascii="Symbol" w:hAnsi="Symbol" w:hint="default"/>
      </w:rPr>
    </w:lvl>
    <w:lvl w:ilvl="4" w:tplc="080A0003" w:tentative="1">
      <w:start w:val="1"/>
      <w:numFmt w:val="bullet"/>
      <w:lvlText w:val="o"/>
      <w:lvlJc w:val="left"/>
      <w:pPr>
        <w:ind w:left="2520" w:hanging="360"/>
      </w:pPr>
      <w:rPr>
        <w:rFonts w:ascii="Courier New" w:hAnsi="Courier New" w:cs="Courier New" w:hint="default"/>
      </w:rPr>
    </w:lvl>
    <w:lvl w:ilvl="5" w:tplc="080A0005" w:tentative="1">
      <w:start w:val="1"/>
      <w:numFmt w:val="bullet"/>
      <w:lvlText w:val=""/>
      <w:lvlJc w:val="left"/>
      <w:pPr>
        <w:ind w:left="3240" w:hanging="360"/>
      </w:pPr>
      <w:rPr>
        <w:rFonts w:ascii="Wingdings" w:hAnsi="Wingdings" w:hint="default"/>
      </w:rPr>
    </w:lvl>
    <w:lvl w:ilvl="6" w:tplc="080A0001" w:tentative="1">
      <w:start w:val="1"/>
      <w:numFmt w:val="bullet"/>
      <w:lvlText w:val=""/>
      <w:lvlJc w:val="left"/>
      <w:pPr>
        <w:ind w:left="3960" w:hanging="360"/>
      </w:pPr>
      <w:rPr>
        <w:rFonts w:ascii="Symbol" w:hAnsi="Symbol" w:hint="default"/>
      </w:rPr>
    </w:lvl>
    <w:lvl w:ilvl="7" w:tplc="080A0003" w:tentative="1">
      <w:start w:val="1"/>
      <w:numFmt w:val="bullet"/>
      <w:lvlText w:val="o"/>
      <w:lvlJc w:val="left"/>
      <w:pPr>
        <w:ind w:left="4680" w:hanging="360"/>
      </w:pPr>
      <w:rPr>
        <w:rFonts w:ascii="Courier New" w:hAnsi="Courier New" w:cs="Courier New" w:hint="default"/>
      </w:rPr>
    </w:lvl>
    <w:lvl w:ilvl="8" w:tplc="080A0005" w:tentative="1">
      <w:start w:val="1"/>
      <w:numFmt w:val="bullet"/>
      <w:lvlText w:val=""/>
      <w:lvlJc w:val="left"/>
      <w:pPr>
        <w:ind w:left="5400" w:hanging="360"/>
      </w:pPr>
      <w:rPr>
        <w:rFonts w:ascii="Wingdings" w:hAnsi="Wingdings" w:hint="default"/>
      </w:rPr>
    </w:lvl>
  </w:abstractNum>
  <w:abstractNum w:abstractNumId="7" w15:restartNumberingAfterBreak="0">
    <w:nsid w:val="4A5F68E0"/>
    <w:multiLevelType w:val="hybridMultilevel"/>
    <w:tmpl w:val="702EEC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D2553EB"/>
    <w:multiLevelType w:val="hybridMultilevel"/>
    <w:tmpl w:val="458ED5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4F7622EA"/>
    <w:multiLevelType w:val="hybridMultilevel"/>
    <w:tmpl w:val="5FA224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FC26854"/>
    <w:multiLevelType w:val="hybridMultilevel"/>
    <w:tmpl w:val="3CDE92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15068501">
    <w:abstractNumId w:val="6"/>
  </w:num>
  <w:num w:numId="2" w16cid:durableId="13192592">
    <w:abstractNumId w:val="8"/>
  </w:num>
  <w:num w:numId="3" w16cid:durableId="754086582">
    <w:abstractNumId w:val="1"/>
  </w:num>
  <w:num w:numId="4" w16cid:durableId="31616707">
    <w:abstractNumId w:val="5"/>
  </w:num>
  <w:num w:numId="5" w16cid:durableId="760446562">
    <w:abstractNumId w:val="1"/>
  </w:num>
  <w:num w:numId="6" w16cid:durableId="261379418">
    <w:abstractNumId w:val="3"/>
  </w:num>
  <w:num w:numId="7" w16cid:durableId="1419449349">
    <w:abstractNumId w:val="4"/>
  </w:num>
  <w:num w:numId="8" w16cid:durableId="359010463">
    <w:abstractNumId w:val="7"/>
  </w:num>
  <w:num w:numId="9" w16cid:durableId="689454460">
    <w:abstractNumId w:val="0"/>
  </w:num>
  <w:num w:numId="10" w16cid:durableId="1560286937">
    <w:abstractNumId w:val="9"/>
  </w:num>
  <w:num w:numId="11" w16cid:durableId="410666923">
    <w:abstractNumId w:val="10"/>
  </w:num>
  <w:num w:numId="12" w16cid:durableId="16154027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741"/>
    <w:rsid w:val="000008CE"/>
    <w:rsid w:val="00010A86"/>
    <w:rsid w:val="00020836"/>
    <w:rsid w:val="0002224C"/>
    <w:rsid w:val="000311CC"/>
    <w:rsid w:val="00033E27"/>
    <w:rsid w:val="00042C5B"/>
    <w:rsid w:val="00043125"/>
    <w:rsid w:val="00043959"/>
    <w:rsid w:val="0005052C"/>
    <w:rsid w:val="0006299E"/>
    <w:rsid w:val="00067C59"/>
    <w:rsid w:val="0007287A"/>
    <w:rsid w:val="00081795"/>
    <w:rsid w:val="00084C79"/>
    <w:rsid w:val="000952AF"/>
    <w:rsid w:val="000A1E36"/>
    <w:rsid w:val="000A40B4"/>
    <w:rsid w:val="000B3B01"/>
    <w:rsid w:val="000C383B"/>
    <w:rsid w:val="000C5E57"/>
    <w:rsid w:val="000D2292"/>
    <w:rsid w:val="000E1E43"/>
    <w:rsid w:val="000F3DA0"/>
    <w:rsid w:val="0011100C"/>
    <w:rsid w:val="00126A63"/>
    <w:rsid w:val="00127809"/>
    <w:rsid w:val="001413F0"/>
    <w:rsid w:val="001677D3"/>
    <w:rsid w:val="0018476D"/>
    <w:rsid w:val="00185B7C"/>
    <w:rsid w:val="00195A90"/>
    <w:rsid w:val="001A0ED2"/>
    <w:rsid w:val="001A37A8"/>
    <w:rsid w:val="001A39F5"/>
    <w:rsid w:val="001B1012"/>
    <w:rsid w:val="001B547A"/>
    <w:rsid w:val="001D08A6"/>
    <w:rsid w:val="001D0A75"/>
    <w:rsid w:val="001E2155"/>
    <w:rsid w:val="001F2F75"/>
    <w:rsid w:val="001F416C"/>
    <w:rsid w:val="002016F8"/>
    <w:rsid w:val="00204D81"/>
    <w:rsid w:val="00205347"/>
    <w:rsid w:val="00215FD3"/>
    <w:rsid w:val="00223189"/>
    <w:rsid w:val="00223631"/>
    <w:rsid w:val="00225D4B"/>
    <w:rsid w:val="002268D1"/>
    <w:rsid w:val="00234BDA"/>
    <w:rsid w:val="002530E1"/>
    <w:rsid w:val="002532D3"/>
    <w:rsid w:val="00264C73"/>
    <w:rsid w:val="002655A7"/>
    <w:rsid w:val="002663A0"/>
    <w:rsid w:val="00271131"/>
    <w:rsid w:val="002A2416"/>
    <w:rsid w:val="002A4F1F"/>
    <w:rsid w:val="002B21EC"/>
    <w:rsid w:val="002B4F8F"/>
    <w:rsid w:val="002B5147"/>
    <w:rsid w:val="002D1917"/>
    <w:rsid w:val="002E6857"/>
    <w:rsid w:val="002F1211"/>
    <w:rsid w:val="00302BFC"/>
    <w:rsid w:val="00306D20"/>
    <w:rsid w:val="00313D75"/>
    <w:rsid w:val="0032162F"/>
    <w:rsid w:val="00322675"/>
    <w:rsid w:val="00346960"/>
    <w:rsid w:val="00346D38"/>
    <w:rsid w:val="00350458"/>
    <w:rsid w:val="00355D5D"/>
    <w:rsid w:val="003670F1"/>
    <w:rsid w:val="00371A2D"/>
    <w:rsid w:val="00373F27"/>
    <w:rsid w:val="00381785"/>
    <w:rsid w:val="0038237E"/>
    <w:rsid w:val="003919FD"/>
    <w:rsid w:val="003A50BC"/>
    <w:rsid w:val="003A7224"/>
    <w:rsid w:val="003C604A"/>
    <w:rsid w:val="003D4AEF"/>
    <w:rsid w:val="003F0A4D"/>
    <w:rsid w:val="004105ED"/>
    <w:rsid w:val="00411B33"/>
    <w:rsid w:val="0042293B"/>
    <w:rsid w:val="0042465F"/>
    <w:rsid w:val="004344C3"/>
    <w:rsid w:val="004403F9"/>
    <w:rsid w:val="00454284"/>
    <w:rsid w:val="004642C2"/>
    <w:rsid w:val="00464F95"/>
    <w:rsid w:val="00483E4A"/>
    <w:rsid w:val="00484751"/>
    <w:rsid w:val="00484C68"/>
    <w:rsid w:val="004926F4"/>
    <w:rsid w:val="004937F6"/>
    <w:rsid w:val="004957F8"/>
    <w:rsid w:val="00497389"/>
    <w:rsid w:val="004A1DE1"/>
    <w:rsid w:val="004A379D"/>
    <w:rsid w:val="004C4D7A"/>
    <w:rsid w:val="004F3F67"/>
    <w:rsid w:val="00504F5A"/>
    <w:rsid w:val="00515E20"/>
    <w:rsid w:val="005206B4"/>
    <w:rsid w:val="005250A6"/>
    <w:rsid w:val="00536ED3"/>
    <w:rsid w:val="00543E26"/>
    <w:rsid w:val="00560DD1"/>
    <w:rsid w:val="005643D4"/>
    <w:rsid w:val="00564D32"/>
    <w:rsid w:val="005764B4"/>
    <w:rsid w:val="00580432"/>
    <w:rsid w:val="00584B96"/>
    <w:rsid w:val="005902BA"/>
    <w:rsid w:val="00595067"/>
    <w:rsid w:val="005A2C94"/>
    <w:rsid w:val="005A78AF"/>
    <w:rsid w:val="005B367F"/>
    <w:rsid w:val="005C1228"/>
    <w:rsid w:val="005C2D07"/>
    <w:rsid w:val="005E0943"/>
    <w:rsid w:val="00601F59"/>
    <w:rsid w:val="0060568B"/>
    <w:rsid w:val="006068C1"/>
    <w:rsid w:val="006141DC"/>
    <w:rsid w:val="00637FF7"/>
    <w:rsid w:val="006450E3"/>
    <w:rsid w:val="006501D2"/>
    <w:rsid w:val="00651E57"/>
    <w:rsid w:val="0065596E"/>
    <w:rsid w:val="006567E8"/>
    <w:rsid w:val="00677C8D"/>
    <w:rsid w:val="00687445"/>
    <w:rsid w:val="00696F77"/>
    <w:rsid w:val="006A1784"/>
    <w:rsid w:val="006A4638"/>
    <w:rsid w:val="006B3A5F"/>
    <w:rsid w:val="006B5BE7"/>
    <w:rsid w:val="006B6221"/>
    <w:rsid w:val="006C429B"/>
    <w:rsid w:val="006E2DF6"/>
    <w:rsid w:val="006E5C0F"/>
    <w:rsid w:val="006E78FF"/>
    <w:rsid w:val="006F62FB"/>
    <w:rsid w:val="00706345"/>
    <w:rsid w:val="00710DEA"/>
    <w:rsid w:val="00720607"/>
    <w:rsid w:val="007206AC"/>
    <w:rsid w:val="00737E7E"/>
    <w:rsid w:val="00764CB1"/>
    <w:rsid w:val="007771BE"/>
    <w:rsid w:val="00784639"/>
    <w:rsid w:val="00787C52"/>
    <w:rsid w:val="007918FA"/>
    <w:rsid w:val="00793447"/>
    <w:rsid w:val="00794012"/>
    <w:rsid w:val="007940DC"/>
    <w:rsid w:val="00794C2B"/>
    <w:rsid w:val="00795109"/>
    <w:rsid w:val="007C3FA5"/>
    <w:rsid w:val="007D2B8B"/>
    <w:rsid w:val="007E3884"/>
    <w:rsid w:val="007E4E84"/>
    <w:rsid w:val="007F246A"/>
    <w:rsid w:val="007F2523"/>
    <w:rsid w:val="007F3457"/>
    <w:rsid w:val="008057B6"/>
    <w:rsid w:val="008119F9"/>
    <w:rsid w:val="008142E7"/>
    <w:rsid w:val="00822EBC"/>
    <w:rsid w:val="008233D2"/>
    <w:rsid w:val="00834CCD"/>
    <w:rsid w:val="0083664B"/>
    <w:rsid w:val="00843562"/>
    <w:rsid w:val="008524D2"/>
    <w:rsid w:val="0085731D"/>
    <w:rsid w:val="008631F8"/>
    <w:rsid w:val="00863F2F"/>
    <w:rsid w:val="00866BE6"/>
    <w:rsid w:val="008926ED"/>
    <w:rsid w:val="008B03A8"/>
    <w:rsid w:val="008B68FA"/>
    <w:rsid w:val="008C2AB7"/>
    <w:rsid w:val="008C3C8A"/>
    <w:rsid w:val="008D56FB"/>
    <w:rsid w:val="008E2FDC"/>
    <w:rsid w:val="008E3157"/>
    <w:rsid w:val="008F0A4F"/>
    <w:rsid w:val="008F5235"/>
    <w:rsid w:val="00906483"/>
    <w:rsid w:val="0092709D"/>
    <w:rsid w:val="00931DFA"/>
    <w:rsid w:val="00934CB7"/>
    <w:rsid w:val="0094196F"/>
    <w:rsid w:val="00942648"/>
    <w:rsid w:val="00962E04"/>
    <w:rsid w:val="00966573"/>
    <w:rsid w:val="00973118"/>
    <w:rsid w:val="009828DA"/>
    <w:rsid w:val="009848E2"/>
    <w:rsid w:val="009953EE"/>
    <w:rsid w:val="009954FF"/>
    <w:rsid w:val="009A0690"/>
    <w:rsid w:val="009A4452"/>
    <w:rsid w:val="009A5A24"/>
    <w:rsid w:val="009C6D78"/>
    <w:rsid w:val="009D04C5"/>
    <w:rsid w:val="009D4241"/>
    <w:rsid w:val="009E1E2D"/>
    <w:rsid w:val="009F4900"/>
    <w:rsid w:val="00A07C36"/>
    <w:rsid w:val="00A11E3A"/>
    <w:rsid w:val="00A27D64"/>
    <w:rsid w:val="00A44E8C"/>
    <w:rsid w:val="00A47C66"/>
    <w:rsid w:val="00A51A39"/>
    <w:rsid w:val="00A53536"/>
    <w:rsid w:val="00A5585E"/>
    <w:rsid w:val="00A65C10"/>
    <w:rsid w:val="00A73AE3"/>
    <w:rsid w:val="00A73D69"/>
    <w:rsid w:val="00A75FCF"/>
    <w:rsid w:val="00A760CF"/>
    <w:rsid w:val="00A76F45"/>
    <w:rsid w:val="00A839AF"/>
    <w:rsid w:val="00A856E6"/>
    <w:rsid w:val="00A871B8"/>
    <w:rsid w:val="00A95448"/>
    <w:rsid w:val="00AA5DD8"/>
    <w:rsid w:val="00AA65C9"/>
    <w:rsid w:val="00AB31B4"/>
    <w:rsid w:val="00AB44E9"/>
    <w:rsid w:val="00AD5C1E"/>
    <w:rsid w:val="00AE09E3"/>
    <w:rsid w:val="00AE4340"/>
    <w:rsid w:val="00B124DD"/>
    <w:rsid w:val="00B17FF1"/>
    <w:rsid w:val="00B20B42"/>
    <w:rsid w:val="00B2135B"/>
    <w:rsid w:val="00B31EFC"/>
    <w:rsid w:val="00B42493"/>
    <w:rsid w:val="00B4368D"/>
    <w:rsid w:val="00B77CAD"/>
    <w:rsid w:val="00B81E38"/>
    <w:rsid w:val="00B96AD6"/>
    <w:rsid w:val="00BA26F7"/>
    <w:rsid w:val="00BA4A15"/>
    <w:rsid w:val="00BC71DC"/>
    <w:rsid w:val="00BD0312"/>
    <w:rsid w:val="00BD298D"/>
    <w:rsid w:val="00BD5FAC"/>
    <w:rsid w:val="00BD6ABF"/>
    <w:rsid w:val="00BD6F59"/>
    <w:rsid w:val="00BE7B1D"/>
    <w:rsid w:val="00BF2F73"/>
    <w:rsid w:val="00BF582C"/>
    <w:rsid w:val="00C00539"/>
    <w:rsid w:val="00C03A97"/>
    <w:rsid w:val="00C122EB"/>
    <w:rsid w:val="00C14C70"/>
    <w:rsid w:val="00C24D94"/>
    <w:rsid w:val="00C41655"/>
    <w:rsid w:val="00C42CAB"/>
    <w:rsid w:val="00C44DC9"/>
    <w:rsid w:val="00C44F49"/>
    <w:rsid w:val="00C4570C"/>
    <w:rsid w:val="00C6197E"/>
    <w:rsid w:val="00C633E9"/>
    <w:rsid w:val="00C65D19"/>
    <w:rsid w:val="00C8052B"/>
    <w:rsid w:val="00C87409"/>
    <w:rsid w:val="00C965BA"/>
    <w:rsid w:val="00CB22CD"/>
    <w:rsid w:val="00CB73D7"/>
    <w:rsid w:val="00CE3950"/>
    <w:rsid w:val="00D01C6E"/>
    <w:rsid w:val="00D04D38"/>
    <w:rsid w:val="00D10510"/>
    <w:rsid w:val="00D13032"/>
    <w:rsid w:val="00D226D6"/>
    <w:rsid w:val="00D25B61"/>
    <w:rsid w:val="00D4292B"/>
    <w:rsid w:val="00D620B8"/>
    <w:rsid w:val="00D63B3C"/>
    <w:rsid w:val="00D709EB"/>
    <w:rsid w:val="00DA31DB"/>
    <w:rsid w:val="00DC5CE6"/>
    <w:rsid w:val="00DD270C"/>
    <w:rsid w:val="00DD2E3E"/>
    <w:rsid w:val="00DE0836"/>
    <w:rsid w:val="00DE240E"/>
    <w:rsid w:val="00DE3011"/>
    <w:rsid w:val="00E3430F"/>
    <w:rsid w:val="00E50FEF"/>
    <w:rsid w:val="00E57FFD"/>
    <w:rsid w:val="00E607D3"/>
    <w:rsid w:val="00E61B3D"/>
    <w:rsid w:val="00E63ED4"/>
    <w:rsid w:val="00E7164E"/>
    <w:rsid w:val="00E73F46"/>
    <w:rsid w:val="00E93B30"/>
    <w:rsid w:val="00E96509"/>
    <w:rsid w:val="00EA394E"/>
    <w:rsid w:val="00EC0AD7"/>
    <w:rsid w:val="00EE10B9"/>
    <w:rsid w:val="00EE3471"/>
    <w:rsid w:val="00F00548"/>
    <w:rsid w:val="00F01C7E"/>
    <w:rsid w:val="00F0492B"/>
    <w:rsid w:val="00F04CAE"/>
    <w:rsid w:val="00F14741"/>
    <w:rsid w:val="00F26674"/>
    <w:rsid w:val="00F822C9"/>
    <w:rsid w:val="00FA6086"/>
    <w:rsid w:val="00FC017B"/>
    <w:rsid w:val="00FC1CA2"/>
    <w:rsid w:val="00FE245D"/>
    <w:rsid w:val="00FE3990"/>
    <w:rsid w:val="00FF3F51"/>
    <w:rsid w:val="00FF652C"/>
    <w:rsid w:val="00FF6FA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B47A31"/>
  <w15:chartTrackingRefBased/>
  <w15:docId w15:val="{B034B783-4D33-45BE-9F90-55B1B2564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MX"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429B"/>
    <w:pPr>
      <w:spacing w:after="0" w:line="240" w:lineRule="auto"/>
    </w:pPr>
    <w:rPr>
      <w:kern w:val="0"/>
      <w:lang w:val="es-ES_tradnl"/>
      <w14:ligatures w14:val="none"/>
    </w:rPr>
  </w:style>
  <w:style w:type="paragraph" w:styleId="Ttulo1">
    <w:name w:val="heading 1"/>
    <w:basedOn w:val="Normal"/>
    <w:next w:val="Normal"/>
    <w:link w:val="Ttulo1Car"/>
    <w:uiPriority w:val="9"/>
    <w:qFormat/>
    <w:rsid w:val="00F1474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1474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14741"/>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14741"/>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14741"/>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14741"/>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14741"/>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14741"/>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14741"/>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14741"/>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14741"/>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14741"/>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14741"/>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14741"/>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14741"/>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14741"/>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14741"/>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14741"/>
    <w:rPr>
      <w:rFonts w:eastAsiaTheme="majorEastAsia" w:cstheme="majorBidi"/>
      <w:color w:val="272727" w:themeColor="text1" w:themeTint="D8"/>
    </w:rPr>
  </w:style>
  <w:style w:type="paragraph" w:styleId="Ttulo">
    <w:name w:val="Title"/>
    <w:basedOn w:val="Normal"/>
    <w:next w:val="Normal"/>
    <w:link w:val="TtuloCar"/>
    <w:uiPriority w:val="10"/>
    <w:qFormat/>
    <w:rsid w:val="00F14741"/>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1474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14741"/>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14741"/>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14741"/>
    <w:pPr>
      <w:spacing w:before="160"/>
      <w:jc w:val="center"/>
    </w:pPr>
    <w:rPr>
      <w:i/>
      <w:iCs/>
      <w:color w:val="404040" w:themeColor="text1" w:themeTint="BF"/>
    </w:rPr>
  </w:style>
  <w:style w:type="character" w:customStyle="1" w:styleId="CitaCar">
    <w:name w:val="Cita Car"/>
    <w:basedOn w:val="Fuentedeprrafopredeter"/>
    <w:link w:val="Cita"/>
    <w:uiPriority w:val="29"/>
    <w:rsid w:val="00F14741"/>
    <w:rPr>
      <w:i/>
      <w:iCs/>
      <w:color w:val="404040" w:themeColor="text1" w:themeTint="BF"/>
    </w:rPr>
  </w:style>
  <w:style w:type="paragraph" w:styleId="Prrafodelista">
    <w:name w:val="List Paragraph"/>
    <w:basedOn w:val="Normal"/>
    <w:uiPriority w:val="34"/>
    <w:qFormat/>
    <w:rsid w:val="00F14741"/>
    <w:pPr>
      <w:ind w:left="720"/>
      <w:contextualSpacing/>
    </w:pPr>
  </w:style>
  <w:style w:type="character" w:styleId="nfasisintenso">
    <w:name w:val="Intense Emphasis"/>
    <w:basedOn w:val="Fuentedeprrafopredeter"/>
    <w:uiPriority w:val="21"/>
    <w:qFormat/>
    <w:rsid w:val="00F14741"/>
    <w:rPr>
      <w:i/>
      <w:iCs/>
      <w:color w:val="0F4761" w:themeColor="accent1" w:themeShade="BF"/>
    </w:rPr>
  </w:style>
  <w:style w:type="paragraph" w:styleId="Citadestacada">
    <w:name w:val="Intense Quote"/>
    <w:basedOn w:val="Normal"/>
    <w:next w:val="Normal"/>
    <w:link w:val="CitadestacadaCar"/>
    <w:uiPriority w:val="30"/>
    <w:qFormat/>
    <w:rsid w:val="00F147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14741"/>
    <w:rPr>
      <w:i/>
      <w:iCs/>
      <w:color w:val="0F4761" w:themeColor="accent1" w:themeShade="BF"/>
    </w:rPr>
  </w:style>
  <w:style w:type="character" w:styleId="Referenciaintensa">
    <w:name w:val="Intense Reference"/>
    <w:basedOn w:val="Fuentedeprrafopredeter"/>
    <w:uiPriority w:val="32"/>
    <w:qFormat/>
    <w:rsid w:val="00F14741"/>
    <w:rPr>
      <w:b/>
      <w:bCs/>
      <w:smallCaps/>
      <w:color w:val="0F4761" w:themeColor="accent1" w:themeShade="BF"/>
      <w:spacing w:val="5"/>
    </w:rPr>
  </w:style>
  <w:style w:type="paragraph" w:styleId="Encabezado">
    <w:name w:val="header"/>
    <w:basedOn w:val="Normal"/>
    <w:link w:val="EncabezadoCar"/>
    <w:uiPriority w:val="99"/>
    <w:unhideWhenUsed/>
    <w:rsid w:val="00F14741"/>
    <w:pPr>
      <w:tabs>
        <w:tab w:val="center" w:pos="4419"/>
        <w:tab w:val="right" w:pos="8838"/>
      </w:tabs>
    </w:pPr>
  </w:style>
  <w:style w:type="character" w:customStyle="1" w:styleId="EncabezadoCar">
    <w:name w:val="Encabezado Car"/>
    <w:basedOn w:val="Fuentedeprrafopredeter"/>
    <w:link w:val="Encabezado"/>
    <w:uiPriority w:val="99"/>
    <w:rsid w:val="00F14741"/>
  </w:style>
  <w:style w:type="paragraph" w:styleId="Piedepgina">
    <w:name w:val="footer"/>
    <w:basedOn w:val="Normal"/>
    <w:link w:val="PiedepginaCar"/>
    <w:uiPriority w:val="99"/>
    <w:unhideWhenUsed/>
    <w:rsid w:val="00F14741"/>
    <w:pPr>
      <w:tabs>
        <w:tab w:val="center" w:pos="4419"/>
        <w:tab w:val="right" w:pos="8838"/>
      </w:tabs>
    </w:pPr>
  </w:style>
  <w:style w:type="character" w:customStyle="1" w:styleId="PiedepginaCar">
    <w:name w:val="Pie de página Car"/>
    <w:basedOn w:val="Fuentedeprrafopredeter"/>
    <w:link w:val="Piedepgina"/>
    <w:uiPriority w:val="99"/>
    <w:rsid w:val="00F14741"/>
  </w:style>
  <w:style w:type="character" w:styleId="Textodelmarcadordeposicin">
    <w:name w:val="Placeholder Text"/>
    <w:basedOn w:val="Fuentedeprrafopredeter"/>
    <w:uiPriority w:val="99"/>
    <w:semiHidden/>
    <w:rsid w:val="00F14741"/>
    <w:rPr>
      <w:color w:val="666666"/>
    </w:rPr>
  </w:style>
  <w:style w:type="paragraph" w:styleId="Textosinformato">
    <w:name w:val="Plain Text"/>
    <w:basedOn w:val="Normal"/>
    <w:link w:val="TextosinformatoCar"/>
    <w:unhideWhenUsed/>
    <w:rsid w:val="006C429B"/>
    <w:rPr>
      <w:rFonts w:ascii="Courier" w:hAnsi="Courier"/>
      <w:sz w:val="21"/>
      <w:szCs w:val="21"/>
    </w:rPr>
  </w:style>
  <w:style w:type="character" w:customStyle="1" w:styleId="TextosinformatoCar">
    <w:name w:val="Texto sin formato Car"/>
    <w:basedOn w:val="Fuentedeprrafopredeter"/>
    <w:link w:val="Textosinformato"/>
    <w:rsid w:val="006C429B"/>
    <w:rPr>
      <w:rFonts w:ascii="Courier" w:hAnsi="Courier"/>
      <w:kern w:val="0"/>
      <w:sz w:val="21"/>
      <w:szCs w:val="21"/>
      <w:lang w:val="es-ES_tradnl"/>
      <w14:ligatures w14:val="none"/>
    </w:rPr>
  </w:style>
  <w:style w:type="character" w:styleId="Textoennegrita">
    <w:name w:val="Strong"/>
    <w:basedOn w:val="Fuentedeprrafopredeter"/>
    <w:uiPriority w:val="22"/>
    <w:qFormat/>
    <w:rsid w:val="006C429B"/>
    <w:rPr>
      <w:b/>
      <w:bCs/>
    </w:rPr>
  </w:style>
  <w:style w:type="character" w:styleId="Hipervnculo">
    <w:name w:val="Hyperlink"/>
    <w:basedOn w:val="Fuentedeprrafopredeter"/>
    <w:uiPriority w:val="99"/>
    <w:unhideWhenUsed/>
    <w:rsid w:val="00787C52"/>
    <w:rPr>
      <w:color w:val="0563C1"/>
      <w:u w:val="single"/>
    </w:rPr>
  </w:style>
  <w:style w:type="character" w:styleId="Mencinsinresolver">
    <w:name w:val="Unresolved Mention"/>
    <w:basedOn w:val="Fuentedeprrafopredeter"/>
    <w:uiPriority w:val="99"/>
    <w:semiHidden/>
    <w:unhideWhenUsed/>
    <w:rsid w:val="009A5A24"/>
    <w:rPr>
      <w:color w:val="605E5C"/>
      <w:shd w:val="clear" w:color="auto" w:fill="E1DFDD"/>
    </w:rPr>
  </w:style>
  <w:style w:type="paragraph" w:customStyle="1" w:styleId="Default">
    <w:name w:val="Default"/>
    <w:rsid w:val="000B3B01"/>
    <w:pPr>
      <w:autoSpaceDE w:val="0"/>
      <w:autoSpaceDN w:val="0"/>
      <w:adjustRightInd w:val="0"/>
      <w:spacing w:after="0" w:line="240" w:lineRule="auto"/>
    </w:pPr>
    <w:rPr>
      <w:rFonts w:ascii="Arial" w:eastAsiaTheme="minorEastAsia" w:hAnsi="Arial" w:cs="Arial"/>
      <w:color w:val="000000"/>
      <w:kern w:val="0"/>
      <w14:ligatures w14:val="none"/>
    </w:rPr>
  </w:style>
  <w:style w:type="paragraph" w:styleId="Saludo">
    <w:name w:val="Salutation"/>
    <w:basedOn w:val="Normal"/>
    <w:next w:val="Normal"/>
    <w:link w:val="SaludoCar"/>
    <w:uiPriority w:val="99"/>
    <w:unhideWhenUsed/>
    <w:rsid w:val="00A11E3A"/>
  </w:style>
  <w:style w:type="character" w:customStyle="1" w:styleId="SaludoCar">
    <w:name w:val="Saludo Car"/>
    <w:basedOn w:val="Fuentedeprrafopredeter"/>
    <w:link w:val="Saludo"/>
    <w:uiPriority w:val="99"/>
    <w:rsid w:val="00A11E3A"/>
    <w:rPr>
      <w:kern w:val="0"/>
      <w:lang w:val="es-ES_tradnl"/>
      <w14:ligatures w14:val="none"/>
    </w:rPr>
  </w:style>
  <w:style w:type="paragraph" w:styleId="Textoindependiente">
    <w:name w:val="Body Text"/>
    <w:basedOn w:val="Normal"/>
    <w:link w:val="TextoindependienteCar"/>
    <w:uiPriority w:val="99"/>
    <w:unhideWhenUsed/>
    <w:rsid w:val="00A11E3A"/>
    <w:pPr>
      <w:spacing w:after="120"/>
    </w:pPr>
  </w:style>
  <w:style w:type="character" w:customStyle="1" w:styleId="TextoindependienteCar">
    <w:name w:val="Texto independiente Car"/>
    <w:basedOn w:val="Fuentedeprrafopredeter"/>
    <w:link w:val="Textoindependiente"/>
    <w:uiPriority w:val="99"/>
    <w:rsid w:val="00A11E3A"/>
    <w:rPr>
      <w:kern w:val="0"/>
      <w:lang w:val="es-ES_tradnl"/>
      <w14:ligatures w14:val="none"/>
    </w:rPr>
  </w:style>
  <w:style w:type="paragraph" w:styleId="Sangradetextonormal">
    <w:name w:val="Body Text Indent"/>
    <w:basedOn w:val="Normal"/>
    <w:link w:val="SangradetextonormalCar"/>
    <w:uiPriority w:val="99"/>
    <w:semiHidden/>
    <w:unhideWhenUsed/>
    <w:rsid w:val="00A11E3A"/>
    <w:pPr>
      <w:spacing w:after="120"/>
      <w:ind w:left="283"/>
    </w:pPr>
  </w:style>
  <w:style w:type="character" w:customStyle="1" w:styleId="SangradetextonormalCar">
    <w:name w:val="Sangría de texto normal Car"/>
    <w:basedOn w:val="Fuentedeprrafopredeter"/>
    <w:link w:val="Sangradetextonormal"/>
    <w:uiPriority w:val="99"/>
    <w:semiHidden/>
    <w:rsid w:val="00A11E3A"/>
    <w:rPr>
      <w:kern w:val="0"/>
      <w:lang w:val="es-ES_tradnl"/>
      <w14:ligatures w14:val="none"/>
    </w:rPr>
  </w:style>
  <w:style w:type="paragraph" w:styleId="Textoindependienteprimerasangra2">
    <w:name w:val="Body Text First Indent 2"/>
    <w:basedOn w:val="Sangradetextonormal"/>
    <w:link w:val="Textoindependienteprimerasangra2Car"/>
    <w:uiPriority w:val="99"/>
    <w:unhideWhenUsed/>
    <w:rsid w:val="00A11E3A"/>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A11E3A"/>
    <w:rPr>
      <w:kern w:val="0"/>
      <w:lang w:val="es-ES_tradnl"/>
      <w14:ligatures w14:val="none"/>
    </w:rPr>
  </w:style>
  <w:style w:type="paragraph" w:customStyle="1" w:styleId="font8">
    <w:name w:val="font_8"/>
    <w:basedOn w:val="Normal"/>
    <w:rsid w:val="008524D2"/>
    <w:pPr>
      <w:spacing w:before="100" w:beforeAutospacing="1" w:after="100" w:afterAutospacing="1"/>
    </w:pPr>
    <w:rPr>
      <w:rFonts w:ascii="Gulim" w:eastAsia="Gulim" w:hAnsi="Gulim" w:cs="Gulim"/>
      <w:lang w:val="en-US" w:eastAsia="ko-KR"/>
    </w:rPr>
  </w:style>
  <w:style w:type="character" w:customStyle="1" w:styleId="wixguard">
    <w:name w:val="wixguard"/>
    <w:basedOn w:val="Fuentedeprrafopredeter"/>
    <w:rsid w:val="008524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85774">
      <w:bodyDiv w:val="1"/>
      <w:marLeft w:val="0"/>
      <w:marRight w:val="0"/>
      <w:marTop w:val="0"/>
      <w:marBottom w:val="0"/>
      <w:divBdr>
        <w:top w:val="none" w:sz="0" w:space="0" w:color="auto"/>
        <w:left w:val="none" w:sz="0" w:space="0" w:color="auto"/>
        <w:bottom w:val="none" w:sz="0" w:space="0" w:color="auto"/>
        <w:right w:val="none" w:sz="0" w:space="0" w:color="auto"/>
      </w:divBdr>
    </w:div>
    <w:div w:id="36973538">
      <w:bodyDiv w:val="1"/>
      <w:marLeft w:val="0"/>
      <w:marRight w:val="0"/>
      <w:marTop w:val="0"/>
      <w:marBottom w:val="0"/>
      <w:divBdr>
        <w:top w:val="none" w:sz="0" w:space="0" w:color="auto"/>
        <w:left w:val="none" w:sz="0" w:space="0" w:color="auto"/>
        <w:bottom w:val="none" w:sz="0" w:space="0" w:color="auto"/>
        <w:right w:val="none" w:sz="0" w:space="0" w:color="auto"/>
      </w:divBdr>
    </w:div>
    <w:div w:id="42948541">
      <w:bodyDiv w:val="1"/>
      <w:marLeft w:val="0"/>
      <w:marRight w:val="0"/>
      <w:marTop w:val="0"/>
      <w:marBottom w:val="0"/>
      <w:divBdr>
        <w:top w:val="none" w:sz="0" w:space="0" w:color="auto"/>
        <w:left w:val="none" w:sz="0" w:space="0" w:color="auto"/>
        <w:bottom w:val="none" w:sz="0" w:space="0" w:color="auto"/>
        <w:right w:val="none" w:sz="0" w:space="0" w:color="auto"/>
      </w:divBdr>
    </w:div>
    <w:div w:id="46102332">
      <w:bodyDiv w:val="1"/>
      <w:marLeft w:val="0"/>
      <w:marRight w:val="0"/>
      <w:marTop w:val="0"/>
      <w:marBottom w:val="0"/>
      <w:divBdr>
        <w:top w:val="none" w:sz="0" w:space="0" w:color="auto"/>
        <w:left w:val="none" w:sz="0" w:space="0" w:color="auto"/>
        <w:bottom w:val="none" w:sz="0" w:space="0" w:color="auto"/>
        <w:right w:val="none" w:sz="0" w:space="0" w:color="auto"/>
      </w:divBdr>
    </w:div>
    <w:div w:id="49764891">
      <w:bodyDiv w:val="1"/>
      <w:marLeft w:val="0"/>
      <w:marRight w:val="0"/>
      <w:marTop w:val="0"/>
      <w:marBottom w:val="0"/>
      <w:divBdr>
        <w:top w:val="none" w:sz="0" w:space="0" w:color="auto"/>
        <w:left w:val="none" w:sz="0" w:space="0" w:color="auto"/>
        <w:bottom w:val="none" w:sz="0" w:space="0" w:color="auto"/>
        <w:right w:val="none" w:sz="0" w:space="0" w:color="auto"/>
      </w:divBdr>
    </w:div>
    <w:div w:id="57826166">
      <w:bodyDiv w:val="1"/>
      <w:marLeft w:val="0"/>
      <w:marRight w:val="0"/>
      <w:marTop w:val="0"/>
      <w:marBottom w:val="0"/>
      <w:divBdr>
        <w:top w:val="none" w:sz="0" w:space="0" w:color="auto"/>
        <w:left w:val="none" w:sz="0" w:space="0" w:color="auto"/>
        <w:bottom w:val="none" w:sz="0" w:space="0" w:color="auto"/>
        <w:right w:val="none" w:sz="0" w:space="0" w:color="auto"/>
      </w:divBdr>
    </w:div>
    <w:div w:id="106975012">
      <w:bodyDiv w:val="1"/>
      <w:marLeft w:val="0"/>
      <w:marRight w:val="0"/>
      <w:marTop w:val="0"/>
      <w:marBottom w:val="0"/>
      <w:divBdr>
        <w:top w:val="none" w:sz="0" w:space="0" w:color="auto"/>
        <w:left w:val="none" w:sz="0" w:space="0" w:color="auto"/>
        <w:bottom w:val="none" w:sz="0" w:space="0" w:color="auto"/>
        <w:right w:val="none" w:sz="0" w:space="0" w:color="auto"/>
      </w:divBdr>
    </w:div>
    <w:div w:id="110127939">
      <w:bodyDiv w:val="1"/>
      <w:marLeft w:val="0"/>
      <w:marRight w:val="0"/>
      <w:marTop w:val="0"/>
      <w:marBottom w:val="0"/>
      <w:divBdr>
        <w:top w:val="none" w:sz="0" w:space="0" w:color="auto"/>
        <w:left w:val="none" w:sz="0" w:space="0" w:color="auto"/>
        <w:bottom w:val="none" w:sz="0" w:space="0" w:color="auto"/>
        <w:right w:val="none" w:sz="0" w:space="0" w:color="auto"/>
      </w:divBdr>
    </w:div>
    <w:div w:id="144972621">
      <w:bodyDiv w:val="1"/>
      <w:marLeft w:val="0"/>
      <w:marRight w:val="0"/>
      <w:marTop w:val="0"/>
      <w:marBottom w:val="0"/>
      <w:divBdr>
        <w:top w:val="none" w:sz="0" w:space="0" w:color="auto"/>
        <w:left w:val="none" w:sz="0" w:space="0" w:color="auto"/>
        <w:bottom w:val="none" w:sz="0" w:space="0" w:color="auto"/>
        <w:right w:val="none" w:sz="0" w:space="0" w:color="auto"/>
      </w:divBdr>
    </w:div>
    <w:div w:id="167912642">
      <w:bodyDiv w:val="1"/>
      <w:marLeft w:val="0"/>
      <w:marRight w:val="0"/>
      <w:marTop w:val="0"/>
      <w:marBottom w:val="0"/>
      <w:divBdr>
        <w:top w:val="none" w:sz="0" w:space="0" w:color="auto"/>
        <w:left w:val="none" w:sz="0" w:space="0" w:color="auto"/>
        <w:bottom w:val="none" w:sz="0" w:space="0" w:color="auto"/>
        <w:right w:val="none" w:sz="0" w:space="0" w:color="auto"/>
      </w:divBdr>
    </w:div>
    <w:div w:id="205218020">
      <w:bodyDiv w:val="1"/>
      <w:marLeft w:val="0"/>
      <w:marRight w:val="0"/>
      <w:marTop w:val="0"/>
      <w:marBottom w:val="0"/>
      <w:divBdr>
        <w:top w:val="none" w:sz="0" w:space="0" w:color="auto"/>
        <w:left w:val="none" w:sz="0" w:space="0" w:color="auto"/>
        <w:bottom w:val="none" w:sz="0" w:space="0" w:color="auto"/>
        <w:right w:val="none" w:sz="0" w:space="0" w:color="auto"/>
      </w:divBdr>
    </w:div>
    <w:div w:id="228808902">
      <w:bodyDiv w:val="1"/>
      <w:marLeft w:val="0"/>
      <w:marRight w:val="0"/>
      <w:marTop w:val="0"/>
      <w:marBottom w:val="0"/>
      <w:divBdr>
        <w:top w:val="none" w:sz="0" w:space="0" w:color="auto"/>
        <w:left w:val="none" w:sz="0" w:space="0" w:color="auto"/>
        <w:bottom w:val="none" w:sz="0" w:space="0" w:color="auto"/>
        <w:right w:val="none" w:sz="0" w:space="0" w:color="auto"/>
      </w:divBdr>
    </w:div>
    <w:div w:id="251864569">
      <w:bodyDiv w:val="1"/>
      <w:marLeft w:val="0"/>
      <w:marRight w:val="0"/>
      <w:marTop w:val="0"/>
      <w:marBottom w:val="0"/>
      <w:divBdr>
        <w:top w:val="none" w:sz="0" w:space="0" w:color="auto"/>
        <w:left w:val="none" w:sz="0" w:space="0" w:color="auto"/>
        <w:bottom w:val="none" w:sz="0" w:space="0" w:color="auto"/>
        <w:right w:val="none" w:sz="0" w:space="0" w:color="auto"/>
      </w:divBdr>
    </w:div>
    <w:div w:id="264969868">
      <w:bodyDiv w:val="1"/>
      <w:marLeft w:val="0"/>
      <w:marRight w:val="0"/>
      <w:marTop w:val="0"/>
      <w:marBottom w:val="0"/>
      <w:divBdr>
        <w:top w:val="none" w:sz="0" w:space="0" w:color="auto"/>
        <w:left w:val="none" w:sz="0" w:space="0" w:color="auto"/>
        <w:bottom w:val="none" w:sz="0" w:space="0" w:color="auto"/>
        <w:right w:val="none" w:sz="0" w:space="0" w:color="auto"/>
      </w:divBdr>
    </w:div>
    <w:div w:id="280846942">
      <w:bodyDiv w:val="1"/>
      <w:marLeft w:val="0"/>
      <w:marRight w:val="0"/>
      <w:marTop w:val="0"/>
      <w:marBottom w:val="0"/>
      <w:divBdr>
        <w:top w:val="none" w:sz="0" w:space="0" w:color="auto"/>
        <w:left w:val="none" w:sz="0" w:space="0" w:color="auto"/>
        <w:bottom w:val="none" w:sz="0" w:space="0" w:color="auto"/>
        <w:right w:val="none" w:sz="0" w:space="0" w:color="auto"/>
      </w:divBdr>
    </w:div>
    <w:div w:id="295337826">
      <w:bodyDiv w:val="1"/>
      <w:marLeft w:val="0"/>
      <w:marRight w:val="0"/>
      <w:marTop w:val="0"/>
      <w:marBottom w:val="0"/>
      <w:divBdr>
        <w:top w:val="none" w:sz="0" w:space="0" w:color="auto"/>
        <w:left w:val="none" w:sz="0" w:space="0" w:color="auto"/>
        <w:bottom w:val="none" w:sz="0" w:space="0" w:color="auto"/>
        <w:right w:val="none" w:sz="0" w:space="0" w:color="auto"/>
      </w:divBdr>
    </w:div>
    <w:div w:id="328598834">
      <w:bodyDiv w:val="1"/>
      <w:marLeft w:val="0"/>
      <w:marRight w:val="0"/>
      <w:marTop w:val="0"/>
      <w:marBottom w:val="0"/>
      <w:divBdr>
        <w:top w:val="none" w:sz="0" w:space="0" w:color="auto"/>
        <w:left w:val="none" w:sz="0" w:space="0" w:color="auto"/>
        <w:bottom w:val="none" w:sz="0" w:space="0" w:color="auto"/>
        <w:right w:val="none" w:sz="0" w:space="0" w:color="auto"/>
      </w:divBdr>
    </w:div>
    <w:div w:id="333607223">
      <w:bodyDiv w:val="1"/>
      <w:marLeft w:val="0"/>
      <w:marRight w:val="0"/>
      <w:marTop w:val="0"/>
      <w:marBottom w:val="0"/>
      <w:divBdr>
        <w:top w:val="none" w:sz="0" w:space="0" w:color="auto"/>
        <w:left w:val="none" w:sz="0" w:space="0" w:color="auto"/>
        <w:bottom w:val="none" w:sz="0" w:space="0" w:color="auto"/>
        <w:right w:val="none" w:sz="0" w:space="0" w:color="auto"/>
      </w:divBdr>
    </w:div>
    <w:div w:id="408232589">
      <w:bodyDiv w:val="1"/>
      <w:marLeft w:val="0"/>
      <w:marRight w:val="0"/>
      <w:marTop w:val="0"/>
      <w:marBottom w:val="0"/>
      <w:divBdr>
        <w:top w:val="none" w:sz="0" w:space="0" w:color="auto"/>
        <w:left w:val="none" w:sz="0" w:space="0" w:color="auto"/>
        <w:bottom w:val="none" w:sz="0" w:space="0" w:color="auto"/>
        <w:right w:val="none" w:sz="0" w:space="0" w:color="auto"/>
      </w:divBdr>
    </w:div>
    <w:div w:id="409154511">
      <w:bodyDiv w:val="1"/>
      <w:marLeft w:val="0"/>
      <w:marRight w:val="0"/>
      <w:marTop w:val="0"/>
      <w:marBottom w:val="0"/>
      <w:divBdr>
        <w:top w:val="none" w:sz="0" w:space="0" w:color="auto"/>
        <w:left w:val="none" w:sz="0" w:space="0" w:color="auto"/>
        <w:bottom w:val="none" w:sz="0" w:space="0" w:color="auto"/>
        <w:right w:val="none" w:sz="0" w:space="0" w:color="auto"/>
      </w:divBdr>
    </w:div>
    <w:div w:id="481242861">
      <w:bodyDiv w:val="1"/>
      <w:marLeft w:val="0"/>
      <w:marRight w:val="0"/>
      <w:marTop w:val="0"/>
      <w:marBottom w:val="0"/>
      <w:divBdr>
        <w:top w:val="none" w:sz="0" w:space="0" w:color="auto"/>
        <w:left w:val="none" w:sz="0" w:space="0" w:color="auto"/>
        <w:bottom w:val="none" w:sz="0" w:space="0" w:color="auto"/>
        <w:right w:val="none" w:sz="0" w:space="0" w:color="auto"/>
      </w:divBdr>
    </w:div>
    <w:div w:id="527564851">
      <w:bodyDiv w:val="1"/>
      <w:marLeft w:val="0"/>
      <w:marRight w:val="0"/>
      <w:marTop w:val="0"/>
      <w:marBottom w:val="0"/>
      <w:divBdr>
        <w:top w:val="none" w:sz="0" w:space="0" w:color="auto"/>
        <w:left w:val="none" w:sz="0" w:space="0" w:color="auto"/>
        <w:bottom w:val="none" w:sz="0" w:space="0" w:color="auto"/>
        <w:right w:val="none" w:sz="0" w:space="0" w:color="auto"/>
      </w:divBdr>
    </w:div>
    <w:div w:id="534008231">
      <w:bodyDiv w:val="1"/>
      <w:marLeft w:val="0"/>
      <w:marRight w:val="0"/>
      <w:marTop w:val="0"/>
      <w:marBottom w:val="0"/>
      <w:divBdr>
        <w:top w:val="none" w:sz="0" w:space="0" w:color="auto"/>
        <w:left w:val="none" w:sz="0" w:space="0" w:color="auto"/>
        <w:bottom w:val="none" w:sz="0" w:space="0" w:color="auto"/>
        <w:right w:val="none" w:sz="0" w:space="0" w:color="auto"/>
      </w:divBdr>
    </w:div>
    <w:div w:id="558134356">
      <w:bodyDiv w:val="1"/>
      <w:marLeft w:val="0"/>
      <w:marRight w:val="0"/>
      <w:marTop w:val="0"/>
      <w:marBottom w:val="0"/>
      <w:divBdr>
        <w:top w:val="none" w:sz="0" w:space="0" w:color="auto"/>
        <w:left w:val="none" w:sz="0" w:space="0" w:color="auto"/>
        <w:bottom w:val="none" w:sz="0" w:space="0" w:color="auto"/>
        <w:right w:val="none" w:sz="0" w:space="0" w:color="auto"/>
      </w:divBdr>
    </w:div>
    <w:div w:id="576324125">
      <w:bodyDiv w:val="1"/>
      <w:marLeft w:val="0"/>
      <w:marRight w:val="0"/>
      <w:marTop w:val="0"/>
      <w:marBottom w:val="0"/>
      <w:divBdr>
        <w:top w:val="none" w:sz="0" w:space="0" w:color="auto"/>
        <w:left w:val="none" w:sz="0" w:space="0" w:color="auto"/>
        <w:bottom w:val="none" w:sz="0" w:space="0" w:color="auto"/>
        <w:right w:val="none" w:sz="0" w:space="0" w:color="auto"/>
      </w:divBdr>
    </w:div>
    <w:div w:id="586160893">
      <w:bodyDiv w:val="1"/>
      <w:marLeft w:val="0"/>
      <w:marRight w:val="0"/>
      <w:marTop w:val="0"/>
      <w:marBottom w:val="0"/>
      <w:divBdr>
        <w:top w:val="none" w:sz="0" w:space="0" w:color="auto"/>
        <w:left w:val="none" w:sz="0" w:space="0" w:color="auto"/>
        <w:bottom w:val="none" w:sz="0" w:space="0" w:color="auto"/>
        <w:right w:val="none" w:sz="0" w:space="0" w:color="auto"/>
      </w:divBdr>
    </w:div>
    <w:div w:id="608439452">
      <w:bodyDiv w:val="1"/>
      <w:marLeft w:val="0"/>
      <w:marRight w:val="0"/>
      <w:marTop w:val="0"/>
      <w:marBottom w:val="0"/>
      <w:divBdr>
        <w:top w:val="none" w:sz="0" w:space="0" w:color="auto"/>
        <w:left w:val="none" w:sz="0" w:space="0" w:color="auto"/>
        <w:bottom w:val="none" w:sz="0" w:space="0" w:color="auto"/>
        <w:right w:val="none" w:sz="0" w:space="0" w:color="auto"/>
      </w:divBdr>
    </w:div>
    <w:div w:id="634530068">
      <w:bodyDiv w:val="1"/>
      <w:marLeft w:val="0"/>
      <w:marRight w:val="0"/>
      <w:marTop w:val="0"/>
      <w:marBottom w:val="0"/>
      <w:divBdr>
        <w:top w:val="none" w:sz="0" w:space="0" w:color="auto"/>
        <w:left w:val="none" w:sz="0" w:space="0" w:color="auto"/>
        <w:bottom w:val="none" w:sz="0" w:space="0" w:color="auto"/>
        <w:right w:val="none" w:sz="0" w:space="0" w:color="auto"/>
      </w:divBdr>
    </w:div>
    <w:div w:id="635992083">
      <w:bodyDiv w:val="1"/>
      <w:marLeft w:val="0"/>
      <w:marRight w:val="0"/>
      <w:marTop w:val="0"/>
      <w:marBottom w:val="0"/>
      <w:divBdr>
        <w:top w:val="none" w:sz="0" w:space="0" w:color="auto"/>
        <w:left w:val="none" w:sz="0" w:space="0" w:color="auto"/>
        <w:bottom w:val="none" w:sz="0" w:space="0" w:color="auto"/>
        <w:right w:val="none" w:sz="0" w:space="0" w:color="auto"/>
      </w:divBdr>
    </w:div>
    <w:div w:id="705641471">
      <w:bodyDiv w:val="1"/>
      <w:marLeft w:val="0"/>
      <w:marRight w:val="0"/>
      <w:marTop w:val="0"/>
      <w:marBottom w:val="0"/>
      <w:divBdr>
        <w:top w:val="none" w:sz="0" w:space="0" w:color="auto"/>
        <w:left w:val="none" w:sz="0" w:space="0" w:color="auto"/>
        <w:bottom w:val="none" w:sz="0" w:space="0" w:color="auto"/>
        <w:right w:val="none" w:sz="0" w:space="0" w:color="auto"/>
      </w:divBdr>
    </w:div>
    <w:div w:id="755900352">
      <w:bodyDiv w:val="1"/>
      <w:marLeft w:val="0"/>
      <w:marRight w:val="0"/>
      <w:marTop w:val="0"/>
      <w:marBottom w:val="0"/>
      <w:divBdr>
        <w:top w:val="none" w:sz="0" w:space="0" w:color="auto"/>
        <w:left w:val="none" w:sz="0" w:space="0" w:color="auto"/>
        <w:bottom w:val="none" w:sz="0" w:space="0" w:color="auto"/>
        <w:right w:val="none" w:sz="0" w:space="0" w:color="auto"/>
      </w:divBdr>
    </w:div>
    <w:div w:id="765731749">
      <w:bodyDiv w:val="1"/>
      <w:marLeft w:val="0"/>
      <w:marRight w:val="0"/>
      <w:marTop w:val="0"/>
      <w:marBottom w:val="0"/>
      <w:divBdr>
        <w:top w:val="none" w:sz="0" w:space="0" w:color="auto"/>
        <w:left w:val="none" w:sz="0" w:space="0" w:color="auto"/>
        <w:bottom w:val="none" w:sz="0" w:space="0" w:color="auto"/>
        <w:right w:val="none" w:sz="0" w:space="0" w:color="auto"/>
      </w:divBdr>
    </w:div>
    <w:div w:id="794757298">
      <w:bodyDiv w:val="1"/>
      <w:marLeft w:val="0"/>
      <w:marRight w:val="0"/>
      <w:marTop w:val="0"/>
      <w:marBottom w:val="0"/>
      <w:divBdr>
        <w:top w:val="none" w:sz="0" w:space="0" w:color="auto"/>
        <w:left w:val="none" w:sz="0" w:space="0" w:color="auto"/>
        <w:bottom w:val="none" w:sz="0" w:space="0" w:color="auto"/>
        <w:right w:val="none" w:sz="0" w:space="0" w:color="auto"/>
      </w:divBdr>
    </w:div>
    <w:div w:id="809008692">
      <w:bodyDiv w:val="1"/>
      <w:marLeft w:val="0"/>
      <w:marRight w:val="0"/>
      <w:marTop w:val="0"/>
      <w:marBottom w:val="0"/>
      <w:divBdr>
        <w:top w:val="none" w:sz="0" w:space="0" w:color="auto"/>
        <w:left w:val="none" w:sz="0" w:space="0" w:color="auto"/>
        <w:bottom w:val="none" w:sz="0" w:space="0" w:color="auto"/>
        <w:right w:val="none" w:sz="0" w:space="0" w:color="auto"/>
      </w:divBdr>
    </w:div>
    <w:div w:id="820656994">
      <w:bodyDiv w:val="1"/>
      <w:marLeft w:val="0"/>
      <w:marRight w:val="0"/>
      <w:marTop w:val="0"/>
      <w:marBottom w:val="0"/>
      <w:divBdr>
        <w:top w:val="none" w:sz="0" w:space="0" w:color="auto"/>
        <w:left w:val="none" w:sz="0" w:space="0" w:color="auto"/>
        <w:bottom w:val="none" w:sz="0" w:space="0" w:color="auto"/>
        <w:right w:val="none" w:sz="0" w:space="0" w:color="auto"/>
      </w:divBdr>
    </w:div>
    <w:div w:id="896093386">
      <w:bodyDiv w:val="1"/>
      <w:marLeft w:val="0"/>
      <w:marRight w:val="0"/>
      <w:marTop w:val="0"/>
      <w:marBottom w:val="0"/>
      <w:divBdr>
        <w:top w:val="none" w:sz="0" w:space="0" w:color="auto"/>
        <w:left w:val="none" w:sz="0" w:space="0" w:color="auto"/>
        <w:bottom w:val="none" w:sz="0" w:space="0" w:color="auto"/>
        <w:right w:val="none" w:sz="0" w:space="0" w:color="auto"/>
      </w:divBdr>
    </w:div>
    <w:div w:id="956370584">
      <w:bodyDiv w:val="1"/>
      <w:marLeft w:val="0"/>
      <w:marRight w:val="0"/>
      <w:marTop w:val="0"/>
      <w:marBottom w:val="0"/>
      <w:divBdr>
        <w:top w:val="none" w:sz="0" w:space="0" w:color="auto"/>
        <w:left w:val="none" w:sz="0" w:space="0" w:color="auto"/>
        <w:bottom w:val="none" w:sz="0" w:space="0" w:color="auto"/>
        <w:right w:val="none" w:sz="0" w:space="0" w:color="auto"/>
      </w:divBdr>
    </w:div>
    <w:div w:id="958609991">
      <w:bodyDiv w:val="1"/>
      <w:marLeft w:val="0"/>
      <w:marRight w:val="0"/>
      <w:marTop w:val="0"/>
      <w:marBottom w:val="0"/>
      <w:divBdr>
        <w:top w:val="none" w:sz="0" w:space="0" w:color="auto"/>
        <w:left w:val="none" w:sz="0" w:space="0" w:color="auto"/>
        <w:bottom w:val="none" w:sz="0" w:space="0" w:color="auto"/>
        <w:right w:val="none" w:sz="0" w:space="0" w:color="auto"/>
      </w:divBdr>
    </w:div>
    <w:div w:id="999235156">
      <w:bodyDiv w:val="1"/>
      <w:marLeft w:val="0"/>
      <w:marRight w:val="0"/>
      <w:marTop w:val="0"/>
      <w:marBottom w:val="0"/>
      <w:divBdr>
        <w:top w:val="none" w:sz="0" w:space="0" w:color="auto"/>
        <w:left w:val="none" w:sz="0" w:space="0" w:color="auto"/>
        <w:bottom w:val="none" w:sz="0" w:space="0" w:color="auto"/>
        <w:right w:val="none" w:sz="0" w:space="0" w:color="auto"/>
      </w:divBdr>
    </w:div>
    <w:div w:id="1061058182">
      <w:bodyDiv w:val="1"/>
      <w:marLeft w:val="0"/>
      <w:marRight w:val="0"/>
      <w:marTop w:val="0"/>
      <w:marBottom w:val="0"/>
      <w:divBdr>
        <w:top w:val="none" w:sz="0" w:space="0" w:color="auto"/>
        <w:left w:val="none" w:sz="0" w:space="0" w:color="auto"/>
        <w:bottom w:val="none" w:sz="0" w:space="0" w:color="auto"/>
        <w:right w:val="none" w:sz="0" w:space="0" w:color="auto"/>
      </w:divBdr>
    </w:div>
    <w:div w:id="1071343076">
      <w:bodyDiv w:val="1"/>
      <w:marLeft w:val="0"/>
      <w:marRight w:val="0"/>
      <w:marTop w:val="0"/>
      <w:marBottom w:val="0"/>
      <w:divBdr>
        <w:top w:val="none" w:sz="0" w:space="0" w:color="auto"/>
        <w:left w:val="none" w:sz="0" w:space="0" w:color="auto"/>
        <w:bottom w:val="none" w:sz="0" w:space="0" w:color="auto"/>
        <w:right w:val="none" w:sz="0" w:space="0" w:color="auto"/>
      </w:divBdr>
    </w:div>
    <w:div w:id="1075593377">
      <w:bodyDiv w:val="1"/>
      <w:marLeft w:val="0"/>
      <w:marRight w:val="0"/>
      <w:marTop w:val="0"/>
      <w:marBottom w:val="0"/>
      <w:divBdr>
        <w:top w:val="none" w:sz="0" w:space="0" w:color="auto"/>
        <w:left w:val="none" w:sz="0" w:space="0" w:color="auto"/>
        <w:bottom w:val="none" w:sz="0" w:space="0" w:color="auto"/>
        <w:right w:val="none" w:sz="0" w:space="0" w:color="auto"/>
      </w:divBdr>
    </w:div>
    <w:div w:id="1143618464">
      <w:bodyDiv w:val="1"/>
      <w:marLeft w:val="0"/>
      <w:marRight w:val="0"/>
      <w:marTop w:val="0"/>
      <w:marBottom w:val="0"/>
      <w:divBdr>
        <w:top w:val="none" w:sz="0" w:space="0" w:color="auto"/>
        <w:left w:val="none" w:sz="0" w:space="0" w:color="auto"/>
        <w:bottom w:val="none" w:sz="0" w:space="0" w:color="auto"/>
        <w:right w:val="none" w:sz="0" w:space="0" w:color="auto"/>
      </w:divBdr>
    </w:div>
    <w:div w:id="1160845945">
      <w:bodyDiv w:val="1"/>
      <w:marLeft w:val="0"/>
      <w:marRight w:val="0"/>
      <w:marTop w:val="0"/>
      <w:marBottom w:val="0"/>
      <w:divBdr>
        <w:top w:val="none" w:sz="0" w:space="0" w:color="auto"/>
        <w:left w:val="none" w:sz="0" w:space="0" w:color="auto"/>
        <w:bottom w:val="none" w:sz="0" w:space="0" w:color="auto"/>
        <w:right w:val="none" w:sz="0" w:space="0" w:color="auto"/>
      </w:divBdr>
    </w:div>
    <w:div w:id="1170608221">
      <w:bodyDiv w:val="1"/>
      <w:marLeft w:val="0"/>
      <w:marRight w:val="0"/>
      <w:marTop w:val="0"/>
      <w:marBottom w:val="0"/>
      <w:divBdr>
        <w:top w:val="none" w:sz="0" w:space="0" w:color="auto"/>
        <w:left w:val="none" w:sz="0" w:space="0" w:color="auto"/>
        <w:bottom w:val="none" w:sz="0" w:space="0" w:color="auto"/>
        <w:right w:val="none" w:sz="0" w:space="0" w:color="auto"/>
      </w:divBdr>
    </w:div>
    <w:div w:id="1241788976">
      <w:bodyDiv w:val="1"/>
      <w:marLeft w:val="0"/>
      <w:marRight w:val="0"/>
      <w:marTop w:val="0"/>
      <w:marBottom w:val="0"/>
      <w:divBdr>
        <w:top w:val="none" w:sz="0" w:space="0" w:color="auto"/>
        <w:left w:val="none" w:sz="0" w:space="0" w:color="auto"/>
        <w:bottom w:val="none" w:sz="0" w:space="0" w:color="auto"/>
        <w:right w:val="none" w:sz="0" w:space="0" w:color="auto"/>
      </w:divBdr>
    </w:div>
    <w:div w:id="1383285591">
      <w:bodyDiv w:val="1"/>
      <w:marLeft w:val="0"/>
      <w:marRight w:val="0"/>
      <w:marTop w:val="0"/>
      <w:marBottom w:val="0"/>
      <w:divBdr>
        <w:top w:val="none" w:sz="0" w:space="0" w:color="auto"/>
        <w:left w:val="none" w:sz="0" w:space="0" w:color="auto"/>
        <w:bottom w:val="none" w:sz="0" w:space="0" w:color="auto"/>
        <w:right w:val="none" w:sz="0" w:space="0" w:color="auto"/>
      </w:divBdr>
    </w:div>
    <w:div w:id="1383481573">
      <w:bodyDiv w:val="1"/>
      <w:marLeft w:val="0"/>
      <w:marRight w:val="0"/>
      <w:marTop w:val="0"/>
      <w:marBottom w:val="0"/>
      <w:divBdr>
        <w:top w:val="none" w:sz="0" w:space="0" w:color="auto"/>
        <w:left w:val="none" w:sz="0" w:space="0" w:color="auto"/>
        <w:bottom w:val="none" w:sz="0" w:space="0" w:color="auto"/>
        <w:right w:val="none" w:sz="0" w:space="0" w:color="auto"/>
      </w:divBdr>
    </w:div>
    <w:div w:id="1404523736">
      <w:bodyDiv w:val="1"/>
      <w:marLeft w:val="0"/>
      <w:marRight w:val="0"/>
      <w:marTop w:val="0"/>
      <w:marBottom w:val="0"/>
      <w:divBdr>
        <w:top w:val="none" w:sz="0" w:space="0" w:color="auto"/>
        <w:left w:val="none" w:sz="0" w:space="0" w:color="auto"/>
        <w:bottom w:val="none" w:sz="0" w:space="0" w:color="auto"/>
        <w:right w:val="none" w:sz="0" w:space="0" w:color="auto"/>
      </w:divBdr>
    </w:div>
    <w:div w:id="1418938335">
      <w:bodyDiv w:val="1"/>
      <w:marLeft w:val="0"/>
      <w:marRight w:val="0"/>
      <w:marTop w:val="0"/>
      <w:marBottom w:val="0"/>
      <w:divBdr>
        <w:top w:val="none" w:sz="0" w:space="0" w:color="auto"/>
        <w:left w:val="none" w:sz="0" w:space="0" w:color="auto"/>
        <w:bottom w:val="none" w:sz="0" w:space="0" w:color="auto"/>
        <w:right w:val="none" w:sz="0" w:space="0" w:color="auto"/>
      </w:divBdr>
    </w:div>
    <w:div w:id="1423725549">
      <w:bodyDiv w:val="1"/>
      <w:marLeft w:val="0"/>
      <w:marRight w:val="0"/>
      <w:marTop w:val="0"/>
      <w:marBottom w:val="0"/>
      <w:divBdr>
        <w:top w:val="none" w:sz="0" w:space="0" w:color="auto"/>
        <w:left w:val="none" w:sz="0" w:space="0" w:color="auto"/>
        <w:bottom w:val="none" w:sz="0" w:space="0" w:color="auto"/>
        <w:right w:val="none" w:sz="0" w:space="0" w:color="auto"/>
      </w:divBdr>
    </w:div>
    <w:div w:id="1425766146">
      <w:bodyDiv w:val="1"/>
      <w:marLeft w:val="0"/>
      <w:marRight w:val="0"/>
      <w:marTop w:val="0"/>
      <w:marBottom w:val="0"/>
      <w:divBdr>
        <w:top w:val="none" w:sz="0" w:space="0" w:color="auto"/>
        <w:left w:val="none" w:sz="0" w:space="0" w:color="auto"/>
        <w:bottom w:val="none" w:sz="0" w:space="0" w:color="auto"/>
        <w:right w:val="none" w:sz="0" w:space="0" w:color="auto"/>
      </w:divBdr>
    </w:div>
    <w:div w:id="1430420615">
      <w:bodyDiv w:val="1"/>
      <w:marLeft w:val="0"/>
      <w:marRight w:val="0"/>
      <w:marTop w:val="0"/>
      <w:marBottom w:val="0"/>
      <w:divBdr>
        <w:top w:val="none" w:sz="0" w:space="0" w:color="auto"/>
        <w:left w:val="none" w:sz="0" w:space="0" w:color="auto"/>
        <w:bottom w:val="none" w:sz="0" w:space="0" w:color="auto"/>
        <w:right w:val="none" w:sz="0" w:space="0" w:color="auto"/>
      </w:divBdr>
    </w:div>
    <w:div w:id="1434058896">
      <w:bodyDiv w:val="1"/>
      <w:marLeft w:val="0"/>
      <w:marRight w:val="0"/>
      <w:marTop w:val="0"/>
      <w:marBottom w:val="0"/>
      <w:divBdr>
        <w:top w:val="none" w:sz="0" w:space="0" w:color="auto"/>
        <w:left w:val="none" w:sz="0" w:space="0" w:color="auto"/>
        <w:bottom w:val="none" w:sz="0" w:space="0" w:color="auto"/>
        <w:right w:val="none" w:sz="0" w:space="0" w:color="auto"/>
      </w:divBdr>
    </w:div>
    <w:div w:id="1461654124">
      <w:bodyDiv w:val="1"/>
      <w:marLeft w:val="0"/>
      <w:marRight w:val="0"/>
      <w:marTop w:val="0"/>
      <w:marBottom w:val="0"/>
      <w:divBdr>
        <w:top w:val="none" w:sz="0" w:space="0" w:color="auto"/>
        <w:left w:val="none" w:sz="0" w:space="0" w:color="auto"/>
        <w:bottom w:val="none" w:sz="0" w:space="0" w:color="auto"/>
        <w:right w:val="none" w:sz="0" w:space="0" w:color="auto"/>
      </w:divBdr>
    </w:div>
    <w:div w:id="1494183878">
      <w:bodyDiv w:val="1"/>
      <w:marLeft w:val="0"/>
      <w:marRight w:val="0"/>
      <w:marTop w:val="0"/>
      <w:marBottom w:val="0"/>
      <w:divBdr>
        <w:top w:val="none" w:sz="0" w:space="0" w:color="auto"/>
        <w:left w:val="none" w:sz="0" w:space="0" w:color="auto"/>
        <w:bottom w:val="none" w:sz="0" w:space="0" w:color="auto"/>
        <w:right w:val="none" w:sz="0" w:space="0" w:color="auto"/>
      </w:divBdr>
    </w:div>
    <w:div w:id="1548879984">
      <w:bodyDiv w:val="1"/>
      <w:marLeft w:val="0"/>
      <w:marRight w:val="0"/>
      <w:marTop w:val="0"/>
      <w:marBottom w:val="0"/>
      <w:divBdr>
        <w:top w:val="none" w:sz="0" w:space="0" w:color="auto"/>
        <w:left w:val="none" w:sz="0" w:space="0" w:color="auto"/>
        <w:bottom w:val="none" w:sz="0" w:space="0" w:color="auto"/>
        <w:right w:val="none" w:sz="0" w:space="0" w:color="auto"/>
      </w:divBdr>
    </w:div>
    <w:div w:id="1567716655">
      <w:bodyDiv w:val="1"/>
      <w:marLeft w:val="0"/>
      <w:marRight w:val="0"/>
      <w:marTop w:val="0"/>
      <w:marBottom w:val="0"/>
      <w:divBdr>
        <w:top w:val="none" w:sz="0" w:space="0" w:color="auto"/>
        <w:left w:val="none" w:sz="0" w:space="0" w:color="auto"/>
        <w:bottom w:val="none" w:sz="0" w:space="0" w:color="auto"/>
        <w:right w:val="none" w:sz="0" w:space="0" w:color="auto"/>
      </w:divBdr>
    </w:div>
    <w:div w:id="1639798007">
      <w:bodyDiv w:val="1"/>
      <w:marLeft w:val="0"/>
      <w:marRight w:val="0"/>
      <w:marTop w:val="0"/>
      <w:marBottom w:val="0"/>
      <w:divBdr>
        <w:top w:val="none" w:sz="0" w:space="0" w:color="auto"/>
        <w:left w:val="none" w:sz="0" w:space="0" w:color="auto"/>
        <w:bottom w:val="none" w:sz="0" w:space="0" w:color="auto"/>
        <w:right w:val="none" w:sz="0" w:space="0" w:color="auto"/>
      </w:divBdr>
    </w:div>
    <w:div w:id="1662077001">
      <w:bodyDiv w:val="1"/>
      <w:marLeft w:val="0"/>
      <w:marRight w:val="0"/>
      <w:marTop w:val="0"/>
      <w:marBottom w:val="0"/>
      <w:divBdr>
        <w:top w:val="none" w:sz="0" w:space="0" w:color="auto"/>
        <w:left w:val="none" w:sz="0" w:space="0" w:color="auto"/>
        <w:bottom w:val="none" w:sz="0" w:space="0" w:color="auto"/>
        <w:right w:val="none" w:sz="0" w:space="0" w:color="auto"/>
      </w:divBdr>
    </w:div>
    <w:div w:id="1808007878">
      <w:bodyDiv w:val="1"/>
      <w:marLeft w:val="0"/>
      <w:marRight w:val="0"/>
      <w:marTop w:val="0"/>
      <w:marBottom w:val="0"/>
      <w:divBdr>
        <w:top w:val="none" w:sz="0" w:space="0" w:color="auto"/>
        <w:left w:val="none" w:sz="0" w:space="0" w:color="auto"/>
        <w:bottom w:val="none" w:sz="0" w:space="0" w:color="auto"/>
        <w:right w:val="none" w:sz="0" w:space="0" w:color="auto"/>
      </w:divBdr>
    </w:div>
    <w:div w:id="1824421394">
      <w:bodyDiv w:val="1"/>
      <w:marLeft w:val="0"/>
      <w:marRight w:val="0"/>
      <w:marTop w:val="0"/>
      <w:marBottom w:val="0"/>
      <w:divBdr>
        <w:top w:val="none" w:sz="0" w:space="0" w:color="auto"/>
        <w:left w:val="none" w:sz="0" w:space="0" w:color="auto"/>
        <w:bottom w:val="none" w:sz="0" w:space="0" w:color="auto"/>
        <w:right w:val="none" w:sz="0" w:space="0" w:color="auto"/>
      </w:divBdr>
    </w:div>
    <w:div w:id="1839927834">
      <w:bodyDiv w:val="1"/>
      <w:marLeft w:val="0"/>
      <w:marRight w:val="0"/>
      <w:marTop w:val="0"/>
      <w:marBottom w:val="0"/>
      <w:divBdr>
        <w:top w:val="none" w:sz="0" w:space="0" w:color="auto"/>
        <w:left w:val="none" w:sz="0" w:space="0" w:color="auto"/>
        <w:bottom w:val="none" w:sz="0" w:space="0" w:color="auto"/>
        <w:right w:val="none" w:sz="0" w:space="0" w:color="auto"/>
      </w:divBdr>
    </w:div>
    <w:div w:id="1853452674">
      <w:bodyDiv w:val="1"/>
      <w:marLeft w:val="0"/>
      <w:marRight w:val="0"/>
      <w:marTop w:val="0"/>
      <w:marBottom w:val="0"/>
      <w:divBdr>
        <w:top w:val="none" w:sz="0" w:space="0" w:color="auto"/>
        <w:left w:val="none" w:sz="0" w:space="0" w:color="auto"/>
        <w:bottom w:val="none" w:sz="0" w:space="0" w:color="auto"/>
        <w:right w:val="none" w:sz="0" w:space="0" w:color="auto"/>
      </w:divBdr>
    </w:div>
    <w:div w:id="1867870426">
      <w:bodyDiv w:val="1"/>
      <w:marLeft w:val="0"/>
      <w:marRight w:val="0"/>
      <w:marTop w:val="0"/>
      <w:marBottom w:val="0"/>
      <w:divBdr>
        <w:top w:val="none" w:sz="0" w:space="0" w:color="auto"/>
        <w:left w:val="none" w:sz="0" w:space="0" w:color="auto"/>
        <w:bottom w:val="none" w:sz="0" w:space="0" w:color="auto"/>
        <w:right w:val="none" w:sz="0" w:space="0" w:color="auto"/>
      </w:divBdr>
    </w:div>
    <w:div w:id="1895847348">
      <w:bodyDiv w:val="1"/>
      <w:marLeft w:val="0"/>
      <w:marRight w:val="0"/>
      <w:marTop w:val="0"/>
      <w:marBottom w:val="0"/>
      <w:divBdr>
        <w:top w:val="none" w:sz="0" w:space="0" w:color="auto"/>
        <w:left w:val="none" w:sz="0" w:space="0" w:color="auto"/>
        <w:bottom w:val="none" w:sz="0" w:space="0" w:color="auto"/>
        <w:right w:val="none" w:sz="0" w:space="0" w:color="auto"/>
      </w:divBdr>
    </w:div>
    <w:div w:id="1909880856">
      <w:bodyDiv w:val="1"/>
      <w:marLeft w:val="0"/>
      <w:marRight w:val="0"/>
      <w:marTop w:val="0"/>
      <w:marBottom w:val="0"/>
      <w:divBdr>
        <w:top w:val="none" w:sz="0" w:space="0" w:color="auto"/>
        <w:left w:val="none" w:sz="0" w:space="0" w:color="auto"/>
        <w:bottom w:val="none" w:sz="0" w:space="0" w:color="auto"/>
        <w:right w:val="none" w:sz="0" w:space="0" w:color="auto"/>
      </w:divBdr>
    </w:div>
    <w:div w:id="1931502927">
      <w:bodyDiv w:val="1"/>
      <w:marLeft w:val="0"/>
      <w:marRight w:val="0"/>
      <w:marTop w:val="0"/>
      <w:marBottom w:val="0"/>
      <w:divBdr>
        <w:top w:val="none" w:sz="0" w:space="0" w:color="auto"/>
        <w:left w:val="none" w:sz="0" w:space="0" w:color="auto"/>
        <w:bottom w:val="none" w:sz="0" w:space="0" w:color="auto"/>
        <w:right w:val="none" w:sz="0" w:space="0" w:color="auto"/>
      </w:divBdr>
    </w:div>
    <w:div w:id="1978604892">
      <w:bodyDiv w:val="1"/>
      <w:marLeft w:val="0"/>
      <w:marRight w:val="0"/>
      <w:marTop w:val="0"/>
      <w:marBottom w:val="0"/>
      <w:divBdr>
        <w:top w:val="none" w:sz="0" w:space="0" w:color="auto"/>
        <w:left w:val="none" w:sz="0" w:space="0" w:color="auto"/>
        <w:bottom w:val="none" w:sz="0" w:space="0" w:color="auto"/>
        <w:right w:val="none" w:sz="0" w:space="0" w:color="auto"/>
      </w:divBdr>
    </w:div>
    <w:div w:id="2004157884">
      <w:bodyDiv w:val="1"/>
      <w:marLeft w:val="0"/>
      <w:marRight w:val="0"/>
      <w:marTop w:val="0"/>
      <w:marBottom w:val="0"/>
      <w:divBdr>
        <w:top w:val="none" w:sz="0" w:space="0" w:color="auto"/>
        <w:left w:val="none" w:sz="0" w:space="0" w:color="auto"/>
        <w:bottom w:val="none" w:sz="0" w:space="0" w:color="auto"/>
        <w:right w:val="none" w:sz="0" w:space="0" w:color="auto"/>
      </w:divBdr>
    </w:div>
    <w:div w:id="2102489448">
      <w:bodyDiv w:val="1"/>
      <w:marLeft w:val="0"/>
      <w:marRight w:val="0"/>
      <w:marTop w:val="0"/>
      <w:marBottom w:val="0"/>
      <w:divBdr>
        <w:top w:val="none" w:sz="0" w:space="0" w:color="auto"/>
        <w:left w:val="none" w:sz="0" w:space="0" w:color="auto"/>
        <w:bottom w:val="none" w:sz="0" w:space="0" w:color="auto"/>
        <w:right w:val="none" w:sz="0" w:space="0" w:color="auto"/>
      </w:divBdr>
    </w:div>
    <w:div w:id="2129546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5FE14C-D2FD-41AB-8085-0BDCDCFD8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1416</Words>
  <Characters>7790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Maestra Producto "JULIA TOURS"</dc:creator>
  <cp:keywords/>
  <dc:description/>
  <cp:lastModifiedBy>Cuenta Maestra Producto "JULIA TOURS"</cp:lastModifiedBy>
  <cp:revision>1</cp:revision>
  <dcterms:created xsi:type="dcterms:W3CDTF">2025-06-26T16:33:00Z</dcterms:created>
  <dcterms:modified xsi:type="dcterms:W3CDTF">2025-06-26T16:33:00Z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5aec5867-17c9-4583-b375-a578b4a83021</vt:lpwstr>
  </property>
</Properties>
</file>