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3F33" w:rsidRDefault="00093F33" w:rsidP="00093F33">
      <w:pPr>
        <w:jc w:val="center"/>
        <w:rPr>
          <w:b/>
          <w:sz w:val="72"/>
          <w:szCs w:val="72"/>
          <w:lang w:val="es-ES"/>
        </w:rPr>
      </w:pPr>
      <w:r>
        <w:rPr>
          <w:b/>
          <w:sz w:val="72"/>
          <w:szCs w:val="72"/>
          <w:lang w:val="es-ES"/>
        </w:rPr>
        <w:t xml:space="preserve">Triángulo de Oro  </w:t>
      </w:r>
    </w:p>
    <w:p w:rsidR="00093F33" w:rsidRPr="00891BA7" w:rsidRDefault="00093F33" w:rsidP="00891BA7">
      <w:pPr>
        <w:jc w:val="center"/>
        <w:rPr>
          <w:b/>
          <w:sz w:val="32"/>
          <w:szCs w:val="32"/>
          <w:lang w:val="es-ES"/>
        </w:rPr>
      </w:pPr>
      <w:r>
        <w:rPr>
          <w:b/>
          <w:sz w:val="32"/>
          <w:szCs w:val="32"/>
          <w:lang w:val="es-ES"/>
        </w:rPr>
        <w:t>6 días</w:t>
      </w:r>
      <w:r w:rsidRPr="00883B24">
        <w:rPr>
          <w:b/>
          <w:sz w:val="32"/>
          <w:szCs w:val="32"/>
          <w:lang w:val="es-ES"/>
        </w:rPr>
        <w:t xml:space="preserve"> / </w:t>
      </w:r>
      <w:r>
        <w:rPr>
          <w:b/>
          <w:sz w:val="32"/>
          <w:szCs w:val="32"/>
          <w:lang w:val="es-ES"/>
        </w:rPr>
        <w:t xml:space="preserve">5 </w:t>
      </w:r>
      <w:r w:rsidRPr="00883B24">
        <w:rPr>
          <w:b/>
          <w:sz w:val="32"/>
          <w:szCs w:val="32"/>
          <w:lang w:val="es-ES"/>
        </w:rPr>
        <w:t>noches</w:t>
      </w:r>
    </w:p>
    <w:p w:rsidR="00093F33" w:rsidRDefault="00093F33" w:rsidP="00093F33">
      <w:pPr>
        <w:rPr>
          <w:sz w:val="20"/>
          <w:szCs w:val="20"/>
          <w:lang w:val="es-ES"/>
        </w:rPr>
      </w:pPr>
    </w:p>
    <w:p w:rsidR="00093F33" w:rsidRPr="00FC19E4" w:rsidRDefault="00093F33" w:rsidP="00093F33">
      <w:pPr>
        <w:rPr>
          <w:sz w:val="22"/>
          <w:szCs w:val="22"/>
          <w:lang w:val="es-ES"/>
        </w:rPr>
      </w:pPr>
      <w:r w:rsidRPr="00FC19E4">
        <w:rPr>
          <w:sz w:val="20"/>
          <w:szCs w:val="20"/>
          <w:lang w:val="es-ES"/>
        </w:rPr>
        <w:t xml:space="preserve">Llegadas: </w:t>
      </w:r>
      <w:r>
        <w:rPr>
          <w:sz w:val="20"/>
          <w:szCs w:val="20"/>
          <w:lang w:val="es-ES"/>
        </w:rPr>
        <w:t>Diarias</w:t>
      </w:r>
    </w:p>
    <w:p w:rsidR="00093F33" w:rsidRDefault="00093F33" w:rsidP="00093F33">
      <w:pPr>
        <w:autoSpaceDE w:val="0"/>
        <w:autoSpaceDN w:val="0"/>
        <w:adjustRightInd w:val="0"/>
        <w:jc w:val="both"/>
        <w:rPr>
          <w:rFonts w:cstheme="minorHAnsi"/>
          <w:b/>
          <w:sz w:val="20"/>
          <w:szCs w:val="20"/>
          <w:lang w:val="es-ES"/>
        </w:rPr>
      </w:pPr>
    </w:p>
    <w:p w:rsidR="00093F33" w:rsidRPr="00F74281" w:rsidRDefault="00093F33" w:rsidP="00093F33">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F74281">
        <w:rPr>
          <w:rFonts w:cstheme="minorHAnsi"/>
          <w:b/>
          <w:sz w:val="20"/>
          <w:szCs w:val="20"/>
          <w:lang w:val="es-MX"/>
        </w:rPr>
        <w:t>Delhi</w:t>
      </w:r>
    </w:p>
    <w:p w:rsidR="00093F33" w:rsidRPr="00F74281" w:rsidRDefault="00093F33" w:rsidP="00093F33">
      <w:pPr>
        <w:jc w:val="both"/>
        <w:rPr>
          <w:rFonts w:cstheme="minorHAnsi"/>
          <w:b/>
          <w:sz w:val="20"/>
          <w:szCs w:val="20"/>
          <w:lang w:val="es-MX"/>
        </w:rPr>
      </w:pPr>
      <w:r w:rsidRPr="00F74281">
        <w:rPr>
          <w:rFont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F74281">
        <w:rPr>
          <w:rFonts w:cstheme="minorHAnsi"/>
          <w:b/>
          <w:sz w:val="20"/>
          <w:szCs w:val="20"/>
          <w:lang w:val="es-MX"/>
        </w:rPr>
        <w:t xml:space="preserve"> Alojamiento.</w:t>
      </w:r>
    </w:p>
    <w:p w:rsidR="00093F33" w:rsidRPr="00F74281" w:rsidRDefault="00093F33" w:rsidP="00093F33">
      <w:pPr>
        <w:jc w:val="both"/>
        <w:rPr>
          <w:rFonts w:cstheme="minorHAnsi"/>
          <w:b/>
          <w:sz w:val="20"/>
          <w:szCs w:val="20"/>
          <w:lang w:val="es-MX"/>
        </w:rPr>
      </w:pPr>
    </w:p>
    <w:p w:rsidR="00093F33" w:rsidRPr="00F74281" w:rsidRDefault="00093F33" w:rsidP="00093F33">
      <w:pPr>
        <w:jc w:val="both"/>
        <w:rPr>
          <w:rFonts w:cstheme="minorHAnsi"/>
          <w:b/>
          <w:sz w:val="20"/>
          <w:szCs w:val="20"/>
          <w:lang w:val="es-MX"/>
        </w:rPr>
      </w:pPr>
      <w:r w:rsidRPr="00F74281">
        <w:rPr>
          <w:rFonts w:cstheme="minorHAnsi"/>
          <w:b/>
          <w:sz w:val="20"/>
          <w:szCs w:val="20"/>
          <w:lang w:val="es-MX"/>
        </w:rPr>
        <w:t>Día 2.</w:t>
      </w:r>
      <w:r>
        <w:rPr>
          <w:rFonts w:cstheme="minorHAnsi"/>
          <w:b/>
          <w:sz w:val="20"/>
          <w:szCs w:val="20"/>
          <w:lang w:val="es-MX"/>
        </w:rPr>
        <w:t xml:space="preserve"> </w:t>
      </w:r>
      <w:r w:rsidRPr="00F74281">
        <w:rPr>
          <w:rFonts w:cstheme="minorHAnsi"/>
          <w:b/>
          <w:sz w:val="20"/>
          <w:szCs w:val="20"/>
          <w:lang w:val="es-MX"/>
        </w:rPr>
        <w:t>Delhi</w:t>
      </w:r>
    </w:p>
    <w:p w:rsidR="00093F33" w:rsidRDefault="00093F33" w:rsidP="00093F33">
      <w:pPr>
        <w:jc w:val="both"/>
        <w:rPr>
          <w:rFonts w:cstheme="minorHAnsi"/>
          <w:b/>
          <w:sz w:val="20"/>
          <w:szCs w:val="20"/>
          <w:lang w:val="es-MX"/>
        </w:rPr>
      </w:pPr>
      <w:r w:rsidRPr="00F74281">
        <w:rPr>
          <w:rFonts w:cstheme="minorHAnsi"/>
          <w:b/>
          <w:sz w:val="20"/>
          <w:szCs w:val="20"/>
          <w:lang w:val="es-MX"/>
        </w:rPr>
        <w:t xml:space="preserve">Desayuno. </w:t>
      </w:r>
      <w:r w:rsidRPr="008018B7">
        <w:rPr>
          <w:rFonts w:cstheme="minorHAnsi"/>
          <w:sz w:val="20"/>
          <w:szCs w:val="20"/>
          <w:lang w:val="es-MX"/>
        </w:rPr>
        <w:t>Por la mañana visita de Vieja Delhi, pasando por el Fuerte Rojo, construido por el Emperador Mogol Shah Jahan y disfruta de un paseo en un rickshaw (Carrito bicicleta, tirado por hombre) en Chandni Chowk, uno de los bazares más antiguos y grandes en la India. Cruzado por calles estrechas con tiendas que luchan por el espacio, Chandni Chowk da la sensación de las viejas compras de Delhi. Desde la era del siglo 17, este lugar se llama con razón un "paraíso de los compradores" en Delhi. Durante el reinado de Shah Jahan, había un canal arbolado que atravesaba su centro y reflejaba la luna. Por lo tanto, el nombre "Chandni Chowk" surgió, lo que significa "lugar de luz de luna". Luego, visitamos la Mezquita Jama, la mezquita más grande de la India. A continuación, visita al Gurudwara, el Templo de religión Sikh, una belleza arquitectónica. Los Sijs por su religión realizan Seva también Sewa, abreviatura de la palabra Karseva se refiere a "servicio abnegado", trabajo o servicio realizado sin ningún pensamiento de recompensa o beneficio personal. Los voluntarios que participan en Seva se conocen como Sevadars. Durante su visita a la cocina, van a tener la oportunidad de convertirse como un sevadar y participar en la cocina haciendo chapatis (tortilla india), echar mano a preparación de lentejas, verduras y servir a los numerosos sentados esperando para comida. Es una experiencia bien elevadora en que en alguna manera está regresando algo a la comunidad/gente. Por la tarde, visita de Nueva Delhi visitando Qutub Minar, una torre gigantesca de 72m, construida por el primer gobernante musulmán de la India, Qutub-ud-din Aibak. Luego visitaremos Gandhi Smriti (también llamada Birla House), es el lugar donde Mahatma Gandhi pasó los últimos 144 días de su vida y fue asesinado el 30 de enero de 1948. (Gandhi Smriti está cerrado los lunes y si está en Delhi el lunes, visitará Rajghat (el crematorio de Gandhi) en lugar de Gandhi Smriti). Paseo por los edificios gubernamentales, Rashtrapati Bhawan (residencia del presidente de la India), el Parlamento y la Puerta de la India (Arco del Triunfo).</w:t>
      </w:r>
      <w:r>
        <w:rPr>
          <w:rFonts w:cstheme="minorHAnsi"/>
          <w:b/>
          <w:sz w:val="20"/>
          <w:szCs w:val="20"/>
          <w:lang w:val="es-MX"/>
        </w:rPr>
        <w:t xml:space="preserve"> Alojamiento.</w:t>
      </w:r>
    </w:p>
    <w:p w:rsidR="00093F33" w:rsidRPr="00F74281" w:rsidRDefault="00093F33" w:rsidP="00093F33">
      <w:pPr>
        <w:jc w:val="both"/>
        <w:rPr>
          <w:rFonts w:cstheme="minorHAnsi"/>
          <w:b/>
          <w:sz w:val="20"/>
          <w:szCs w:val="20"/>
          <w:lang w:val="es-MX"/>
        </w:rPr>
      </w:pPr>
    </w:p>
    <w:p w:rsidR="00093F33" w:rsidRPr="00F74281" w:rsidRDefault="00093F33" w:rsidP="00093F33">
      <w:pPr>
        <w:jc w:val="both"/>
        <w:rPr>
          <w:rFonts w:cstheme="minorHAnsi"/>
          <w:b/>
          <w:sz w:val="20"/>
          <w:szCs w:val="20"/>
          <w:lang w:val="es-MX"/>
        </w:rPr>
      </w:pPr>
      <w:r w:rsidRPr="00F74281">
        <w:rPr>
          <w:rFonts w:cstheme="minorHAnsi"/>
          <w:b/>
          <w:sz w:val="20"/>
          <w:szCs w:val="20"/>
          <w:lang w:val="es-MX"/>
        </w:rPr>
        <w:t>Día 3.</w:t>
      </w:r>
      <w:r>
        <w:rPr>
          <w:rFonts w:cstheme="minorHAnsi"/>
          <w:b/>
          <w:sz w:val="20"/>
          <w:szCs w:val="20"/>
          <w:lang w:val="es-MX"/>
        </w:rPr>
        <w:t xml:space="preserve"> </w:t>
      </w:r>
      <w:r w:rsidRPr="00F74281">
        <w:rPr>
          <w:rFonts w:cstheme="minorHAnsi"/>
          <w:b/>
          <w:sz w:val="20"/>
          <w:szCs w:val="20"/>
          <w:lang w:val="es-MX"/>
        </w:rPr>
        <w:t xml:space="preserve">Delhi – </w:t>
      </w:r>
      <w:r>
        <w:rPr>
          <w:rFonts w:cstheme="minorHAnsi"/>
          <w:b/>
          <w:sz w:val="20"/>
          <w:szCs w:val="20"/>
          <w:lang w:val="es-MX"/>
        </w:rPr>
        <w:t>Agra</w:t>
      </w:r>
    </w:p>
    <w:p w:rsidR="00093F33" w:rsidRDefault="00093F33" w:rsidP="00093F33">
      <w:pPr>
        <w:jc w:val="both"/>
        <w:rPr>
          <w:rFonts w:cstheme="minorHAnsi"/>
          <w:b/>
          <w:sz w:val="20"/>
          <w:szCs w:val="20"/>
          <w:lang w:val="es-MX"/>
        </w:rPr>
      </w:pPr>
      <w:r w:rsidRPr="00F74281">
        <w:rPr>
          <w:rFonts w:cstheme="minorHAnsi"/>
          <w:b/>
          <w:sz w:val="20"/>
          <w:szCs w:val="20"/>
          <w:lang w:val="es-MX"/>
        </w:rPr>
        <w:t xml:space="preserve">Desayuno. </w:t>
      </w:r>
      <w:r w:rsidRPr="00F425F6">
        <w:rPr>
          <w:rFonts w:cstheme="minorHAnsi"/>
          <w:sz w:val="20"/>
          <w:szCs w:val="20"/>
          <w:lang w:val="es-MX"/>
        </w:rPr>
        <w:t>Por la mañana salida por carretera hacia Agra (Aprox. 210kms, 3-4horas), una ciudad antigua como se menciona en la gran epopeya 'Mahabharata' y fue el centro de atención durante el reinado de los Mogoles. Es famoso por ser el hogar de una de las Siete Maravillas del Mundo, el Taj Mahal. El Taj Mahal es un monumento de tanta elegancia increíble que se considera sinónimo de belleza en sí misma. Traslado al Hotel. Por la tarde visitaremos el Fuerte de Agra, una imponente fortaleza en las orillas del río Yamuna, construida por el Emperador Mogol Akbar, en 1565 DC. Al atardecer visita del Taj Mahal* (Cerrado los Viernes), el monumento más fascinante y hermoso de la India. El Taj Mahal fue completado en 1653 DC por el Emperador Mogol Shah Jahan en la memoria de su reina favorita, Mumtaz Mahal. Este monumento perfectamente simétrico tomó 22 años de trabajos forzados y 20.000 trabajadores, los albañiles y los joyeros para la construcción y se encuentra en medio de jardines</w:t>
      </w:r>
      <w:r w:rsidRPr="00F74281">
        <w:rPr>
          <w:rFonts w:cstheme="minorHAnsi"/>
          <w:sz w:val="20"/>
          <w:szCs w:val="20"/>
          <w:lang w:val="es-MX"/>
        </w:rPr>
        <w:t>.</w:t>
      </w:r>
      <w:r w:rsidRPr="00F74281">
        <w:rPr>
          <w:rFonts w:cstheme="minorHAnsi"/>
          <w:b/>
          <w:sz w:val="20"/>
          <w:szCs w:val="20"/>
          <w:lang w:val="es-MX"/>
        </w:rPr>
        <w:t xml:space="preserve"> Alojamiento. </w:t>
      </w:r>
    </w:p>
    <w:p w:rsidR="00093F33" w:rsidRDefault="00093F33" w:rsidP="00093F33">
      <w:pPr>
        <w:jc w:val="both"/>
        <w:rPr>
          <w:rFonts w:cstheme="minorHAnsi"/>
          <w:i/>
          <w:iCs/>
          <w:color w:val="000000"/>
          <w:sz w:val="18"/>
          <w:szCs w:val="18"/>
          <w:lang w:val="es-ES"/>
        </w:rPr>
      </w:pPr>
      <w:r w:rsidRPr="00A019E3">
        <w:rPr>
          <w:rFonts w:cstheme="minorHAnsi"/>
          <w:i/>
          <w:iCs/>
          <w:color w:val="000000"/>
          <w:sz w:val="18"/>
          <w:szCs w:val="18"/>
          <w:lang w:val="es-ES"/>
        </w:rPr>
        <w:t xml:space="preserve">*Los visitantes ahora tendrán solo tres horas para terminar su recorrido del Taj Mahal, desde el momento de la entrada hasta la salida. Ahora, El límite </w:t>
      </w:r>
      <w:r>
        <w:rPr>
          <w:rFonts w:cstheme="minorHAnsi"/>
          <w:i/>
          <w:iCs/>
          <w:color w:val="000000"/>
          <w:sz w:val="18"/>
          <w:szCs w:val="18"/>
          <w:lang w:val="es-ES"/>
        </w:rPr>
        <w:t>es</w:t>
      </w:r>
      <w:r w:rsidRPr="00A019E3">
        <w:rPr>
          <w:rFonts w:cstheme="minorHAnsi"/>
          <w:i/>
          <w:iCs/>
          <w:color w:val="000000"/>
          <w:sz w:val="18"/>
          <w:szCs w:val="18"/>
          <w:lang w:val="es-ES"/>
        </w:rPr>
        <w:t xml:space="preserve"> después de pasar la barrera del boleto y la verificación de seguridad comienza después de eso. Si un turista permanece dentro del complejo por más de tres horas, deberá pagar una multa de INR </w:t>
      </w:r>
      <w:r>
        <w:rPr>
          <w:rFonts w:cstheme="minorHAnsi"/>
          <w:i/>
          <w:iCs/>
          <w:color w:val="000000"/>
          <w:sz w:val="18"/>
          <w:szCs w:val="18"/>
          <w:lang w:val="es-ES"/>
        </w:rPr>
        <w:t>6</w:t>
      </w:r>
      <w:r w:rsidRPr="00A019E3">
        <w:rPr>
          <w:rFonts w:cstheme="minorHAnsi"/>
          <w:i/>
          <w:iCs/>
          <w:color w:val="000000"/>
          <w:sz w:val="18"/>
          <w:szCs w:val="18"/>
          <w:lang w:val="es-ES"/>
        </w:rPr>
        <w:t>00 por persona, que es aproximadamente USD 1</w:t>
      </w:r>
      <w:r>
        <w:rPr>
          <w:rFonts w:cstheme="minorHAnsi"/>
          <w:i/>
          <w:iCs/>
          <w:color w:val="000000"/>
          <w:sz w:val="18"/>
          <w:szCs w:val="18"/>
          <w:lang w:val="es-ES"/>
        </w:rPr>
        <w:t>0</w:t>
      </w:r>
      <w:r w:rsidRPr="00A019E3">
        <w:rPr>
          <w:rFonts w:cstheme="minorHAnsi"/>
          <w:i/>
          <w:iCs/>
          <w:color w:val="000000"/>
          <w:sz w:val="18"/>
          <w:szCs w:val="18"/>
          <w:lang w:val="es-ES"/>
        </w:rPr>
        <w:t xml:space="preserve"> por persona. Las reglas y regulaciones están sujetas a cambios en cualquier momento.</w:t>
      </w:r>
    </w:p>
    <w:p w:rsidR="00093F33" w:rsidRDefault="00093F33" w:rsidP="00093F33">
      <w:pPr>
        <w:jc w:val="both"/>
        <w:rPr>
          <w:rFonts w:cstheme="minorHAnsi"/>
          <w:i/>
          <w:iCs/>
          <w:color w:val="000000"/>
          <w:sz w:val="18"/>
          <w:szCs w:val="18"/>
          <w:lang w:val="es-ES"/>
        </w:rPr>
      </w:pPr>
    </w:p>
    <w:p w:rsidR="00093F33" w:rsidRPr="00F74281" w:rsidRDefault="00093F33" w:rsidP="00093F33">
      <w:pPr>
        <w:jc w:val="both"/>
        <w:rPr>
          <w:rFonts w:cstheme="minorHAnsi"/>
          <w:b/>
          <w:sz w:val="20"/>
          <w:szCs w:val="20"/>
          <w:lang w:val="es-MX"/>
        </w:rPr>
      </w:pPr>
      <w:r w:rsidRPr="00F74281">
        <w:rPr>
          <w:rFonts w:cstheme="minorHAnsi"/>
          <w:b/>
          <w:sz w:val="20"/>
          <w:szCs w:val="20"/>
          <w:lang w:val="es-MX"/>
        </w:rPr>
        <w:t>Día 4.</w:t>
      </w:r>
      <w:r>
        <w:rPr>
          <w:rFonts w:cstheme="minorHAnsi"/>
          <w:b/>
          <w:sz w:val="20"/>
          <w:szCs w:val="20"/>
          <w:lang w:val="es-MX"/>
        </w:rPr>
        <w:t xml:space="preserve"> Agra – Jaipur </w:t>
      </w:r>
    </w:p>
    <w:p w:rsidR="00093F33" w:rsidRPr="00F74281" w:rsidRDefault="00093F33" w:rsidP="00093F33">
      <w:pPr>
        <w:jc w:val="both"/>
        <w:rPr>
          <w:rFonts w:cstheme="minorHAnsi"/>
          <w:b/>
          <w:sz w:val="20"/>
          <w:szCs w:val="20"/>
          <w:lang w:val="es-MX"/>
        </w:rPr>
      </w:pPr>
      <w:r w:rsidRPr="00F74281">
        <w:rPr>
          <w:rFonts w:cstheme="minorHAnsi"/>
          <w:b/>
          <w:sz w:val="20"/>
          <w:szCs w:val="20"/>
          <w:lang w:val="es-MX"/>
        </w:rPr>
        <w:t xml:space="preserve">Desayuno. </w:t>
      </w:r>
      <w:r w:rsidRPr="00EC2A45">
        <w:rPr>
          <w:rFonts w:cstheme="minorHAnsi"/>
          <w:sz w:val="20"/>
          <w:szCs w:val="20"/>
          <w:lang w:val="es-MX"/>
        </w:rPr>
        <w:t>Por la mañana salida por carretera hacia Jaipur (Aprox. 240kms, 5-6horas), en ruta parada en Abhaneri (con guía habla español) para ver el pozo escalonado Chand Baori, con su diseño geométrico preciso y su laberinto de escalones y para explorar sus alrededores rurales. Continuaremos por carretera hacia Jaipur, la capital de Rajasthan, también conocida como "La Ciudad Rosa" como la ciudad vieja se había convertido de color rosa de terracota en 1876 para dar la bienvenida al Príncipe Alberto. Traslado al Hotel</w:t>
      </w:r>
      <w:r w:rsidRPr="00F74281">
        <w:rPr>
          <w:rFonts w:cstheme="minorHAnsi"/>
          <w:sz w:val="20"/>
          <w:szCs w:val="20"/>
          <w:lang w:val="es-MX"/>
        </w:rPr>
        <w:t>.</w:t>
      </w:r>
      <w:r w:rsidRPr="00F74281">
        <w:rPr>
          <w:rFonts w:cstheme="minorHAnsi"/>
          <w:b/>
          <w:sz w:val="20"/>
          <w:szCs w:val="20"/>
          <w:lang w:val="es-MX"/>
        </w:rPr>
        <w:t xml:space="preserve"> Alojamiento.</w:t>
      </w:r>
    </w:p>
    <w:p w:rsidR="00093F33" w:rsidRDefault="00093F33" w:rsidP="00093F33">
      <w:pPr>
        <w:jc w:val="both"/>
        <w:rPr>
          <w:rFonts w:cstheme="minorHAnsi"/>
          <w:b/>
          <w:sz w:val="20"/>
          <w:szCs w:val="20"/>
          <w:lang w:val="es-MX"/>
        </w:rPr>
      </w:pPr>
    </w:p>
    <w:p w:rsidR="00093F33" w:rsidRPr="00F74281" w:rsidRDefault="00093F33" w:rsidP="00093F33">
      <w:pPr>
        <w:jc w:val="both"/>
        <w:rPr>
          <w:rFonts w:cstheme="minorHAnsi"/>
          <w:b/>
          <w:sz w:val="20"/>
          <w:szCs w:val="20"/>
          <w:lang w:val="es-MX"/>
        </w:rPr>
      </w:pPr>
      <w:r w:rsidRPr="00F74281">
        <w:rPr>
          <w:rFonts w:cstheme="minorHAnsi"/>
          <w:b/>
          <w:sz w:val="20"/>
          <w:szCs w:val="20"/>
          <w:lang w:val="es-MX"/>
        </w:rPr>
        <w:t xml:space="preserve">Día 5. </w:t>
      </w:r>
      <w:r>
        <w:rPr>
          <w:rFonts w:cstheme="minorHAnsi"/>
          <w:b/>
          <w:sz w:val="20"/>
          <w:szCs w:val="20"/>
          <w:lang w:val="es-MX"/>
        </w:rPr>
        <w:t xml:space="preserve"> </w:t>
      </w:r>
      <w:r w:rsidRPr="00F74281">
        <w:rPr>
          <w:rFonts w:cstheme="minorHAnsi"/>
          <w:b/>
          <w:sz w:val="20"/>
          <w:szCs w:val="20"/>
          <w:lang w:val="es-MX"/>
        </w:rPr>
        <w:t xml:space="preserve">Jaipur </w:t>
      </w:r>
    </w:p>
    <w:p w:rsidR="00093F33" w:rsidRPr="00F74281" w:rsidRDefault="00093F33" w:rsidP="00093F33">
      <w:pPr>
        <w:jc w:val="both"/>
        <w:rPr>
          <w:rFonts w:cstheme="minorHAnsi"/>
          <w:b/>
          <w:sz w:val="20"/>
          <w:szCs w:val="20"/>
          <w:lang w:val="es-MX"/>
        </w:rPr>
      </w:pPr>
      <w:r w:rsidRPr="00F74281">
        <w:rPr>
          <w:rFonts w:cstheme="minorHAnsi"/>
          <w:b/>
          <w:sz w:val="20"/>
          <w:szCs w:val="20"/>
          <w:lang w:val="es-MX"/>
        </w:rPr>
        <w:t xml:space="preserve">Desayuno. </w:t>
      </w:r>
      <w:r w:rsidRPr="00D30B28">
        <w:rPr>
          <w:rFonts w:cstheme="minorHAnsi"/>
          <w:sz w:val="20"/>
          <w:szCs w:val="20"/>
          <w:lang w:val="es-MX"/>
        </w:rPr>
        <w:t>Por la mañana visita al Fuerte Amber y disfruta de un paseo en elefante (o alternativamente subida en Jeep sin ningún cambio en el precio cotizado). El Fuerte Amber, situado en la colina pintoresca y resistente, es una fascinante mezcla de arquitectura hindú y Mogol. Construido por uno de los generales más confiables de Akbar, Maharaja Man Singh I en el año 1592, Fuerte Amber sirvió como la residencia principal de los gobernantes Rajput. El Fuerte Amber a través de sus grandes murallas, varias puertas y caminos pavimentados domina el lago Maotha en la ciudad de Amer,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Hawa Mahal o el Palacio de los Vientos – la fachada de cinco pisos, de 593 celosías de ventanas de cedazo de piedra, un emblema de la ciudad de Jaipur. También visita al Jantar Mantar o el Observatorio Astronómico. Este es el mayor y mejor conservado de los cinco observatorios construidos por Jai Singh II en diferentes partes del país. Más tarde disfruta un paseo en Tuk Tuk para explorar los exóticos ‘bazares’ de Jaipur para descubrir la riqueza artística de la región, visitando 'Bapu Bazar' (para los textiles) y ‘Johari Bazar' (paa la joyería). Caminar a través de los mercados de frutas, verduras, especias y visitar pequeños templos e interactuar con la gente local.</w:t>
      </w:r>
      <w:r w:rsidRPr="00A019E3">
        <w:rPr>
          <w:rFonts w:cstheme="minorHAnsi"/>
          <w:sz w:val="20"/>
          <w:szCs w:val="20"/>
          <w:lang w:val="es-MX"/>
        </w:rPr>
        <w:t xml:space="preserve"> </w:t>
      </w:r>
      <w:r w:rsidRPr="00F74281">
        <w:rPr>
          <w:rFonts w:cstheme="minorHAnsi"/>
          <w:b/>
          <w:sz w:val="20"/>
          <w:szCs w:val="20"/>
          <w:lang w:val="es-MX"/>
        </w:rPr>
        <w:t>Alojamiento.</w:t>
      </w:r>
    </w:p>
    <w:p w:rsidR="00093F33" w:rsidRPr="00F74281" w:rsidRDefault="00093F33" w:rsidP="00093F33">
      <w:pPr>
        <w:jc w:val="both"/>
        <w:rPr>
          <w:rFonts w:cstheme="minorHAnsi"/>
          <w:b/>
          <w:sz w:val="20"/>
          <w:szCs w:val="20"/>
          <w:lang w:val="es-MX"/>
        </w:rPr>
      </w:pPr>
    </w:p>
    <w:p w:rsidR="00093F33" w:rsidRPr="00F74281" w:rsidRDefault="00093F33" w:rsidP="00093F33">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6</w:t>
      </w:r>
      <w:r w:rsidRPr="00F74281">
        <w:rPr>
          <w:rFonts w:cstheme="minorHAnsi"/>
          <w:b/>
          <w:sz w:val="20"/>
          <w:szCs w:val="20"/>
          <w:lang w:val="es-MX"/>
        </w:rPr>
        <w:t>.</w:t>
      </w:r>
      <w:r>
        <w:rPr>
          <w:rFonts w:cstheme="minorHAnsi"/>
          <w:b/>
          <w:sz w:val="20"/>
          <w:szCs w:val="20"/>
          <w:lang w:val="es-MX"/>
        </w:rPr>
        <w:t xml:space="preserve"> </w:t>
      </w:r>
      <w:r w:rsidRPr="00F74281">
        <w:rPr>
          <w:rFonts w:cstheme="minorHAnsi"/>
          <w:b/>
          <w:sz w:val="20"/>
          <w:szCs w:val="20"/>
          <w:lang w:val="es-MX"/>
        </w:rPr>
        <w:t xml:space="preserve">Jaipur – Delhi – </w:t>
      </w:r>
      <w:r>
        <w:rPr>
          <w:rFonts w:cstheme="minorHAnsi"/>
          <w:b/>
          <w:sz w:val="20"/>
          <w:szCs w:val="20"/>
          <w:lang w:val="es-MX"/>
        </w:rPr>
        <w:t xml:space="preserve">México </w:t>
      </w:r>
    </w:p>
    <w:p w:rsidR="00093F33" w:rsidRPr="00F7246C" w:rsidRDefault="00093F33" w:rsidP="00093F33">
      <w:pPr>
        <w:jc w:val="both"/>
        <w:rPr>
          <w:rFonts w:cstheme="minorHAnsi"/>
          <w:b/>
          <w:sz w:val="20"/>
          <w:szCs w:val="20"/>
          <w:lang w:val="es-AR"/>
        </w:rPr>
      </w:pPr>
      <w:r w:rsidRPr="00F74281">
        <w:rPr>
          <w:rFonts w:cstheme="minorHAnsi"/>
          <w:b/>
          <w:sz w:val="20"/>
          <w:szCs w:val="20"/>
          <w:lang w:val="es-MX"/>
        </w:rPr>
        <w:t xml:space="preserve">Desayuno. </w:t>
      </w:r>
      <w:r w:rsidRPr="00F74281">
        <w:rPr>
          <w:rFonts w:cstheme="minorHAnsi"/>
          <w:sz w:val="20"/>
          <w:szCs w:val="20"/>
          <w:lang w:val="es-MX"/>
        </w:rPr>
        <w:t xml:space="preserve">A la hora conveniente salida por carretera hacia Delhi al aeropuerto internacional para su vuelo </w:t>
      </w:r>
      <w:r>
        <w:rPr>
          <w:rFonts w:cstheme="minorHAnsi"/>
          <w:sz w:val="20"/>
          <w:szCs w:val="20"/>
          <w:lang w:val="es-MX"/>
        </w:rPr>
        <w:t>a casa.</w:t>
      </w:r>
      <w:r w:rsidRPr="003A3F37">
        <w:rPr>
          <w:rFonts w:ascii="Arial" w:hAnsi="Arial" w:cs="Arial"/>
          <w:b/>
          <w:bCs/>
          <w:color w:val="000000"/>
          <w:sz w:val="20"/>
          <w:szCs w:val="20"/>
        </w:rPr>
        <w:t xml:space="preserve"> </w:t>
      </w:r>
      <w:r>
        <w:rPr>
          <w:rFonts w:ascii="Arial" w:hAnsi="Arial" w:cs="Arial"/>
          <w:b/>
          <w:bCs/>
          <w:color w:val="000000"/>
          <w:sz w:val="20"/>
          <w:szCs w:val="20"/>
        </w:rPr>
        <w:t>(</w:t>
      </w:r>
      <w:r w:rsidRPr="003A3F37">
        <w:rPr>
          <w:rFonts w:cstheme="minorHAnsi"/>
          <w:b/>
          <w:bCs/>
          <w:sz w:val="20"/>
          <w:szCs w:val="20"/>
        </w:rPr>
        <w:t>Aprox. 265Kms, 5-6horas</w:t>
      </w:r>
      <w:r>
        <w:rPr>
          <w:rFonts w:cstheme="minorHAnsi"/>
          <w:b/>
          <w:bCs/>
          <w:sz w:val="20"/>
          <w:szCs w:val="20"/>
        </w:rPr>
        <w:t>)</w:t>
      </w:r>
    </w:p>
    <w:p w:rsidR="00093F33" w:rsidRPr="00F74281" w:rsidRDefault="00093F33" w:rsidP="00093F33">
      <w:pPr>
        <w:jc w:val="both"/>
        <w:rPr>
          <w:rFonts w:cstheme="minorHAnsi"/>
          <w:b/>
          <w:bCs/>
          <w:color w:val="000000"/>
          <w:sz w:val="20"/>
          <w:szCs w:val="20"/>
          <w:lang w:val="es-AR"/>
        </w:rPr>
      </w:pPr>
    </w:p>
    <w:p w:rsidR="00093F33" w:rsidRDefault="00093F33" w:rsidP="00093F33">
      <w:pPr>
        <w:rPr>
          <w:b/>
          <w:bCs/>
          <w:sz w:val="20"/>
          <w:szCs w:val="20"/>
          <w:lang w:val="es-ES"/>
        </w:rPr>
      </w:pPr>
      <w:r w:rsidRPr="005B22A4">
        <w:rPr>
          <w:b/>
          <w:bCs/>
          <w:sz w:val="20"/>
          <w:szCs w:val="20"/>
          <w:lang w:val="es-ES"/>
        </w:rPr>
        <w:t>FIN DE NUESTROS SERVICIOS.</w:t>
      </w:r>
    </w:p>
    <w:p w:rsidR="00093F33" w:rsidRDefault="00093F33" w:rsidP="00093F33">
      <w:pPr>
        <w:rPr>
          <w:b/>
          <w:bCs/>
          <w:sz w:val="20"/>
          <w:szCs w:val="20"/>
          <w:lang w:val="es-ES"/>
        </w:rPr>
      </w:pPr>
    </w:p>
    <w:p w:rsidR="00891BA7" w:rsidRDefault="00891BA7" w:rsidP="00093F33">
      <w:pPr>
        <w:rPr>
          <w:b/>
          <w:bCs/>
          <w:sz w:val="20"/>
          <w:szCs w:val="20"/>
          <w:lang w:val="es-ES"/>
        </w:rPr>
      </w:pPr>
    </w:p>
    <w:p w:rsidR="00891BA7" w:rsidRDefault="00891BA7" w:rsidP="00093F33">
      <w:pPr>
        <w:rPr>
          <w:b/>
          <w:bCs/>
          <w:sz w:val="20"/>
          <w:szCs w:val="20"/>
          <w:lang w:val="es-ES"/>
        </w:rPr>
      </w:pPr>
    </w:p>
    <w:p w:rsidR="00891BA7" w:rsidRPr="005B22A4" w:rsidRDefault="00891BA7" w:rsidP="00093F33">
      <w:pPr>
        <w:rPr>
          <w:b/>
          <w:bCs/>
          <w:sz w:val="20"/>
          <w:szCs w:val="20"/>
          <w:lang w:val="es-ES"/>
        </w:rPr>
      </w:pPr>
    </w:p>
    <w:p w:rsidR="00093F33" w:rsidRPr="00B56B0D" w:rsidRDefault="00093F33" w:rsidP="00093F33">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14516CE8" wp14:editId="12CBB4E2">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93F33" w:rsidRPr="00F74623" w:rsidRDefault="00093F33" w:rsidP="00093F3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516CE8"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93F33" w:rsidRPr="00F74623" w:rsidRDefault="00093F33" w:rsidP="00093F33">
                      <w:pPr>
                        <w:jc w:val="center"/>
                        <w:rPr>
                          <w:b/>
                          <w:i/>
                          <w:lang w:val="es-ES"/>
                        </w:rPr>
                      </w:pPr>
                      <w:r w:rsidRPr="00F74623">
                        <w:rPr>
                          <w:b/>
                          <w:i/>
                          <w:lang w:val="es-ES"/>
                        </w:rPr>
                        <w:t>JULIÁ TOURS INCLUYE:</w:t>
                      </w:r>
                    </w:p>
                  </w:txbxContent>
                </v:textbox>
                <w10:wrap type="square"/>
              </v:rect>
            </w:pict>
          </mc:Fallback>
        </mc:AlternateContent>
      </w:r>
    </w:p>
    <w:p w:rsidR="00093F33" w:rsidRDefault="00093F33" w:rsidP="00093F33">
      <w:pPr>
        <w:rPr>
          <w:sz w:val="20"/>
          <w:szCs w:val="20"/>
          <w:lang w:val="es-ES"/>
        </w:rPr>
      </w:pPr>
    </w:p>
    <w:p w:rsidR="00093F33" w:rsidRPr="00B56B0D" w:rsidRDefault="00093F33" w:rsidP="00093F33">
      <w:pPr>
        <w:rPr>
          <w:sz w:val="20"/>
          <w:szCs w:val="20"/>
          <w:lang w:val="es-ES"/>
        </w:rPr>
      </w:pPr>
    </w:p>
    <w:p w:rsidR="00093F33" w:rsidRDefault="00093F33" w:rsidP="00093F33">
      <w:pPr>
        <w:pStyle w:val="Prrafodelista"/>
        <w:numPr>
          <w:ilvl w:val="0"/>
          <w:numId w:val="1"/>
        </w:numPr>
        <w:tabs>
          <w:tab w:val="left" w:pos="851"/>
        </w:tabs>
        <w:ind w:left="1276" w:hanging="709"/>
        <w:rPr>
          <w:sz w:val="20"/>
          <w:szCs w:val="20"/>
        </w:rPr>
      </w:pPr>
      <w:r w:rsidRPr="00F74281">
        <w:rPr>
          <w:sz w:val="20"/>
          <w:szCs w:val="20"/>
        </w:rPr>
        <w:t xml:space="preserve">2 noches de alojamiento Delhi, </w:t>
      </w:r>
      <w:r>
        <w:rPr>
          <w:sz w:val="20"/>
          <w:szCs w:val="20"/>
        </w:rPr>
        <w:t>1</w:t>
      </w:r>
      <w:r w:rsidRPr="00F74281">
        <w:rPr>
          <w:sz w:val="20"/>
          <w:szCs w:val="20"/>
        </w:rPr>
        <w:t xml:space="preserve"> en Agra</w:t>
      </w:r>
      <w:r>
        <w:rPr>
          <w:sz w:val="20"/>
          <w:szCs w:val="20"/>
        </w:rPr>
        <w:t xml:space="preserve">, y </w:t>
      </w:r>
      <w:r w:rsidRPr="00F74281">
        <w:rPr>
          <w:sz w:val="20"/>
          <w:szCs w:val="20"/>
        </w:rPr>
        <w:t xml:space="preserve">2 en Jaipur </w:t>
      </w:r>
    </w:p>
    <w:p w:rsidR="00093F33" w:rsidRPr="006165EB" w:rsidRDefault="00093F33" w:rsidP="00093F33">
      <w:pPr>
        <w:pStyle w:val="Prrafodelista"/>
        <w:numPr>
          <w:ilvl w:val="0"/>
          <w:numId w:val="1"/>
        </w:numPr>
        <w:tabs>
          <w:tab w:val="left" w:pos="851"/>
        </w:tabs>
        <w:ind w:left="1276" w:hanging="709"/>
        <w:rPr>
          <w:sz w:val="20"/>
          <w:szCs w:val="20"/>
        </w:rPr>
      </w:pPr>
      <w:r>
        <w:rPr>
          <w:sz w:val="20"/>
          <w:szCs w:val="20"/>
        </w:rPr>
        <w:t>5</w:t>
      </w:r>
      <w:r w:rsidRPr="006165EB">
        <w:rPr>
          <w:sz w:val="20"/>
          <w:szCs w:val="20"/>
        </w:rPr>
        <w:t xml:space="preserve"> desayunos</w:t>
      </w:r>
    </w:p>
    <w:p w:rsidR="00093F33" w:rsidRPr="006165EB" w:rsidRDefault="00093F33" w:rsidP="00093F33">
      <w:pPr>
        <w:pStyle w:val="Prrafodelista"/>
        <w:numPr>
          <w:ilvl w:val="0"/>
          <w:numId w:val="1"/>
        </w:numPr>
        <w:tabs>
          <w:tab w:val="left" w:pos="851"/>
        </w:tabs>
        <w:ind w:left="1276" w:hanging="709"/>
        <w:rPr>
          <w:sz w:val="20"/>
          <w:szCs w:val="20"/>
        </w:rPr>
      </w:pPr>
      <w:r w:rsidRPr="006165EB">
        <w:rPr>
          <w:sz w:val="20"/>
          <w:szCs w:val="20"/>
        </w:rPr>
        <w:t xml:space="preserve">Traslados aeropuerto/hotel/aeropuerto </w:t>
      </w:r>
      <w:r w:rsidRPr="00F74281">
        <w:rPr>
          <w:sz w:val="20"/>
          <w:szCs w:val="20"/>
        </w:rPr>
        <w:t>en servicio privado</w:t>
      </w:r>
    </w:p>
    <w:p w:rsidR="00093F33" w:rsidRPr="00F74281" w:rsidRDefault="00093F33" w:rsidP="00093F33">
      <w:pPr>
        <w:pStyle w:val="Prrafodelista"/>
        <w:numPr>
          <w:ilvl w:val="0"/>
          <w:numId w:val="1"/>
        </w:numPr>
        <w:tabs>
          <w:tab w:val="left" w:pos="851"/>
        </w:tabs>
        <w:ind w:left="1276" w:hanging="709"/>
        <w:rPr>
          <w:sz w:val="20"/>
          <w:szCs w:val="20"/>
        </w:rPr>
      </w:pPr>
      <w:r w:rsidRPr="00F74281">
        <w:rPr>
          <w:sz w:val="20"/>
          <w:szCs w:val="20"/>
        </w:rPr>
        <w:t>Visitas según itinerario en servicio privado</w:t>
      </w:r>
    </w:p>
    <w:p w:rsidR="00093F33" w:rsidRPr="00F74281" w:rsidRDefault="00093F33" w:rsidP="00093F33">
      <w:pPr>
        <w:pStyle w:val="Prrafodelista"/>
        <w:numPr>
          <w:ilvl w:val="0"/>
          <w:numId w:val="1"/>
        </w:numPr>
        <w:tabs>
          <w:tab w:val="left" w:pos="851"/>
        </w:tabs>
        <w:ind w:left="1276" w:hanging="709"/>
        <w:rPr>
          <w:sz w:val="20"/>
          <w:szCs w:val="20"/>
        </w:rPr>
      </w:pPr>
      <w:r w:rsidRPr="00F74281">
        <w:rPr>
          <w:sz w:val="20"/>
          <w:szCs w:val="20"/>
        </w:rPr>
        <w:t xml:space="preserve">Transporte y guía </w:t>
      </w:r>
      <w:r>
        <w:rPr>
          <w:sz w:val="20"/>
          <w:szCs w:val="20"/>
        </w:rPr>
        <w:t xml:space="preserve">local </w:t>
      </w:r>
      <w:r w:rsidRPr="00F74281">
        <w:rPr>
          <w:sz w:val="20"/>
          <w:szCs w:val="20"/>
        </w:rPr>
        <w:t>de habla hispana durante su recorrido.</w:t>
      </w:r>
    </w:p>
    <w:p w:rsidR="00093F33" w:rsidRPr="00F74281" w:rsidRDefault="00093F33" w:rsidP="00093F33">
      <w:pPr>
        <w:pStyle w:val="Prrafodelista"/>
        <w:numPr>
          <w:ilvl w:val="0"/>
          <w:numId w:val="1"/>
        </w:numPr>
        <w:tabs>
          <w:tab w:val="left" w:pos="851"/>
        </w:tabs>
        <w:ind w:left="851" w:hanging="284"/>
        <w:rPr>
          <w:sz w:val="20"/>
          <w:szCs w:val="20"/>
        </w:rPr>
      </w:pPr>
      <w:r w:rsidRPr="00F74281">
        <w:rPr>
          <w:sz w:val="20"/>
          <w:szCs w:val="20"/>
        </w:rPr>
        <w:t>Bienvenida tradicional en el aeropuerto con guirnaldas de caléndula o pétalos de rosas.</w:t>
      </w:r>
    </w:p>
    <w:p w:rsidR="00093F33" w:rsidRPr="00F74281" w:rsidRDefault="00093F33" w:rsidP="00093F33">
      <w:pPr>
        <w:pStyle w:val="Prrafodelista"/>
        <w:numPr>
          <w:ilvl w:val="0"/>
          <w:numId w:val="1"/>
        </w:numPr>
        <w:tabs>
          <w:tab w:val="left" w:pos="851"/>
        </w:tabs>
        <w:ind w:left="851" w:hanging="284"/>
        <w:rPr>
          <w:sz w:val="20"/>
          <w:szCs w:val="20"/>
        </w:rPr>
      </w:pPr>
      <w:r w:rsidRPr="00F74281">
        <w:rPr>
          <w:sz w:val="20"/>
          <w:szCs w:val="20"/>
        </w:rPr>
        <w:t>Servicio de Wi-Fi Gratis en el vehículo durante todo el recorrido</w:t>
      </w:r>
      <w:r>
        <w:rPr>
          <w:sz w:val="20"/>
          <w:szCs w:val="20"/>
        </w:rPr>
        <w:t xml:space="preserve"> solamente en la India</w:t>
      </w:r>
      <w:r w:rsidRPr="00F74281">
        <w:rPr>
          <w:sz w:val="20"/>
          <w:szCs w:val="20"/>
        </w:rPr>
        <w:t xml:space="preserve"> (Hay algunos partes del tour donde señales son escasas y la red puede ser lenta)</w:t>
      </w:r>
    </w:p>
    <w:p w:rsidR="00093F33" w:rsidRPr="00F74281" w:rsidRDefault="00093F33" w:rsidP="00093F33">
      <w:pPr>
        <w:pStyle w:val="Prrafodelista"/>
        <w:numPr>
          <w:ilvl w:val="0"/>
          <w:numId w:val="1"/>
        </w:numPr>
        <w:tabs>
          <w:tab w:val="left" w:pos="851"/>
        </w:tabs>
        <w:ind w:left="1276" w:hanging="709"/>
        <w:rPr>
          <w:sz w:val="20"/>
          <w:szCs w:val="20"/>
        </w:rPr>
      </w:pPr>
      <w:r w:rsidRPr="00F74281">
        <w:rPr>
          <w:sz w:val="20"/>
          <w:szCs w:val="20"/>
        </w:rPr>
        <w:t xml:space="preserve">Seguro de </w:t>
      </w:r>
      <w:r>
        <w:rPr>
          <w:sz w:val="20"/>
          <w:szCs w:val="20"/>
        </w:rPr>
        <w:t>a</w:t>
      </w:r>
      <w:r w:rsidRPr="00F74281">
        <w:rPr>
          <w:sz w:val="20"/>
          <w:szCs w:val="20"/>
        </w:rPr>
        <w:t>sistencia</w:t>
      </w:r>
      <w:r>
        <w:rPr>
          <w:sz w:val="20"/>
          <w:szCs w:val="20"/>
        </w:rPr>
        <w:t xml:space="preserve"> básico</w:t>
      </w:r>
      <w:r w:rsidRPr="00F74281">
        <w:rPr>
          <w:sz w:val="20"/>
          <w:szCs w:val="20"/>
        </w:rPr>
        <w:t>.</w:t>
      </w:r>
    </w:p>
    <w:p w:rsidR="00093F33" w:rsidRDefault="00093F33" w:rsidP="00093F33">
      <w:pPr>
        <w:rPr>
          <w:b/>
          <w:sz w:val="20"/>
          <w:szCs w:val="20"/>
        </w:rPr>
      </w:pPr>
    </w:p>
    <w:p w:rsidR="00093F33" w:rsidRPr="00B56B0D" w:rsidRDefault="00093F33" w:rsidP="00093F33">
      <w:pPr>
        <w:ind w:left="142"/>
        <w:rPr>
          <w:b/>
        </w:rPr>
      </w:pPr>
      <w:r w:rsidRPr="00B56B0D">
        <w:rPr>
          <w:b/>
        </w:rPr>
        <w:t>NO Incluye</w:t>
      </w:r>
    </w:p>
    <w:p w:rsidR="00093F33" w:rsidRDefault="00093F33" w:rsidP="00093F33">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093F33" w:rsidRPr="00B56B0D" w:rsidRDefault="00093F33" w:rsidP="00093F33">
      <w:pPr>
        <w:pStyle w:val="Prrafodelista"/>
        <w:numPr>
          <w:ilvl w:val="0"/>
          <w:numId w:val="1"/>
        </w:numPr>
        <w:tabs>
          <w:tab w:val="left" w:pos="851"/>
        </w:tabs>
        <w:ind w:left="1276" w:hanging="709"/>
        <w:rPr>
          <w:sz w:val="20"/>
          <w:szCs w:val="20"/>
        </w:rPr>
      </w:pPr>
      <w:r>
        <w:rPr>
          <w:sz w:val="20"/>
          <w:szCs w:val="20"/>
        </w:rPr>
        <w:t>Excursiones opcionales</w:t>
      </w:r>
    </w:p>
    <w:p w:rsidR="00093F33" w:rsidRPr="00B56B0D" w:rsidRDefault="00093F33" w:rsidP="00093F33">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093F33" w:rsidRPr="00B56B0D" w:rsidRDefault="00093F33" w:rsidP="00093F33">
      <w:pPr>
        <w:pStyle w:val="Prrafodelista"/>
        <w:numPr>
          <w:ilvl w:val="0"/>
          <w:numId w:val="1"/>
        </w:numPr>
        <w:tabs>
          <w:tab w:val="left" w:pos="851"/>
        </w:tabs>
        <w:ind w:left="1276" w:hanging="709"/>
        <w:rPr>
          <w:sz w:val="20"/>
          <w:szCs w:val="20"/>
        </w:rPr>
      </w:pPr>
      <w:r w:rsidRPr="00B56B0D">
        <w:rPr>
          <w:sz w:val="20"/>
          <w:szCs w:val="20"/>
        </w:rPr>
        <w:t>Ningún servicio no especificado</w:t>
      </w:r>
    </w:p>
    <w:p w:rsidR="00093F33" w:rsidRPr="00B56B0D" w:rsidRDefault="00093F33" w:rsidP="00093F33">
      <w:pPr>
        <w:pStyle w:val="Prrafodelista"/>
        <w:numPr>
          <w:ilvl w:val="0"/>
          <w:numId w:val="1"/>
        </w:numPr>
        <w:tabs>
          <w:tab w:val="left" w:pos="851"/>
        </w:tabs>
        <w:ind w:left="1276" w:hanging="709"/>
        <w:rPr>
          <w:sz w:val="20"/>
          <w:szCs w:val="20"/>
        </w:rPr>
      </w:pPr>
      <w:r w:rsidRPr="00B56B0D">
        <w:rPr>
          <w:sz w:val="20"/>
          <w:szCs w:val="20"/>
        </w:rPr>
        <w:t>Gastos personales</w:t>
      </w:r>
    </w:p>
    <w:p w:rsidR="00093F33" w:rsidRDefault="00093F33" w:rsidP="00093F33">
      <w:pPr>
        <w:pStyle w:val="Prrafodelista"/>
        <w:numPr>
          <w:ilvl w:val="0"/>
          <w:numId w:val="1"/>
        </w:numPr>
        <w:tabs>
          <w:tab w:val="left" w:pos="851"/>
        </w:tabs>
        <w:ind w:left="1276" w:hanging="709"/>
        <w:rPr>
          <w:sz w:val="20"/>
          <w:szCs w:val="20"/>
        </w:rPr>
      </w:pPr>
      <w:r w:rsidRPr="00B56B0D">
        <w:rPr>
          <w:sz w:val="20"/>
          <w:szCs w:val="20"/>
        </w:rPr>
        <w:t>Propinas</w:t>
      </w:r>
    </w:p>
    <w:p w:rsidR="00093F33" w:rsidRDefault="00093F33" w:rsidP="00093F33">
      <w:pPr>
        <w:rPr>
          <w:rFonts w:eastAsia="Calibri" w:cs="Tahoma"/>
          <w:b/>
          <w:color w:val="000000" w:themeColor="text1"/>
          <w:lang w:val="es-MX"/>
        </w:rPr>
      </w:pPr>
    </w:p>
    <w:tbl>
      <w:tblPr>
        <w:tblW w:w="6880" w:type="dxa"/>
        <w:jc w:val="center"/>
        <w:tblCellMar>
          <w:left w:w="70" w:type="dxa"/>
          <w:right w:w="70" w:type="dxa"/>
        </w:tblCellMar>
        <w:tblLook w:val="04A0" w:firstRow="1" w:lastRow="0" w:firstColumn="1" w:lastColumn="0" w:noHBand="0" w:noVBand="1"/>
      </w:tblPr>
      <w:tblGrid>
        <w:gridCol w:w="3892"/>
        <w:gridCol w:w="868"/>
        <w:gridCol w:w="865"/>
        <w:gridCol w:w="1255"/>
      </w:tblGrid>
      <w:tr w:rsidR="00093F33" w:rsidRPr="00093F33" w:rsidTr="00093F33">
        <w:trPr>
          <w:trHeight w:val="288"/>
          <w:jc w:val="center"/>
        </w:trPr>
        <w:tc>
          <w:tcPr>
            <w:tcW w:w="688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93F33" w:rsidRPr="00093F33" w:rsidRDefault="00093F33" w:rsidP="00093F33">
            <w:pPr>
              <w:jc w:val="center"/>
              <w:rPr>
                <w:rFonts w:ascii="Calibri" w:eastAsia="Times New Roman" w:hAnsi="Calibri" w:cs="Calibri"/>
                <w:b/>
                <w:bCs/>
                <w:color w:val="FFFFFF"/>
                <w:sz w:val="20"/>
                <w:szCs w:val="20"/>
                <w:lang w:val="es-MX" w:eastAsia="es-MX"/>
              </w:rPr>
            </w:pPr>
            <w:r w:rsidRPr="00093F33">
              <w:rPr>
                <w:rFonts w:ascii="Calibri" w:eastAsia="Times New Roman" w:hAnsi="Calibri" w:cs="Calibri"/>
                <w:b/>
                <w:bCs/>
                <w:color w:val="FFFFFF"/>
                <w:sz w:val="20"/>
                <w:szCs w:val="20"/>
                <w:lang w:val="es-MX" w:eastAsia="es-MX"/>
              </w:rPr>
              <w:t xml:space="preserve">TARIFA EN USD POR PERSONA </w:t>
            </w:r>
          </w:p>
        </w:tc>
      </w:tr>
      <w:tr w:rsidR="00093F33" w:rsidRPr="00093F33" w:rsidTr="00093F33">
        <w:trPr>
          <w:trHeight w:val="300"/>
          <w:jc w:val="center"/>
        </w:trPr>
        <w:tc>
          <w:tcPr>
            <w:tcW w:w="688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093F33" w:rsidRPr="00093F33" w:rsidRDefault="00093F33" w:rsidP="00093F33">
            <w:pPr>
              <w:rPr>
                <w:rFonts w:ascii="Calibri" w:eastAsia="Times New Roman" w:hAnsi="Calibri" w:cs="Calibri"/>
                <w:b/>
                <w:bCs/>
                <w:color w:val="000000"/>
                <w:sz w:val="20"/>
                <w:szCs w:val="20"/>
                <w:lang w:val="es-MX" w:eastAsia="es-MX"/>
              </w:rPr>
            </w:pPr>
            <w:r w:rsidRPr="00093F33">
              <w:rPr>
                <w:rFonts w:ascii="Calibri" w:eastAsia="Times New Roman" w:hAnsi="Calibri" w:cs="Calibri"/>
                <w:b/>
                <w:bCs/>
                <w:color w:val="000000"/>
                <w:sz w:val="20"/>
                <w:szCs w:val="20"/>
                <w:lang w:val="es-MX" w:eastAsia="es-MX"/>
              </w:rPr>
              <w:t xml:space="preserve">SERVICIOS TERRESTRES EXCLUSIVAMENTE               (MÍNIMO 2 PASAJEROS) </w:t>
            </w:r>
          </w:p>
        </w:tc>
      </w:tr>
      <w:tr w:rsidR="00093F33" w:rsidRPr="00093F33" w:rsidTr="00093F33">
        <w:trPr>
          <w:trHeight w:val="300"/>
          <w:jc w:val="center"/>
        </w:trPr>
        <w:tc>
          <w:tcPr>
            <w:tcW w:w="3892" w:type="dxa"/>
            <w:tcBorders>
              <w:top w:val="nil"/>
              <w:left w:val="single" w:sz="8" w:space="0" w:color="auto"/>
              <w:bottom w:val="nil"/>
              <w:right w:val="single" w:sz="4" w:space="0" w:color="auto"/>
            </w:tcBorders>
            <w:shd w:val="clear" w:color="FFFFCC" w:fill="000000"/>
            <w:noWrap/>
            <w:vAlign w:val="bottom"/>
            <w:hideMark/>
          </w:tcPr>
          <w:p w:rsidR="00093F33" w:rsidRPr="00093F33" w:rsidRDefault="00093F33" w:rsidP="00093F33">
            <w:pPr>
              <w:rPr>
                <w:rFonts w:ascii="Aptos Narrow" w:eastAsia="Times New Roman" w:hAnsi="Aptos Narrow" w:cs="Times New Roman"/>
                <w:b/>
                <w:bCs/>
                <w:color w:val="FFFFFF"/>
                <w:sz w:val="20"/>
                <w:szCs w:val="20"/>
                <w:lang w:val="es-MX" w:eastAsia="es-MX"/>
              </w:rPr>
            </w:pPr>
            <w:r w:rsidRPr="00093F33">
              <w:rPr>
                <w:rFonts w:ascii="Aptos Narrow" w:eastAsia="Times New Roman" w:hAnsi="Aptos Narrow" w:cs="Times New Roman"/>
                <w:b/>
                <w:bCs/>
                <w:color w:val="FFFFFF"/>
                <w:sz w:val="20"/>
                <w:szCs w:val="20"/>
                <w:lang w:val="es-MX" w:eastAsia="es-MX"/>
              </w:rPr>
              <w:t>01 Abril 2025-30 Sep 2025</w:t>
            </w:r>
          </w:p>
        </w:tc>
        <w:tc>
          <w:tcPr>
            <w:tcW w:w="868" w:type="dxa"/>
            <w:tcBorders>
              <w:top w:val="nil"/>
              <w:left w:val="nil"/>
              <w:bottom w:val="nil"/>
              <w:right w:val="single" w:sz="4" w:space="0" w:color="auto"/>
            </w:tcBorders>
            <w:shd w:val="clear" w:color="FFFFCC" w:fill="000000"/>
            <w:noWrap/>
            <w:vAlign w:val="bottom"/>
            <w:hideMark/>
          </w:tcPr>
          <w:p w:rsidR="00093F33" w:rsidRPr="00093F33" w:rsidRDefault="00093F33" w:rsidP="00093F33">
            <w:pPr>
              <w:jc w:val="center"/>
              <w:rPr>
                <w:rFonts w:ascii="Aptos Narrow" w:eastAsia="Times New Roman" w:hAnsi="Aptos Narrow" w:cs="Times New Roman"/>
                <w:b/>
                <w:bCs/>
                <w:color w:val="FFFFFF"/>
                <w:sz w:val="20"/>
                <w:szCs w:val="20"/>
                <w:lang w:val="es-MX" w:eastAsia="es-MX"/>
              </w:rPr>
            </w:pPr>
            <w:r w:rsidRPr="00093F33">
              <w:rPr>
                <w:rFonts w:ascii="Aptos Narrow" w:eastAsia="Times New Roman" w:hAnsi="Aptos Narrow" w:cs="Times New Roman"/>
                <w:b/>
                <w:bCs/>
                <w:color w:val="FFFFFF"/>
                <w:sz w:val="20"/>
                <w:szCs w:val="20"/>
                <w:lang w:val="es-MX" w:eastAsia="es-MX"/>
              </w:rPr>
              <w:t xml:space="preserve">DOBLE </w:t>
            </w:r>
          </w:p>
        </w:tc>
        <w:tc>
          <w:tcPr>
            <w:tcW w:w="865" w:type="dxa"/>
            <w:tcBorders>
              <w:top w:val="nil"/>
              <w:left w:val="nil"/>
              <w:bottom w:val="nil"/>
              <w:right w:val="single" w:sz="4" w:space="0" w:color="auto"/>
            </w:tcBorders>
            <w:shd w:val="clear" w:color="FFFFCC" w:fill="000000"/>
            <w:noWrap/>
            <w:vAlign w:val="bottom"/>
            <w:hideMark/>
          </w:tcPr>
          <w:p w:rsidR="00093F33" w:rsidRPr="00093F33" w:rsidRDefault="00093F33" w:rsidP="00093F33">
            <w:pPr>
              <w:jc w:val="center"/>
              <w:rPr>
                <w:rFonts w:ascii="Aptos Narrow" w:eastAsia="Times New Roman" w:hAnsi="Aptos Narrow" w:cs="Times New Roman"/>
                <w:b/>
                <w:bCs/>
                <w:color w:val="FFFFFF"/>
                <w:sz w:val="20"/>
                <w:szCs w:val="20"/>
                <w:lang w:val="es-MX" w:eastAsia="es-MX"/>
              </w:rPr>
            </w:pPr>
            <w:r w:rsidRPr="00093F33">
              <w:rPr>
                <w:rFonts w:ascii="Aptos Narrow" w:eastAsia="Times New Roman" w:hAnsi="Aptos Narrow" w:cs="Times New Roman"/>
                <w:b/>
                <w:bCs/>
                <w:color w:val="FFFFFF"/>
                <w:sz w:val="20"/>
                <w:szCs w:val="20"/>
                <w:lang w:val="es-MX" w:eastAsia="es-MX"/>
              </w:rPr>
              <w:t>TRIPLE</w:t>
            </w:r>
          </w:p>
        </w:tc>
        <w:tc>
          <w:tcPr>
            <w:tcW w:w="1255" w:type="dxa"/>
            <w:tcBorders>
              <w:top w:val="nil"/>
              <w:left w:val="nil"/>
              <w:bottom w:val="nil"/>
              <w:right w:val="single" w:sz="8" w:space="0" w:color="auto"/>
            </w:tcBorders>
            <w:shd w:val="clear" w:color="FFFFCC" w:fill="000000"/>
            <w:noWrap/>
            <w:vAlign w:val="bottom"/>
            <w:hideMark/>
          </w:tcPr>
          <w:p w:rsidR="00093F33" w:rsidRPr="00093F33" w:rsidRDefault="00093F33" w:rsidP="00093F33">
            <w:pPr>
              <w:jc w:val="center"/>
              <w:rPr>
                <w:rFonts w:ascii="Aptos Narrow" w:eastAsia="Times New Roman" w:hAnsi="Aptos Narrow" w:cs="Times New Roman"/>
                <w:b/>
                <w:bCs/>
                <w:color w:val="FFFFFF"/>
                <w:sz w:val="20"/>
                <w:szCs w:val="20"/>
                <w:lang w:val="es-MX" w:eastAsia="es-MX"/>
              </w:rPr>
            </w:pPr>
            <w:r w:rsidRPr="00093F33">
              <w:rPr>
                <w:rFonts w:ascii="Aptos Narrow" w:eastAsia="Times New Roman" w:hAnsi="Aptos Narrow" w:cs="Times New Roman"/>
                <w:b/>
                <w:bCs/>
                <w:color w:val="FFFFFF"/>
                <w:sz w:val="20"/>
                <w:szCs w:val="20"/>
                <w:lang w:val="es-MX" w:eastAsia="es-MX"/>
              </w:rPr>
              <w:t>SENCILLA</w:t>
            </w:r>
          </w:p>
        </w:tc>
      </w:tr>
      <w:tr w:rsidR="00093F33" w:rsidRPr="00093F33" w:rsidTr="00093F33">
        <w:trPr>
          <w:trHeight w:val="288"/>
          <w:jc w:val="center"/>
        </w:trPr>
        <w:tc>
          <w:tcPr>
            <w:tcW w:w="389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093F33" w:rsidRPr="00093F33" w:rsidRDefault="00093F33" w:rsidP="00093F33">
            <w:pPr>
              <w:rPr>
                <w:rFonts w:ascii="Aptos Narrow" w:eastAsia="Times New Roman" w:hAnsi="Aptos Narrow" w:cs="Times New Roman"/>
                <w:b/>
                <w:bCs/>
                <w:sz w:val="20"/>
                <w:szCs w:val="20"/>
                <w:lang w:val="es-MX" w:eastAsia="es-MX"/>
              </w:rPr>
            </w:pPr>
            <w:r w:rsidRPr="00093F33">
              <w:rPr>
                <w:rFonts w:ascii="Aptos Narrow" w:eastAsia="Times New Roman" w:hAnsi="Aptos Narrow" w:cs="Times New Roman"/>
                <w:b/>
                <w:bCs/>
                <w:sz w:val="20"/>
                <w:szCs w:val="20"/>
                <w:lang w:val="es-MX" w:eastAsia="es-MX"/>
              </w:rPr>
              <w:t>PRIMERA</w:t>
            </w:r>
          </w:p>
        </w:tc>
        <w:tc>
          <w:tcPr>
            <w:tcW w:w="868" w:type="dxa"/>
            <w:tcBorders>
              <w:top w:val="single" w:sz="8" w:space="0" w:color="auto"/>
              <w:left w:val="nil"/>
              <w:bottom w:val="single" w:sz="4" w:space="0" w:color="auto"/>
              <w:right w:val="single" w:sz="4" w:space="0" w:color="auto"/>
            </w:tcBorders>
            <w:shd w:val="clear" w:color="FFFFCC" w:fill="FFFFFF"/>
            <w:noWrap/>
            <w:vAlign w:val="bottom"/>
            <w:hideMark/>
          </w:tcPr>
          <w:p w:rsidR="00093F33" w:rsidRPr="00093F33" w:rsidRDefault="00093F33" w:rsidP="00093F33">
            <w:pPr>
              <w:jc w:val="center"/>
              <w:rPr>
                <w:rFonts w:ascii="Aptos Narrow" w:eastAsia="Times New Roman" w:hAnsi="Aptos Narrow" w:cs="Times New Roman"/>
                <w:b/>
                <w:bCs/>
                <w:sz w:val="20"/>
                <w:szCs w:val="20"/>
                <w:lang w:val="es-MX" w:eastAsia="es-MX"/>
              </w:rPr>
            </w:pPr>
            <w:r w:rsidRPr="00093F33">
              <w:rPr>
                <w:rFonts w:ascii="Aptos Narrow" w:eastAsia="Times New Roman" w:hAnsi="Aptos Narrow" w:cs="Times New Roman"/>
                <w:b/>
                <w:bCs/>
                <w:sz w:val="20"/>
                <w:szCs w:val="20"/>
                <w:lang w:val="es-MX" w:eastAsia="es-MX"/>
              </w:rPr>
              <w:t>1164</w:t>
            </w:r>
          </w:p>
        </w:tc>
        <w:tc>
          <w:tcPr>
            <w:tcW w:w="865" w:type="dxa"/>
            <w:tcBorders>
              <w:top w:val="single" w:sz="8" w:space="0" w:color="auto"/>
              <w:left w:val="nil"/>
              <w:bottom w:val="single" w:sz="4" w:space="0" w:color="auto"/>
              <w:right w:val="single" w:sz="4" w:space="0" w:color="auto"/>
            </w:tcBorders>
            <w:shd w:val="clear" w:color="FFFFCC" w:fill="FFFFFF"/>
            <w:noWrap/>
            <w:vAlign w:val="bottom"/>
            <w:hideMark/>
          </w:tcPr>
          <w:p w:rsidR="00093F33" w:rsidRPr="00093F33" w:rsidRDefault="00093F33" w:rsidP="00093F33">
            <w:pPr>
              <w:jc w:val="center"/>
              <w:rPr>
                <w:rFonts w:ascii="Aptos Narrow" w:eastAsia="Times New Roman" w:hAnsi="Aptos Narrow" w:cs="Times New Roman"/>
                <w:b/>
                <w:bCs/>
                <w:sz w:val="20"/>
                <w:szCs w:val="20"/>
                <w:lang w:val="es-MX" w:eastAsia="es-MX"/>
              </w:rPr>
            </w:pPr>
            <w:r w:rsidRPr="00093F33">
              <w:rPr>
                <w:rFonts w:ascii="Aptos Narrow" w:eastAsia="Times New Roman" w:hAnsi="Aptos Narrow" w:cs="Times New Roman"/>
                <w:b/>
                <w:bCs/>
                <w:sz w:val="20"/>
                <w:szCs w:val="20"/>
                <w:lang w:val="es-MX" w:eastAsia="es-MX"/>
              </w:rPr>
              <w:t>918</w:t>
            </w:r>
          </w:p>
        </w:tc>
        <w:tc>
          <w:tcPr>
            <w:tcW w:w="1255" w:type="dxa"/>
            <w:tcBorders>
              <w:top w:val="single" w:sz="8" w:space="0" w:color="auto"/>
              <w:left w:val="nil"/>
              <w:bottom w:val="single" w:sz="4" w:space="0" w:color="auto"/>
              <w:right w:val="single" w:sz="8" w:space="0" w:color="auto"/>
            </w:tcBorders>
            <w:shd w:val="clear" w:color="FFFFCC" w:fill="FFFFFF"/>
            <w:noWrap/>
            <w:vAlign w:val="bottom"/>
            <w:hideMark/>
          </w:tcPr>
          <w:p w:rsidR="00093F33" w:rsidRPr="00093F33" w:rsidRDefault="00093F33" w:rsidP="00093F33">
            <w:pPr>
              <w:jc w:val="center"/>
              <w:rPr>
                <w:rFonts w:ascii="Aptos Narrow" w:eastAsia="Times New Roman" w:hAnsi="Aptos Narrow" w:cs="Times New Roman"/>
                <w:b/>
                <w:bCs/>
                <w:sz w:val="20"/>
                <w:szCs w:val="20"/>
                <w:lang w:val="es-MX" w:eastAsia="es-MX"/>
              </w:rPr>
            </w:pPr>
            <w:r w:rsidRPr="00093F33">
              <w:rPr>
                <w:rFonts w:ascii="Aptos Narrow" w:eastAsia="Times New Roman" w:hAnsi="Aptos Narrow" w:cs="Times New Roman"/>
                <w:b/>
                <w:bCs/>
                <w:sz w:val="20"/>
                <w:szCs w:val="20"/>
                <w:lang w:val="es-MX" w:eastAsia="es-MX"/>
              </w:rPr>
              <w:t>1486</w:t>
            </w:r>
          </w:p>
        </w:tc>
      </w:tr>
      <w:tr w:rsidR="00093F33" w:rsidRPr="00093F33" w:rsidTr="00093F33">
        <w:trPr>
          <w:trHeight w:val="300"/>
          <w:jc w:val="center"/>
        </w:trPr>
        <w:tc>
          <w:tcPr>
            <w:tcW w:w="3892" w:type="dxa"/>
            <w:tcBorders>
              <w:top w:val="nil"/>
              <w:left w:val="single" w:sz="8" w:space="0" w:color="auto"/>
              <w:bottom w:val="single" w:sz="4" w:space="0" w:color="auto"/>
              <w:right w:val="single" w:sz="4" w:space="0" w:color="auto"/>
            </w:tcBorders>
            <w:shd w:val="clear" w:color="auto" w:fill="auto"/>
            <w:noWrap/>
            <w:vAlign w:val="bottom"/>
            <w:hideMark/>
          </w:tcPr>
          <w:p w:rsidR="00093F33" w:rsidRPr="00093F33" w:rsidRDefault="00093F33" w:rsidP="00093F33">
            <w:pPr>
              <w:rPr>
                <w:rFonts w:ascii="Aptos Narrow" w:eastAsia="Times New Roman" w:hAnsi="Aptos Narrow" w:cs="Times New Roman"/>
                <w:i/>
                <w:iCs/>
                <w:color w:val="FF0000"/>
                <w:sz w:val="20"/>
                <w:szCs w:val="20"/>
                <w:lang w:val="es-MX" w:eastAsia="es-MX"/>
              </w:rPr>
            </w:pPr>
            <w:r w:rsidRPr="00093F33">
              <w:rPr>
                <w:rFonts w:ascii="Aptos Narrow" w:eastAsia="Times New Roman" w:hAnsi="Aptos Narrow" w:cs="Times New Roman"/>
                <w:i/>
                <w:iCs/>
                <w:color w:val="FF0000"/>
                <w:sz w:val="20"/>
                <w:szCs w:val="20"/>
                <w:lang w:val="es-MX" w:eastAsia="es-MX"/>
              </w:rPr>
              <w:t>Supl.  Media Pensión  (05 cenas)</w:t>
            </w:r>
          </w:p>
        </w:tc>
        <w:tc>
          <w:tcPr>
            <w:tcW w:w="868" w:type="dxa"/>
            <w:tcBorders>
              <w:top w:val="nil"/>
              <w:left w:val="nil"/>
              <w:bottom w:val="single" w:sz="4" w:space="0" w:color="auto"/>
              <w:right w:val="single" w:sz="4" w:space="0" w:color="auto"/>
            </w:tcBorders>
            <w:shd w:val="clear" w:color="auto" w:fill="auto"/>
            <w:noWrap/>
            <w:vAlign w:val="bottom"/>
            <w:hideMark/>
          </w:tcPr>
          <w:p w:rsidR="00093F33" w:rsidRPr="00093F33" w:rsidRDefault="00093F33" w:rsidP="00093F33">
            <w:pPr>
              <w:jc w:val="center"/>
              <w:rPr>
                <w:rFonts w:ascii="Aptos Narrow" w:eastAsia="Times New Roman" w:hAnsi="Aptos Narrow" w:cs="Times New Roman"/>
                <w:i/>
                <w:iCs/>
                <w:color w:val="FF0000"/>
                <w:sz w:val="20"/>
                <w:szCs w:val="20"/>
                <w:lang w:val="es-MX" w:eastAsia="es-MX"/>
              </w:rPr>
            </w:pPr>
            <w:r w:rsidRPr="00093F33">
              <w:rPr>
                <w:rFonts w:ascii="Aptos Narrow" w:eastAsia="Times New Roman" w:hAnsi="Aptos Narrow" w:cs="Times New Roman"/>
                <w:i/>
                <w:iCs/>
                <w:color w:val="FF0000"/>
                <w:sz w:val="20"/>
                <w:szCs w:val="20"/>
                <w:lang w:val="es-MX" w:eastAsia="es-MX"/>
              </w:rPr>
              <w:t>116</w:t>
            </w:r>
          </w:p>
        </w:tc>
        <w:tc>
          <w:tcPr>
            <w:tcW w:w="865" w:type="dxa"/>
            <w:tcBorders>
              <w:top w:val="nil"/>
              <w:left w:val="nil"/>
              <w:bottom w:val="single" w:sz="4" w:space="0" w:color="auto"/>
              <w:right w:val="single" w:sz="4" w:space="0" w:color="auto"/>
            </w:tcBorders>
            <w:shd w:val="clear" w:color="FFFFCC" w:fill="FFFFFF"/>
            <w:noWrap/>
            <w:vAlign w:val="bottom"/>
            <w:hideMark/>
          </w:tcPr>
          <w:p w:rsidR="00093F33" w:rsidRPr="00093F33" w:rsidRDefault="00093F33" w:rsidP="00093F33">
            <w:pPr>
              <w:jc w:val="center"/>
              <w:rPr>
                <w:rFonts w:ascii="Aptos Narrow" w:eastAsia="Times New Roman" w:hAnsi="Aptos Narrow" w:cs="Times New Roman"/>
                <w:i/>
                <w:iCs/>
                <w:color w:val="FF0000"/>
                <w:sz w:val="20"/>
                <w:szCs w:val="20"/>
                <w:lang w:val="es-MX" w:eastAsia="es-MX"/>
              </w:rPr>
            </w:pPr>
            <w:r w:rsidRPr="00093F33">
              <w:rPr>
                <w:rFonts w:ascii="Aptos Narrow" w:eastAsia="Times New Roman" w:hAnsi="Aptos Narrow" w:cs="Times New Roman"/>
                <w:i/>
                <w:iCs/>
                <w:color w:val="FF0000"/>
                <w:sz w:val="20"/>
                <w:szCs w:val="20"/>
                <w:lang w:val="es-MX" w:eastAsia="es-MX"/>
              </w:rPr>
              <w:t>116</w:t>
            </w:r>
          </w:p>
        </w:tc>
        <w:tc>
          <w:tcPr>
            <w:tcW w:w="1255" w:type="dxa"/>
            <w:tcBorders>
              <w:top w:val="nil"/>
              <w:left w:val="nil"/>
              <w:bottom w:val="single" w:sz="4" w:space="0" w:color="auto"/>
              <w:right w:val="single" w:sz="8" w:space="0" w:color="auto"/>
            </w:tcBorders>
            <w:shd w:val="clear" w:color="FFFFCC" w:fill="FFFFFF"/>
            <w:noWrap/>
            <w:vAlign w:val="bottom"/>
            <w:hideMark/>
          </w:tcPr>
          <w:p w:rsidR="00093F33" w:rsidRPr="00093F33" w:rsidRDefault="00093F33" w:rsidP="00093F33">
            <w:pPr>
              <w:jc w:val="center"/>
              <w:rPr>
                <w:rFonts w:ascii="Aptos Narrow" w:eastAsia="Times New Roman" w:hAnsi="Aptos Narrow" w:cs="Times New Roman"/>
                <w:i/>
                <w:iCs/>
                <w:color w:val="FF0000"/>
                <w:sz w:val="20"/>
                <w:szCs w:val="20"/>
                <w:lang w:val="es-MX" w:eastAsia="es-MX"/>
              </w:rPr>
            </w:pPr>
            <w:r w:rsidRPr="00093F33">
              <w:rPr>
                <w:rFonts w:ascii="Aptos Narrow" w:eastAsia="Times New Roman" w:hAnsi="Aptos Narrow" w:cs="Times New Roman"/>
                <w:i/>
                <w:iCs/>
                <w:color w:val="FF0000"/>
                <w:sz w:val="20"/>
                <w:szCs w:val="20"/>
                <w:lang w:val="es-MX" w:eastAsia="es-MX"/>
              </w:rPr>
              <w:t>116</w:t>
            </w:r>
          </w:p>
        </w:tc>
      </w:tr>
      <w:tr w:rsidR="00093F33" w:rsidRPr="00093F33" w:rsidTr="00093F33">
        <w:trPr>
          <w:trHeight w:val="288"/>
          <w:jc w:val="center"/>
        </w:trPr>
        <w:tc>
          <w:tcPr>
            <w:tcW w:w="3892" w:type="dxa"/>
            <w:tcBorders>
              <w:top w:val="nil"/>
              <w:left w:val="single" w:sz="8" w:space="0" w:color="auto"/>
              <w:bottom w:val="single" w:sz="4" w:space="0" w:color="auto"/>
              <w:right w:val="single" w:sz="4" w:space="0" w:color="auto"/>
            </w:tcBorders>
            <w:shd w:val="clear" w:color="FFFFCC" w:fill="FFFFFF"/>
            <w:noWrap/>
            <w:vAlign w:val="bottom"/>
            <w:hideMark/>
          </w:tcPr>
          <w:p w:rsidR="00093F33" w:rsidRPr="00093F33" w:rsidRDefault="00093F33" w:rsidP="00093F33">
            <w:pPr>
              <w:rPr>
                <w:rFonts w:ascii="Aptos Narrow" w:eastAsia="Times New Roman" w:hAnsi="Aptos Narrow" w:cs="Times New Roman"/>
                <w:b/>
                <w:bCs/>
                <w:sz w:val="20"/>
                <w:szCs w:val="20"/>
                <w:lang w:val="es-MX" w:eastAsia="es-MX"/>
              </w:rPr>
            </w:pPr>
            <w:r w:rsidRPr="00093F33">
              <w:rPr>
                <w:rFonts w:ascii="Aptos Narrow" w:eastAsia="Times New Roman" w:hAnsi="Aptos Narrow" w:cs="Times New Roman"/>
                <w:b/>
                <w:bCs/>
                <w:sz w:val="20"/>
                <w:szCs w:val="20"/>
                <w:lang w:val="es-MX" w:eastAsia="es-MX"/>
              </w:rPr>
              <w:t>SUPERIOR</w:t>
            </w:r>
          </w:p>
        </w:tc>
        <w:tc>
          <w:tcPr>
            <w:tcW w:w="868" w:type="dxa"/>
            <w:tcBorders>
              <w:top w:val="nil"/>
              <w:left w:val="nil"/>
              <w:bottom w:val="single" w:sz="4" w:space="0" w:color="auto"/>
              <w:right w:val="single" w:sz="4" w:space="0" w:color="auto"/>
            </w:tcBorders>
            <w:shd w:val="clear" w:color="FFFFCC" w:fill="FFFFFF"/>
            <w:noWrap/>
            <w:vAlign w:val="bottom"/>
            <w:hideMark/>
          </w:tcPr>
          <w:p w:rsidR="00093F33" w:rsidRPr="00093F33" w:rsidRDefault="00093F33" w:rsidP="00093F33">
            <w:pPr>
              <w:jc w:val="center"/>
              <w:rPr>
                <w:rFonts w:ascii="Aptos Narrow" w:eastAsia="Times New Roman" w:hAnsi="Aptos Narrow" w:cs="Times New Roman"/>
                <w:b/>
                <w:bCs/>
                <w:sz w:val="20"/>
                <w:szCs w:val="20"/>
                <w:lang w:val="es-MX" w:eastAsia="es-MX"/>
              </w:rPr>
            </w:pPr>
            <w:r w:rsidRPr="00093F33">
              <w:rPr>
                <w:rFonts w:ascii="Aptos Narrow" w:eastAsia="Times New Roman" w:hAnsi="Aptos Narrow" w:cs="Times New Roman"/>
                <w:b/>
                <w:bCs/>
                <w:sz w:val="20"/>
                <w:szCs w:val="20"/>
                <w:lang w:val="es-MX" w:eastAsia="es-MX"/>
              </w:rPr>
              <w:t>1226</w:t>
            </w:r>
          </w:p>
        </w:tc>
        <w:tc>
          <w:tcPr>
            <w:tcW w:w="865" w:type="dxa"/>
            <w:tcBorders>
              <w:top w:val="nil"/>
              <w:left w:val="nil"/>
              <w:bottom w:val="single" w:sz="4" w:space="0" w:color="auto"/>
              <w:right w:val="single" w:sz="4" w:space="0" w:color="auto"/>
            </w:tcBorders>
            <w:shd w:val="clear" w:color="FFFFCC" w:fill="FFFFFF"/>
            <w:noWrap/>
            <w:vAlign w:val="bottom"/>
            <w:hideMark/>
          </w:tcPr>
          <w:p w:rsidR="00093F33" w:rsidRPr="00093F33" w:rsidRDefault="00093F33" w:rsidP="00093F33">
            <w:pPr>
              <w:jc w:val="center"/>
              <w:rPr>
                <w:rFonts w:ascii="Aptos Narrow" w:eastAsia="Times New Roman" w:hAnsi="Aptos Narrow" w:cs="Times New Roman"/>
                <w:b/>
                <w:bCs/>
                <w:sz w:val="20"/>
                <w:szCs w:val="20"/>
                <w:lang w:val="es-MX" w:eastAsia="es-MX"/>
              </w:rPr>
            </w:pPr>
            <w:r w:rsidRPr="00093F33">
              <w:rPr>
                <w:rFonts w:ascii="Aptos Narrow" w:eastAsia="Times New Roman" w:hAnsi="Aptos Narrow" w:cs="Times New Roman"/>
                <w:b/>
                <w:bCs/>
                <w:sz w:val="20"/>
                <w:szCs w:val="20"/>
                <w:lang w:val="es-MX" w:eastAsia="es-MX"/>
              </w:rPr>
              <w:t>973</w:t>
            </w:r>
          </w:p>
        </w:tc>
        <w:tc>
          <w:tcPr>
            <w:tcW w:w="1255" w:type="dxa"/>
            <w:tcBorders>
              <w:top w:val="nil"/>
              <w:left w:val="nil"/>
              <w:bottom w:val="single" w:sz="4" w:space="0" w:color="auto"/>
              <w:right w:val="single" w:sz="8" w:space="0" w:color="auto"/>
            </w:tcBorders>
            <w:shd w:val="clear" w:color="FFFFCC" w:fill="FFFFFF"/>
            <w:noWrap/>
            <w:vAlign w:val="bottom"/>
            <w:hideMark/>
          </w:tcPr>
          <w:p w:rsidR="00093F33" w:rsidRPr="00093F33" w:rsidRDefault="00093F33" w:rsidP="00093F33">
            <w:pPr>
              <w:jc w:val="center"/>
              <w:rPr>
                <w:rFonts w:ascii="Aptos Narrow" w:eastAsia="Times New Roman" w:hAnsi="Aptos Narrow" w:cs="Times New Roman"/>
                <w:b/>
                <w:bCs/>
                <w:sz w:val="20"/>
                <w:szCs w:val="20"/>
                <w:lang w:val="es-MX" w:eastAsia="es-MX"/>
              </w:rPr>
            </w:pPr>
            <w:r w:rsidRPr="00093F33">
              <w:rPr>
                <w:rFonts w:ascii="Aptos Narrow" w:eastAsia="Times New Roman" w:hAnsi="Aptos Narrow" w:cs="Times New Roman"/>
                <w:b/>
                <w:bCs/>
                <w:sz w:val="20"/>
                <w:szCs w:val="20"/>
                <w:lang w:val="es-MX" w:eastAsia="es-MX"/>
              </w:rPr>
              <w:t>1616</w:t>
            </w:r>
          </w:p>
        </w:tc>
      </w:tr>
      <w:tr w:rsidR="00093F33" w:rsidRPr="00093F33" w:rsidTr="00093F33">
        <w:trPr>
          <w:trHeight w:val="300"/>
          <w:jc w:val="center"/>
        </w:trPr>
        <w:tc>
          <w:tcPr>
            <w:tcW w:w="3892" w:type="dxa"/>
            <w:tcBorders>
              <w:top w:val="nil"/>
              <w:left w:val="single" w:sz="8" w:space="0" w:color="auto"/>
              <w:bottom w:val="single" w:sz="8" w:space="0" w:color="auto"/>
              <w:right w:val="single" w:sz="4" w:space="0" w:color="auto"/>
            </w:tcBorders>
            <w:shd w:val="clear" w:color="auto" w:fill="auto"/>
            <w:noWrap/>
            <w:vAlign w:val="bottom"/>
            <w:hideMark/>
          </w:tcPr>
          <w:p w:rsidR="00093F33" w:rsidRPr="00093F33" w:rsidRDefault="00093F33" w:rsidP="00093F33">
            <w:pPr>
              <w:rPr>
                <w:rFonts w:ascii="Aptos Narrow" w:eastAsia="Times New Roman" w:hAnsi="Aptos Narrow" w:cs="Times New Roman"/>
                <w:i/>
                <w:iCs/>
                <w:color w:val="FF0000"/>
                <w:sz w:val="20"/>
                <w:szCs w:val="20"/>
                <w:lang w:val="es-MX" w:eastAsia="es-MX"/>
              </w:rPr>
            </w:pPr>
            <w:r w:rsidRPr="00093F33">
              <w:rPr>
                <w:rFonts w:ascii="Aptos Narrow" w:eastAsia="Times New Roman" w:hAnsi="Aptos Narrow" w:cs="Times New Roman"/>
                <w:i/>
                <w:iCs/>
                <w:color w:val="FF0000"/>
                <w:sz w:val="20"/>
                <w:szCs w:val="20"/>
                <w:lang w:val="es-MX" w:eastAsia="es-MX"/>
              </w:rPr>
              <w:t>Supl.  Media Pensión  (05 cenas)</w:t>
            </w:r>
          </w:p>
        </w:tc>
        <w:tc>
          <w:tcPr>
            <w:tcW w:w="868" w:type="dxa"/>
            <w:tcBorders>
              <w:top w:val="nil"/>
              <w:left w:val="nil"/>
              <w:bottom w:val="single" w:sz="8" w:space="0" w:color="auto"/>
              <w:right w:val="single" w:sz="4" w:space="0" w:color="auto"/>
            </w:tcBorders>
            <w:shd w:val="clear" w:color="auto" w:fill="auto"/>
            <w:noWrap/>
            <w:vAlign w:val="bottom"/>
            <w:hideMark/>
          </w:tcPr>
          <w:p w:rsidR="00093F33" w:rsidRPr="00093F33" w:rsidRDefault="00093F33" w:rsidP="00093F33">
            <w:pPr>
              <w:jc w:val="center"/>
              <w:rPr>
                <w:rFonts w:ascii="Aptos Narrow" w:eastAsia="Times New Roman" w:hAnsi="Aptos Narrow" w:cs="Times New Roman"/>
                <w:color w:val="FF0000"/>
                <w:sz w:val="20"/>
                <w:szCs w:val="20"/>
                <w:lang w:val="es-MX" w:eastAsia="es-MX"/>
              </w:rPr>
            </w:pPr>
            <w:r w:rsidRPr="00093F33">
              <w:rPr>
                <w:rFonts w:ascii="Aptos Narrow" w:eastAsia="Times New Roman" w:hAnsi="Aptos Narrow" w:cs="Times New Roman"/>
                <w:color w:val="FF0000"/>
                <w:sz w:val="20"/>
                <w:szCs w:val="20"/>
                <w:lang w:val="es-MX" w:eastAsia="es-MX"/>
              </w:rPr>
              <w:t>158</w:t>
            </w:r>
          </w:p>
        </w:tc>
        <w:tc>
          <w:tcPr>
            <w:tcW w:w="865" w:type="dxa"/>
            <w:tcBorders>
              <w:top w:val="nil"/>
              <w:left w:val="nil"/>
              <w:bottom w:val="single" w:sz="8" w:space="0" w:color="auto"/>
              <w:right w:val="single" w:sz="4" w:space="0" w:color="auto"/>
            </w:tcBorders>
            <w:shd w:val="clear" w:color="auto" w:fill="auto"/>
            <w:noWrap/>
            <w:vAlign w:val="bottom"/>
            <w:hideMark/>
          </w:tcPr>
          <w:p w:rsidR="00093F33" w:rsidRPr="00093F33" w:rsidRDefault="00093F33" w:rsidP="00093F33">
            <w:pPr>
              <w:jc w:val="center"/>
              <w:rPr>
                <w:rFonts w:ascii="Aptos Narrow" w:eastAsia="Times New Roman" w:hAnsi="Aptos Narrow" w:cs="Times New Roman"/>
                <w:color w:val="FF0000"/>
                <w:sz w:val="20"/>
                <w:szCs w:val="20"/>
                <w:lang w:val="es-MX" w:eastAsia="es-MX"/>
              </w:rPr>
            </w:pPr>
            <w:r w:rsidRPr="00093F33">
              <w:rPr>
                <w:rFonts w:ascii="Aptos Narrow" w:eastAsia="Times New Roman" w:hAnsi="Aptos Narrow" w:cs="Times New Roman"/>
                <w:color w:val="FF0000"/>
                <w:sz w:val="20"/>
                <w:szCs w:val="20"/>
                <w:lang w:val="es-MX" w:eastAsia="es-MX"/>
              </w:rPr>
              <w:t>158</w:t>
            </w:r>
          </w:p>
        </w:tc>
        <w:tc>
          <w:tcPr>
            <w:tcW w:w="1255" w:type="dxa"/>
            <w:tcBorders>
              <w:top w:val="nil"/>
              <w:left w:val="nil"/>
              <w:bottom w:val="single" w:sz="8" w:space="0" w:color="auto"/>
              <w:right w:val="single" w:sz="8" w:space="0" w:color="auto"/>
            </w:tcBorders>
            <w:shd w:val="clear" w:color="auto" w:fill="auto"/>
            <w:noWrap/>
            <w:vAlign w:val="bottom"/>
            <w:hideMark/>
          </w:tcPr>
          <w:p w:rsidR="00093F33" w:rsidRPr="00093F33" w:rsidRDefault="00093F33" w:rsidP="00093F33">
            <w:pPr>
              <w:jc w:val="center"/>
              <w:rPr>
                <w:rFonts w:ascii="Aptos Narrow" w:eastAsia="Times New Roman" w:hAnsi="Aptos Narrow" w:cs="Times New Roman"/>
                <w:color w:val="FF0000"/>
                <w:sz w:val="20"/>
                <w:szCs w:val="20"/>
                <w:lang w:val="es-MX" w:eastAsia="es-MX"/>
              </w:rPr>
            </w:pPr>
            <w:r w:rsidRPr="00093F33">
              <w:rPr>
                <w:rFonts w:ascii="Aptos Narrow" w:eastAsia="Times New Roman" w:hAnsi="Aptos Narrow" w:cs="Times New Roman"/>
                <w:color w:val="FF0000"/>
                <w:sz w:val="20"/>
                <w:szCs w:val="20"/>
                <w:lang w:val="es-MX" w:eastAsia="es-MX"/>
              </w:rPr>
              <w:t>158</w:t>
            </w:r>
          </w:p>
        </w:tc>
      </w:tr>
      <w:tr w:rsidR="00093F33" w:rsidRPr="00093F33" w:rsidTr="00093F33">
        <w:trPr>
          <w:trHeight w:val="300"/>
          <w:jc w:val="center"/>
        </w:trPr>
        <w:tc>
          <w:tcPr>
            <w:tcW w:w="688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093F33" w:rsidRPr="00093F33" w:rsidRDefault="00093F33" w:rsidP="00093F33">
            <w:pPr>
              <w:jc w:val="center"/>
              <w:rPr>
                <w:rFonts w:ascii="Calibri" w:eastAsia="Times New Roman" w:hAnsi="Calibri" w:cs="Calibri"/>
                <w:b/>
                <w:bCs/>
                <w:sz w:val="18"/>
                <w:szCs w:val="18"/>
                <w:lang w:val="es-MX" w:eastAsia="es-MX"/>
              </w:rPr>
            </w:pPr>
            <w:r w:rsidRPr="00093F33">
              <w:rPr>
                <w:rFonts w:ascii="Calibri" w:eastAsia="Times New Roman" w:hAnsi="Calibri" w:cs="Calibri"/>
                <w:b/>
                <w:bCs/>
                <w:sz w:val="18"/>
                <w:szCs w:val="18"/>
                <w:lang w:val="es-MX" w:eastAsia="es-MX"/>
              </w:rPr>
              <w:t xml:space="preserve">TARIFAS SUJETAS A DISPONIBILIDAD Y CAMBIO SIN PREVIO AVISO </w:t>
            </w:r>
          </w:p>
        </w:tc>
      </w:tr>
      <w:tr w:rsidR="00093F33" w:rsidRPr="00093F33" w:rsidTr="00093F33">
        <w:trPr>
          <w:trHeight w:val="288"/>
          <w:jc w:val="center"/>
        </w:trPr>
        <w:tc>
          <w:tcPr>
            <w:tcW w:w="688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93F33" w:rsidRPr="00093F33" w:rsidRDefault="00093F33" w:rsidP="00093F33">
            <w:pPr>
              <w:jc w:val="center"/>
              <w:rPr>
                <w:rFonts w:ascii="Aptos Narrow" w:eastAsia="Times New Roman" w:hAnsi="Aptos Narrow" w:cs="Times New Roman"/>
                <w:b/>
                <w:bCs/>
                <w:color w:val="000000"/>
                <w:sz w:val="18"/>
                <w:szCs w:val="18"/>
                <w:lang w:val="es-MX" w:eastAsia="es-MX"/>
              </w:rPr>
            </w:pPr>
            <w:r w:rsidRPr="00093F33">
              <w:rPr>
                <w:rFonts w:ascii="Aptos Narrow" w:eastAsia="Times New Roman" w:hAnsi="Aptos Narrow" w:cs="Times New Roman"/>
                <w:b/>
                <w:bCs/>
                <w:color w:val="000000"/>
                <w:sz w:val="18"/>
                <w:szCs w:val="18"/>
                <w:lang w:val="es-MX" w:eastAsia="es-MX"/>
              </w:rPr>
              <w:t>CONSULTA LA TARIFA DE PASAJERO VIAJANDO SOLO</w:t>
            </w:r>
          </w:p>
        </w:tc>
      </w:tr>
      <w:tr w:rsidR="00093F33" w:rsidRPr="00093F33" w:rsidTr="00093F33">
        <w:trPr>
          <w:trHeight w:val="300"/>
          <w:jc w:val="center"/>
        </w:trPr>
        <w:tc>
          <w:tcPr>
            <w:tcW w:w="688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093F33" w:rsidRPr="00093F33" w:rsidRDefault="00093F33" w:rsidP="00093F33">
            <w:pPr>
              <w:jc w:val="center"/>
              <w:rPr>
                <w:rFonts w:ascii="Calibri" w:eastAsia="Times New Roman" w:hAnsi="Calibri" w:cs="Calibri"/>
                <w:b/>
                <w:bCs/>
                <w:sz w:val="18"/>
                <w:szCs w:val="18"/>
                <w:lang w:val="es-MX" w:eastAsia="es-MX"/>
              </w:rPr>
            </w:pPr>
            <w:r w:rsidRPr="00093F33">
              <w:rPr>
                <w:rFonts w:ascii="Calibri" w:eastAsia="Times New Roman" w:hAnsi="Calibri" w:cs="Calibri"/>
                <w:b/>
                <w:bCs/>
                <w:sz w:val="18"/>
                <w:szCs w:val="18"/>
                <w:lang w:val="es-MX" w:eastAsia="es-MX"/>
              </w:rPr>
              <w:t>CONSULTAR SUPLEMENTO PARA SEMANA SANTA, VERANO, NAVIDAD Y FIN DE AÑO</w:t>
            </w:r>
          </w:p>
        </w:tc>
      </w:tr>
    </w:tbl>
    <w:p w:rsidR="00093F33" w:rsidRDefault="00093F33" w:rsidP="00093F33">
      <w:pPr>
        <w:rPr>
          <w:rFonts w:eastAsia="Calibri" w:cs="Tahoma"/>
          <w:b/>
          <w:color w:val="000000" w:themeColor="text1"/>
          <w:lang w:val="es-MX"/>
        </w:rPr>
      </w:pPr>
      <w:r>
        <w:rPr>
          <w:rFonts w:eastAsia="Calibri" w:cs="Tahoma"/>
          <w:b/>
          <w:color w:val="000000" w:themeColor="text1"/>
          <w:lang w:val="es-MX"/>
        </w:rPr>
        <w:t xml:space="preserve">  </w:t>
      </w:r>
    </w:p>
    <w:p w:rsidR="00093F33" w:rsidRDefault="00093F33" w:rsidP="00093F33">
      <w:pPr>
        <w:tabs>
          <w:tab w:val="left" w:pos="1380"/>
        </w:tabs>
        <w:rPr>
          <w:rFonts w:eastAsia="Calibri" w:cs="Tahoma"/>
          <w:b/>
          <w:color w:val="000000" w:themeColor="text1"/>
          <w:lang w:val="es-MX"/>
        </w:rPr>
      </w:pPr>
    </w:p>
    <w:p w:rsidR="00093F33" w:rsidRDefault="00093F33" w:rsidP="00093F33">
      <w:pPr>
        <w:tabs>
          <w:tab w:val="left" w:pos="1380"/>
        </w:tabs>
        <w:rPr>
          <w:rFonts w:eastAsia="Calibri" w:cs="Tahoma"/>
          <w:b/>
          <w:color w:val="000000" w:themeColor="text1"/>
          <w:lang w:val="es-MX"/>
        </w:rPr>
      </w:pPr>
    </w:p>
    <w:p w:rsidR="00093F33" w:rsidRDefault="00093F33" w:rsidP="00093F33">
      <w:pPr>
        <w:tabs>
          <w:tab w:val="left" w:pos="1380"/>
        </w:tabs>
        <w:rPr>
          <w:rFonts w:eastAsia="Calibri" w:cs="Tahoma"/>
          <w:b/>
          <w:color w:val="000000" w:themeColor="text1"/>
          <w:lang w:val="es-MX"/>
        </w:rPr>
      </w:pPr>
    </w:p>
    <w:tbl>
      <w:tblPr>
        <w:tblpPr w:leftFromText="141" w:rightFromText="141" w:vertAnchor="text" w:horzAnchor="page" w:tblpXSpec="center" w:tblpY="87"/>
        <w:tblW w:w="6240" w:type="dxa"/>
        <w:tblCellMar>
          <w:left w:w="70" w:type="dxa"/>
          <w:right w:w="70" w:type="dxa"/>
        </w:tblCellMar>
        <w:tblLook w:val="04A0" w:firstRow="1" w:lastRow="0" w:firstColumn="1" w:lastColumn="0" w:noHBand="0" w:noVBand="1"/>
      </w:tblPr>
      <w:tblGrid>
        <w:gridCol w:w="1248"/>
        <w:gridCol w:w="848"/>
        <w:gridCol w:w="4144"/>
      </w:tblGrid>
      <w:tr w:rsidR="00093F33" w:rsidRPr="001D01AD" w:rsidTr="00093F33">
        <w:trPr>
          <w:trHeight w:val="300"/>
        </w:trPr>
        <w:tc>
          <w:tcPr>
            <w:tcW w:w="62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093F33" w:rsidRPr="001D01AD" w:rsidRDefault="00093F33" w:rsidP="003E34EA">
            <w:pPr>
              <w:jc w:val="center"/>
              <w:rPr>
                <w:rFonts w:ascii="Calibri" w:eastAsia="Times New Roman" w:hAnsi="Calibri" w:cs="Calibri"/>
                <w:b/>
                <w:bCs/>
                <w:color w:val="FFFFFF"/>
                <w:sz w:val="20"/>
                <w:szCs w:val="20"/>
                <w:lang w:val="es-MX" w:eastAsia="es-MX"/>
              </w:rPr>
            </w:pPr>
            <w:r w:rsidRPr="001D01AD">
              <w:rPr>
                <w:rFonts w:ascii="Calibri" w:eastAsia="Times New Roman" w:hAnsi="Calibri" w:cs="Calibri"/>
                <w:b/>
                <w:bCs/>
                <w:color w:val="FFFFFF"/>
                <w:sz w:val="20"/>
                <w:szCs w:val="20"/>
                <w:lang w:val="es-MX" w:eastAsia="es-MX"/>
              </w:rPr>
              <w:t xml:space="preserve">HOTELES PREVISTOS O SIMILARES </w:t>
            </w:r>
          </w:p>
        </w:tc>
      </w:tr>
      <w:tr w:rsidR="00093F33" w:rsidRPr="001D01AD" w:rsidTr="00093F33">
        <w:trPr>
          <w:trHeight w:val="315"/>
        </w:trPr>
        <w:tc>
          <w:tcPr>
            <w:tcW w:w="1248" w:type="dxa"/>
            <w:tcBorders>
              <w:top w:val="nil"/>
              <w:left w:val="single" w:sz="8" w:space="0" w:color="auto"/>
              <w:bottom w:val="nil"/>
              <w:right w:val="single" w:sz="4" w:space="0" w:color="auto"/>
            </w:tcBorders>
            <w:shd w:val="clear" w:color="FFFFCC" w:fill="000000"/>
            <w:noWrap/>
            <w:vAlign w:val="bottom"/>
            <w:hideMark/>
          </w:tcPr>
          <w:p w:rsidR="00093F33" w:rsidRPr="001D01AD" w:rsidRDefault="00093F33" w:rsidP="003E34EA">
            <w:pPr>
              <w:jc w:val="center"/>
              <w:rPr>
                <w:rFonts w:ascii="Calibri" w:eastAsia="Times New Roman" w:hAnsi="Calibri" w:cs="Calibri"/>
                <w:b/>
                <w:bCs/>
                <w:color w:val="FFFFFF"/>
                <w:sz w:val="20"/>
                <w:szCs w:val="20"/>
                <w:lang w:val="es-MX" w:eastAsia="es-MX"/>
              </w:rPr>
            </w:pPr>
            <w:r w:rsidRPr="001D01AD">
              <w:rPr>
                <w:rFonts w:ascii="Calibri" w:eastAsia="Times New Roman" w:hAnsi="Calibri" w:cs="Calibri"/>
                <w:b/>
                <w:bCs/>
                <w:color w:val="FFFFFF"/>
                <w:sz w:val="20"/>
                <w:szCs w:val="20"/>
                <w:lang w:val="es-MX" w:eastAsia="es-MX"/>
              </w:rPr>
              <w:t>Categoría</w:t>
            </w:r>
          </w:p>
        </w:tc>
        <w:tc>
          <w:tcPr>
            <w:tcW w:w="848" w:type="dxa"/>
            <w:tcBorders>
              <w:top w:val="nil"/>
              <w:left w:val="nil"/>
              <w:bottom w:val="nil"/>
              <w:right w:val="single" w:sz="4" w:space="0" w:color="auto"/>
            </w:tcBorders>
            <w:shd w:val="clear" w:color="FFFFCC" w:fill="000000"/>
            <w:noWrap/>
            <w:vAlign w:val="bottom"/>
            <w:hideMark/>
          </w:tcPr>
          <w:p w:rsidR="00093F33" w:rsidRPr="001D01AD" w:rsidRDefault="00093F33" w:rsidP="003E34EA">
            <w:pPr>
              <w:jc w:val="center"/>
              <w:rPr>
                <w:rFonts w:ascii="Calibri" w:eastAsia="Times New Roman" w:hAnsi="Calibri" w:cs="Calibri"/>
                <w:b/>
                <w:bCs/>
                <w:color w:val="FFFFFF"/>
                <w:sz w:val="20"/>
                <w:szCs w:val="20"/>
                <w:lang w:val="es-MX" w:eastAsia="es-MX"/>
              </w:rPr>
            </w:pPr>
            <w:r w:rsidRPr="001D01AD">
              <w:rPr>
                <w:rFonts w:ascii="Calibri" w:eastAsia="Times New Roman" w:hAnsi="Calibri" w:cs="Calibri"/>
                <w:b/>
                <w:bCs/>
                <w:color w:val="FFFFFF"/>
                <w:sz w:val="20"/>
                <w:szCs w:val="20"/>
                <w:lang w:val="es-MX" w:eastAsia="es-MX"/>
              </w:rPr>
              <w:t xml:space="preserve">Ciudad </w:t>
            </w:r>
          </w:p>
        </w:tc>
        <w:tc>
          <w:tcPr>
            <w:tcW w:w="4144" w:type="dxa"/>
            <w:tcBorders>
              <w:top w:val="nil"/>
              <w:left w:val="nil"/>
              <w:bottom w:val="nil"/>
              <w:right w:val="single" w:sz="8" w:space="0" w:color="auto"/>
            </w:tcBorders>
            <w:shd w:val="clear" w:color="FFFFCC" w:fill="000000"/>
            <w:noWrap/>
            <w:vAlign w:val="bottom"/>
            <w:hideMark/>
          </w:tcPr>
          <w:p w:rsidR="00093F33" w:rsidRPr="001D01AD" w:rsidRDefault="00093F33" w:rsidP="003E34EA">
            <w:pPr>
              <w:jc w:val="center"/>
              <w:rPr>
                <w:rFonts w:ascii="Calibri" w:eastAsia="Times New Roman" w:hAnsi="Calibri" w:cs="Calibri"/>
                <w:b/>
                <w:bCs/>
                <w:color w:val="FFFFFF"/>
                <w:sz w:val="20"/>
                <w:szCs w:val="20"/>
                <w:lang w:val="es-MX" w:eastAsia="es-MX"/>
              </w:rPr>
            </w:pPr>
            <w:r w:rsidRPr="001D01AD">
              <w:rPr>
                <w:rFonts w:ascii="Calibri" w:eastAsia="Times New Roman" w:hAnsi="Calibri" w:cs="Calibri"/>
                <w:b/>
                <w:bCs/>
                <w:color w:val="FFFFFF"/>
                <w:sz w:val="20"/>
                <w:szCs w:val="20"/>
                <w:lang w:val="es-MX" w:eastAsia="es-MX"/>
              </w:rPr>
              <w:t xml:space="preserve">Hotel </w:t>
            </w:r>
          </w:p>
        </w:tc>
      </w:tr>
      <w:tr w:rsidR="00093F33" w:rsidRPr="001D01AD" w:rsidTr="00093F33">
        <w:trPr>
          <w:trHeight w:val="315"/>
        </w:trPr>
        <w:tc>
          <w:tcPr>
            <w:tcW w:w="124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93F33" w:rsidRPr="001D01AD" w:rsidRDefault="00093F33" w:rsidP="003E34EA">
            <w:pPr>
              <w:jc w:val="center"/>
              <w:rPr>
                <w:rFonts w:ascii="Calibri" w:eastAsia="Times New Roman" w:hAnsi="Calibri" w:cs="Calibri"/>
                <w:b/>
                <w:bCs/>
                <w:color w:val="000000"/>
                <w:sz w:val="20"/>
                <w:szCs w:val="20"/>
                <w:lang w:val="es-MX" w:eastAsia="es-MX"/>
              </w:rPr>
            </w:pPr>
            <w:r w:rsidRPr="001D01AD">
              <w:rPr>
                <w:rFonts w:ascii="Calibri" w:eastAsia="Times New Roman" w:hAnsi="Calibri" w:cs="Calibri"/>
                <w:b/>
                <w:bCs/>
                <w:color w:val="000000"/>
                <w:sz w:val="20"/>
                <w:szCs w:val="20"/>
                <w:lang w:val="es-MX" w:eastAsia="es-MX"/>
              </w:rPr>
              <w:t xml:space="preserve">PRIMERA </w:t>
            </w:r>
          </w:p>
        </w:tc>
        <w:tc>
          <w:tcPr>
            <w:tcW w:w="848" w:type="dxa"/>
            <w:tcBorders>
              <w:top w:val="single" w:sz="8" w:space="0" w:color="auto"/>
              <w:left w:val="nil"/>
              <w:bottom w:val="nil"/>
              <w:right w:val="single" w:sz="8" w:space="0" w:color="auto"/>
            </w:tcBorders>
            <w:shd w:val="clear" w:color="auto" w:fill="auto"/>
            <w:noWrap/>
            <w:vAlign w:val="bottom"/>
            <w:hideMark/>
          </w:tcPr>
          <w:p w:rsidR="00093F33" w:rsidRPr="001D01AD" w:rsidRDefault="00093F33" w:rsidP="003E34EA">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Delhi</w:t>
            </w:r>
          </w:p>
        </w:tc>
        <w:tc>
          <w:tcPr>
            <w:tcW w:w="4144" w:type="dxa"/>
            <w:tcBorders>
              <w:top w:val="single" w:sz="8" w:space="0" w:color="auto"/>
              <w:left w:val="nil"/>
              <w:bottom w:val="nil"/>
              <w:right w:val="single" w:sz="8" w:space="0" w:color="auto"/>
            </w:tcBorders>
            <w:shd w:val="clear" w:color="auto" w:fill="auto"/>
            <w:noWrap/>
            <w:vAlign w:val="bottom"/>
            <w:hideMark/>
          </w:tcPr>
          <w:p w:rsidR="00093F33" w:rsidRPr="001D01AD" w:rsidRDefault="00093F33" w:rsidP="003E34EA">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Leela Ambience Convention Hotel</w:t>
            </w:r>
          </w:p>
        </w:tc>
      </w:tr>
      <w:tr w:rsidR="00093F33" w:rsidRPr="001D01AD" w:rsidTr="00093F33">
        <w:trPr>
          <w:trHeight w:val="300"/>
        </w:trPr>
        <w:tc>
          <w:tcPr>
            <w:tcW w:w="1248" w:type="dxa"/>
            <w:vMerge/>
            <w:tcBorders>
              <w:top w:val="single" w:sz="8" w:space="0" w:color="auto"/>
              <w:left w:val="single" w:sz="8" w:space="0" w:color="auto"/>
              <w:bottom w:val="single" w:sz="8" w:space="0" w:color="000000"/>
              <w:right w:val="single" w:sz="8" w:space="0" w:color="auto"/>
            </w:tcBorders>
            <w:vAlign w:val="center"/>
            <w:hideMark/>
          </w:tcPr>
          <w:p w:rsidR="00093F33" w:rsidRPr="001D01AD" w:rsidRDefault="00093F33" w:rsidP="003E34EA">
            <w:pPr>
              <w:rPr>
                <w:rFonts w:ascii="Calibri" w:eastAsia="Times New Roman" w:hAnsi="Calibri" w:cs="Calibri"/>
                <w:b/>
                <w:bCs/>
                <w:color w:val="000000"/>
                <w:sz w:val="20"/>
                <w:szCs w:val="20"/>
                <w:lang w:val="es-MX" w:eastAsia="es-MX"/>
              </w:rPr>
            </w:pPr>
          </w:p>
        </w:tc>
        <w:tc>
          <w:tcPr>
            <w:tcW w:w="848" w:type="dxa"/>
            <w:tcBorders>
              <w:top w:val="nil"/>
              <w:left w:val="nil"/>
              <w:bottom w:val="nil"/>
              <w:right w:val="single" w:sz="8" w:space="0" w:color="auto"/>
            </w:tcBorders>
            <w:shd w:val="clear" w:color="auto" w:fill="auto"/>
            <w:noWrap/>
            <w:vAlign w:val="bottom"/>
            <w:hideMark/>
          </w:tcPr>
          <w:p w:rsidR="00093F33" w:rsidRPr="001D01AD" w:rsidRDefault="00093F33" w:rsidP="003E34EA">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Jaipur</w:t>
            </w:r>
          </w:p>
        </w:tc>
        <w:tc>
          <w:tcPr>
            <w:tcW w:w="4144" w:type="dxa"/>
            <w:tcBorders>
              <w:top w:val="nil"/>
              <w:left w:val="nil"/>
              <w:bottom w:val="nil"/>
              <w:right w:val="single" w:sz="8" w:space="0" w:color="auto"/>
            </w:tcBorders>
            <w:shd w:val="clear" w:color="auto" w:fill="auto"/>
            <w:noWrap/>
            <w:vAlign w:val="bottom"/>
            <w:hideMark/>
          </w:tcPr>
          <w:p w:rsidR="00093F33" w:rsidRPr="001D01AD" w:rsidRDefault="00093F33" w:rsidP="003E34EA">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Sarovar Premiere</w:t>
            </w:r>
          </w:p>
        </w:tc>
      </w:tr>
      <w:tr w:rsidR="00093F33" w:rsidRPr="001D01AD" w:rsidTr="00093F33">
        <w:trPr>
          <w:trHeight w:val="315"/>
        </w:trPr>
        <w:tc>
          <w:tcPr>
            <w:tcW w:w="1248" w:type="dxa"/>
            <w:vMerge/>
            <w:tcBorders>
              <w:top w:val="single" w:sz="8" w:space="0" w:color="auto"/>
              <w:left w:val="single" w:sz="8" w:space="0" w:color="auto"/>
              <w:bottom w:val="single" w:sz="8" w:space="0" w:color="000000"/>
              <w:right w:val="single" w:sz="8" w:space="0" w:color="auto"/>
            </w:tcBorders>
            <w:vAlign w:val="center"/>
            <w:hideMark/>
          </w:tcPr>
          <w:p w:rsidR="00093F33" w:rsidRPr="001D01AD" w:rsidRDefault="00093F33" w:rsidP="003E34EA">
            <w:pPr>
              <w:rPr>
                <w:rFonts w:ascii="Calibri" w:eastAsia="Times New Roman" w:hAnsi="Calibri" w:cs="Calibri"/>
                <w:b/>
                <w:bCs/>
                <w:color w:val="000000"/>
                <w:sz w:val="20"/>
                <w:szCs w:val="20"/>
                <w:lang w:val="es-MX" w:eastAsia="es-MX"/>
              </w:rPr>
            </w:pPr>
          </w:p>
        </w:tc>
        <w:tc>
          <w:tcPr>
            <w:tcW w:w="848" w:type="dxa"/>
            <w:tcBorders>
              <w:top w:val="nil"/>
              <w:left w:val="nil"/>
              <w:bottom w:val="single" w:sz="8" w:space="0" w:color="auto"/>
              <w:right w:val="single" w:sz="8" w:space="0" w:color="auto"/>
            </w:tcBorders>
            <w:shd w:val="clear" w:color="auto" w:fill="auto"/>
            <w:noWrap/>
            <w:vAlign w:val="bottom"/>
            <w:hideMark/>
          </w:tcPr>
          <w:p w:rsidR="00093F33" w:rsidRPr="001D01AD" w:rsidRDefault="00093F33" w:rsidP="003E34EA">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Agra</w:t>
            </w:r>
          </w:p>
        </w:tc>
        <w:tc>
          <w:tcPr>
            <w:tcW w:w="4144" w:type="dxa"/>
            <w:tcBorders>
              <w:top w:val="nil"/>
              <w:left w:val="nil"/>
              <w:bottom w:val="nil"/>
              <w:right w:val="single" w:sz="8" w:space="0" w:color="auto"/>
            </w:tcBorders>
            <w:shd w:val="clear" w:color="auto" w:fill="auto"/>
            <w:noWrap/>
            <w:vAlign w:val="bottom"/>
            <w:hideMark/>
          </w:tcPr>
          <w:p w:rsidR="00093F33" w:rsidRPr="001D01AD" w:rsidRDefault="00093F33" w:rsidP="003E34EA">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Grand Mercure</w:t>
            </w:r>
          </w:p>
        </w:tc>
      </w:tr>
      <w:tr w:rsidR="00093F33" w:rsidRPr="001D01AD" w:rsidTr="00093F33">
        <w:trPr>
          <w:trHeight w:val="315"/>
        </w:trPr>
        <w:tc>
          <w:tcPr>
            <w:tcW w:w="124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93F33" w:rsidRPr="001D01AD" w:rsidRDefault="00093F33" w:rsidP="003E34EA">
            <w:pPr>
              <w:jc w:val="center"/>
              <w:rPr>
                <w:rFonts w:ascii="Calibri" w:eastAsia="Times New Roman" w:hAnsi="Calibri" w:cs="Calibri"/>
                <w:b/>
                <w:bCs/>
                <w:color w:val="000000"/>
                <w:sz w:val="20"/>
                <w:szCs w:val="20"/>
                <w:lang w:val="es-MX" w:eastAsia="es-MX"/>
              </w:rPr>
            </w:pPr>
            <w:r w:rsidRPr="001D01AD">
              <w:rPr>
                <w:rFonts w:ascii="Calibri" w:eastAsia="Times New Roman" w:hAnsi="Calibri" w:cs="Calibri"/>
                <w:b/>
                <w:bCs/>
                <w:color w:val="000000"/>
                <w:sz w:val="20"/>
                <w:szCs w:val="20"/>
                <w:lang w:val="es-MX" w:eastAsia="es-MX"/>
              </w:rPr>
              <w:t xml:space="preserve">SUPERIOR </w:t>
            </w:r>
          </w:p>
        </w:tc>
        <w:tc>
          <w:tcPr>
            <w:tcW w:w="848" w:type="dxa"/>
            <w:tcBorders>
              <w:top w:val="nil"/>
              <w:left w:val="nil"/>
              <w:bottom w:val="nil"/>
              <w:right w:val="single" w:sz="8" w:space="0" w:color="auto"/>
            </w:tcBorders>
            <w:shd w:val="clear" w:color="auto" w:fill="auto"/>
            <w:noWrap/>
            <w:vAlign w:val="bottom"/>
            <w:hideMark/>
          </w:tcPr>
          <w:p w:rsidR="00093F33" w:rsidRPr="001D01AD" w:rsidRDefault="00093F33" w:rsidP="003E34EA">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Delhi</w:t>
            </w:r>
          </w:p>
        </w:tc>
        <w:tc>
          <w:tcPr>
            <w:tcW w:w="4144" w:type="dxa"/>
            <w:tcBorders>
              <w:top w:val="single" w:sz="8" w:space="0" w:color="auto"/>
              <w:left w:val="nil"/>
              <w:bottom w:val="nil"/>
              <w:right w:val="single" w:sz="8" w:space="0" w:color="auto"/>
            </w:tcBorders>
            <w:shd w:val="clear" w:color="auto" w:fill="auto"/>
            <w:noWrap/>
            <w:vAlign w:val="bottom"/>
            <w:hideMark/>
          </w:tcPr>
          <w:p w:rsidR="00093F33" w:rsidRPr="001D01AD" w:rsidRDefault="00093F33" w:rsidP="003E34EA">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 xml:space="preserve"> Leela Ambience Convention Hotel </w:t>
            </w:r>
          </w:p>
        </w:tc>
      </w:tr>
      <w:tr w:rsidR="00093F33" w:rsidRPr="001D01AD" w:rsidTr="00093F33">
        <w:trPr>
          <w:trHeight w:val="315"/>
        </w:trPr>
        <w:tc>
          <w:tcPr>
            <w:tcW w:w="1248" w:type="dxa"/>
            <w:vMerge/>
            <w:tcBorders>
              <w:top w:val="nil"/>
              <w:left w:val="single" w:sz="8" w:space="0" w:color="auto"/>
              <w:bottom w:val="single" w:sz="8" w:space="0" w:color="000000"/>
              <w:right w:val="single" w:sz="8" w:space="0" w:color="auto"/>
            </w:tcBorders>
            <w:vAlign w:val="center"/>
            <w:hideMark/>
          </w:tcPr>
          <w:p w:rsidR="00093F33" w:rsidRPr="001D01AD" w:rsidRDefault="00093F33" w:rsidP="003E34EA">
            <w:pPr>
              <w:rPr>
                <w:rFonts w:ascii="Calibri" w:eastAsia="Times New Roman" w:hAnsi="Calibri" w:cs="Calibri"/>
                <w:b/>
                <w:bCs/>
                <w:color w:val="000000"/>
                <w:sz w:val="20"/>
                <w:szCs w:val="20"/>
                <w:lang w:val="es-MX" w:eastAsia="es-MX"/>
              </w:rPr>
            </w:pPr>
          </w:p>
        </w:tc>
        <w:tc>
          <w:tcPr>
            <w:tcW w:w="848" w:type="dxa"/>
            <w:tcBorders>
              <w:top w:val="nil"/>
              <w:left w:val="nil"/>
              <w:bottom w:val="nil"/>
              <w:right w:val="single" w:sz="8" w:space="0" w:color="auto"/>
            </w:tcBorders>
            <w:shd w:val="clear" w:color="auto" w:fill="auto"/>
            <w:noWrap/>
            <w:vAlign w:val="bottom"/>
            <w:hideMark/>
          </w:tcPr>
          <w:p w:rsidR="00093F33" w:rsidRPr="001D01AD" w:rsidRDefault="00093F33" w:rsidP="003E34EA">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Jaipur</w:t>
            </w:r>
          </w:p>
        </w:tc>
        <w:tc>
          <w:tcPr>
            <w:tcW w:w="4144" w:type="dxa"/>
            <w:tcBorders>
              <w:top w:val="nil"/>
              <w:left w:val="nil"/>
              <w:bottom w:val="nil"/>
              <w:right w:val="single" w:sz="8" w:space="0" w:color="auto"/>
            </w:tcBorders>
            <w:shd w:val="clear" w:color="auto" w:fill="auto"/>
            <w:noWrap/>
            <w:vAlign w:val="bottom"/>
            <w:hideMark/>
          </w:tcPr>
          <w:p w:rsidR="00093F33" w:rsidRPr="001D01AD" w:rsidRDefault="00093F33" w:rsidP="003E34EA">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Radisson City Center</w:t>
            </w:r>
          </w:p>
        </w:tc>
      </w:tr>
      <w:tr w:rsidR="00093F33" w:rsidRPr="001D01AD" w:rsidTr="00093F33">
        <w:trPr>
          <w:trHeight w:val="315"/>
        </w:trPr>
        <w:tc>
          <w:tcPr>
            <w:tcW w:w="1248" w:type="dxa"/>
            <w:vMerge/>
            <w:tcBorders>
              <w:top w:val="nil"/>
              <w:left w:val="single" w:sz="8" w:space="0" w:color="auto"/>
              <w:bottom w:val="single" w:sz="8" w:space="0" w:color="000000"/>
              <w:right w:val="single" w:sz="8" w:space="0" w:color="auto"/>
            </w:tcBorders>
            <w:vAlign w:val="center"/>
            <w:hideMark/>
          </w:tcPr>
          <w:p w:rsidR="00093F33" w:rsidRPr="001D01AD" w:rsidRDefault="00093F33" w:rsidP="003E34EA">
            <w:pPr>
              <w:rPr>
                <w:rFonts w:ascii="Calibri" w:eastAsia="Times New Roman" w:hAnsi="Calibri" w:cs="Calibri"/>
                <w:b/>
                <w:bCs/>
                <w:color w:val="000000"/>
                <w:sz w:val="20"/>
                <w:szCs w:val="20"/>
                <w:lang w:val="es-MX" w:eastAsia="es-MX"/>
              </w:rPr>
            </w:pPr>
          </w:p>
        </w:tc>
        <w:tc>
          <w:tcPr>
            <w:tcW w:w="848" w:type="dxa"/>
            <w:tcBorders>
              <w:top w:val="nil"/>
              <w:left w:val="nil"/>
              <w:bottom w:val="single" w:sz="8" w:space="0" w:color="auto"/>
              <w:right w:val="single" w:sz="8" w:space="0" w:color="auto"/>
            </w:tcBorders>
            <w:shd w:val="clear" w:color="auto" w:fill="auto"/>
            <w:noWrap/>
            <w:vAlign w:val="bottom"/>
            <w:hideMark/>
          </w:tcPr>
          <w:p w:rsidR="00093F33" w:rsidRPr="001D01AD" w:rsidRDefault="00093F33" w:rsidP="003E34EA">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Agra</w:t>
            </w:r>
          </w:p>
        </w:tc>
        <w:tc>
          <w:tcPr>
            <w:tcW w:w="4144" w:type="dxa"/>
            <w:tcBorders>
              <w:top w:val="nil"/>
              <w:left w:val="nil"/>
              <w:bottom w:val="single" w:sz="8" w:space="0" w:color="auto"/>
              <w:right w:val="single" w:sz="8" w:space="0" w:color="auto"/>
            </w:tcBorders>
            <w:shd w:val="clear" w:color="auto" w:fill="auto"/>
            <w:noWrap/>
            <w:vAlign w:val="bottom"/>
            <w:hideMark/>
          </w:tcPr>
          <w:p w:rsidR="00093F33" w:rsidRPr="001D01AD" w:rsidRDefault="00093F33" w:rsidP="003E34EA">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Courtyard Marriott</w:t>
            </w:r>
          </w:p>
        </w:tc>
      </w:tr>
    </w:tbl>
    <w:p w:rsidR="00093F33" w:rsidRDefault="00093F33" w:rsidP="00093F33">
      <w:pPr>
        <w:rPr>
          <w:rFonts w:eastAsia="Calibri" w:cs="Tahoma"/>
          <w:b/>
          <w:color w:val="000000" w:themeColor="text1"/>
          <w:lang w:val="es-MX"/>
        </w:rPr>
      </w:pPr>
    </w:p>
    <w:p w:rsidR="00093F33" w:rsidRDefault="00093F33" w:rsidP="00093F33">
      <w:pPr>
        <w:rPr>
          <w:rFonts w:eastAsia="Calibri" w:cs="Tahoma"/>
          <w:b/>
          <w:color w:val="000000" w:themeColor="text1"/>
          <w:lang w:val="es-MX"/>
        </w:rPr>
      </w:pPr>
    </w:p>
    <w:p w:rsidR="00093F33" w:rsidRDefault="00093F33" w:rsidP="00093F33">
      <w:pPr>
        <w:rPr>
          <w:rFonts w:eastAsia="Calibri" w:cs="Tahoma"/>
          <w:b/>
          <w:color w:val="000000" w:themeColor="text1"/>
          <w:lang w:val="es-MX"/>
        </w:rPr>
      </w:pPr>
    </w:p>
    <w:p w:rsidR="00093F33" w:rsidRDefault="00093F33" w:rsidP="00093F33">
      <w:pPr>
        <w:tabs>
          <w:tab w:val="left" w:pos="1665"/>
        </w:tabs>
        <w:rPr>
          <w:rFonts w:eastAsia="Calibri" w:cs="Tahoma"/>
          <w:b/>
          <w:color w:val="000000" w:themeColor="text1"/>
          <w:lang w:val="es-MX"/>
        </w:rPr>
      </w:pPr>
      <w:r>
        <w:rPr>
          <w:rFonts w:eastAsia="Calibri" w:cs="Tahoma"/>
          <w:b/>
          <w:color w:val="000000" w:themeColor="text1"/>
          <w:lang w:val="es-MX"/>
        </w:rPr>
        <w:tab/>
      </w:r>
    </w:p>
    <w:p w:rsidR="00093F33" w:rsidRDefault="00093F33" w:rsidP="00093F33">
      <w:pPr>
        <w:tabs>
          <w:tab w:val="left" w:pos="1665"/>
        </w:tabs>
        <w:rPr>
          <w:rFonts w:eastAsia="Calibri" w:cs="Tahoma"/>
          <w:b/>
          <w:color w:val="000000" w:themeColor="text1"/>
          <w:lang w:val="es-MX"/>
        </w:rPr>
      </w:pPr>
    </w:p>
    <w:p w:rsidR="00093F33" w:rsidRPr="00851CD8" w:rsidRDefault="00093F33" w:rsidP="00093F33">
      <w:pPr>
        <w:tabs>
          <w:tab w:val="left" w:pos="1665"/>
        </w:tabs>
        <w:rPr>
          <w:rFonts w:eastAsia="Calibri" w:cs="Tahoma"/>
          <w:b/>
          <w:color w:val="000000" w:themeColor="text1"/>
          <w:lang w:val="es-MX"/>
        </w:rPr>
      </w:pPr>
    </w:p>
    <w:p w:rsidR="00093F33" w:rsidRDefault="00093F33" w:rsidP="00093F33">
      <w:pPr>
        <w:rPr>
          <w:rFonts w:eastAsia="Calibri" w:cs="Tahoma"/>
          <w:b/>
          <w:color w:val="000000" w:themeColor="text1"/>
        </w:rPr>
      </w:pPr>
    </w:p>
    <w:p w:rsidR="00093F33" w:rsidRDefault="00093F33" w:rsidP="00093F33">
      <w:pPr>
        <w:rPr>
          <w:rFonts w:eastAsia="Calibri" w:cs="Tahoma"/>
          <w:b/>
          <w:color w:val="000000" w:themeColor="text1"/>
        </w:rPr>
      </w:pPr>
    </w:p>
    <w:p w:rsidR="00093F33" w:rsidRDefault="00093F33" w:rsidP="00093F33">
      <w:pPr>
        <w:rPr>
          <w:rFonts w:eastAsia="Calibri" w:cs="Tahoma"/>
          <w:b/>
          <w:color w:val="000000" w:themeColor="text1"/>
        </w:rPr>
      </w:pPr>
    </w:p>
    <w:p w:rsidR="00093F33" w:rsidRDefault="00093F33" w:rsidP="00093F33">
      <w:pPr>
        <w:rPr>
          <w:rFonts w:eastAsia="Calibri" w:cs="Tahoma"/>
          <w:b/>
          <w:color w:val="000000" w:themeColor="text1"/>
        </w:rPr>
      </w:pPr>
    </w:p>
    <w:p w:rsidR="00093F33" w:rsidRDefault="00093F33" w:rsidP="00093F33">
      <w:pPr>
        <w:rPr>
          <w:rFonts w:eastAsia="Calibri" w:cs="Tahoma"/>
          <w:b/>
          <w:color w:val="000000" w:themeColor="text1"/>
        </w:rPr>
      </w:pPr>
      <w:r w:rsidRPr="00173D5B">
        <w:rPr>
          <w:rFonts w:eastAsia="Calibri" w:cs="Tahoma"/>
          <w:b/>
          <w:color w:val="000000" w:themeColor="text1"/>
        </w:rPr>
        <w:t>NOTAS IMPORTANTES:</w:t>
      </w:r>
    </w:p>
    <w:p w:rsidR="00093F33" w:rsidRPr="00093F33" w:rsidRDefault="00093F33" w:rsidP="00093F33">
      <w:pPr>
        <w:pStyle w:val="Textosinformato"/>
        <w:jc w:val="center"/>
        <w:rPr>
          <w:rFonts w:ascii="Tahoma" w:eastAsia="Calibri" w:hAnsi="Tahoma" w:cs="Tahoma"/>
          <w:b/>
          <w:sz w:val="24"/>
          <w:szCs w:val="24"/>
          <w:lang w:val="es-MX"/>
        </w:rPr>
      </w:pPr>
      <w:r w:rsidRPr="00093F33">
        <w:rPr>
          <w:rFonts w:ascii="Tahoma" w:eastAsia="Calibri" w:hAnsi="Tahoma" w:cs="Tahoma"/>
          <w:b/>
          <w:sz w:val="24"/>
          <w:szCs w:val="24"/>
          <w:highlight w:val="yellow"/>
          <w:lang w:val="es-MX"/>
        </w:rPr>
        <w:t>Requiere visa para India</w:t>
      </w:r>
      <w:r w:rsidRPr="00093F33">
        <w:rPr>
          <w:rFonts w:ascii="Tahoma" w:eastAsia="Calibri" w:hAnsi="Tahoma" w:cs="Tahoma"/>
          <w:b/>
          <w:sz w:val="24"/>
          <w:szCs w:val="24"/>
          <w:lang w:val="es-MX"/>
        </w:rPr>
        <w:t xml:space="preserve"> </w:t>
      </w:r>
    </w:p>
    <w:p w:rsidR="00093F33" w:rsidRPr="00FC19E4" w:rsidRDefault="00093F33" w:rsidP="00093F33">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093F33" w:rsidRPr="00FC19E4" w:rsidRDefault="00093F33" w:rsidP="00093F33">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093F33" w:rsidRPr="00FC19E4" w:rsidRDefault="00093F33" w:rsidP="00093F33">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093F33" w:rsidRPr="00FC19E4" w:rsidRDefault="00093F33" w:rsidP="00093F33">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093F33" w:rsidRPr="00FC19E4" w:rsidRDefault="00093F33" w:rsidP="00093F33">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El Horario estándar del Check in 15:00hrs y el Check Out 1</w:t>
      </w:r>
      <w:r>
        <w:rPr>
          <w:sz w:val="20"/>
          <w:szCs w:val="20"/>
        </w:rPr>
        <w:t>0</w:t>
      </w:r>
      <w:r w:rsidRPr="00FC19E4">
        <w:rPr>
          <w:sz w:val="20"/>
          <w:szCs w:val="20"/>
        </w:rPr>
        <w:t>:00hrs.</w:t>
      </w:r>
    </w:p>
    <w:p w:rsidR="00093F33" w:rsidRDefault="00093F33" w:rsidP="00093F33">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093F33" w:rsidRPr="001D01AD" w:rsidRDefault="00093F33" w:rsidP="00093F33">
      <w:pPr>
        <w:pStyle w:val="Prrafodelista"/>
        <w:numPr>
          <w:ilvl w:val="0"/>
          <w:numId w:val="2"/>
        </w:numPr>
        <w:tabs>
          <w:tab w:val="left" w:pos="851"/>
        </w:tabs>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rsidR="00093F33" w:rsidRPr="00A019E3" w:rsidRDefault="00093F33" w:rsidP="00093F33"/>
    <w:p w:rsidR="00093F33" w:rsidRPr="00E50FB2" w:rsidRDefault="00093F33" w:rsidP="00093F33"/>
    <w:p w:rsidR="00455952" w:rsidRPr="00093F33" w:rsidRDefault="00455952" w:rsidP="00093F33"/>
    <w:sectPr w:rsidR="00455952" w:rsidRPr="00093F33"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971A7" w:rsidRDefault="002971A7" w:rsidP="00254EAC">
      <w:r>
        <w:separator/>
      </w:r>
    </w:p>
  </w:endnote>
  <w:endnote w:type="continuationSeparator" w:id="0">
    <w:p w:rsidR="002971A7" w:rsidRDefault="002971A7"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971A7" w:rsidRDefault="002971A7" w:rsidP="00254EAC">
      <w:r>
        <w:separator/>
      </w:r>
    </w:p>
  </w:footnote>
  <w:footnote w:type="continuationSeparator" w:id="0">
    <w:p w:rsidR="002971A7" w:rsidRDefault="002971A7"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52121A76">
          <wp:simplePos x="0" y="0"/>
          <wp:positionH relativeFrom="column">
            <wp:posOffset>-568312</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1FB8"/>
    <w:rsid w:val="00046BE5"/>
    <w:rsid w:val="00064777"/>
    <w:rsid w:val="00085CD2"/>
    <w:rsid w:val="00093F33"/>
    <w:rsid w:val="0009579E"/>
    <w:rsid w:val="000B4E37"/>
    <w:rsid w:val="000C0229"/>
    <w:rsid w:val="000D264B"/>
    <w:rsid w:val="00114E9F"/>
    <w:rsid w:val="00152294"/>
    <w:rsid w:val="001837CE"/>
    <w:rsid w:val="00191CEF"/>
    <w:rsid w:val="0019508C"/>
    <w:rsid w:val="001B3468"/>
    <w:rsid w:val="001C558B"/>
    <w:rsid w:val="001D7F7E"/>
    <w:rsid w:val="00206327"/>
    <w:rsid w:val="00210ACE"/>
    <w:rsid w:val="00227DB2"/>
    <w:rsid w:val="00254EAC"/>
    <w:rsid w:val="00271ECE"/>
    <w:rsid w:val="00272C44"/>
    <w:rsid w:val="00283855"/>
    <w:rsid w:val="002971A7"/>
    <w:rsid w:val="002C114B"/>
    <w:rsid w:val="002C28F0"/>
    <w:rsid w:val="002C4A24"/>
    <w:rsid w:val="00317A58"/>
    <w:rsid w:val="00326E21"/>
    <w:rsid w:val="00347C62"/>
    <w:rsid w:val="003962C1"/>
    <w:rsid w:val="0039660F"/>
    <w:rsid w:val="003A0597"/>
    <w:rsid w:val="003B518E"/>
    <w:rsid w:val="003C4D83"/>
    <w:rsid w:val="003D45FA"/>
    <w:rsid w:val="003D7626"/>
    <w:rsid w:val="00414ED6"/>
    <w:rsid w:val="004371E2"/>
    <w:rsid w:val="00455952"/>
    <w:rsid w:val="00462792"/>
    <w:rsid w:val="0046380D"/>
    <w:rsid w:val="004A7BD2"/>
    <w:rsid w:val="004C559C"/>
    <w:rsid w:val="004E211B"/>
    <w:rsid w:val="004E5836"/>
    <w:rsid w:val="004E6ABE"/>
    <w:rsid w:val="005323FA"/>
    <w:rsid w:val="0057450A"/>
    <w:rsid w:val="005B01E6"/>
    <w:rsid w:val="005E0BAF"/>
    <w:rsid w:val="005E2F4B"/>
    <w:rsid w:val="00651F22"/>
    <w:rsid w:val="00652051"/>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91BA7"/>
    <w:rsid w:val="008A5BE9"/>
    <w:rsid w:val="008A668C"/>
    <w:rsid w:val="008D28F6"/>
    <w:rsid w:val="008E59F7"/>
    <w:rsid w:val="008F5148"/>
    <w:rsid w:val="009438C8"/>
    <w:rsid w:val="00971DC6"/>
    <w:rsid w:val="00977F33"/>
    <w:rsid w:val="00987E37"/>
    <w:rsid w:val="0099583C"/>
    <w:rsid w:val="009E2A6F"/>
    <w:rsid w:val="009F08FA"/>
    <w:rsid w:val="009F21A9"/>
    <w:rsid w:val="00A30A8B"/>
    <w:rsid w:val="00A57F8D"/>
    <w:rsid w:val="00A63890"/>
    <w:rsid w:val="00A67DA0"/>
    <w:rsid w:val="00A83BEC"/>
    <w:rsid w:val="00AC39D3"/>
    <w:rsid w:val="00AC7641"/>
    <w:rsid w:val="00AF3341"/>
    <w:rsid w:val="00B03B26"/>
    <w:rsid w:val="00B145C0"/>
    <w:rsid w:val="00B26A75"/>
    <w:rsid w:val="00B34CB8"/>
    <w:rsid w:val="00B47062"/>
    <w:rsid w:val="00B53892"/>
    <w:rsid w:val="00B71AC2"/>
    <w:rsid w:val="00B830CD"/>
    <w:rsid w:val="00BB452D"/>
    <w:rsid w:val="00BB6873"/>
    <w:rsid w:val="00BD1624"/>
    <w:rsid w:val="00BD67CB"/>
    <w:rsid w:val="00BE667C"/>
    <w:rsid w:val="00C02AA0"/>
    <w:rsid w:val="00C23B18"/>
    <w:rsid w:val="00C6763C"/>
    <w:rsid w:val="00C7450B"/>
    <w:rsid w:val="00C75E24"/>
    <w:rsid w:val="00CC0678"/>
    <w:rsid w:val="00CF1DF3"/>
    <w:rsid w:val="00D373F5"/>
    <w:rsid w:val="00D543C1"/>
    <w:rsid w:val="00D97164"/>
    <w:rsid w:val="00E04DD3"/>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0839820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1357</Words>
  <Characters>7465</Characters>
  <Application>Microsoft Office Word</Application>
  <DocSecurity>0</DocSecurity>
  <Lines>62</Lines>
  <Paragraphs>17</Paragraphs>
  <ScaleCrop>false</ScaleCrop>
  <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2025-03-21T23:35:00Z</dcterms:created>
  <dcterms:modified xsi:type="dcterms:W3CDTF">2025-03-21T23:35:00Z</dcterms:modified>
</cp:coreProperties>
</file>