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88022F" w:rsidRDefault="005D07D7" w:rsidP="005D07D7">
      <w:pPr>
        <w:jc w:val="center"/>
        <w:rPr>
          <w:rFonts w:cstheme="minorHAnsi"/>
          <w:b/>
          <w:sz w:val="72"/>
          <w:szCs w:val="72"/>
          <w:lang w:val="es-ES"/>
        </w:rPr>
      </w:pPr>
      <w:r w:rsidRPr="0088022F">
        <w:rPr>
          <w:rFonts w:cstheme="minorHAnsi"/>
          <w:b/>
          <w:sz w:val="72"/>
          <w:szCs w:val="72"/>
          <w:lang w:val="es-ES"/>
        </w:rPr>
        <w:t>T</w:t>
      </w:r>
      <w:r w:rsidR="0088022F" w:rsidRPr="0088022F">
        <w:rPr>
          <w:rFonts w:cstheme="minorHAnsi"/>
          <w:b/>
          <w:sz w:val="72"/>
          <w:szCs w:val="72"/>
          <w:lang w:val="es-ES"/>
        </w:rPr>
        <w:t>esoros de Uzbekistán</w:t>
      </w:r>
    </w:p>
    <w:p w:rsidR="005D07D7" w:rsidRPr="0088022F" w:rsidRDefault="005D07D7" w:rsidP="005D07D7">
      <w:pPr>
        <w:jc w:val="center"/>
        <w:rPr>
          <w:rFonts w:cstheme="minorHAnsi"/>
          <w:b/>
          <w:sz w:val="32"/>
          <w:szCs w:val="32"/>
          <w:lang w:val="es-ES"/>
        </w:rPr>
      </w:pPr>
      <w:r w:rsidRPr="0088022F">
        <w:rPr>
          <w:rFonts w:cstheme="minorHAnsi"/>
          <w:b/>
          <w:sz w:val="32"/>
          <w:szCs w:val="32"/>
          <w:lang w:val="es-ES"/>
        </w:rPr>
        <w:t>08 días / 07 noches</w:t>
      </w:r>
    </w:p>
    <w:p w:rsidR="005D07D7" w:rsidRPr="0088022F" w:rsidRDefault="005D07D7" w:rsidP="005D07D7">
      <w:pPr>
        <w:rPr>
          <w:rFonts w:cstheme="minorHAnsi"/>
          <w:sz w:val="20"/>
          <w:szCs w:val="20"/>
          <w:lang w:val="es-MX"/>
        </w:rPr>
      </w:pPr>
      <w:r w:rsidRPr="0088022F">
        <w:rPr>
          <w:rFonts w:cstheme="minorHAnsi"/>
          <w:sz w:val="20"/>
          <w:szCs w:val="20"/>
          <w:lang w:val="es-ES"/>
        </w:rPr>
        <w:t>Llegadas: Específicas</w:t>
      </w:r>
    </w:p>
    <w:p w:rsidR="005D07D7" w:rsidRPr="0088022F" w:rsidRDefault="005D07D7" w:rsidP="005D07D7">
      <w:pPr>
        <w:rPr>
          <w:rFonts w:cstheme="minorHAnsi"/>
          <w:sz w:val="20"/>
          <w:szCs w:val="20"/>
          <w:lang w:val="es-ES"/>
        </w:rPr>
      </w:pPr>
    </w:p>
    <w:p w:rsidR="005D07D7" w:rsidRPr="0088022F" w:rsidRDefault="005D07D7" w:rsidP="005D07D7">
      <w:pPr>
        <w:jc w:val="both"/>
        <w:rPr>
          <w:rFonts w:eastAsiaTheme="minorEastAsia" w:cstheme="minorHAnsi"/>
          <w:b/>
          <w:sz w:val="20"/>
          <w:szCs w:val="20"/>
        </w:rPr>
      </w:pPr>
      <w:r w:rsidRPr="0088022F">
        <w:rPr>
          <w:rFonts w:cstheme="minorHAnsi"/>
          <w:b/>
          <w:sz w:val="20"/>
          <w:szCs w:val="20"/>
        </w:rPr>
        <w:t xml:space="preserve">Día 1. </w:t>
      </w:r>
      <w:r w:rsidR="0088022F" w:rsidRPr="0088022F">
        <w:rPr>
          <w:rFonts w:eastAsiaTheme="minorEastAsia" w:cstheme="minorHAnsi"/>
          <w:b/>
          <w:sz w:val="20"/>
          <w:szCs w:val="20"/>
        </w:rPr>
        <w:t>Tashkent</w:t>
      </w:r>
    </w:p>
    <w:p w:rsidR="005D07D7" w:rsidRPr="0088022F" w:rsidRDefault="0088022F" w:rsidP="0088022F">
      <w:pPr>
        <w:jc w:val="both"/>
        <w:rPr>
          <w:rFonts w:cstheme="minorHAnsi"/>
          <w:b/>
          <w:bCs/>
          <w:sz w:val="20"/>
          <w:szCs w:val="20"/>
          <w:lang w:val="es-ES" w:eastAsia="es-ES"/>
        </w:rPr>
      </w:pPr>
      <w:r w:rsidRPr="0088022F">
        <w:rPr>
          <w:rFonts w:cstheme="minorHAnsi"/>
          <w:bCs/>
          <w:sz w:val="20"/>
          <w:szCs w:val="20"/>
          <w:lang w:val="es-ES" w:eastAsia="es-ES"/>
        </w:rPr>
        <w:t xml:space="preserve">Llegada al aeropuerto internacional; por lo regular los vuelos llegan el lunes por la noche o madrugada del martes, por lo que la habitación estará disponible para descansar. </w:t>
      </w:r>
      <w:r w:rsidR="005D07D7" w:rsidRPr="0088022F">
        <w:rPr>
          <w:rFonts w:eastAsiaTheme="minorEastAsia" w:cstheme="minorHAnsi"/>
          <w:b/>
          <w:sz w:val="20"/>
          <w:szCs w:val="20"/>
        </w:rPr>
        <w:t>Alojamiento.</w:t>
      </w:r>
    </w:p>
    <w:p w:rsidR="005D07D7" w:rsidRPr="0088022F" w:rsidRDefault="005D07D7" w:rsidP="005D07D7">
      <w:pPr>
        <w:jc w:val="both"/>
        <w:rPr>
          <w:rFonts w:cstheme="minorHAnsi"/>
          <w:b/>
          <w:sz w:val="20"/>
          <w:szCs w:val="20"/>
        </w:rPr>
      </w:pPr>
    </w:p>
    <w:p w:rsidR="0088022F" w:rsidRPr="0088022F" w:rsidRDefault="005D07D7" w:rsidP="005D07D7">
      <w:pPr>
        <w:jc w:val="both"/>
        <w:rPr>
          <w:rFonts w:eastAsiaTheme="minorEastAsia" w:cstheme="minorHAnsi"/>
          <w:b/>
          <w:sz w:val="20"/>
          <w:szCs w:val="20"/>
        </w:rPr>
      </w:pPr>
      <w:r w:rsidRPr="0088022F">
        <w:rPr>
          <w:rFonts w:cstheme="minorHAnsi"/>
          <w:b/>
          <w:sz w:val="20"/>
          <w:szCs w:val="20"/>
        </w:rPr>
        <w:t xml:space="preserve">Día 2. </w:t>
      </w:r>
      <w:r w:rsidR="0088022F" w:rsidRPr="0088022F">
        <w:rPr>
          <w:rFonts w:eastAsiaTheme="minorEastAsia" w:cstheme="minorHAnsi"/>
          <w:b/>
          <w:sz w:val="20"/>
          <w:szCs w:val="20"/>
        </w:rPr>
        <w:t>Tashkent</w:t>
      </w:r>
    </w:p>
    <w:p w:rsidR="0088022F" w:rsidRPr="0088022F" w:rsidRDefault="005D07D7" w:rsidP="0088022F">
      <w:pPr>
        <w:jc w:val="both"/>
        <w:rPr>
          <w:rFonts w:cstheme="minorHAnsi"/>
          <w:bCs/>
          <w:sz w:val="20"/>
          <w:szCs w:val="20"/>
          <w:lang w:val="es-ES" w:eastAsia="es-ES"/>
        </w:rPr>
      </w:pPr>
      <w:r w:rsidRPr="0088022F">
        <w:rPr>
          <w:rFonts w:eastAsiaTheme="minorEastAsia" w:cstheme="minorHAnsi"/>
          <w:b/>
          <w:bCs/>
          <w:sz w:val="20"/>
          <w:szCs w:val="20"/>
        </w:rPr>
        <w:t>Desayuno</w:t>
      </w:r>
      <w:r w:rsidRPr="0088022F">
        <w:rPr>
          <w:rFonts w:eastAsiaTheme="minorEastAsia" w:cstheme="minorHAnsi"/>
          <w:sz w:val="20"/>
          <w:szCs w:val="20"/>
        </w:rPr>
        <w:t xml:space="preserve">. </w:t>
      </w:r>
      <w:r w:rsidR="0088022F" w:rsidRPr="0088022F">
        <w:rPr>
          <w:rFonts w:cstheme="minorHAnsi"/>
          <w:bCs/>
          <w:sz w:val="20"/>
          <w:szCs w:val="20"/>
          <w:lang w:val="es-ES" w:eastAsia="es-ES"/>
        </w:rPr>
        <w:t xml:space="preserve">La excursión por la parte antigua; Monumento de Terremoto, Complejo Arquitectónico </w:t>
      </w:r>
      <w:proofErr w:type="spellStart"/>
      <w:r w:rsidR="0088022F" w:rsidRPr="0088022F">
        <w:rPr>
          <w:rFonts w:cstheme="minorHAnsi"/>
          <w:bCs/>
          <w:sz w:val="20"/>
          <w:szCs w:val="20"/>
          <w:lang w:val="es-ES" w:eastAsia="es-ES"/>
        </w:rPr>
        <w:t>Khasti</w:t>
      </w:r>
      <w:proofErr w:type="spellEnd"/>
      <w:r w:rsidR="0088022F" w:rsidRPr="0088022F">
        <w:rPr>
          <w:rFonts w:cstheme="minorHAnsi"/>
          <w:bCs/>
          <w:sz w:val="20"/>
          <w:szCs w:val="20"/>
          <w:lang w:val="es-ES" w:eastAsia="es-ES"/>
        </w:rPr>
        <w:t xml:space="preserve"> Imam (siglos XVI-XVII), incluso Madraza Barak Kan, Madraza </w:t>
      </w:r>
      <w:proofErr w:type="spellStart"/>
      <w:r w:rsidR="0088022F" w:rsidRPr="0088022F">
        <w:rPr>
          <w:rFonts w:cstheme="minorHAnsi"/>
          <w:bCs/>
          <w:sz w:val="20"/>
          <w:szCs w:val="20"/>
          <w:lang w:val="es-ES" w:eastAsia="es-ES"/>
        </w:rPr>
        <w:t>Kafal</w:t>
      </w:r>
      <w:proofErr w:type="spellEnd"/>
      <w:r w:rsidR="0088022F" w:rsidRPr="0088022F">
        <w:rPr>
          <w:rFonts w:cstheme="minorHAnsi"/>
          <w:bCs/>
          <w:sz w:val="20"/>
          <w:szCs w:val="20"/>
          <w:lang w:val="es-ES" w:eastAsia="es-ES"/>
        </w:rPr>
        <w:t xml:space="preserve"> </w:t>
      </w:r>
      <w:proofErr w:type="spellStart"/>
      <w:r w:rsidR="0088022F" w:rsidRPr="0088022F">
        <w:rPr>
          <w:rFonts w:cstheme="minorHAnsi"/>
          <w:bCs/>
          <w:sz w:val="20"/>
          <w:szCs w:val="20"/>
          <w:lang w:val="es-ES" w:eastAsia="es-ES"/>
        </w:rPr>
        <w:t>Shohi</w:t>
      </w:r>
      <w:proofErr w:type="spellEnd"/>
      <w:r w:rsidR="0088022F" w:rsidRPr="0088022F">
        <w:rPr>
          <w:rFonts w:cstheme="minorHAnsi"/>
          <w:bCs/>
          <w:sz w:val="20"/>
          <w:szCs w:val="20"/>
          <w:lang w:val="es-ES" w:eastAsia="es-ES"/>
        </w:rPr>
        <w:t xml:space="preserve">, Mezquita Tilla </w:t>
      </w:r>
      <w:proofErr w:type="spellStart"/>
      <w:r w:rsidR="0088022F" w:rsidRPr="0088022F">
        <w:rPr>
          <w:rFonts w:cstheme="minorHAnsi"/>
          <w:bCs/>
          <w:sz w:val="20"/>
          <w:szCs w:val="20"/>
          <w:lang w:val="es-ES" w:eastAsia="es-ES"/>
        </w:rPr>
        <w:t>Sheykh</w:t>
      </w:r>
      <w:proofErr w:type="spellEnd"/>
      <w:r w:rsidR="0088022F" w:rsidRPr="0088022F">
        <w:rPr>
          <w:rFonts w:cstheme="minorHAnsi"/>
          <w:bCs/>
          <w:sz w:val="20"/>
          <w:szCs w:val="20"/>
          <w:lang w:val="es-ES" w:eastAsia="es-ES"/>
        </w:rPr>
        <w:t xml:space="preserve"> y Museo de “Corán de Usman” (S. VII) - esta reliquia es única porque en sus páginas se han conservado las manchas pardas de la sangre del Califa Osmán. Este libro sagrado fue traído a Samarcanda por Amir </w:t>
      </w:r>
      <w:proofErr w:type="spellStart"/>
      <w:r w:rsidR="0088022F" w:rsidRPr="0088022F">
        <w:rPr>
          <w:rFonts w:cstheme="minorHAnsi"/>
          <w:bCs/>
          <w:sz w:val="20"/>
          <w:szCs w:val="20"/>
          <w:lang w:val="es-ES" w:eastAsia="es-ES"/>
        </w:rPr>
        <w:t>Timur</w:t>
      </w:r>
      <w:proofErr w:type="spellEnd"/>
      <w:r w:rsidR="0088022F" w:rsidRPr="0088022F">
        <w:rPr>
          <w:rFonts w:cstheme="minorHAnsi"/>
          <w:bCs/>
          <w:sz w:val="20"/>
          <w:szCs w:val="20"/>
          <w:lang w:val="es-ES" w:eastAsia="es-ES"/>
        </w:rPr>
        <w:t>, pero a la llegada de los rusos zaristas a Asia Central, esta reliquia fue enviada a la biblioteca imperial de San-</w:t>
      </w:r>
      <w:proofErr w:type="spellStart"/>
      <w:r w:rsidR="0088022F" w:rsidRPr="0088022F">
        <w:rPr>
          <w:rFonts w:cstheme="minorHAnsi"/>
          <w:bCs/>
          <w:sz w:val="20"/>
          <w:szCs w:val="20"/>
          <w:lang w:val="es-ES" w:eastAsia="es-ES"/>
        </w:rPr>
        <w:t>Peterburgo</w:t>
      </w:r>
      <w:proofErr w:type="spellEnd"/>
      <w:r w:rsidR="0088022F" w:rsidRPr="0088022F">
        <w:rPr>
          <w:rFonts w:cstheme="minorHAnsi"/>
          <w:bCs/>
          <w:sz w:val="20"/>
          <w:szCs w:val="20"/>
          <w:lang w:val="es-ES" w:eastAsia="es-ES"/>
        </w:rPr>
        <w:t xml:space="preserve">. Después de muchas aventuras y desplazamientos a principios de los años 90 del siglo XX, el Corán se entregó a la junta espiritual de los musulmanes de Uzbekistán; Bazar </w:t>
      </w:r>
      <w:proofErr w:type="spellStart"/>
      <w:r w:rsidR="0088022F" w:rsidRPr="0088022F">
        <w:rPr>
          <w:rFonts w:cstheme="minorHAnsi"/>
          <w:bCs/>
          <w:sz w:val="20"/>
          <w:szCs w:val="20"/>
          <w:lang w:val="es-ES" w:eastAsia="es-ES"/>
        </w:rPr>
        <w:t>Chorsu</w:t>
      </w:r>
      <w:proofErr w:type="spellEnd"/>
      <w:r w:rsidR="0088022F" w:rsidRPr="0088022F">
        <w:rPr>
          <w:rFonts w:cstheme="minorHAnsi"/>
          <w:bCs/>
          <w:sz w:val="20"/>
          <w:szCs w:val="20"/>
          <w:lang w:val="es-ES" w:eastAsia="es-ES"/>
        </w:rPr>
        <w:t xml:space="preserve"> y Madraza </w:t>
      </w:r>
      <w:proofErr w:type="spellStart"/>
      <w:r w:rsidR="0088022F" w:rsidRPr="0088022F">
        <w:rPr>
          <w:rFonts w:cstheme="minorHAnsi"/>
          <w:bCs/>
          <w:sz w:val="20"/>
          <w:szCs w:val="20"/>
          <w:lang w:val="es-ES" w:eastAsia="es-ES"/>
        </w:rPr>
        <w:t>Kukeldash</w:t>
      </w:r>
      <w:proofErr w:type="spellEnd"/>
      <w:r w:rsidR="0088022F" w:rsidRPr="0088022F">
        <w:rPr>
          <w:rFonts w:cstheme="minorHAnsi"/>
          <w:bCs/>
          <w:sz w:val="20"/>
          <w:szCs w:val="20"/>
          <w:lang w:val="es-ES" w:eastAsia="es-ES"/>
        </w:rPr>
        <w:t xml:space="preserve"> (siglo XVI, visita exterior). </w:t>
      </w:r>
      <w:r w:rsidR="0088022F" w:rsidRPr="0088022F">
        <w:rPr>
          <w:rFonts w:cstheme="minorHAnsi"/>
          <w:b/>
          <w:sz w:val="20"/>
          <w:szCs w:val="20"/>
          <w:lang w:val="es-ES" w:eastAsia="es-ES"/>
        </w:rPr>
        <w:t>Almuerzo</w:t>
      </w:r>
      <w:r w:rsidR="0088022F" w:rsidRPr="0088022F">
        <w:rPr>
          <w:rFonts w:cstheme="minorHAnsi"/>
          <w:bCs/>
          <w:sz w:val="20"/>
          <w:szCs w:val="20"/>
          <w:lang w:val="es-ES" w:eastAsia="es-ES"/>
        </w:rPr>
        <w:t xml:space="preserve"> en restaurante local. La excursión por la parte moderna; Plaza de Independencia y Eternidad, donde visitamos Memorial de la Segunda Guerra Mundial que es la estatua en honor a los caídos en la guerra y Arco con cigüeñas a la entrada a la plaza, Palacio de Romanov (1891, visita exterior), Plaza de Opera y Ballet y Plaza de Amir </w:t>
      </w:r>
      <w:proofErr w:type="spellStart"/>
      <w:r w:rsidR="0088022F" w:rsidRPr="0088022F">
        <w:rPr>
          <w:rFonts w:cstheme="minorHAnsi"/>
          <w:bCs/>
          <w:sz w:val="20"/>
          <w:szCs w:val="20"/>
          <w:lang w:val="es-ES" w:eastAsia="es-ES"/>
        </w:rPr>
        <w:t>Temur</w:t>
      </w:r>
      <w:proofErr w:type="spellEnd"/>
      <w:r w:rsidR="0088022F" w:rsidRPr="0088022F">
        <w:rPr>
          <w:rFonts w:cstheme="minorHAnsi"/>
          <w:bCs/>
          <w:sz w:val="20"/>
          <w:szCs w:val="20"/>
          <w:lang w:val="es-ES" w:eastAsia="es-ES"/>
        </w:rPr>
        <w:t>.</w:t>
      </w:r>
    </w:p>
    <w:p w:rsidR="005D07D7" w:rsidRPr="0088022F" w:rsidRDefault="00AF3B0F" w:rsidP="005D07D7">
      <w:pPr>
        <w:pStyle w:val="Textosinformato"/>
        <w:jc w:val="both"/>
        <w:rPr>
          <w:rFonts w:asciiTheme="minorHAnsi" w:eastAsiaTheme="minorEastAsia" w:hAnsiTheme="minorHAnsi" w:cstheme="minorHAnsi"/>
          <w:b/>
          <w:sz w:val="20"/>
          <w:szCs w:val="20"/>
        </w:rPr>
      </w:pPr>
      <w:r w:rsidRPr="0088022F">
        <w:rPr>
          <w:rFonts w:asciiTheme="minorHAnsi" w:eastAsiaTheme="minorEastAsia" w:hAnsiTheme="minorHAnsi" w:cstheme="minorHAnsi"/>
          <w:b/>
          <w:sz w:val="20"/>
          <w:szCs w:val="20"/>
        </w:rPr>
        <w:t xml:space="preserve"> </w:t>
      </w:r>
      <w:r w:rsidR="005D07D7" w:rsidRPr="0088022F">
        <w:rPr>
          <w:rFonts w:asciiTheme="minorHAnsi" w:eastAsiaTheme="minorEastAsia" w:hAnsiTheme="minorHAnsi" w:cstheme="minorHAnsi"/>
          <w:b/>
          <w:sz w:val="20"/>
          <w:szCs w:val="20"/>
        </w:rPr>
        <w:t>Alojamiento.</w:t>
      </w:r>
    </w:p>
    <w:p w:rsidR="005D07D7" w:rsidRPr="0088022F" w:rsidRDefault="005D07D7" w:rsidP="005D07D7">
      <w:pPr>
        <w:pStyle w:val="Textosinformato"/>
        <w:jc w:val="both"/>
        <w:rPr>
          <w:rFonts w:asciiTheme="minorHAnsi" w:eastAsiaTheme="minorEastAsia" w:hAnsiTheme="minorHAnsi" w:cstheme="minorHAnsi"/>
          <w:b/>
          <w:sz w:val="20"/>
          <w:szCs w:val="20"/>
        </w:rPr>
      </w:pPr>
    </w:p>
    <w:p w:rsidR="005D07D7" w:rsidRPr="0088022F" w:rsidRDefault="005D07D7" w:rsidP="005D07D7">
      <w:pPr>
        <w:jc w:val="both"/>
        <w:rPr>
          <w:rFonts w:eastAsiaTheme="minorEastAsia" w:cstheme="minorHAnsi"/>
          <w:b/>
          <w:sz w:val="20"/>
          <w:szCs w:val="20"/>
          <w:lang w:val="en-US"/>
        </w:rPr>
      </w:pPr>
      <w:r w:rsidRPr="0088022F">
        <w:rPr>
          <w:rFonts w:cstheme="minorHAnsi"/>
          <w:b/>
          <w:sz w:val="20"/>
          <w:szCs w:val="20"/>
        </w:rPr>
        <w:t>Día 3.</w:t>
      </w:r>
      <w:r w:rsidR="0088022F" w:rsidRPr="0088022F">
        <w:rPr>
          <w:rFonts w:cstheme="minorHAnsi"/>
          <w:b/>
          <w:sz w:val="20"/>
          <w:szCs w:val="20"/>
        </w:rPr>
        <w:t xml:space="preserve"> </w:t>
      </w:r>
      <w:r w:rsidR="0088022F" w:rsidRPr="0088022F">
        <w:rPr>
          <w:rFonts w:cstheme="minorHAnsi"/>
          <w:b/>
          <w:sz w:val="20"/>
          <w:szCs w:val="20"/>
          <w:lang w:val="en-US"/>
        </w:rPr>
        <w:t xml:space="preserve">Tashkent – </w:t>
      </w:r>
      <w:proofErr w:type="spellStart"/>
      <w:r w:rsidR="0088022F" w:rsidRPr="0088022F">
        <w:rPr>
          <w:rFonts w:cstheme="minorHAnsi"/>
          <w:b/>
          <w:sz w:val="20"/>
          <w:szCs w:val="20"/>
          <w:lang w:val="en-US"/>
        </w:rPr>
        <w:t>Urgench</w:t>
      </w:r>
      <w:proofErr w:type="spellEnd"/>
      <w:r w:rsidR="0088022F" w:rsidRPr="0088022F">
        <w:rPr>
          <w:rFonts w:cstheme="minorHAnsi"/>
          <w:b/>
          <w:sz w:val="20"/>
          <w:szCs w:val="20"/>
          <w:lang w:val="en-US"/>
        </w:rPr>
        <w:t xml:space="preserve"> – Khiva </w:t>
      </w:r>
    </w:p>
    <w:p w:rsidR="0088022F" w:rsidRPr="0088022F" w:rsidRDefault="005D07D7" w:rsidP="0088022F">
      <w:pPr>
        <w:jc w:val="both"/>
        <w:rPr>
          <w:rFonts w:cstheme="minorHAnsi"/>
          <w:bCs/>
          <w:sz w:val="20"/>
          <w:szCs w:val="20"/>
          <w:lang w:val="es-MX" w:eastAsia="es-ES"/>
        </w:rPr>
      </w:pPr>
      <w:r w:rsidRPr="0088022F">
        <w:rPr>
          <w:rFonts w:eastAsiaTheme="minorEastAsia" w:cstheme="minorHAnsi"/>
          <w:b/>
          <w:sz w:val="20"/>
          <w:szCs w:val="20"/>
          <w:lang w:val="es-MX"/>
        </w:rPr>
        <w:t>Desayun</w:t>
      </w:r>
      <w:r w:rsidR="0088022F" w:rsidRPr="0088022F">
        <w:rPr>
          <w:rFonts w:eastAsiaTheme="minorEastAsia" w:cstheme="minorHAnsi"/>
          <w:b/>
          <w:sz w:val="20"/>
          <w:szCs w:val="20"/>
          <w:lang w:val="es-MX"/>
        </w:rPr>
        <w:t xml:space="preserve">o </w:t>
      </w:r>
      <w:r w:rsidR="0088022F" w:rsidRPr="0088022F">
        <w:rPr>
          <w:rFonts w:cstheme="minorHAnsi"/>
          <w:b/>
          <w:sz w:val="20"/>
          <w:szCs w:val="20"/>
          <w:lang w:val="es-MX" w:eastAsia="es-ES"/>
        </w:rPr>
        <w:t>lunch box</w:t>
      </w:r>
      <w:r w:rsidR="0088022F" w:rsidRPr="0088022F">
        <w:rPr>
          <w:rFonts w:cstheme="minorHAnsi"/>
          <w:sz w:val="20"/>
          <w:szCs w:val="20"/>
          <w:lang w:val="es-MX" w:eastAsia="es-ES"/>
        </w:rPr>
        <w:t xml:space="preserve">. A la hora indicada </w:t>
      </w:r>
      <w:r w:rsidR="0088022F" w:rsidRPr="0088022F">
        <w:rPr>
          <w:rFonts w:cstheme="minorHAnsi"/>
          <w:bCs/>
          <w:sz w:val="20"/>
          <w:szCs w:val="20"/>
          <w:lang w:val="es-MX" w:eastAsia="es-ES"/>
        </w:rPr>
        <w:t xml:space="preserve">traslado al aeropuerto para tomar el vuelo hacía </w:t>
      </w:r>
      <w:proofErr w:type="spellStart"/>
      <w:r w:rsidR="0088022F" w:rsidRPr="0088022F">
        <w:rPr>
          <w:rFonts w:cstheme="minorHAnsi"/>
          <w:bCs/>
          <w:sz w:val="20"/>
          <w:szCs w:val="20"/>
          <w:lang w:val="es-MX" w:eastAsia="es-ES"/>
        </w:rPr>
        <w:t>Urgench</w:t>
      </w:r>
      <w:proofErr w:type="spellEnd"/>
      <w:r w:rsidR="0088022F" w:rsidRPr="0088022F">
        <w:rPr>
          <w:rFonts w:cstheme="minorHAnsi"/>
          <w:bCs/>
          <w:sz w:val="20"/>
          <w:szCs w:val="20"/>
          <w:lang w:val="es-MX" w:eastAsia="es-ES"/>
        </w:rPr>
        <w:t xml:space="preserve"> (incluido). Llegada a </w:t>
      </w:r>
      <w:proofErr w:type="spellStart"/>
      <w:r w:rsidR="0088022F" w:rsidRPr="0088022F">
        <w:rPr>
          <w:rFonts w:cstheme="minorHAnsi"/>
          <w:bCs/>
          <w:sz w:val="20"/>
          <w:szCs w:val="20"/>
          <w:lang w:val="es-MX" w:eastAsia="es-ES"/>
        </w:rPr>
        <w:t>Urgench</w:t>
      </w:r>
      <w:proofErr w:type="spellEnd"/>
      <w:r w:rsidR="0088022F" w:rsidRPr="0088022F">
        <w:rPr>
          <w:rFonts w:cstheme="minorHAnsi"/>
          <w:bCs/>
          <w:sz w:val="20"/>
          <w:szCs w:val="20"/>
          <w:lang w:val="es-MX" w:eastAsia="es-ES"/>
        </w:rPr>
        <w:t xml:space="preserve">; traslado a </w:t>
      </w:r>
      <w:proofErr w:type="spellStart"/>
      <w:r w:rsidR="0088022F" w:rsidRPr="0088022F">
        <w:rPr>
          <w:rFonts w:cstheme="minorHAnsi"/>
          <w:bCs/>
          <w:sz w:val="20"/>
          <w:szCs w:val="20"/>
          <w:lang w:val="es-MX" w:eastAsia="es-ES"/>
        </w:rPr>
        <w:t>Khiva</w:t>
      </w:r>
      <w:proofErr w:type="spellEnd"/>
      <w:r w:rsidR="0088022F" w:rsidRPr="0088022F">
        <w:rPr>
          <w:rFonts w:cstheme="minorHAnsi"/>
          <w:bCs/>
          <w:sz w:val="20"/>
          <w:szCs w:val="20"/>
          <w:lang w:val="es-MX" w:eastAsia="es-ES"/>
        </w:rPr>
        <w:t xml:space="preserve"> (30km).  Se iniciará la visita al Complejo Arquitectónico </w:t>
      </w:r>
      <w:proofErr w:type="spellStart"/>
      <w:r w:rsidR="0088022F" w:rsidRPr="0088022F">
        <w:rPr>
          <w:rFonts w:cstheme="minorHAnsi"/>
          <w:bCs/>
          <w:sz w:val="20"/>
          <w:szCs w:val="20"/>
          <w:lang w:val="es-MX" w:eastAsia="es-ES"/>
        </w:rPr>
        <w:t>Ichan-Kala</w:t>
      </w:r>
      <w:proofErr w:type="spellEnd"/>
      <w:r w:rsidR="0088022F" w:rsidRPr="0088022F">
        <w:rPr>
          <w:rFonts w:cstheme="minorHAnsi"/>
          <w:bCs/>
          <w:sz w:val="20"/>
          <w:szCs w:val="20"/>
          <w:lang w:val="es-MX" w:eastAsia="es-ES"/>
        </w:rPr>
        <w:t xml:space="preserve"> (siglos XII- XIX): Minarete </w:t>
      </w:r>
      <w:proofErr w:type="spellStart"/>
      <w:r w:rsidR="0088022F" w:rsidRPr="0088022F">
        <w:rPr>
          <w:rFonts w:cstheme="minorHAnsi"/>
          <w:bCs/>
          <w:sz w:val="20"/>
          <w:szCs w:val="20"/>
          <w:lang w:val="es-MX" w:eastAsia="es-ES"/>
        </w:rPr>
        <w:t>Kalta</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Minor</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Madrasa</w:t>
      </w:r>
      <w:proofErr w:type="spellEnd"/>
      <w:r w:rsidR="0088022F" w:rsidRPr="0088022F">
        <w:rPr>
          <w:rFonts w:cstheme="minorHAnsi"/>
          <w:bCs/>
          <w:sz w:val="20"/>
          <w:szCs w:val="20"/>
          <w:lang w:val="es-MX" w:eastAsia="es-ES"/>
        </w:rPr>
        <w:t xml:space="preserve"> Mohamed Amin Khan (convertido en el hotel), </w:t>
      </w:r>
      <w:r w:rsidR="0088022F" w:rsidRPr="0088022F">
        <w:rPr>
          <w:rFonts w:cstheme="minorHAnsi"/>
          <w:bCs/>
          <w:sz w:val="20"/>
          <w:szCs w:val="20"/>
          <w:lang w:val="es-ES" w:eastAsia="es-ES"/>
        </w:rPr>
        <w:t xml:space="preserve">Castillo </w:t>
      </w:r>
      <w:proofErr w:type="spellStart"/>
      <w:r w:rsidR="0088022F" w:rsidRPr="0088022F">
        <w:rPr>
          <w:rFonts w:cstheme="minorHAnsi"/>
          <w:bCs/>
          <w:sz w:val="20"/>
          <w:szCs w:val="20"/>
          <w:lang w:val="es-ES" w:eastAsia="es-ES"/>
        </w:rPr>
        <w:t>Kunya</w:t>
      </w:r>
      <w:proofErr w:type="spellEnd"/>
      <w:r w:rsidR="0088022F" w:rsidRPr="0088022F">
        <w:rPr>
          <w:rFonts w:cstheme="minorHAnsi"/>
          <w:bCs/>
          <w:sz w:val="20"/>
          <w:szCs w:val="20"/>
          <w:lang w:val="es-ES" w:eastAsia="es-ES"/>
        </w:rPr>
        <w:t xml:space="preserve"> </w:t>
      </w:r>
      <w:proofErr w:type="spellStart"/>
      <w:r w:rsidR="0088022F" w:rsidRPr="0088022F">
        <w:rPr>
          <w:rFonts w:cstheme="minorHAnsi"/>
          <w:bCs/>
          <w:sz w:val="20"/>
          <w:szCs w:val="20"/>
          <w:lang w:val="es-ES" w:eastAsia="es-ES"/>
        </w:rPr>
        <w:t>Ark</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ES" w:eastAsia="es-ES"/>
        </w:rPr>
        <w:t>Madrasa</w:t>
      </w:r>
      <w:proofErr w:type="spellEnd"/>
      <w:r w:rsidR="0088022F" w:rsidRPr="0088022F">
        <w:rPr>
          <w:rFonts w:cstheme="minorHAnsi"/>
          <w:bCs/>
          <w:sz w:val="20"/>
          <w:szCs w:val="20"/>
          <w:lang w:val="es-ES" w:eastAsia="es-ES"/>
        </w:rPr>
        <w:t xml:space="preserve"> Mohammed </w:t>
      </w:r>
      <w:proofErr w:type="spellStart"/>
      <w:r w:rsidR="0088022F" w:rsidRPr="0088022F">
        <w:rPr>
          <w:rFonts w:cstheme="minorHAnsi"/>
          <w:bCs/>
          <w:sz w:val="20"/>
          <w:szCs w:val="20"/>
          <w:lang w:val="es-ES" w:eastAsia="es-ES"/>
        </w:rPr>
        <w:t>Rakhim</w:t>
      </w:r>
      <w:proofErr w:type="spellEnd"/>
      <w:r w:rsidR="0088022F" w:rsidRPr="0088022F">
        <w:rPr>
          <w:rFonts w:cstheme="minorHAnsi"/>
          <w:bCs/>
          <w:sz w:val="20"/>
          <w:szCs w:val="20"/>
          <w:lang w:val="es-ES" w:eastAsia="es-ES"/>
        </w:rPr>
        <w:t xml:space="preserve"> Khan.</w:t>
      </w:r>
      <w:r w:rsidR="0088022F" w:rsidRPr="0088022F">
        <w:rPr>
          <w:rFonts w:cstheme="minorHAnsi"/>
          <w:bCs/>
          <w:sz w:val="20"/>
          <w:szCs w:val="20"/>
          <w:lang w:val="es-MX" w:eastAsia="es-ES"/>
        </w:rPr>
        <w:t xml:space="preserve"> </w:t>
      </w:r>
      <w:r w:rsidR="0088022F" w:rsidRPr="0088022F">
        <w:rPr>
          <w:rFonts w:cstheme="minorHAnsi"/>
          <w:b/>
          <w:sz w:val="20"/>
          <w:szCs w:val="20"/>
          <w:lang w:val="es-MX" w:eastAsia="es-ES"/>
        </w:rPr>
        <w:t>Almuerzo</w:t>
      </w:r>
      <w:r w:rsidR="0088022F" w:rsidRPr="0088022F">
        <w:rPr>
          <w:rFonts w:cstheme="minorHAnsi"/>
          <w:bCs/>
          <w:sz w:val="20"/>
          <w:szCs w:val="20"/>
          <w:lang w:val="es-MX" w:eastAsia="es-ES"/>
        </w:rPr>
        <w:t xml:space="preserve"> en restaurante local (con 1 copa de cerveza o vino o refresco), Minarete (visita exterior) y </w:t>
      </w:r>
      <w:proofErr w:type="spellStart"/>
      <w:r w:rsidR="0088022F" w:rsidRPr="0088022F">
        <w:rPr>
          <w:rFonts w:cstheme="minorHAnsi"/>
          <w:bCs/>
          <w:sz w:val="20"/>
          <w:szCs w:val="20"/>
          <w:lang w:val="es-MX" w:eastAsia="es-ES"/>
        </w:rPr>
        <w:t>Madrasa</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Islom</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Khodja</w:t>
      </w:r>
      <w:proofErr w:type="spellEnd"/>
      <w:r w:rsidR="0088022F" w:rsidRPr="0088022F">
        <w:rPr>
          <w:rFonts w:cstheme="minorHAnsi"/>
          <w:bCs/>
          <w:sz w:val="20"/>
          <w:szCs w:val="20"/>
          <w:lang w:val="es-MX" w:eastAsia="es-ES"/>
        </w:rPr>
        <w:t xml:space="preserve">, Mezquita Juma, Complejo Arquitectónico </w:t>
      </w:r>
      <w:proofErr w:type="spellStart"/>
      <w:r w:rsidR="0088022F" w:rsidRPr="0088022F">
        <w:rPr>
          <w:rFonts w:cstheme="minorHAnsi"/>
          <w:bCs/>
          <w:sz w:val="20"/>
          <w:szCs w:val="20"/>
          <w:lang w:val="es-MX" w:eastAsia="es-ES"/>
        </w:rPr>
        <w:t>Tash</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Hovli</w:t>
      </w:r>
      <w:proofErr w:type="spellEnd"/>
      <w:r w:rsidR="0088022F" w:rsidRPr="0088022F">
        <w:rPr>
          <w:rFonts w:cstheme="minorHAnsi"/>
          <w:bCs/>
          <w:sz w:val="20"/>
          <w:szCs w:val="20"/>
          <w:lang w:val="es-MX" w:eastAsia="es-ES"/>
        </w:rPr>
        <w:t xml:space="preserve"> (harem), Mausoleo </w:t>
      </w:r>
      <w:proofErr w:type="spellStart"/>
      <w:r w:rsidR="0088022F" w:rsidRPr="0088022F">
        <w:rPr>
          <w:rFonts w:cstheme="minorHAnsi"/>
          <w:bCs/>
          <w:sz w:val="20"/>
          <w:szCs w:val="20"/>
          <w:lang w:val="es-MX" w:eastAsia="es-ES"/>
        </w:rPr>
        <w:t>Pahlavan</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Mahmud</w:t>
      </w:r>
      <w:proofErr w:type="spellEnd"/>
      <w:r w:rsidR="0088022F" w:rsidRPr="0088022F">
        <w:rPr>
          <w:rFonts w:cstheme="minorHAnsi"/>
          <w:bCs/>
          <w:sz w:val="20"/>
          <w:szCs w:val="20"/>
          <w:lang w:val="es-MX" w:eastAsia="es-ES"/>
        </w:rPr>
        <w:t xml:space="preserve"> (patrón de la </w:t>
      </w:r>
      <w:proofErr w:type="spellStart"/>
      <w:r w:rsidR="0088022F" w:rsidRPr="0088022F">
        <w:rPr>
          <w:rFonts w:cstheme="minorHAnsi"/>
          <w:bCs/>
          <w:sz w:val="20"/>
          <w:szCs w:val="20"/>
          <w:lang w:val="es-MX" w:eastAsia="es-ES"/>
        </w:rPr>
        <w:t>сiudad</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Madrasa</w:t>
      </w:r>
      <w:proofErr w:type="spellEnd"/>
      <w:r w:rsidR="0088022F" w:rsidRPr="0088022F">
        <w:rPr>
          <w:rFonts w:cstheme="minorHAnsi"/>
          <w:bCs/>
          <w:sz w:val="20"/>
          <w:szCs w:val="20"/>
          <w:lang w:val="es-MX" w:eastAsia="es-ES"/>
        </w:rPr>
        <w:t xml:space="preserve"> y </w:t>
      </w:r>
      <w:proofErr w:type="spellStart"/>
      <w:r w:rsidR="0088022F" w:rsidRPr="0088022F">
        <w:rPr>
          <w:rFonts w:cstheme="minorHAnsi"/>
          <w:bCs/>
          <w:sz w:val="20"/>
          <w:szCs w:val="20"/>
          <w:lang w:val="es-MX" w:eastAsia="es-ES"/>
        </w:rPr>
        <w:t>Caravanserai</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Allakuli</w:t>
      </w:r>
      <w:proofErr w:type="spellEnd"/>
      <w:r w:rsidR="0088022F" w:rsidRPr="0088022F">
        <w:rPr>
          <w:rFonts w:cstheme="minorHAnsi"/>
          <w:bCs/>
          <w:sz w:val="20"/>
          <w:szCs w:val="20"/>
          <w:lang w:val="es-MX" w:eastAsia="es-ES"/>
        </w:rPr>
        <w:t xml:space="preserve"> Khan. Visita de </w:t>
      </w:r>
      <w:proofErr w:type="spellStart"/>
      <w:r w:rsidR="0088022F" w:rsidRPr="0088022F">
        <w:rPr>
          <w:rFonts w:cstheme="minorHAnsi"/>
          <w:bCs/>
          <w:sz w:val="20"/>
          <w:szCs w:val="20"/>
          <w:lang w:val="es-MX" w:eastAsia="es-ES"/>
        </w:rPr>
        <w:t>Ak</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Sheik</w:t>
      </w:r>
      <w:proofErr w:type="spellEnd"/>
      <w:r w:rsidR="0088022F" w:rsidRPr="0088022F">
        <w:rPr>
          <w:rFonts w:cstheme="minorHAnsi"/>
          <w:bCs/>
          <w:sz w:val="20"/>
          <w:szCs w:val="20"/>
          <w:lang w:val="es-MX" w:eastAsia="es-ES"/>
        </w:rPr>
        <w:t xml:space="preserve"> Bobo para ver la vista panorámica por </w:t>
      </w:r>
      <w:proofErr w:type="spellStart"/>
      <w:r w:rsidR="0088022F" w:rsidRPr="0088022F">
        <w:rPr>
          <w:rFonts w:cstheme="minorHAnsi"/>
          <w:bCs/>
          <w:sz w:val="20"/>
          <w:szCs w:val="20"/>
          <w:lang w:val="es-MX" w:eastAsia="es-ES"/>
        </w:rPr>
        <w:t>Ichan</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Kala</w:t>
      </w:r>
      <w:proofErr w:type="spellEnd"/>
      <w:r w:rsidR="0088022F" w:rsidRPr="0088022F">
        <w:rPr>
          <w:rFonts w:cstheme="minorHAnsi"/>
          <w:bCs/>
          <w:sz w:val="20"/>
          <w:szCs w:val="20"/>
          <w:lang w:val="es-MX" w:eastAsia="es-ES"/>
        </w:rPr>
        <w:t xml:space="preserve"> (por la tarde). </w:t>
      </w:r>
      <w:r w:rsidR="0088022F" w:rsidRPr="0088022F">
        <w:rPr>
          <w:rFonts w:cstheme="minorHAnsi"/>
          <w:b/>
          <w:sz w:val="20"/>
          <w:szCs w:val="20"/>
          <w:lang w:val="es-ES" w:eastAsia="es-ES"/>
        </w:rPr>
        <w:t xml:space="preserve">Cena </w:t>
      </w:r>
      <w:r w:rsidR="0088022F" w:rsidRPr="0088022F">
        <w:rPr>
          <w:rFonts w:cstheme="minorHAnsi"/>
          <w:bCs/>
          <w:sz w:val="20"/>
          <w:szCs w:val="20"/>
          <w:lang w:val="es-ES" w:eastAsia="es-ES"/>
        </w:rPr>
        <w:t>en restaurante local.</w:t>
      </w:r>
      <w:r w:rsidR="0088022F" w:rsidRPr="0088022F">
        <w:rPr>
          <w:rFonts w:cstheme="minorHAnsi"/>
          <w:b/>
          <w:bCs/>
          <w:sz w:val="20"/>
          <w:szCs w:val="20"/>
          <w:lang w:val="es-ES" w:eastAsia="es-ES"/>
        </w:rPr>
        <w:t xml:space="preserve"> </w:t>
      </w:r>
      <w:r w:rsidR="0088022F" w:rsidRPr="0088022F">
        <w:rPr>
          <w:rFonts w:cstheme="minorHAnsi"/>
          <w:b/>
          <w:sz w:val="20"/>
          <w:szCs w:val="20"/>
          <w:lang w:val="es-ES" w:eastAsia="es-ES"/>
        </w:rPr>
        <w:t xml:space="preserve">Alojamiento. </w:t>
      </w:r>
    </w:p>
    <w:p w:rsidR="005D07D7" w:rsidRPr="0088022F" w:rsidRDefault="005D07D7" w:rsidP="005D07D7">
      <w:pPr>
        <w:pStyle w:val="Textosinformato"/>
        <w:jc w:val="both"/>
        <w:rPr>
          <w:rFonts w:asciiTheme="minorHAnsi" w:eastAsiaTheme="minorEastAsia" w:hAnsiTheme="minorHAnsi" w:cstheme="minorHAnsi"/>
          <w:i/>
          <w:sz w:val="20"/>
          <w:szCs w:val="20"/>
        </w:rPr>
      </w:pPr>
    </w:p>
    <w:p w:rsidR="005D07D7" w:rsidRPr="0088022F" w:rsidRDefault="005D07D7" w:rsidP="005D07D7">
      <w:pPr>
        <w:jc w:val="both"/>
        <w:rPr>
          <w:rFonts w:eastAsiaTheme="minorEastAsia" w:cstheme="minorHAnsi"/>
          <w:b/>
          <w:sz w:val="20"/>
          <w:szCs w:val="20"/>
        </w:rPr>
      </w:pPr>
      <w:r w:rsidRPr="0088022F">
        <w:rPr>
          <w:rFonts w:cstheme="minorHAnsi"/>
          <w:b/>
          <w:sz w:val="20"/>
          <w:szCs w:val="20"/>
        </w:rPr>
        <w:t xml:space="preserve">Día 4. </w:t>
      </w:r>
      <w:proofErr w:type="spellStart"/>
      <w:r w:rsidR="0088022F" w:rsidRPr="0088022F">
        <w:rPr>
          <w:rFonts w:eastAsiaTheme="minorEastAsia" w:cstheme="minorHAnsi"/>
          <w:b/>
          <w:sz w:val="20"/>
          <w:szCs w:val="20"/>
        </w:rPr>
        <w:t>Khiva</w:t>
      </w:r>
      <w:proofErr w:type="spellEnd"/>
      <w:r w:rsidR="0088022F" w:rsidRPr="0088022F">
        <w:rPr>
          <w:rFonts w:eastAsiaTheme="minorEastAsia" w:cstheme="minorHAnsi"/>
          <w:b/>
          <w:sz w:val="20"/>
          <w:szCs w:val="20"/>
        </w:rPr>
        <w:t xml:space="preserve"> – </w:t>
      </w:r>
      <w:proofErr w:type="spellStart"/>
      <w:r w:rsidR="0088022F" w:rsidRPr="0088022F">
        <w:rPr>
          <w:rFonts w:eastAsiaTheme="minorEastAsia" w:cstheme="minorHAnsi"/>
          <w:b/>
          <w:sz w:val="20"/>
          <w:szCs w:val="20"/>
        </w:rPr>
        <w:t>Bukhara</w:t>
      </w:r>
      <w:proofErr w:type="spellEnd"/>
      <w:r w:rsidR="0088022F" w:rsidRPr="0088022F">
        <w:rPr>
          <w:rFonts w:eastAsiaTheme="minorEastAsia" w:cstheme="minorHAnsi"/>
          <w:b/>
          <w:sz w:val="20"/>
          <w:szCs w:val="20"/>
        </w:rPr>
        <w:t xml:space="preserve"> </w:t>
      </w:r>
    </w:p>
    <w:p w:rsidR="0088022F" w:rsidRDefault="005D07D7" w:rsidP="005D07D7">
      <w:pPr>
        <w:pStyle w:val="Textosinformato"/>
        <w:jc w:val="both"/>
        <w:rPr>
          <w:rFonts w:asciiTheme="minorHAnsi" w:hAnsiTheme="minorHAnsi" w:cstheme="minorHAnsi"/>
          <w:bCs/>
          <w:sz w:val="20"/>
          <w:szCs w:val="20"/>
          <w:lang w:val="es-MX" w:eastAsia="es-ES"/>
        </w:rPr>
      </w:pPr>
      <w:r w:rsidRPr="0088022F">
        <w:rPr>
          <w:rFonts w:asciiTheme="minorHAnsi" w:eastAsiaTheme="minorEastAsia" w:hAnsiTheme="minorHAnsi" w:cstheme="minorHAnsi"/>
          <w:b/>
          <w:sz w:val="20"/>
          <w:szCs w:val="20"/>
        </w:rPr>
        <w:t xml:space="preserve">Desayuno. </w:t>
      </w:r>
      <w:r w:rsidR="0088022F" w:rsidRPr="0088022F">
        <w:rPr>
          <w:rFonts w:asciiTheme="minorHAnsi" w:hAnsiTheme="minorHAnsi" w:cstheme="minorHAnsi"/>
          <w:bCs/>
          <w:sz w:val="20"/>
          <w:szCs w:val="20"/>
          <w:lang w:val="es-MX" w:eastAsia="es-ES"/>
        </w:rPr>
        <w:t xml:space="preserve">Se inician las visitas por la ciudad sagrada de </w:t>
      </w:r>
      <w:proofErr w:type="spellStart"/>
      <w:r w:rsidR="0088022F" w:rsidRPr="0088022F">
        <w:rPr>
          <w:rFonts w:asciiTheme="minorHAnsi" w:hAnsiTheme="minorHAnsi" w:cstheme="minorHAnsi"/>
          <w:bCs/>
          <w:sz w:val="20"/>
          <w:szCs w:val="20"/>
          <w:lang w:val="es-MX" w:eastAsia="es-ES"/>
        </w:rPr>
        <w:t>Bukhara</w:t>
      </w:r>
      <w:proofErr w:type="spellEnd"/>
      <w:r w:rsidR="0088022F" w:rsidRPr="0088022F">
        <w:rPr>
          <w:rFonts w:asciiTheme="minorHAnsi" w:hAnsiTheme="minorHAnsi" w:cstheme="minorHAnsi"/>
          <w:bCs/>
          <w:sz w:val="20"/>
          <w:szCs w:val="20"/>
          <w:lang w:val="es-MX" w:eastAsia="es-ES"/>
        </w:rPr>
        <w:t xml:space="preserve">: Mausoleo de </w:t>
      </w:r>
      <w:proofErr w:type="spellStart"/>
      <w:r w:rsidR="0088022F" w:rsidRPr="0088022F">
        <w:rPr>
          <w:rFonts w:asciiTheme="minorHAnsi" w:hAnsiTheme="minorHAnsi" w:cstheme="minorHAnsi"/>
          <w:bCs/>
          <w:sz w:val="20"/>
          <w:szCs w:val="20"/>
          <w:lang w:val="es-MX" w:eastAsia="es-ES"/>
        </w:rPr>
        <w:t>Samanidas</w:t>
      </w:r>
      <w:proofErr w:type="spellEnd"/>
      <w:r w:rsidR="0088022F" w:rsidRPr="0088022F">
        <w:rPr>
          <w:rFonts w:asciiTheme="minorHAnsi" w:hAnsiTheme="minorHAnsi" w:cstheme="minorHAnsi"/>
          <w:bCs/>
          <w:sz w:val="20"/>
          <w:szCs w:val="20"/>
          <w:lang w:val="es-MX" w:eastAsia="es-ES"/>
        </w:rPr>
        <w:t xml:space="preserve"> (siglos IX-X), Mausoleo y Manantial Sagrado </w:t>
      </w:r>
      <w:proofErr w:type="spellStart"/>
      <w:r w:rsidR="0088022F" w:rsidRPr="0088022F">
        <w:rPr>
          <w:rFonts w:asciiTheme="minorHAnsi" w:hAnsiTheme="minorHAnsi" w:cstheme="minorHAnsi"/>
          <w:bCs/>
          <w:sz w:val="20"/>
          <w:szCs w:val="20"/>
          <w:lang w:val="es-MX" w:eastAsia="es-ES"/>
        </w:rPr>
        <w:t>Chasmai</w:t>
      </w:r>
      <w:proofErr w:type="spellEnd"/>
      <w:r w:rsidR="0088022F" w:rsidRPr="0088022F">
        <w:rPr>
          <w:rFonts w:asciiTheme="minorHAnsi" w:hAnsiTheme="minorHAnsi" w:cstheme="minorHAnsi"/>
          <w:bCs/>
          <w:sz w:val="20"/>
          <w:szCs w:val="20"/>
          <w:lang w:val="es-MX" w:eastAsia="es-ES"/>
        </w:rPr>
        <w:t xml:space="preserve"> Ayub, Mezquita Bolo-</w:t>
      </w:r>
      <w:proofErr w:type="spellStart"/>
      <w:r w:rsidR="0088022F" w:rsidRPr="0088022F">
        <w:rPr>
          <w:rFonts w:asciiTheme="minorHAnsi" w:hAnsiTheme="minorHAnsi" w:cstheme="minorHAnsi"/>
          <w:bCs/>
          <w:sz w:val="20"/>
          <w:szCs w:val="20"/>
          <w:lang w:val="es-MX" w:eastAsia="es-ES"/>
        </w:rPr>
        <w:t>Hauz</w:t>
      </w:r>
      <w:proofErr w:type="spellEnd"/>
      <w:r w:rsidR="0088022F" w:rsidRPr="0088022F">
        <w:rPr>
          <w:rFonts w:asciiTheme="minorHAnsi" w:hAnsiTheme="minorHAnsi" w:cstheme="minorHAnsi"/>
          <w:bCs/>
          <w:sz w:val="20"/>
          <w:szCs w:val="20"/>
          <w:lang w:val="es-MX" w:eastAsia="es-ES"/>
        </w:rPr>
        <w:t xml:space="preserve">, Ciudadela </w:t>
      </w:r>
      <w:proofErr w:type="spellStart"/>
      <w:r w:rsidR="0088022F" w:rsidRPr="0088022F">
        <w:rPr>
          <w:rFonts w:asciiTheme="minorHAnsi" w:hAnsiTheme="minorHAnsi" w:cstheme="minorHAnsi"/>
          <w:bCs/>
          <w:sz w:val="20"/>
          <w:szCs w:val="20"/>
          <w:lang w:val="es-MX" w:eastAsia="es-ES"/>
        </w:rPr>
        <w:t>Ark</w:t>
      </w:r>
      <w:proofErr w:type="spellEnd"/>
      <w:r w:rsidR="0088022F" w:rsidRPr="0088022F">
        <w:rPr>
          <w:rFonts w:asciiTheme="minorHAnsi" w:hAnsiTheme="minorHAnsi" w:cstheme="minorHAnsi"/>
          <w:bCs/>
          <w:sz w:val="20"/>
          <w:szCs w:val="20"/>
          <w:lang w:val="es-MX" w:eastAsia="es-ES"/>
        </w:rPr>
        <w:t xml:space="preserve"> es la estructura más antigua de la ciudad, fue la residencia de los emires de </w:t>
      </w:r>
      <w:proofErr w:type="spellStart"/>
      <w:r w:rsidR="0088022F" w:rsidRPr="0088022F">
        <w:rPr>
          <w:rFonts w:asciiTheme="minorHAnsi" w:hAnsiTheme="minorHAnsi" w:cstheme="minorHAnsi"/>
          <w:bCs/>
          <w:sz w:val="20"/>
          <w:szCs w:val="20"/>
          <w:lang w:val="es-MX" w:eastAsia="es-ES"/>
        </w:rPr>
        <w:t>Bukhara</w:t>
      </w:r>
      <w:proofErr w:type="spellEnd"/>
      <w:r w:rsidR="0088022F" w:rsidRPr="0088022F">
        <w:rPr>
          <w:rFonts w:asciiTheme="minorHAnsi" w:hAnsiTheme="minorHAnsi" w:cstheme="minorHAnsi"/>
          <w:bCs/>
          <w:sz w:val="20"/>
          <w:szCs w:val="20"/>
          <w:lang w:val="es-MX" w:eastAsia="es-ES"/>
        </w:rPr>
        <w:t xml:space="preserve">. </w:t>
      </w:r>
      <w:r w:rsidR="0088022F" w:rsidRPr="0088022F">
        <w:rPr>
          <w:rFonts w:asciiTheme="minorHAnsi" w:hAnsiTheme="minorHAnsi" w:cstheme="minorHAnsi"/>
          <w:b/>
          <w:sz w:val="20"/>
          <w:szCs w:val="20"/>
          <w:lang w:val="es-MX" w:eastAsia="es-ES"/>
        </w:rPr>
        <w:t>Almuerzo</w:t>
      </w:r>
      <w:r w:rsidR="0088022F" w:rsidRPr="0088022F">
        <w:rPr>
          <w:rFonts w:asciiTheme="minorHAnsi" w:hAnsiTheme="minorHAnsi" w:cstheme="minorHAnsi"/>
          <w:bCs/>
          <w:sz w:val="20"/>
          <w:szCs w:val="20"/>
          <w:lang w:val="es-MX" w:eastAsia="es-ES"/>
        </w:rPr>
        <w:t xml:space="preserve"> en restaurante local. Continuaremos la visita por el Minarete </w:t>
      </w:r>
      <w:proofErr w:type="spellStart"/>
      <w:r w:rsidR="0088022F" w:rsidRPr="0088022F">
        <w:rPr>
          <w:rFonts w:asciiTheme="minorHAnsi" w:hAnsiTheme="minorHAnsi" w:cstheme="minorHAnsi"/>
          <w:bCs/>
          <w:sz w:val="20"/>
          <w:szCs w:val="20"/>
          <w:lang w:val="es-MX" w:eastAsia="es-ES"/>
        </w:rPr>
        <w:t>Kalon</w:t>
      </w:r>
      <w:proofErr w:type="spellEnd"/>
      <w:r w:rsidR="0088022F" w:rsidRPr="0088022F">
        <w:rPr>
          <w:rFonts w:asciiTheme="minorHAnsi" w:hAnsiTheme="minorHAnsi" w:cstheme="minorHAnsi"/>
          <w:bCs/>
          <w:sz w:val="20"/>
          <w:szCs w:val="20"/>
          <w:lang w:val="es-MX" w:eastAsia="es-ES"/>
        </w:rPr>
        <w:t xml:space="preserve"> (visita exterior) &amp; Mezquita </w:t>
      </w:r>
      <w:proofErr w:type="spellStart"/>
      <w:r w:rsidR="0088022F" w:rsidRPr="0088022F">
        <w:rPr>
          <w:rFonts w:asciiTheme="minorHAnsi" w:hAnsiTheme="minorHAnsi" w:cstheme="minorHAnsi"/>
          <w:bCs/>
          <w:sz w:val="20"/>
          <w:szCs w:val="20"/>
          <w:lang w:val="es-MX" w:eastAsia="es-ES"/>
        </w:rPr>
        <w:t>Poi</w:t>
      </w:r>
      <w:proofErr w:type="spellEnd"/>
      <w:r w:rsidR="0088022F" w:rsidRPr="0088022F">
        <w:rPr>
          <w:rFonts w:asciiTheme="minorHAnsi" w:hAnsiTheme="minorHAnsi" w:cstheme="minorHAnsi"/>
          <w:bCs/>
          <w:sz w:val="20"/>
          <w:szCs w:val="20"/>
          <w:lang w:val="es-MX" w:eastAsia="es-ES"/>
        </w:rPr>
        <w:t xml:space="preserve"> </w:t>
      </w:r>
      <w:proofErr w:type="spellStart"/>
      <w:r w:rsidR="0088022F" w:rsidRPr="0088022F">
        <w:rPr>
          <w:rFonts w:asciiTheme="minorHAnsi" w:hAnsiTheme="minorHAnsi" w:cstheme="minorHAnsi"/>
          <w:bCs/>
          <w:sz w:val="20"/>
          <w:szCs w:val="20"/>
          <w:lang w:val="es-MX" w:eastAsia="es-ES"/>
        </w:rPr>
        <w:t>Kalon</w:t>
      </w:r>
      <w:proofErr w:type="spellEnd"/>
      <w:r w:rsidR="0088022F" w:rsidRPr="0088022F">
        <w:rPr>
          <w:rFonts w:asciiTheme="minorHAnsi" w:hAnsiTheme="minorHAnsi" w:cstheme="minorHAnsi"/>
          <w:bCs/>
          <w:sz w:val="20"/>
          <w:szCs w:val="20"/>
          <w:lang w:val="es-MX" w:eastAsia="es-ES"/>
        </w:rPr>
        <w:t xml:space="preserve"> (siglos XII- XV), </w:t>
      </w:r>
      <w:proofErr w:type="spellStart"/>
      <w:r w:rsidR="0088022F" w:rsidRPr="0088022F">
        <w:rPr>
          <w:rFonts w:asciiTheme="minorHAnsi" w:hAnsiTheme="minorHAnsi" w:cstheme="minorHAnsi"/>
          <w:bCs/>
          <w:sz w:val="20"/>
          <w:szCs w:val="20"/>
          <w:lang w:val="es-MX" w:eastAsia="es-ES"/>
        </w:rPr>
        <w:t>Madrasa</w:t>
      </w:r>
      <w:proofErr w:type="spellEnd"/>
      <w:r w:rsidR="0088022F" w:rsidRPr="0088022F">
        <w:rPr>
          <w:rFonts w:asciiTheme="minorHAnsi" w:hAnsiTheme="minorHAnsi" w:cstheme="minorHAnsi"/>
          <w:bCs/>
          <w:sz w:val="20"/>
          <w:szCs w:val="20"/>
          <w:lang w:val="es-MX" w:eastAsia="es-ES"/>
        </w:rPr>
        <w:t xml:space="preserve"> Miri </w:t>
      </w:r>
      <w:proofErr w:type="spellStart"/>
      <w:r w:rsidR="0088022F" w:rsidRPr="0088022F">
        <w:rPr>
          <w:rFonts w:asciiTheme="minorHAnsi" w:hAnsiTheme="minorHAnsi" w:cstheme="minorHAnsi"/>
          <w:bCs/>
          <w:sz w:val="20"/>
          <w:szCs w:val="20"/>
          <w:lang w:val="es-MX" w:eastAsia="es-ES"/>
        </w:rPr>
        <w:t>Arab</w:t>
      </w:r>
      <w:proofErr w:type="spellEnd"/>
      <w:r w:rsidR="0088022F" w:rsidRPr="0088022F">
        <w:rPr>
          <w:rFonts w:asciiTheme="minorHAnsi" w:hAnsiTheme="minorHAnsi" w:cstheme="minorHAnsi"/>
          <w:bCs/>
          <w:sz w:val="20"/>
          <w:szCs w:val="20"/>
          <w:lang w:val="es-MX" w:eastAsia="es-ES"/>
        </w:rPr>
        <w:t xml:space="preserve"> (siglo XV, visita exterior), Tres mercados: este complejo de cúpulas del siglo XVI conocido como la Primera, Segunda y Tercera Cúpulas son unos recintos abovedados a los que se unían un gran número de galerías para comercio y talleres artesanos. Mezquita </w:t>
      </w:r>
      <w:proofErr w:type="spellStart"/>
      <w:r w:rsidR="0088022F" w:rsidRPr="0088022F">
        <w:rPr>
          <w:rFonts w:asciiTheme="minorHAnsi" w:hAnsiTheme="minorHAnsi" w:cstheme="minorHAnsi"/>
          <w:bCs/>
          <w:sz w:val="20"/>
          <w:szCs w:val="20"/>
          <w:lang w:val="es-MX" w:eastAsia="es-ES"/>
        </w:rPr>
        <w:t>Magoki</w:t>
      </w:r>
      <w:proofErr w:type="spellEnd"/>
      <w:r w:rsidR="0088022F" w:rsidRPr="0088022F">
        <w:rPr>
          <w:rFonts w:asciiTheme="minorHAnsi" w:hAnsiTheme="minorHAnsi" w:cstheme="minorHAnsi"/>
          <w:bCs/>
          <w:sz w:val="20"/>
          <w:szCs w:val="20"/>
          <w:lang w:val="es-MX" w:eastAsia="es-ES"/>
        </w:rPr>
        <w:t xml:space="preserve"> </w:t>
      </w:r>
      <w:proofErr w:type="spellStart"/>
      <w:r w:rsidR="0088022F" w:rsidRPr="0088022F">
        <w:rPr>
          <w:rFonts w:asciiTheme="minorHAnsi" w:hAnsiTheme="minorHAnsi" w:cstheme="minorHAnsi"/>
          <w:bCs/>
          <w:sz w:val="20"/>
          <w:szCs w:val="20"/>
          <w:lang w:val="es-MX" w:eastAsia="es-ES"/>
        </w:rPr>
        <w:t>Attory</w:t>
      </w:r>
      <w:proofErr w:type="spellEnd"/>
      <w:r w:rsidR="0088022F" w:rsidRPr="0088022F">
        <w:rPr>
          <w:rFonts w:asciiTheme="minorHAnsi" w:hAnsiTheme="minorHAnsi" w:cstheme="minorHAnsi"/>
          <w:bCs/>
          <w:sz w:val="20"/>
          <w:szCs w:val="20"/>
          <w:lang w:val="es-MX" w:eastAsia="es-ES"/>
        </w:rPr>
        <w:t xml:space="preserve"> (siglo XII), </w:t>
      </w:r>
      <w:proofErr w:type="spellStart"/>
      <w:r w:rsidR="0088022F" w:rsidRPr="0088022F">
        <w:rPr>
          <w:rFonts w:asciiTheme="minorHAnsi" w:hAnsiTheme="minorHAnsi" w:cstheme="minorHAnsi"/>
          <w:bCs/>
          <w:sz w:val="20"/>
          <w:szCs w:val="20"/>
          <w:lang w:val="es-MX" w:eastAsia="es-ES"/>
        </w:rPr>
        <w:t>Madrasa</w:t>
      </w:r>
      <w:proofErr w:type="spellEnd"/>
      <w:r w:rsidR="0088022F" w:rsidRPr="0088022F">
        <w:rPr>
          <w:rFonts w:asciiTheme="minorHAnsi" w:hAnsiTheme="minorHAnsi" w:cstheme="minorHAnsi"/>
          <w:bCs/>
          <w:sz w:val="20"/>
          <w:szCs w:val="20"/>
          <w:lang w:val="es-MX" w:eastAsia="es-ES"/>
        </w:rPr>
        <w:t xml:space="preserve"> </w:t>
      </w:r>
      <w:proofErr w:type="spellStart"/>
      <w:r w:rsidR="0088022F" w:rsidRPr="0088022F">
        <w:rPr>
          <w:rFonts w:asciiTheme="minorHAnsi" w:hAnsiTheme="minorHAnsi" w:cstheme="minorHAnsi"/>
          <w:bCs/>
          <w:sz w:val="20"/>
          <w:szCs w:val="20"/>
          <w:lang w:val="es-MX" w:eastAsia="es-ES"/>
        </w:rPr>
        <w:t>Ulughbek</w:t>
      </w:r>
      <w:proofErr w:type="spellEnd"/>
      <w:r w:rsidR="0088022F" w:rsidRPr="0088022F">
        <w:rPr>
          <w:rFonts w:asciiTheme="minorHAnsi" w:hAnsiTheme="minorHAnsi" w:cstheme="minorHAnsi"/>
          <w:bCs/>
          <w:sz w:val="20"/>
          <w:szCs w:val="20"/>
          <w:lang w:val="es-MX" w:eastAsia="es-ES"/>
        </w:rPr>
        <w:t xml:space="preserve"> (siglo XV), </w:t>
      </w:r>
      <w:proofErr w:type="spellStart"/>
      <w:r w:rsidR="0088022F" w:rsidRPr="0088022F">
        <w:rPr>
          <w:rFonts w:asciiTheme="minorHAnsi" w:hAnsiTheme="minorHAnsi" w:cstheme="minorHAnsi"/>
          <w:bCs/>
          <w:sz w:val="20"/>
          <w:szCs w:val="20"/>
          <w:lang w:val="es-MX" w:eastAsia="es-ES"/>
        </w:rPr>
        <w:t>Madrasa</w:t>
      </w:r>
      <w:proofErr w:type="spellEnd"/>
      <w:r w:rsidR="0088022F" w:rsidRPr="0088022F">
        <w:rPr>
          <w:rFonts w:asciiTheme="minorHAnsi" w:hAnsiTheme="minorHAnsi" w:cstheme="minorHAnsi"/>
          <w:bCs/>
          <w:sz w:val="20"/>
          <w:szCs w:val="20"/>
          <w:lang w:val="es-MX" w:eastAsia="es-ES"/>
        </w:rPr>
        <w:t xml:space="preserve"> Abdulaziz-Khan (siglo XVII). </w:t>
      </w:r>
      <w:r w:rsidR="0088022F" w:rsidRPr="0088022F">
        <w:rPr>
          <w:rFonts w:asciiTheme="minorHAnsi" w:hAnsiTheme="minorHAnsi" w:cstheme="minorHAnsi"/>
          <w:b/>
          <w:sz w:val="20"/>
          <w:szCs w:val="20"/>
          <w:lang w:val="es-MX" w:eastAsia="es-ES"/>
        </w:rPr>
        <w:t>Alojamiento.</w:t>
      </w:r>
      <w:r w:rsidR="0088022F" w:rsidRPr="0088022F">
        <w:rPr>
          <w:rFonts w:asciiTheme="minorHAnsi" w:hAnsiTheme="minorHAnsi" w:cstheme="minorHAnsi"/>
          <w:bCs/>
          <w:sz w:val="20"/>
          <w:szCs w:val="20"/>
          <w:lang w:val="es-MX" w:eastAsia="es-ES"/>
        </w:rPr>
        <w:t xml:space="preserve"> </w:t>
      </w:r>
    </w:p>
    <w:p w:rsidR="005D07D7" w:rsidRPr="0088022F" w:rsidRDefault="005D07D7" w:rsidP="005D07D7">
      <w:pPr>
        <w:pStyle w:val="Textosinformato"/>
        <w:jc w:val="both"/>
        <w:rPr>
          <w:rFonts w:asciiTheme="minorHAnsi" w:hAnsiTheme="minorHAnsi" w:cstheme="minorHAnsi"/>
          <w:bCs/>
          <w:sz w:val="20"/>
          <w:szCs w:val="20"/>
          <w:lang w:val="es-MX" w:eastAsia="es-ES"/>
        </w:rPr>
      </w:pPr>
      <w:r w:rsidRPr="0088022F">
        <w:rPr>
          <w:rFonts w:asciiTheme="minorHAnsi" w:hAnsiTheme="minorHAnsi" w:cstheme="minorHAnsi"/>
          <w:b/>
          <w:sz w:val="20"/>
          <w:szCs w:val="20"/>
        </w:rPr>
        <w:lastRenderedPageBreak/>
        <w:t xml:space="preserve">Día 5. </w:t>
      </w:r>
      <w:proofErr w:type="spellStart"/>
      <w:r w:rsidR="0088022F" w:rsidRPr="0088022F">
        <w:rPr>
          <w:rFonts w:asciiTheme="minorHAnsi" w:eastAsiaTheme="minorEastAsia" w:hAnsiTheme="minorHAnsi" w:cstheme="minorHAnsi"/>
          <w:b/>
          <w:sz w:val="20"/>
          <w:szCs w:val="20"/>
        </w:rPr>
        <w:t>Bhukara</w:t>
      </w:r>
      <w:proofErr w:type="spellEnd"/>
      <w:r w:rsidR="0088022F" w:rsidRPr="0088022F">
        <w:rPr>
          <w:rFonts w:asciiTheme="minorHAnsi" w:eastAsiaTheme="minorEastAsia" w:hAnsiTheme="minorHAnsi" w:cstheme="minorHAnsi"/>
          <w:b/>
          <w:sz w:val="20"/>
          <w:szCs w:val="20"/>
        </w:rPr>
        <w:t xml:space="preserve"> </w:t>
      </w:r>
    </w:p>
    <w:p w:rsidR="005D07D7" w:rsidRPr="0088022F" w:rsidRDefault="005D07D7" w:rsidP="0088022F">
      <w:pPr>
        <w:jc w:val="both"/>
        <w:rPr>
          <w:rFonts w:cstheme="minorHAnsi"/>
          <w:sz w:val="20"/>
          <w:szCs w:val="20"/>
          <w:lang w:val="es-MX" w:eastAsia="es-ES"/>
        </w:rPr>
      </w:pPr>
      <w:r w:rsidRPr="0088022F">
        <w:rPr>
          <w:rFonts w:eastAsiaTheme="minorEastAsia" w:cstheme="minorHAnsi"/>
          <w:b/>
          <w:sz w:val="20"/>
          <w:szCs w:val="20"/>
        </w:rPr>
        <w:t>Desayuno</w:t>
      </w:r>
      <w:r w:rsidRPr="0088022F">
        <w:rPr>
          <w:rFonts w:eastAsiaTheme="minorEastAsia" w:cstheme="minorHAnsi"/>
          <w:sz w:val="20"/>
          <w:szCs w:val="20"/>
        </w:rPr>
        <w:t>.</w:t>
      </w:r>
      <w:r w:rsidR="0088022F" w:rsidRPr="0088022F">
        <w:rPr>
          <w:rFonts w:eastAsiaTheme="minorEastAsia" w:cstheme="minorHAnsi"/>
          <w:sz w:val="20"/>
          <w:szCs w:val="20"/>
        </w:rPr>
        <w:t xml:space="preserve"> </w:t>
      </w:r>
      <w:r w:rsidR="0088022F" w:rsidRPr="0088022F">
        <w:rPr>
          <w:rFonts w:cstheme="minorHAnsi"/>
          <w:bCs/>
          <w:sz w:val="20"/>
          <w:szCs w:val="20"/>
          <w:lang w:val="es-MX" w:eastAsia="es-ES"/>
        </w:rPr>
        <w:t xml:space="preserve">Se inician las visitas por la ciudad sagrada de </w:t>
      </w:r>
      <w:proofErr w:type="spellStart"/>
      <w:r w:rsidR="0088022F" w:rsidRPr="0088022F">
        <w:rPr>
          <w:rFonts w:cstheme="minorHAnsi"/>
          <w:bCs/>
          <w:sz w:val="20"/>
          <w:szCs w:val="20"/>
          <w:lang w:val="es-MX" w:eastAsia="es-ES"/>
        </w:rPr>
        <w:t>Bukhara</w:t>
      </w:r>
      <w:proofErr w:type="spellEnd"/>
      <w:r w:rsidR="0088022F" w:rsidRPr="0088022F">
        <w:rPr>
          <w:rFonts w:cstheme="minorHAnsi"/>
          <w:bCs/>
          <w:sz w:val="20"/>
          <w:szCs w:val="20"/>
          <w:lang w:val="es-MX" w:eastAsia="es-ES"/>
        </w:rPr>
        <w:t xml:space="preserve">; Mausoleo de </w:t>
      </w:r>
      <w:proofErr w:type="spellStart"/>
      <w:r w:rsidR="0088022F" w:rsidRPr="0088022F">
        <w:rPr>
          <w:rFonts w:cstheme="minorHAnsi"/>
          <w:bCs/>
          <w:sz w:val="20"/>
          <w:szCs w:val="20"/>
          <w:lang w:val="es-MX" w:eastAsia="es-ES"/>
        </w:rPr>
        <w:t>Samanidas</w:t>
      </w:r>
      <w:proofErr w:type="spellEnd"/>
      <w:r w:rsidR="0088022F" w:rsidRPr="0088022F">
        <w:rPr>
          <w:rFonts w:cstheme="minorHAnsi"/>
          <w:bCs/>
          <w:sz w:val="20"/>
          <w:szCs w:val="20"/>
          <w:lang w:val="es-MX" w:eastAsia="es-ES"/>
        </w:rPr>
        <w:t xml:space="preserve"> (siglos IX-X), Mausoleo y Manantial Sagrado </w:t>
      </w:r>
      <w:proofErr w:type="spellStart"/>
      <w:r w:rsidR="0088022F" w:rsidRPr="0088022F">
        <w:rPr>
          <w:rFonts w:cstheme="minorHAnsi"/>
          <w:bCs/>
          <w:sz w:val="20"/>
          <w:szCs w:val="20"/>
          <w:lang w:val="es-MX" w:eastAsia="es-ES"/>
        </w:rPr>
        <w:t>Chasmai</w:t>
      </w:r>
      <w:proofErr w:type="spellEnd"/>
      <w:r w:rsidR="0088022F" w:rsidRPr="0088022F">
        <w:rPr>
          <w:rFonts w:cstheme="minorHAnsi"/>
          <w:bCs/>
          <w:sz w:val="20"/>
          <w:szCs w:val="20"/>
          <w:lang w:val="es-MX" w:eastAsia="es-ES"/>
        </w:rPr>
        <w:t xml:space="preserve"> Ayub, Mezquita Bolo-</w:t>
      </w:r>
      <w:proofErr w:type="spellStart"/>
      <w:r w:rsidR="0088022F" w:rsidRPr="0088022F">
        <w:rPr>
          <w:rFonts w:cstheme="minorHAnsi"/>
          <w:bCs/>
          <w:sz w:val="20"/>
          <w:szCs w:val="20"/>
          <w:lang w:val="es-MX" w:eastAsia="es-ES"/>
        </w:rPr>
        <w:t>Hauz</w:t>
      </w:r>
      <w:proofErr w:type="spellEnd"/>
      <w:r w:rsidR="0088022F" w:rsidRPr="0088022F">
        <w:rPr>
          <w:rFonts w:cstheme="minorHAnsi"/>
          <w:bCs/>
          <w:sz w:val="20"/>
          <w:szCs w:val="20"/>
          <w:lang w:val="es-MX" w:eastAsia="es-ES"/>
        </w:rPr>
        <w:t xml:space="preserve">, Ciudadela </w:t>
      </w:r>
      <w:proofErr w:type="spellStart"/>
      <w:r w:rsidR="0088022F" w:rsidRPr="0088022F">
        <w:rPr>
          <w:rFonts w:cstheme="minorHAnsi"/>
          <w:bCs/>
          <w:sz w:val="20"/>
          <w:szCs w:val="20"/>
          <w:lang w:val="es-MX" w:eastAsia="es-ES"/>
        </w:rPr>
        <w:t>Ark</w:t>
      </w:r>
      <w:proofErr w:type="spellEnd"/>
      <w:r w:rsidR="0088022F" w:rsidRPr="0088022F">
        <w:rPr>
          <w:rFonts w:cstheme="minorHAnsi"/>
          <w:bCs/>
          <w:sz w:val="20"/>
          <w:szCs w:val="20"/>
          <w:lang w:val="es-MX" w:eastAsia="es-ES"/>
        </w:rPr>
        <w:t xml:space="preserve"> es la estructura más antigua de la ciudad, fue la residencia de los emires de </w:t>
      </w:r>
      <w:proofErr w:type="spellStart"/>
      <w:r w:rsidR="0088022F" w:rsidRPr="0088022F">
        <w:rPr>
          <w:rFonts w:cstheme="minorHAnsi"/>
          <w:bCs/>
          <w:sz w:val="20"/>
          <w:szCs w:val="20"/>
          <w:lang w:val="es-MX" w:eastAsia="es-ES"/>
        </w:rPr>
        <w:t>Bukhara</w:t>
      </w:r>
      <w:proofErr w:type="spellEnd"/>
      <w:r w:rsidR="0088022F" w:rsidRPr="0088022F">
        <w:rPr>
          <w:rFonts w:cstheme="minorHAnsi"/>
          <w:bCs/>
          <w:sz w:val="20"/>
          <w:szCs w:val="20"/>
          <w:lang w:val="es-MX" w:eastAsia="es-ES"/>
        </w:rPr>
        <w:t xml:space="preserve">. </w:t>
      </w:r>
      <w:r w:rsidR="0088022F" w:rsidRPr="0088022F">
        <w:rPr>
          <w:rFonts w:cstheme="minorHAnsi"/>
          <w:b/>
          <w:sz w:val="20"/>
          <w:szCs w:val="20"/>
          <w:lang w:val="es-MX" w:eastAsia="es-ES"/>
        </w:rPr>
        <w:t>Almuerzo</w:t>
      </w:r>
      <w:r w:rsidR="0088022F" w:rsidRPr="0088022F">
        <w:rPr>
          <w:rFonts w:cstheme="minorHAnsi"/>
          <w:bCs/>
          <w:sz w:val="20"/>
          <w:szCs w:val="20"/>
          <w:lang w:val="es-MX" w:eastAsia="es-ES"/>
        </w:rPr>
        <w:t xml:space="preserve"> en restaurante local. Continuaremos la visita por el Minarete </w:t>
      </w:r>
      <w:proofErr w:type="spellStart"/>
      <w:r w:rsidR="0088022F" w:rsidRPr="0088022F">
        <w:rPr>
          <w:rFonts w:cstheme="minorHAnsi"/>
          <w:bCs/>
          <w:sz w:val="20"/>
          <w:szCs w:val="20"/>
          <w:lang w:val="es-MX" w:eastAsia="es-ES"/>
        </w:rPr>
        <w:t>Kalon</w:t>
      </w:r>
      <w:proofErr w:type="spellEnd"/>
      <w:r w:rsidR="0088022F" w:rsidRPr="0088022F">
        <w:rPr>
          <w:rFonts w:cstheme="minorHAnsi"/>
          <w:bCs/>
          <w:sz w:val="20"/>
          <w:szCs w:val="20"/>
          <w:lang w:val="es-MX" w:eastAsia="es-ES"/>
        </w:rPr>
        <w:t xml:space="preserve"> (visita exterior) &amp; Mezquita </w:t>
      </w:r>
      <w:proofErr w:type="spellStart"/>
      <w:r w:rsidR="0088022F" w:rsidRPr="0088022F">
        <w:rPr>
          <w:rFonts w:cstheme="minorHAnsi"/>
          <w:bCs/>
          <w:sz w:val="20"/>
          <w:szCs w:val="20"/>
          <w:lang w:val="es-MX" w:eastAsia="es-ES"/>
        </w:rPr>
        <w:t>Poi</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Kalon</w:t>
      </w:r>
      <w:proofErr w:type="spellEnd"/>
      <w:r w:rsidR="0088022F" w:rsidRPr="0088022F">
        <w:rPr>
          <w:rFonts w:cstheme="minorHAnsi"/>
          <w:bCs/>
          <w:sz w:val="20"/>
          <w:szCs w:val="20"/>
          <w:lang w:val="es-MX" w:eastAsia="es-ES"/>
        </w:rPr>
        <w:t xml:space="preserve"> (siglos XII- XV), </w:t>
      </w:r>
      <w:proofErr w:type="spellStart"/>
      <w:r w:rsidR="0088022F" w:rsidRPr="0088022F">
        <w:rPr>
          <w:rFonts w:cstheme="minorHAnsi"/>
          <w:bCs/>
          <w:sz w:val="20"/>
          <w:szCs w:val="20"/>
          <w:lang w:val="es-MX" w:eastAsia="es-ES"/>
        </w:rPr>
        <w:t>Madrasa</w:t>
      </w:r>
      <w:proofErr w:type="spellEnd"/>
      <w:r w:rsidR="0088022F" w:rsidRPr="0088022F">
        <w:rPr>
          <w:rFonts w:cstheme="minorHAnsi"/>
          <w:bCs/>
          <w:sz w:val="20"/>
          <w:szCs w:val="20"/>
          <w:lang w:val="es-MX" w:eastAsia="es-ES"/>
        </w:rPr>
        <w:t xml:space="preserve"> Miri </w:t>
      </w:r>
      <w:proofErr w:type="spellStart"/>
      <w:r w:rsidR="0088022F" w:rsidRPr="0088022F">
        <w:rPr>
          <w:rFonts w:cstheme="minorHAnsi"/>
          <w:bCs/>
          <w:sz w:val="20"/>
          <w:szCs w:val="20"/>
          <w:lang w:val="es-MX" w:eastAsia="es-ES"/>
        </w:rPr>
        <w:t>Arab</w:t>
      </w:r>
      <w:proofErr w:type="spellEnd"/>
      <w:r w:rsidR="0088022F" w:rsidRPr="0088022F">
        <w:rPr>
          <w:rFonts w:cstheme="minorHAnsi"/>
          <w:bCs/>
          <w:sz w:val="20"/>
          <w:szCs w:val="20"/>
          <w:lang w:val="es-MX" w:eastAsia="es-ES"/>
        </w:rPr>
        <w:t xml:space="preserve"> (siglo XV, visita exterior), Tres mercados: este complejo de cúpulas del siglo XVI conocido como la Primera, Segunda y Tercera Cúpulas son unos recintos abovedados a los que se unían un gran número de galerías para comercio y talleres artesanos. Mezquita </w:t>
      </w:r>
      <w:proofErr w:type="spellStart"/>
      <w:r w:rsidR="0088022F" w:rsidRPr="0088022F">
        <w:rPr>
          <w:rFonts w:cstheme="minorHAnsi"/>
          <w:bCs/>
          <w:sz w:val="20"/>
          <w:szCs w:val="20"/>
          <w:lang w:val="es-MX" w:eastAsia="es-ES"/>
        </w:rPr>
        <w:t>Magoki</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Attory</w:t>
      </w:r>
      <w:proofErr w:type="spellEnd"/>
      <w:r w:rsidR="0088022F" w:rsidRPr="0088022F">
        <w:rPr>
          <w:rFonts w:cstheme="minorHAnsi"/>
          <w:bCs/>
          <w:sz w:val="20"/>
          <w:szCs w:val="20"/>
          <w:lang w:val="es-MX" w:eastAsia="es-ES"/>
        </w:rPr>
        <w:t xml:space="preserve"> (siglo XII), </w:t>
      </w:r>
      <w:proofErr w:type="spellStart"/>
      <w:r w:rsidR="0088022F" w:rsidRPr="0088022F">
        <w:rPr>
          <w:rFonts w:cstheme="minorHAnsi"/>
          <w:bCs/>
          <w:sz w:val="20"/>
          <w:szCs w:val="20"/>
          <w:lang w:val="es-MX" w:eastAsia="es-ES"/>
        </w:rPr>
        <w:t>Madrasa</w:t>
      </w:r>
      <w:proofErr w:type="spellEnd"/>
      <w:r w:rsidR="0088022F" w:rsidRPr="0088022F">
        <w:rPr>
          <w:rFonts w:cstheme="minorHAnsi"/>
          <w:bCs/>
          <w:sz w:val="20"/>
          <w:szCs w:val="20"/>
          <w:lang w:val="es-MX" w:eastAsia="es-ES"/>
        </w:rPr>
        <w:t xml:space="preserve"> </w:t>
      </w:r>
      <w:proofErr w:type="spellStart"/>
      <w:r w:rsidR="0088022F" w:rsidRPr="0088022F">
        <w:rPr>
          <w:rFonts w:cstheme="minorHAnsi"/>
          <w:bCs/>
          <w:sz w:val="20"/>
          <w:szCs w:val="20"/>
          <w:lang w:val="es-MX" w:eastAsia="es-ES"/>
        </w:rPr>
        <w:t>Ulughbek</w:t>
      </w:r>
      <w:proofErr w:type="spellEnd"/>
      <w:r w:rsidR="0088022F" w:rsidRPr="0088022F">
        <w:rPr>
          <w:rFonts w:cstheme="minorHAnsi"/>
          <w:bCs/>
          <w:sz w:val="20"/>
          <w:szCs w:val="20"/>
          <w:lang w:val="es-MX" w:eastAsia="es-ES"/>
        </w:rPr>
        <w:t xml:space="preserve"> (siglo XV), </w:t>
      </w:r>
      <w:proofErr w:type="spellStart"/>
      <w:r w:rsidR="0088022F" w:rsidRPr="0088022F">
        <w:rPr>
          <w:rFonts w:cstheme="minorHAnsi"/>
          <w:bCs/>
          <w:sz w:val="20"/>
          <w:szCs w:val="20"/>
          <w:lang w:val="es-MX" w:eastAsia="es-ES"/>
        </w:rPr>
        <w:t>Madrasa</w:t>
      </w:r>
      <w:proofErr w:type="spellEnd"/>
      <w:r w:rsidR="0088022F" w:rsidRPr="0088022F">
        <w:rPr>
          <w:rFonts w:cstheme="minorHAnsi"/>
          <w:bCs/>
          <w:sz w:val="20"/>
          <w:szCs w:val="20"/>
          <w:lang w:val="es-MX" w:eastAsia="es-ES"/>
        </w:rPr>
        <w:t xml:space="preserve"> Abdulaziz-Khan (siglo XVII). </w:t>
      </w:r>
      <w:r w:rsidR="0088022F" w:rsidRPr="0088022F">
        <w:rPr>
          <w:rFonts w:cstheme="minorHAnsi"/>
          <w:b/>
          <w:bCs/>
          <w:sz w:val="20"/>
          <w:szCs w:val="20"/>
          <w:lang w:val="es-MX" w:eastAsia="es-ES"/>
        </w:rPr>
        <w:t>A</w:t>
      </w:r>
      <w:proofErr w:type="spellStart"/>
      <w:r w:rsidRPr="0088022F">
        <w:rPr>
          <w:rFonts w:eastAsiaTheme="minorEastAsia" w:cstheme="minorHAnsi"/>
          <w:b/>
          <w:sz w:val="20"/>
          <w:szCs w:val="20"/>
        </w:rPr>
        <w:t>lojamiento</w:t>
      </w:r>
      <w:proofErr w:type="spellEnd"/>
      <w:r w:rsidRPr="0088022F">
        <w:rPr>
          <w:rFonts w:eastAsiaTheme="minorEastAsia" w:cstheme="minorHAnsi"/>
          <w:b/>
          <w:sz w:val="20"/>
          <w:szCs w:val="20"/>
        </w:rPr>
        <w:t xml:space="preserve">. </w:t>
      </w:r>
    </w:p>
    <w:p w:rsidR="005D07D7" w:rsidRPr="0088022F" w:rsidRDefault="005D07D7" w:rsidP="005D07D7">
      <w:pPr>
        <w:jc w:val="both"/>
        <w:rPr>
          <w:rFonts w:cstheme="minorHAnsi"/>
          <w:b/>
          <w:sz w:val="20"/>
          <w:szCs w:val="20"/>
        </w:rPr>
      </w:pPr>
    </w:p>
    <w:p w:rsidR="005D07D7" w:rsidRPr="0088022F" w:rsidRDefault="005D07D7" w:rsidP="005D07D7">
      <w:pPr>
        <w:jc w:val="both"/>
        <w:rPr>
          <w:rFonts w:eastAsiaTheme="minorEastAsia" w:cstheme="minorHAnsi"/>
          <w:b/>
          <w:sz w:val="20"/>
          <w:szCs w:val="20"/>
        </w:rPr>
      </w:pPr>
      <w:r w:rsidRPr="0088022F">
        <w:rPr>
          <w:rFonts w:cstheme="minorHAnsi"/>
          <w:b/>
          <w:sz w:val="20"/>
          <w:szCs w:val="20"/>
        </w:rPr>
        <w:t xml:space="preserve">Día 6. </w:t>
      </w:r>
      <w:proofErr w:type="spellStart"/>
      <w:r w:rsidR="0088022F" w:rsidRPr="0088022F">
        <w:rPr>
          <w:rFonts w:eastAsiaTheme="minorEastAsia" w:cstheme="minorHAnsi"/>
          <w:b/>
          <w:sz w:val="20"/>
          <w:szCs w:val="20"/>
        </w:rPr>
        <w:t>Bhukhara</w:t>
      </w:r>
      <w:proofErr w:type="spellEnd"/>
      <w:r w:rsidR="0088022F" w:rsidRPr="0088022F">
        <w:rPr>
          <w:rFonts w:eastAsiaTheme="minorEastAsia" w:cstheme="minorHAnsi"/>
          <w:b/>
          <w:sz w:val="20"/>
          <w:szCs w:val="20"/>
        </w:rPr>
        <w:t xml:space="preserve"> – Samarcanda </w:t>
      </w:r>
    </w:p>
    <w:p w:rsidR="005D07D7" w:rsidRPr="0088022F" w:rsidRDefault="005D07D7" w:rsidP="0088022F">
      <w:pPr>
        <w:jc w:val="both"/>
        <w:rPr>
          <w:rFonts w:cstheme="minorHAnsi"/>
          <w:sz w:val="20"/>
          <w:szCs w:val="20"/>
          <w:lang w:val="es-MX" w:eastAsia="es-ES"/>
        </w:rPr>
      </w:pPr>
      <w:r w:rsidRPr="0088022F">
        <w:rPr>
          <w:rFonts w:eastAsiaTheme="minorEastAsia" w:cstheme="minorHAnsi"/>
          <w:b/>
          <w:sz w:val="20"/>
          <w:szCs w:val="20"/>
        </w:rPr>
        <w:t>Desayuno.</w:t>
      </w:r>
      <w:r w:rsidR="0088022F" w:rsidRPr="0088022F">
        <w:rPr>
          <w:rFonts w:cstheme="minorHAnsi"/>
          <w:sz w:val="20"/>
          <w:szCs w:val="20"/>
          <w:lang w:val="es-MX" w:eastAsia="es-ES"/>
        </w:rPr>
        <w:t xml:space="preserve"> Salida con destino Samarcanda (290 km, 5 </w:t>
      </w:r>
      <w:proofErr w:type="spellStart"/>
      <w:r w:rsidR="0088022F" w:rsidRPr="0088022F">
        <w:rPr>
          <w:rFonts w:cstheme="minorHAnsi"/>
          <w:sz w:val="20"/>
          <w:szCs w:val="20"/>
          <w:lang w:val="es-MX" w:eastAsia="es-ES"/>
        </w:rPr>
        <w:t>hrs</w:t>
      </w:r>
      <w:proofErr w:type="spellEnd"/>
      <w:r w:rsidR="0088022F" w:rsidRPr="0088022F">
        <w:rPr>
          <w:rFonts w:cstheme="minorHAnsi"/>
          <w:sz w:val="20"/>
          <w:szCs w:val="20"/>
          <w:lang w:val="es-MX" w:eastAsia="es-ES"/>
        </w:rPr>
        <w:t xml:space="preserve">). Llegada. </w:t>
      </w:r>
      <w:r w:rsidR="0088022F" w:rsidRPr="0088022F">
        <w:rPr>
          <w:rFonts w:cstheme="minorHAnsi"/>
          <w:b/>
          <w:bCs/>
          <w:sz w:val="20"/>
          <w:szCs w:val="20"/>
          <w:lang w:val="es-MX" w:eastAsia="es-ES"/>
        </w:rPr>
        <w:t>Almuerzo</w:t>
      </w:r>
      <w:r w:rsidR="0088022F" w:rsidRPr="0088022F">
        <w:rPr>
          <w:rFonts w:cstheme="minorHAnsi"/>
          <w:sz w:val="20"/>
          <w:szCs w:val="20"/>
          <w:lang w:val="es-MX" w:eastAsia="es-ES"/>
        </w:rPr>
        <w:t xml:space="preserve"> en restaurante local. Se inicia la excursión por ciudad legendaria, conocida en pasado como </w:t>
      </w:r>
      <w:proofErr w:type="spellStart"/>
      <w:r w:rsidR="0088022F" w:rsidRPr="0088022F">
        <w:rPr>
          <w:rFonts w:cstheme="minorHAnsi"/>
          <w:sz w:val="20"/>
          <w:szCs w:val="20"/>
          <w:lang w:val="es-MX" w:eastAsia="es-ES"/>
        </w:rPr>
        <w:t>Maracanda</w:t>
      </w:r>
      <w:proofErr w:type="spellEnd"/>
      <w:r w:rsidR="0088022F" w:rsidRPr="0088022F">
        <w:rPr>
          <w:rFonts w:cstheme="minorHAnsi"/>
          <w:sz w:val="20"/>
          <w:szCs w:val="20"/>
          <w:lang w:val="es-MX" w:eastAsia="es-ES"/>
        </w:rPr>
        <w:t xml:space="preserve">: Mausoleo Guri Emir (tumba de Tamerlán, siglos XIV -XV), Plaza </w:t>
      </w:r>
      <w:proofErr w:type="spellStart"/>
      <w:r w:rsidR="0088022F" w:rsidRPr="0088022F">
        <w:rPr>
          <w:rFonts w:cstheme="minorHAnsi"/>
          <w:sz w:val="20"/>
          <w:szCs w:val="20"/>
          <w:lang w:val="es-MX" w:eastAsia="es-ES"/>
        </w:rPr>
        <w:t>Registán</w:t>
      </w:r>
      <w:proofErr w:type="spellEnd"/>
      <w:r w:rsidR="0088022F" w:rsidRPr="0088022F">
        <w:rPr>
          <w:rFonts w:cstheme="minorHAnsi"/>
          <w:sz w:val="20"/>
          <w:szCs w:val="20"/>
          <w:lang w:val="es-MX" w:eastAsia="es-ES"/>
        </w:rPr>
        <w:t xml:space="preserve">: </w:t>
      </w:r>
      <w:proofErr w:type="spellStart"/>
      <w:r w:rsidR="0088022F" w:rsidRPr="0088022F">
        <w:rPr>
          <w:rFonts w:cstheme="minorHAnsi"/>
          <w:sz w:val="20"/>
          <w:szCs w:val="20"/>
          <w:lang w:val="es-MX" w:eastAsia="es-ES"/>
        </w:rPr>
        <w:t>Madrasa</w:t>
      </w:r>
      <w:proofErr w:type="spellEnd"/>
      <w:r w:rsidR="0088022F" w:rsidRPr="0088022F">
        <w:rPr>
          <w:rFonts w:cstheme="minorHAnsi"/>
          <w:sz w:val="20"/>
          <w:szCs w:val="20"/>
          <w:lang w:val="es-MX" w:eastAsia="es-ES"/>
        </w:rPr>
        <w:t xml:space="preserve"> </w:t>
      </w:r>
      <w:proofErr w:type="spellStart"/>
      <w:r w:rsidR="0088022F" w:rsidRPr="0088022F">
        <w:rPr>
          <w:rFonts w:cstheme="minorHAnsi"/>
          <w:sz w:val="20"/>
          <w:szCs w:val="20"/>
          <w:lang w:val="es-MX" w:eastAsia="es-ES"/>
        </w:rPr>
        <w:t>Ulughbek</w:t>
      </w:r>
      <w:proofErr w:type="spellEnd"/>
      <w:r w:rsidR="0088022F" w:rsidRPr="0088022F">
        <w:rPr>
          <w:rFonts w:cstheme="minorHAnsi"/>
          <w:sz w:val="20"/>
          <w:szCs w:val="20"/>
          <w:lang w:val="es-MX" w:eastAsia="es-ES"/>
        </w:rPr>
        <w:t xml:space="preserve"> (siglo XV), </w:t>
      </w:r>
      <w:proofErr w:type="spellStart"/>
      <w:r w:rsidR="0088022F" w:rsidRPr="0088022F">
        <w:rPr>
          <w:rFonts w:cstheme="minorHAnsi"/>
          <w:sz w:val="20"/>
          <w:szCs w:val="20"/>
          <w:lang w:val="es-MX" w:eastAsia="es-ES"/>
        </w:rPr>
        <w:t>Madrasa</w:t>
      </w:r>
      <w:proofErr w:type="spellEnd"/>
      <w:r w:rsidR="0088022F" w:rsidRPr="0088022F">
        <w:rPr>
          <w:rFonts w:cstheme="minorHAnsi"/>
          <w:sz w:val="20"/>
          <w:szCs w:val="20"/>
          <w:lang w:val="es-MX" w:eastAsia="es-ES"/>
        </w:rPr>
        <w:t xml:space="preserve"> </w:t>
      </w:r>
      <w:proofErr w:type="spellStart"/>
      <w:r w:rsidR="0088022F" w:rsidRPr="0088022F">
        <w:rPr>
          <w:rFonts w:cstheme="minorHAnsi"/>
          <w:sz w:val="20"/>
          <w:szCs w:val="20"/>
          <w:lang w:val="es-MX" w:eastAsia="es-ES"/>
        </w:rPr>
        <w:t>Shir-Dor</w:t>
      </w:r>
      <w:proofErr w:type="spellEnd"/>
      <w:r w:rsidR="0088022F" w:rsidRPr="0088022F">
        <w:rPr>
          <w:rFonts w:cstheme="minorHAnsi"/>
          <w:sz w:val="20"/>
          <w:szCs w:val="20"/>
          <w:lang w:val="es-MX" w:eastAsia="es-ES"/>
        </w:rPr>
        <w:t xml:space="preserve"> (siglo XVII), </w:t>
      </w:r>
      <w:proofErr w:type="spellStart"/>
      <w:r w:rsidR="0088022F" w:rsidRPr="0088022F">
        <w:rPr>
          <w:rFonts w:cstheme="minorHAnsi"/>
          <w:sz w:val="20"/>
          <w:szCs w:val="20"/>
          <w:lang w:val="es-MX" w:eastAsia="es-ES"/>
        </w:rPr>
        <w:t>Madrasa</w:t>
      </w:r>
      <w:proofErr w:type="spellEnd"/>
      <w:r w:rsidR="0088022F" w:rsidRPr="0088022F">
        <w:rPr>
          <w:rFonts w:cstheme="minorHAnsi"/>
          <w:sz w:val="20"/>
          <w:szCs w:val="20"/>
          <w:lang w:val="es-MX" w:eastAsia="es-ES"/>
        </w:rPr>
        <w:t xml:space="preserve"> Tilla-Kori (siglo XVII</w:t>
      </w:r>
      <w:r w:rsidRPr="0088022F">
        <w:rPr>
          <w:rFonts w:eastAsiaTheme="minorEastAsia" w:cstheme="minorHAnsi"/>
          <w:sz w:val="20"/>
          <w:szCs w:val="20"/>
        </w:rPr>
        <w:t xml:space="preserve">. </w:t>
      </w:r>
      <w:r w:rsidR="0088022F" w:rsidRPr="0088022F">
        <w:rPr>
          <w:rFonts w:eastAsiaTheme="minorEastAsia" w:cstheme="minorHAnsi"/>
          <w:b/>
          <w:sz w:val="20"/>
          <w:szCs w:val="20"/>
        </w:rPr>
        <w:t>A</w:t>
      </w:r>
      <w:r w:rsidRPr="0088022F">
        <w:rPr>
          <w:rFonts w:eastAsiaTheme="minorEastAsia" w:cstheme="minorHAnsi"/>
          <w:b/>
          <w:sz w:val="20"/>
          <w:szCs w:val="20"/>
        </w:rPr>
        <w:t>lojamiento.</w:t>
      </w:r>
    </w:p>
    <w:p w:rsidR="005D07D7" w:rsidRPr="0088022F" w:rsidRDefault="005D07D7" w:rsidP="005D07D7">
      <w:pPr>
        <w:pStyle w:val="Textosinformato"/>
        <w:jc w:val="both"/>
        <w:rPr>
          <w:rFonts w:asciiTheme="minorHAnsi" w:eastAsiaTheme="minorEastAsia" w:hAnsiTheme="minorHAnsi" w:cstheme="minorHAnsi"/>
          <w:b/>
          <w:sz w:val="20"/>
          <w:szCs w:val="20"/>
        </w:rPr>
      </w:pPr>
    </w:p>
    <w:p w:rsidR="005D07D7" w:rsidRPr="0088022F" w:rsidRDefault="005D07D7" w:rsidP="005D07D7">
      <w:pPr>
        <w:jc w:val="both"/>
        <w:rPr>
          <w:rFonts w:eastAsiaTheme="minorEastAsia" w:cstheme="minorHAnsi"/>
          <w:b/>
          <w:sz w:val="20"/>
          <w:szCs w:val="20"/>
          <w:lang w:val="es-MX"/>
        </w:rPr>
      </w:pPr>
      <w:r w:rsidRPr="0088022F">
        <w:rPr>
          <w:rFonts w:cstheme="minorHAnsi"/>
          <w:b/>
          <w:sz w:val="20"/>
          <w:szCs w:val="20"/>
        </w:rPr>
        <w:t xml:space="preserve">Día 7. </w:t>
      </w:r>
      <w:r w:rsidR="0088022F" w:rsidRPr="0088022F">
        <w:rPr>
          <w:rFonts w:eastAsiaTheme="minorEastAsia" w:cstheme="minorHAnsi"/>
          <w:b/>
          <w:sz w:val="20"/>
          <w:szCs w:val="20"/>
          <w:lang w:val="es-MX"/>
        </w:rPr>
        <w:t xml:space="preserve">Samarcanda – Tashkent </w:t>
      </w:r>
      <w:r w:rsidR="0088022F" w:rsidRPr="0088022F">
        <w:rPr>
          <w:rFonts w:eastAsiaTheme="minorEastAsia" w:cstheme="minorHAnsi"/>
          <w:bCs/>
          <w:i/>
          <w:iCs/>
          <w:sz w:val="20"/>
          <w:szCs w:val="20"/>
          <w:lang w:val="es-MX"/>
        </w:rPr>
        <w:t>(Tren)</w:t>
      </w:r>
    </w:p>
    <w:p w:rsidR="005D07D7" w:rsidRPr="0088022F" w:rsidRDefault="005D07D7" w:rsidP="0088022F">
      <w:pPr>
        <w:jc w:val="both"/>
        <w:rPr>
          <w:rFonts w:cstheme="minorHAnsi"/>
          <w:sz w:val="20"/>
          <w:szCs w:val="20"/>
          <w:lang w:val="es-MX" w:eastAsia="es-ES"/>
        </w:rPr>
      </w:pPr>
      <w:r w:rsidRPr="0088022F">
        <w:rPr>
          <w:rFonts w:eastAsiaTheme="minorEastAsia" w:cstheme="minorHAnsi"/>
          <w:b/>
          <w:sz w:val="20"/>
          <w:szCs w:val="20"/>
          <w:lang w:val="es-MX"/>
        </w:rPr>
        <w:t>Desayuno.</w:t>
      </w:r>
      <w:r w:rsidR="0088022F" w:rsidRPr="0088022F">
        <w:rPr>
          <w:rFonts w:cstheme="minorHAnsi"/>
          <w:sz w:val="20"/>
          <w:szCs w:val="20"/>
          <w:lang w:val="es-MX" w:eastAsia="es-ES"/>
        </w:rPr>
        <w:t xml:space="preserve"> Finalizamos las visitas</w:t>
      </w:r>
      <w:r w:rsidR="0088022F">
        <w:rPr>
          <w:rFonts w:cstheme="minorHAnsi"/>
          <w:sz w:val="20"/>
          <w:szCs w:val="20"/>
          <w:lang w:val="es-MX" w:eastAsia="es-ES"/>
        </w:rPr>
        <w:t>; c</w:t>
      </w:r>
      <w:r w:rsidR="0088022F" w:rsidRPr="0088022F">
        <w:rPr>
          <w:rFonts w:cstheme="minorHAnsi"/>
          <w:sz w:val="20"/>
          <w:szCs w:val="20"/>
          <w:lang w:val="es-MX" w:eastAsia="es-ES"/>
        </w:rPr>
        <w:t xml:space="preserve">omplejo Arquitectónico </w:t>
      </w:r>
      <w:proofErr w:type="spellStart"/>
      <w:r w:rsidR="0088022F" w:rsidRPr="0088022F">
        <w:rPr>
          <w:rFonts w:cstheme="minorHAnsi"/>
          <w:sz w:val="20"/>
          <w:szCs w:val="20"/>
          <w:lang w:val="es-MX" w:eastAsia="es-ES"/>
        </w:rPr>
        <w:t>Shakhi-Zinda</w:t>
      </w:r>
      <w:proofErr w:type="spellEnd"/>
      <w:r w:rsidR="0088022F" w:rsidRPr="0088022F">
        <w:rPr>
          <w:rFonts w:cstheme="minorHAnsi"/>
          <w:sz w:val="20"/>
          <w:szCs w:val="20"/>
          <w:lang w:val="es-MX" w:eastAsia="es-ES"/>
        </w:rPr>
        <w:t xml:space="preserve"> (siglos IX-XV), Observatorio </w:t>
      </w:r>
      <w:proofErr w:type="spellStart"/>
      <w:r w:rsidR="0088022F" w:rsidRPr="0088022F">
        <w:rPr>
          <w:rFonts w:cstheme="minorHAnsi"/>
          <w:sz w:val="20"/>
          <w:szCs w:val="20"/>
          <w:lang w:val="es-MX" w:eastAsia="es-ES"/>
        </w:rPr>
        <w:t>Ulughbek</w:t>
      </w:r>
      <w:proofErr w:type="spellEnd"/>
      <w:r w:rsidR="0088022F" w:rsidRPr="0088022F">
        <w:rPr>
          <w:rFonts w:cstheme="minorHAnsi"/>
          <w:sz w:val="20"/>
          <w:szCs w:val="20"/>
          <w:lang w:val="es-MX" w:eastAsia="es-ES"/>
        </w:rPr>
        <w:t xml:space="preserve"> (siglo XV), Mezquita Bibi-</w:t>
      </w:r>
      <w:proofErr w:type="spellStart"/>
      <w:r w:rsidR="0088022F" w:rsidRPr="0088022F">
        <w:rPr>
          <w:rFonts w:cstheme="minorHAnsi"/>
          <w:sz w:val="20"/>
          <w:szCs w:val="20"/>
          <w:lang w:val="es-MX" w:eastAsia="es-ES"/>
        </w:rPr>
        <w:t>Khonum</w:t>
      </w:r>
      <w:proofErr w:type="spellEnd"/>
      <w:r w:rsidR="0088022F" w:rsidRPr="0088022F">
        <w:rPr>
          <w:rFonts w:cstheme="minorHAnsi"/>
          <w:sz w:val="20"/>
          <w:szCs w:val="20"/>
          <w:lang w:val="es-MX" w:eastAsia="es-ES"/>
        </w:rPr>
        <w:t xml:space="preserve"> (siglo XV), Bazar </w:t>
      </w:r>
      <w:proofErr w:type="spellStart"/>
      <w:r w:rsidR="0088022F" w:rsidRPr="0088022F">
        <w:rPr>
          <w:rFonts w:cstheme="minorHAnsi"/>
          <w:sz w:val="20"/>
          <w:szCs w:val="20"/>
          <w:lang w:val="es-MX" w:eastAsia="es-ES"/>
        </w:rPr>
        <w:t>Siab</w:t>
      </w:r>
      <w:proofErr w:type="spellEnd"/>
      <w:r w:rsidR="0088022F" w:rsidRPr="0088022F">
        <w:rPr>
          <w:rFonts w:cstheme="minorHAnsi"/>
          <w:sz w:val="20"/>
          <w:szCs w:val="20"/>
          <w:lang w:val="es-MX" w:eastAsia="es-ES"/>
        </w:rPr>
        <w:t xml:space="preserve">. </w:t>
      </w:r>
      <w:r w:rsidR="0088022F" w:rsidRPr="0088022F">
        <w:rPr>
          <w:rFonts w:cstheme="minorHAnsi"/>
          <w:b/>
          <w:bCs/>
          <w:sz w:val="20"/>
          <w:szCs w:val="20"/>
          <w:lang w:val="es-MX" w:eastAsia="es-ES"/>
        </w:rPr>
        <w:t>Almuerzo</w:t>
      </w:r>
      <w:r w:rsidR="0088022F" w:rsidRPr="0088022F">
        <w:rPr>
          <w:rFonts w:cstheme="minorHAnsi"/>
          <w:sz w:val="20"/>
          <w:szCs w:val="20"/>
          <w:lang w:val="es-MX" w:eastAsia="es-ES"/>
        </w:rPr>
        <w:t xml:space="preserve"> en restaurante local. A la hora indicada daremos traslado a la estación de trenes para coger el tren (según horario de los trenes). Llegada a Tashkent. </w:t>
      </w:r>
      <w:r w:rsidR="0088022F" w:rsidRPr="0088022F">
        <w:rPr>
          <w:rFonts w:eastAsiaTheme="minorEastAsia" w:cstheme="minorHAnsi"/>
          <w:b/>
          <w:sz w:val="20"/>
          <w:szCs w:val="20"/>
        </w:rPr>
        <w:t>A</w:t>
      </w:r>
      <w:r w:rsidRPr="0088022F">
        <w:rPr>
          <w:rFonts w:eastAsiaTheme="minorEastAsia" w:cstheme="minorHAnsi"/>
          <w:b/>
          <w:sz w:val="20"/>
          <w:szCs w:val="20"/>
        </w:rPr>
        <w:t>lojamiento.</w:t>
      </w:r>
    </w:p>
    <w:p w:rsidR="005D07D7" w:rsidRPr="0088022F" w:rsidRDefault="005D07D7" w:rsidP="005D07D7">
      <w:pPr>
        <w:pStyle w:val="Textosinformato"/>
        <w:jc w:val="both"/>
        <w:rPr>
          <w:rFonts w:asciiTheme="minorHAnsi" w:eastAsiaTheme="minorEastAsia" w:hAnsiTheme="minorHAnsi" w:cstheme="minorHAnsi"/>
          <w:b/>
          <w:sz w:val="20"/>
          <w:szCs w:val="20"/>
        </w:rPr>
      </w:pPr>
    </w:p>
    <w:p w:rsidR="005D07D7" w:rsidRPr="0088022F" w:rsidRDefault="005D07D7" w:rsidP="005D07D7">
      <w:pPr>
        <w:jc w:val="both"/>
        <w:rPr>
          <w:rFonts w:eastAsiaTheme="minorEastAsia" w:cstheme="minorHAnsi"/>
          <w:b/>
          <w:sz w:val="20"/>
          <w:szCs w:val="20"/>
        </w:rPr>
      </w:pPr>
      <w:r w:rsidRPr="0088022F">
        <w:rPr>
          <w:rFonts w:cstheme="minorHAnsi"/>
          <w:b/>
          <w:sz w:val="20"/>
          <w:szCs w:val="20"/>
        </w:rPr>
        <w:t xml:space="preserve">Día 8. </w:t>
      </w:r>
      <w:r w:rsidR="0088022F" w:rsidRPr="0088022F">
        <w:rPr>
          <w:rFonts w:eastAsiaTheme="minorEastAsia" w:cstheme="minorHAnsi"/>
          <w:b/>
          <w:sz w:val="20"/>
          <w:szCs w:val="20"/>
        </w:rPr>
        <w:t xml:space="preserve">Tashkent </w:t>
      </w:r>
    </w:p>
    <w:p w:rsidR="005D07D7" w:rsidRPr="0088022F" w:rsidRDefault="005D07D7" w:rsidP="005D07D7">
      <w:pPr>
        <w:pStyle w:val="Textosinformato"/>
        <w:jc w:val="both"/>
        <w:rPr>
          <w:rFonts w:asciiTheme="minorHAnsi" w:eastAsiaTheme="minorEastAsia" w:hAnsiTheme="minorHAnsi" w:cstheme="minorHAnsi"/>
          <w:b/>
          <w:sz w:val="20"/>
          <w:szCs w:val="20"/>
        </w:rPr>
      </w:pPr>
      <w:r w:rsidRPr="0088022F">
        <w:rPr>
          <w:rFonts w:asciiTheme="minorHAnsi" w:eastAsiaTheme="minorEastAsia" w:hAnsiTheme="minorHAnsi" w:cstheme="minorHAnsi"/>
          <w:b/>
          <w:sz w:val="20"/>
          <w:szCs w:val="20"/>
        </w:rPr>
        <w:t>Desayuno</w:t>
      </w:r>
      <w:r w:rsidR="0088022F" w:rsidRPr="0088022F">
        <w:rPr>
          <w:rFonts w:asciiTheme="minorHAnsi" w:eastAsiaTheme="minorEastAsia" w:hAnsiTheme="minorHAnsi" w:cstheme="minorHAnsi"/>
          <w:b/>
          <w:sz w:val="20"/>
          <w:szCs w:val="20"/>
        </w:rPr>
        <w:t xml:space="preserve"> picnic</w:t>
      </w:r>
      <w:r w:rsidRPr="0088022F">
        <w:rPr>
          <w:rFonts w:asciiTheme="minorHAnsi" w:eastAsiaTheme="minorEastAsia" w:hAnsiTheme="minorHAnsi" w:cstheme="minorHAnsi"/>
          <w:b/>
          <w:sz w:val="20"/>
          <w:szCs w:val="20"/>
        </w:rPr>
        <w:t xml:space="preserve">. </w:t>
      </w:r>
      <w:r w:rsidRPr="0088022F">
        <w:rPr>
          <w:rFonts w:asciiTheme="minorHAnsi" w:eastAsiaTheme="minorEastAsia" w:hAnsiTheme="minorHAnsi" w:cstheme="minorHAnsi"/>
          <w:bCs/>
          <w:sz w:val="20"/>
          <w:szCs w:val="20"/>
        </w:rPr>
        <w:t xml:space="preserve">A la hora indicada traslado al aeropuerto o al puerto. </w:t>
      </w:r>
    </w:p>
    <w:p w:rsidR="005D07D7" w:rsidRPr="005D07D7" w:rsidRDefault="005D07D7" w:rsidP="005D07D7">
      <w:pPr>
        <w:pStyle w:val="Textosinformato"/>
        <w:jc w:val="both"/>
        <w:rPr>
          <w:rFonts w:ascii="Calibri" w:eastAsiaTheme="minorEastAsia" w:hAnsi="Calibri" w:cs="Calibri"/>
          <w:b/>
          <w:sz w:val="20"/>
          <w:szCs w:val="20"/>
        </w:rPr>
      </w:pPr>
    </w:p>
    <w:p w:rsidR="005D07D7" w:rsidRPr="005D07D7" w:rsidRDefault="005D07D7" w:rsidP="005D07D7">
      <w:pPr>
        <w:autoSpaceDE w:val="0"/>
        <w:autoSpaceDN w:val="0"/>
        <w:adjustRightInd w:val="0"/>
        <w:rPr>
          <w:rFonts w:ascii="Calibri" w:hAnsi="Calibri" w:cs="Calibri"/>
          <w:b/>
          <w:bCs/>
          <w:sz w:val="20"/>
          <w:szCs w:val="20"/>
          <w:lang w:val="es-ES"/>
        </w:rPr>
      </w:pPr>
      <w:r w:rsidRPr="005D07D7">
        <w:rPr>
          <w:rFonts w:ascii="Calibri" w:hAnsi="Calibri" w:cs="Calibri"/>
          <w:b/>
          <w:bCs/>
          <w:sz w:val="20"/>
          <w:szCs w:val="20"/>
          <w:lang w:val="es-ES"/>
        </w:rPr>
        <w:t>FIN DE NUESTROS SERVICIOS.</w:t>
      </w:r>
    </w:p>
    <w:p w:rsidR="005D07D7" w:rsidRPr="005D07D7" w:rsidRDefault="005D07D7" w:rsidP="005D07D7">
      <w:pPr>
        <w:autoSpaceDE w:val="0"/>
        <w:autoSpaceDN w:val="0"/>
        <w:adjustRightInd w:val="0"/>
        <w:rPr>
          <w:rFonts w:cstheme="minorHAnsi"/>
          <w:b/>
          <w:bCs/>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88022F" w:rsidRDefault="0018299B" w:rsidP="0018299B">
      <w:pPr>
        <w:pStyle w:val="Prrafodelista"/>
        <w:numPr>
          <w:ilvl w:val="0"/>
          <w:numId w:val="1"/>
        </w:numPr>
        <w:tabs>
          <w:tab w:val="left" w:pos="851"/>
        </w:tabs>
        <w:ind w:left="1276" w:hanging="709"/>
        <w:rPr>
          <w:rFonts w:cstheme="minorHAnsi"/>
          <w:sz w:val="20"/>
          <w:szCs w:val="20"/>
        </w:rPr>
      </w:pPr>
      <w:r w:rsidRPr="0088022F">
        <w:rPr>
          <w:rFonts w:cstheme="minorHAnsi"/>
          <w:sz w:val="20"/>
          <w:szCs w:val="20"/>
        </w:rPr>
        <w:t>Traslados aeropuerto – hotel – aeropuerto en servicio compartido</w:t>
      </w:r>
    </w:p>
    <w:p w:rsidR="0088022F" w:rsidRPr="0088022F" w:rsidRDefault="0088022F" w:rsidP="0088022F">
      <w:pPr>
        <w:pStyle w:val="Prrafodelista"/>
        <w:numPr>
          <w:ilvl w:val="0"/>
          <w:numId w:val="1"/>
        </w:numPr>
        <w:tabs>
          <w:tab w:val="left" w:pos="851"/>
        </w:tabs>
        <w:ind w:left="1276" w:hanging="709"/>
        <w:rPr>
          <w:rFonts w:cstheme="minorHAnsi"/>
          <w:sz w:val="20"/>
          <w:szCs w:val="20"/>
          <w:lang w:val="es-MX"/>
        </w:rPr>
      </w:pPr>
      <w:proofErr w:type="spellStart"/>
      <w:r w:rsidRPr="0088022F">
        <w:rPr>
          <w:rFonts w:cstheme="minorHAnsi"/>
          <w:sz w:val="20"/>
          <w:szCs w:val="20"/>
          <w:lang w:val="es-MX"/>
        </w:rPr>
        <w:t>Early</w:t>
      </w:r>
      <w:proofErr w:type="spellEnd"/>
      <w:r w:rsidRPr="0088022F">
        <w:rPr>
          <w:rFonts w:cstheme="minorHAnsi"/>
          <w:sz w:val="20"/>
          <w:szCs w:val="20"/>
          <w:lang w:val="es-MX"/>
        </w:rPr>
        <w:t xml:space="preserve"> </w:t>
      </w:r>
      <w:proofErr w:type="spellStart"/>
      <w:r w:rsidRPr="0088022F">
        <w:rPr>
          <w:rFonts w:cstheme="minorHAnsi"/>
          <w:sz w:val="20"/>
          <w:szCs w:val="20"/>
          <w:lang w:val="es-MX"/>
        </w:rPr>
        <w:t>check</w:t>
      </w:r>
      <w:proofErr w:type="spellEnd"/>
      <w:r w:rsidRPr="0088022F">
        <w:rPr>
          <w:rFonts w:cstheme="minorHAnsi"/>
          <w:sz w:val="20"/>
          <w:szCs w:val="20"/>
          <w:lang w:val="es-MX"/>
        </w:rPr>
        <w:t xml:space="preserve"> in a la llegada de Uzbekistán </w:t>
      </w:r>
    </w:p>
    <w:p w:rsidR="0088022F" w:rsidRPr="0088022F" w:rsidRDefault="0088022F" w:rsidP="0018299B">
      <w:pPr>
        <w:pStyle w:val="Prrafodelista"/>
        <w:numPr>
          <w:ilvl w:val="0"/>
          <w:numId w:val="1"/>
        </w:numPr>
        <w:tabs>
          <w:tab w:val="left" w:pos="851"/>
        </w:tabs>
        <w:ind w:left="851" w:hanging="284"/>
        <w:rPr>
          <w:rFonts w:cstheme="minorHAnsi"/>
          <w:sz w:val="20"/>
          <w:szCs w:val="20"/>
        </w:rPr>
      </w:pPr>
      <w:r w:rsidRPr="0088022F">
        <w:rPr>
          <w:rFonts w:cstheme="minorHAnsi"/>
          <w:sz w:val="20"/>
          <w:szCs w:val="20"/>
        </w:rPr>
        <w:t xml:space="preserve">03 noches de alojamiento en Tashkent con desayuno </w:t>
      </w:r>
    </w:p>
    <w:p w:rsidR="0018299B" w:rsidRPr="0088022F" w:rsidRDefault="0018299B" w:rsidP="0018299B">
      <w:pPr>
        <w:pStyle w:val="Prrafodelista"/>
        <w:numPr>
          <w:ilvl w:val="0"/>
          <w:numId w:val="1"/>
        </w:numPr>
        <w:tabs>
          <w:tab w:val="left" w:pos="851"/>
        </w:tabs>
        <w:ind w:left="851" w:hanging="284"/>
        <w:rPr>
          <w:rFonts w:cstheme="minorHAnsi"/>
          <w:sz w:val="20"/>
          <w:szCs w:val="20"/>
        </w:rPr>
      </w:pPr>
      <w:r w:rsidRPr="0088022F">
        <w:rPr>
          <w:rFonts w:cstheme="minorHAnsi"/>
          <w:sz w:val="20"/>
          <w:szCs w:val="20"/>
        </w:rPr>
        <w:t xml:space="preserve">01 noches de alojamiento en </w:t>
      </w:r>
      <w:proofErr w:type="spellStart"/>
      <w:r w:rsidR="0088022F" w:rsidRPr="0088022F">
        <w:rPr>
          <w:rFonts w:cstheme="minorHAnsi"/>
          <w:sz w:val="20"/>
          <w:szCs w:val="20"/>
        </w:rPr>
        <w:t>Khiva</w:t>
      </w:r>
      <w:proofErr w:type="spellEnd"/>
      <w:r w:rsidRPr="0088022F">
        <w:rPr>
          <w:rFonts w:cstheme="minorHAnsi"/>
          <w:sz w:val="20"/>
          <w:szCs w:val="20"/>
        </w:rPr>
        <w:t xml:space="preserve"> con </w:t>
      </w:r>
      <w:r w:rsidR="0088022F" w:rsidRPr="0088022F">
        <w:rPr>
          <w:rFonts w:cstheme="minorHAnsi"/>
          <w:sz w:val="20"/>
          <w:szCs w:val="20"/>
        </w:rPr>
        <w:t>desayuno</w:t>
      </w:r>
    </w:p>
    <w:p w:rsidR="0018299B" w:rsidRPr="0088022F" w:rsidRDefault="0018299B" w:rsidP="0018299B">
      <w:pPr>
        <w:pStyle w:val="Prrafodelista"/>
        <w:numPr>
          <w:ilvl w:val="0"/>
          <w:numId w:val="1"/>
        </w:numPr>
        <w:tabs>
          <w:tab w:val="left" w:pos="851"/>
        </w:tabs>
        <w:ind w:left="851" w:hanging="284"/>
        <w:rPr>
          <w:rFonts w:cstheme="minorHAnsi"/>
          <w:sz w:val="20"/>
          <w:szCs w:val="20"/>
        </w:rPr>
      </w:pPr>
      <w:r w:rsidRPr="0088022F">
        <w:rPr>
          <w:rFonts w:cstheme="minorHAnsi"/>
          <w:sz w:val="20"/>
          <w:szCs w:val="20"/>
        </w:rPr>
        <w:t xml:space="preserve">02 noches de alojamiento en </w:t>
      </w:r>
      <w:proofErr w:type="spellStart"/>
      <w:r w:rsidR="0088022F" w:rsidRPr="0088022F">
        <w:rPr>
          <w:rFonts w:cstheme="minorHAnsi"/>
          <w:sz w:val="20"/>
          <w:szCs w:val="20"/>
        </w:rPr>
        <w:t>Bukhara</w:t>
      </w:r>
      <w:proofErr w:type="spellEnd"/>
      <w:r w:rsidR="0088022F" w:rsidRPr="0088022F">
        <w:rPr>
          <w:rFonts w:cstheme="minorHAnsi"/>
          <w:sz w:val="20"/>
          <w:szCs w:val="20"/>
        </w:rPr>
        <w:t xml:space="preserve"> con desayunos </w:t>
      </w:r>
    </w:p>
    <w:p w:rsidR="0018299B" w:rsidRPr="0088022F" w:rsidRDefault="0018299B" w:rsidP="0018299B">
      <w:pPr>
        <w:pStyle w:val="Prrafodelista"/>
        <w:numPr>
          <w:ilvl w:val="0"/>
          <w:numId w:val="1"/>
        </w:numPr>
        <w:tabs>
          <w:tab w:val="left" w:pos="851"/>
        </w:tabs>
        <w:ind w:left="851" w:hanging="284"/>
        <w:rPr>
          <w:rFonts w:cstheme="minorHAnsi"/>
          <w:sz w:val="20"/>
          <w:szCs w:val="20"/>
        </w:rPr>
      </w:pPr>
      <w:r w:rsidRPr="0088022F">
        <w:rPr>
          <w:rFonts w:cstheme="minorHAnsi"/>
          <w:sz w:val="20"/>
          <w:szCs w:val="20"/>
        </w:rPr>
        <w:t xml:space="preserve">01 noche de alojamiento en </w:t>
      </w:r>
      <w:r w:rsidR="0088022F" w:rsidRPr="0088022F">
        <w:rPr>
          <w:rFonts w:cstheme="minorHAnsi"/>
          <w:sz w:val="20"/>
          <w:szCs w:val="20"/>
        </w:rPr>
        <w:t xml:space="preserve">Samarcanda con desayuno </w:t>
      </w:r>
    </w:p>
    <w:p w:rsidR="0088022F" w:rsidRPr="0088022F" w:rsidRDefault="0088022F" w:rsidP="0088022F">
      <w:pPr>
        <w:pStyle w:val="Prrafodelista"/>
        <w:numPr>
          <w:ilvl w:val="0"/>
          <w:numId w:val="1"/>
        </w:numPr>
        <w:tabs>
          <w:tab w:val="left" w:pos="851"/>
        </w:tabs>
        <w:ind w:left="851" w:hanging="284"/>
        <w:rPr>
          <w:rFonts w:cstheme="minorHAnsi"/>
          <w:sz w:val="20"/>
          <w:szCs w:val="20"/>
        </w:rPr>
      </w:pPr>
      <w:r w:rsidRPr="0088022F">
        <w:rPr>
          <w:rFonts w:cstheme="minorHAnsi"/>
          <w:sz w:val="20"/>
          <w:szCs w:val="20"/>
        </w:rPr>
        <w:t>Té y agua en las comidas</w:t>
      </w:r>
    </w:p>
    <w:p w:rsidR="0088022F" w:rsidRPr="0088022F" w:rsidRDefault="0088022F" w:rsidP="0088022F">
      <w:pPr>
        <w:pStyle w:val="Prrafodelista"/>
        <w:numPr>
          <w:ilvl w:val="0"/>
          <w:numId w:val="1"/>
        </w:numPr>
        <w:tabs>
          <w:tab w:val="left" w:pos="851"/>
        </w:tabs>
        <w:ind w:left="851" w:hanging="284"/>
        <w:rPr>
          <w:rFonts w:cstheme="minorHAnsi"/>
          <w:sz w:val="20"/>
          <w:szCs w:val="20"/>
        </w:rPr>
      </w:pPr>
      <w:r w:rsidRPr="0088022F">
        <w:rPr>
          <w:rFonts w:cstheme="minorHAnsi"/>
          <w:sz w:val="20"/>
          <w:szCs w:val="20"/>
        </w:rPr>
        <w:t>0</w:t>
      </w:r>
      <w:r w:rsidRPr="0088022F">
        <w:rPr>
          <w:rFonts w:cstheme="minorHAnsi"/>
          <w:sz w:val="20"/>
          <w:szCs w:val="20"/>
          <w:lang w:val="es-MX" w:eastAsia="es-ES" w:bidi="es-ES"/>
        </w:rPr>
        <w:t xml:space="preserve">1 copa de vino/cerveza/refresco en </w:t>
      </w:r>
      <w:proofErr w:type="spellStart"/>
      <w:r w:rsidRPr="0088022F">
        <w:rPr>
          <w:rFonts w:cstheme="minorHAnsi"/>
          <w:sz w:val="20"/>
          <w:szCs w:val="20"/>
          <w:lang w:val="es-MX" w:eastAsia="es-ES" w:bidi="es-ES"/>
        </w:rPr>
        <w:t>Khiva</w:t>
      </w:r>
      <w:proofErr w:type="spellEnd"/>
    </w:p>
    <w:p w:rsidR="0088022F" w:rsidRPr="0088022F" w:rsidRDefault="0088022F" w:rsidP="0088022F">
      <w:pPr>
        <w:pStyle w:val="Prrafodelista"/>
        <w:numPr>
          <w:ilvl w:val="0"/>
          <w:numId w:val="1"/>
        </w:numPr>
        <w:tabs>
          <w:tab w:val="left" w:pos="851"/>
        </w:tabs>
        <w:ind w:left="851" w:hanging="284"/>
        <w:rPr>
          <w:rFonts w:cstheme="minorHAnsi"/>
          <w:sz w:val="20"/>
          <w:szCs w:val="20"/>
        </w:rPr>
      </w:pPr>
      <w:r w:rsidRPr="0088022F">
        <w:rPr>
          <w:rFonts w:cstheme="minorHAnsi"/>
          <w:sz w:val="20"/>
          <w:szCs w:val="20"/>
          <w:lang w:val="es-MX" w:eastAsia="es-ES" w:bidi="es-ES"/>
        </w:rPr>
        <w:t xml:space="preserve">Entradas (billetes) para los museos, monumentos y sitios históricos descritos en el programa </w:t>
      </w:r>
    </w:p>
    <w:p w:rsidR="0088022F" w:rsidRPr="0088022F" w:rsidRDefault="0088022F" w:rsidP="0088022F">
      <w:pPr>
        <w:pStyle w:val="Prrafodelista"/>
        <w:numPr>
          <w:ilvl w:val="0"/>
          <w:numId w:val="1"/>
        </w:numPr>
        <w:tabs>
          <w:tab w:val="left" w:pos="851"/>
        </w:tabs>
        <w:ind w:left="851" w:hanging="284"/>
        <w:rPr>
          <w:rFonts w:cstheme="minorHAnsi"/>
          <w:sz w:val="20"/>
          <w:szCs w:val="20"/>
          <w:lang w:val="es-MX"/>
        </w:rPr>
      </w:pPr>
      <w:r w:rsidRPr="0088022F">
        <w:rPr>
          <w:rFonts w:cstheme="minorHAnsi"/>
          <w:sz w:val="20"/>
          <w:szCs w:val="20"/>
          <w:lang w:val="es-MX" w:eastAsia="es-ES" w:bidi="es-ES"/>
        </w:rPr>
        <w:t>Vuelo doméstico Tashkent-</w:t>
      </w:r>
      <w:proofErr w:type="spellStart"/>
      <w:r w:rsidRPr="0088022F">
        <w:rPr>
          <w:rFonts w:cstheme="minorHAnsi"/>
          <w:sz w:val="20"/>
          <w:szCs w:val="20"/>
          <w:lang w:val="es-MX" w:eastAsia="es-ES" w:bidi="es-ES"/>
        </w:rPr>
        <w:t>Urgench</w:t>
      </w:r>
      <w:proofErr w:type="spellEnd"/>
      <w:r w:rsidRPr="0088022F">
        <w:rPr>
          <w:rFonts w:cstheme="minorHAnsi"/>
          <w:sz w:val="20"/>
          <w:szCs w:val="20"/>
          <w:lang w:val="es-MX" w:eastAsia="es-ES" w:bidi="es-ES"/>
        </w:rPr>
        <w:t xml:space="preserve"> (</w:t>
      </w:r>
      <w:proofErr w:type="spellStart"/>
      <w:r w:rsidRPr="0088022F">
        <w:rPr>
          <w:rFonts w:cstheme="minorHAnsi"/>
          <w:sz w:val="20"/>
          <w:szCs w:val="20"/>
          <w:lang w:val="es-MX" w:eastAsia="es-ES" w:bidi="es-ES"/>
        </w:rPr>
        <w:t>Economy</w:t>
      </w:r>
      <w:proofErr w:type="spellEnd"/>
      <w:r w:rsidRPr="0088022F">
        <w:rPr>
          <w:rFonts w:cstheme="minorHAnsi"/>
          <w:sz w:val="20"/>
          <w:szCs w:val="20"/>
          <w:lang w:val="es-MX" w:eastAsia="es-ES" w:bidi="es-ES"/>
        </w:rPr>
        <w:t xml:space="preserve"> </w:t>
      </w:r>
      <w:proofErr w:type="spellStart"/>
      <w:r w:rsidRPr="0088022F">
        <w:rPr>
          <w:rFonts w:cstheme="minorHAnsi"/>
          <w:sz w:val="20"/>
          <w:szCs w:val="20"/>
          <w:lang w:val="es-MX" w:eastAsia="es-ES" w:bidi="es-ES"/>
        </w:rPr>
        <w:t>class</w:t>
      </w:r>
      <w:proofErr w:type="spellEnd"/>
      <w:r w:rsidRPr="0088022F">
        <w:rPr>
          <w:rFonts w:cstheme="minorHAnsi"/>
          <w:sz w:val="20"/>
          <w:szCs w:val="20"/>
          <w:lang w:val="es-MX" w:eastAsia="es-ES" w:bidi="es-ES"/>
        </w:rPr>
        <w:t>) con e</w:t>
      </w:r>
      <w:r>
        <w:rPr>
          <w:rFonts w:cstheme="minorHAnsi"/>
          <w:sz w:val="20"/>
          <w:szCs w:val="20"/>
          <w:lang w:val="es-MX" w:eastAsia="es-ES" w:bidi="es-ES"/>
        </w:rPr>
        <w:t>quipaje de 20kg en bodega y 5kg en cabina</w:t>
      </w:r>
    </w:p>
    <w:p w:rsidR="0088022F" w:rsidRPr="0088022F" w:rsidRDefault="0088022F" w:rsidP="0088022F">
      <w:pPr>
        <w:pStyle w:val="Prrafodelista"/>
        <w:numPr>
          <w:ilvl w:val="0"/>
          <w:numId w:val="1"/>
        </w:numPr>
        <w:tabs>
          <w:tab w:val="left" w:pos="851"/>
        </w:tabs>
        <w:ind w:left="851" w:hanging="284"/>
        <w:rPr>
          <w:rFonts w:cstheme="minorHAnsi"/>
          <w:sz w:val="20"/>
          <w:szCs w:val="20"/>
        </w:rPr>
      </w:pPr>
      <w:r w:rsidRPr="0088022F">
        <w:rPr>
          <w:rFonts w:cstheme="minorHAnsi"/>
          <w:sz w:val="20"/>
          <w:szCs w:val="20"/>
          <w:lang w:val="es-MX" w:eastAsia="es-ES" w:bidi="es-ES"/>
        </w:rPr>
        <w:t>Billete en tren Samarcanda-Tashkent (</w:t>
      </w:r>
      <w:proofErr w:type="spellStart"/>
      <w:r w:rsidRPr="0088022F">
        <w:rPr>
          <w:rFonts w:cstheme="minorHAnsi"/>
          <w:sz w:val="20"/>
          <w:szCs w:val="20"/>
          <w:lang w:val="es-MX" w:eastAsia="es-ES" w:bidi="es-ES"/>
        </w:rPr>
        <w:t>Economy</w:t>
      </w:r>
      <w:proofErr w:type="spellEnd"/>
      <w:r w:rsidRPr="0088022F">
        <w:rPr>
          <w:rFonts w:cstheme="minorHAnsi"/>
          <w:sz w:val="20"/>
          <w:szCs w:val="20"/>
          <w:lang w:val="es-MX" w:eastAsia="es-ES" w:bidi="es-ES"/>
        </w:rPr>
        <w:t xml:space="preserve"> </w:t>
      </w:r>
      <w:proofErr w:type="spellStart"/>
      <w:r>
        <w:rPr>
          <w:rFonts w:cstheme="minorHAnsi"/>
          <w:sz w:val="20"/>
          <w:szCs w:val="20"/>
          <w:lang w:val="es-MX" w:eastAsia="es-ES" w:bidi="es-ES"/>
        </w:rPr>
        <w:t>c</w:t>
      </w:r>
      <w:r w:rsidRPr="0088022F">
        <w:rPr>
          <w:rFonts w:cstheme="minorHAnsi"/>
          <w:sz w:val="20"/>
          <w:szCs w:val="20"/>
          <w:lang w:val="es-MX" w:eastAsia="es-ES" w:bidi="es-ES"/>
        </w:rPr>
        <w:t>lass</w:t>
      </w:r>
      <w:proofErr w:type="spellEnd"/>
      <w:r w:rsidRPr="0088022F">
        <w:rPr>
          <w:rFonts w:cstheme="minorHAnsi"/>
          <w:sz w:val="20"/>
          <w:szCs w:val="20"/>
          <w:lang w:val="es-MX" w:eastAsia="es-ES" w:bidi="es-ES"/>
        </w:rPr>
        <w:t>)</w:t>
      </w:r>
    </w:p>
    <w:p w:rsidR="0018299B" w:rsidRPr="0088022F" w:rsidRDefault="0018299B" w:rsidP="0088022F">
      <w:pPr>
        <w:pStyle w:val="Prrafodelista"/>
        <w:numPr>
          <w:ilvl w:val="0"/>
          <w:numId w:val="1"/>
        </w:numPr>
        <w:tabs>
          <w:tab w:val="left" w:pos="851"/>
        </w:tabs>
        <w:ind w:left="851" w:hanging="284"/>
        <w:rPr>
          <w:rFonts w:cstheme="minorHAnsi"/>
          <w:sz w:val="20"/>
          <w:szCs w:val="20"/>
        </w:rPr>
      </w:pPr>
      <w:r w:rsidRPr="0088022F">
        <w:rPr>
          <w:rFonts w:cstheme="minorHAnsi"/>
          <w:sz w:val="20"/>
          <w:szCs w:val="20"/>
        </w:rPr>
        <w:t>Visitas según itinerario en servicio compartido</w:t>
      </w:r>
    </w:p>
    <w:p w:rsidR="0018299B" w:rsidRPr="0088022F" w:rsidRDefault="0018299B" w:rsidP="0018299B">
      <w:pPr>
        <w:pStyle w:val="Prrafodelista"/>
        <w:numPr>
          <w:ilvl w:val="0"/>
          <w:numId w:val="1"/>
        </w:numPr>
        <w:tabs>
          <w:tab w:val="left" w:pos="851"/>
        </w:tabs>
        <w:ind w:left="1276" w:hanging="709"/>
        <w:rPr>
          <w:rFonts w:cstheme="minorHAnsi"/>
          <w:sz w:val="20"/>
          <w:szCs w:val="20"/>
        </w:rPr>
      </w:pPr>
      <w:r w:rsidRPr="0088022F">
        <w:rPr>
          <w:rFonts w:cstheme="minorHAnsi"/>
          <w:sz w:val="20"/>
          <w:szCs w:val="20"/>
        </w:rPr>
        <w:t>Guía de habla hispana durante su recorrido en servicio compartido</w:t>
      </w:r>
    </w:p>
    <w:p w:rsidR="005D07D7" w:rsidRPr="0088022F" w:rsidRDefault="0018299B" w:rsidP="00FA06A2">
      <w:pPr>
        <w:pStyle w:val="Prrafodelista"/>
        <w:numPr>
          <w:ilvl w:val="0"/>
          <w:numId w:val="1"/>
        </w:numPr>
        <w:tabs>
          <w:tab w:val="left" w:pos="851"/>
        </w:tabs>
        <w:ind w:left="1276" w:hanging="709"/>
        <w:rPr>
          <w:rFonts w:cstheme="minorHAnsi"/>
          <w:sz w:val="20"/>
          <w:szCs w:val="20"/>
        </w:rPr>
      </w:pPr>
      <w:r w:rsidRPr="0088022F">
        <w:rPr>
          <w:rFonts w:cstheme="minorHAnsi"/>
          <w:sz w:val="20"/>
          <w:szCs w:val="20"/>
        </w:rPr>
        <w:t>Seguro de asistencia básico</w:t>
      </w:r>
    </w:p>
    <w:p w:rsidR="0088022F" w:rsidRDefault="0088022F" w:rsidP="0088022F">
      <w:pPr>
        <w:pStyle w:val="Prrafodelista"/>
        <w:tabs>
          <w:tab w:val="left" w:pos="851"/>
        </w:tabs>
        <w:ind w:left="1276"/>
        <w:rPr>
          <w:rFonts w:ascii="Calibri" w:hAnsi="Calibri" w:cs="Calibri"/>
          <w:sz w:val="20"/>
          <w:szCs w:val="20"/>
        </w:rPr>
      </w:pPr>
    </w:p>
    <w:p w:rsidR="0018299B" w:rsidRPr="005D07D7" w:rsidRDefault="00FA06A2" w:rsidP="005D07D7">
      <w:pPr>
        <w:tabs>
          <w:tab w:val="left" w:pos="851"/>
        </w:tabs>
        <w:rPr>
          <w:rFonts w:ascii="Calibri" w:hAnsi="Calibri" w:cs="Calibri"/>
          <w:sz w:val="20"/>
          <w:szCs w:val="20"/>
        </w:rPr>
      </w:pPr>
      <w:r w:rsidRPr="005D07D7">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p>
    <w:p w:rsidR="004E098D" w:rsidRDefault="004E098D"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D50D29" w:rsidRDefault="00FA06A2" w:rsidP="004E098D">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8022F" w:rsidRPr="00D50D29" w:rsidRDefault="0088022F" w:rsidP="0088022F">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Maleteros en los hoteles (pago directo en destino)</w:t>
      </w:r>
    </w:p>
    <w:p w:rsidR="0018299B" w:rsidRDefault="0018299B" w:rsidP="00FA06A2">
      <w:pPr>
        <w:rPr>
          <w:rFonts w:ascii="Calibri" w:hAnsi="Calibri" w:cs="Calibri"/>
          <w:sz w:val="16"/>
          <w:szCs w:val="16"/>
          <w:lang w:val="es-MX"/>
        </w:rPr>
      </w:pPr>
    </w:p>
    <w:tbl>
      <w:tblPr>
        <w:tblW w:w="3560" w:type="dxa"/>
        <w:jc w:val="center"/>
        <w:tblCellMar>
          <w:left w:w="70" w:type="dxa"/>
          <w:right w:w="70" w:type="dxa"/>
        </w:tblCellMar>
        <w:tblLook w:val="04A0" w:firstRow="1" w:lastRow="0" w:firstColumn="1" w:lastColumn="0" w:noHBand="0" w:noVBand="1"/>
      </w:tblPr>
      <w:tblGrid>
        <w:gridCol w:w="1480"/>
        <w:gridCol w:w="2080"/>
      </w:tblGrid>
      <w:tr w:rsidR="0088022F" w:rsidRPr="0088022F" w:rsidTr="0088022F">
        <w:trPr>
          <w:trHeight w:val="288"/>
          <w:jc w:val="center"/>
        </w:trPr>
        <w:tc>
          <w:tcPr>
            <w:tcW w:w="356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SALIDAS 2025</w:t>
            </w:r>
          </w:p>
        </w:tc>
      </w:tr>
      <w:tr w:rsidR="0088022F" w:rsidRPr="0088022F" w:rsidTr="0088022F">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Febrero</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01, 08, 15, 22</w:t>
            </w:r>
          </w:p>
        </w:tc>
      </w:tr>
      <w:tr w:rsidR="0088022F" w:rsidRPr="0088022F" w:rsidTr="0088022F">
        <w:trPr>
          <w:trHeight w:val="312"/>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Marzo</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01, 08, 15, 22, 29</w:t>
            </w:r>
          </w:p>
        </w:tc>
      </w:tr>
      <w:tr w:rsidR="0088022F" w:rsidRPr="0088022F" w:rsidTr="0088022F">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Abril</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05, 12, 19, 26</w:t>
            </w:r>
          </w:p>
        </w:tc>
      </w:tr>
      <w:tr w:rsidR="0088022F" w:rsidRPr="0088022F" w:rsidTr="0088022F">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Mayo</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03, 10, 17, 24, 31</w:t>
            </w:r>
          </w:p>
        </w:tc>
      </w:tr>
      <w:tr w:rsidR="0088022F" w:rsidRPr="0088022F" w:rsidTr="0088022F">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Junio</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07, 14, 21, 28</w:t>
            </w:r>
          </w:p>
        </w:tc>
      </w:tr>
      <w:tr w:rsidR="0088022F" w:rsidRPr="0088022F" w:rsidTr="0088022F">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Julio</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05, 12, 19, 26</w:t>
            </w:r>
          </w:p>
        </w:tc>
      </w:tr>
      <w:tr w:rsidR="0088022F" w:rsidRPr="0088022F" w:rsidTr="0088022F">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Agosto</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02, 09, 16, 23, 30</w:t>
            </w:r>
          </w:p>
        </w:tc>
      </w:tr>
      <w:tr w:rsidR="0088022F" w:rsidRPr="0088022F" w:rsidTr="0088022F">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Septiembre</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06, 13, 20, 27</w:t>
            </w:r>
          </w:p>
        </w:tc>
      </w:tr>
      <w:tr w:rsidR="0088022F" w:rsidRPr="0088022F" w:rsidTr="0088022F">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Octubre</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04, 11, 18, 25</w:t>
            </w:r>
          </w:p>
        </w:tc>
      </w:tr>
      <w:tr w:rsidR="0088022F" w:rsidRPr="0088022F" w:rsidTr="0088022F">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Noviembre</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01, 08, 15, 22, 29</w:t>
            </w:r>
          </w:p>
        </w:tc>
      </w:tr>
      <w:tr w:rsidR="0088022F" w:rsidRPr="0088022F" w:rsidTr="0088022F">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Diciembre</w:t>
            </w:r>
          </w:p>
        </w:tc>
        <w:tc>
          <w:tcPr>
            <w:tcW w:w="2080" w:type="dxa"/>
            <w:tcBorders>
              <w:top w:val="nil"/>
              <w:left w:val="nil"/>
              <w:bottom w:val="single" w:sz="4" w:space="0" w:color="auto"/>
              <w:right w:val="single" w:sz="4" w:space="0" w:color="auto"/>
            </w:tcBorders>
            <w:shd w:val="clear" w:color="000000" w:fill="FFFFFF"/>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06, 13, 20</w:t>
            </w:r>
          </w:p>
        </w:tc>
      </w:tr>
    </w:tbl>
    <w:p w:rsidR="0088022F" w:rsidRPr="005D07D7" w:rsidRDefault="0088022F" w:rsidP="00FA06A2">
      <w:pPr>
        <w:rPr>
          <w:rFonts w:ascii="Calibri" w:hAnsi="Calibri" w:cs="Calibri"/>
          <w:sz w:val="16"/>
          <w:szCs w:val="16"/>
          <w:lang w:val="es-MX"/>
        </w:rPr>
      </w:pPr>
    </w:p>
    <w:p w:rsidR="0018299B" w:rsidRPr="005D07D7" w:rsidRDefault="0018299B" w:rsidP="00FA06A2">
      <w:pPr>
        <w:rPr>
          <w:rFonts w:ascii="Calibri" w:hAnsi="Calibri" w:cs="Calibri"/>
          <w:sz w:val="14"/>
          <w:szCs w:val="14"/>
          <w:lang w:val="es-MX"/>
        </w:rPr>
      </w:pPr>
    </w:p>
    <w:tbl>
      <w:tblPr>
        <w:tblW w:w="9209" w:type="dxa"/>
        <w:jc w:val="center"/>
        <w:tblCellMar>
          <w:left w:w="70" w:type="dxa"/>
          <w:right w:w="70" w:type="dxa"/>
        </w:tblCellMar>
        <w:tblLook w:val="04A0" w:firstRow="1" w:lastRow="0" w:firstColumn="1" w:lastColumn="0" w:noHBand="0" w:noVBand="1"/>
      </w:tblPr>
      <w:tblGrid>
        <w:gridCol w:w="3823"/>
        <w:gridCol w:w="2551"/>
        <w:gridCol w:w="2835"/>
      </w:tblGrid>
      <w:tr w:rsidR="0088022F" w:rsidRPr="0088022F" w:rsidTr="0088022F">
        <w:trPr>
          <w:trHeight w:val="284"/>
          <w:jc w:val="center"/>
        </w:trPr>
        <w:tc>
          <w:tcPr>
            <w:tcW w:w="9209"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 xml:space="preserve">TARIFA EN USD POR PERSONA </w:t>
            </w:r>
          </w:p>
        </w:tc>
      </w:tr>
      <w:tr w:rsidR="0088022F" w:rsidRPr="0088022F" w:rsidTr="0088022F">
        <w:trPr>
          <w:trHeight w:val="284"/>
          <w:jc w:val="center"/>
        </w:trPr>
        <w:tc>
          <w:tcPr>
            <w:tcW w:w="63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022F" w:rsidRPr="0088022F" w:rsidRDefault="0088022F" w:rsidP="0088022F">
            <w:pPr>
              <w:jc w:val="center"/>
              <w:rPr>
                <w:rFonts w:ascii="Calibri" w:eastAsia="Times New Roman" w:hAnsi="Calibri" w:cs="Calibri"/>
                <w:b/>
                <w:bCs/>
                <w:color w:val="000000"/>
                <w:sz w:val="20"/>
                <w:szCs w:val="20"/>
                <w:lang w:val="es-MX" w:eastAsia="es-MX"/>
              </w:rPr>
            </w:pPr>
            <w:r w:rsidRPr="0088022F">
              <w:rPr>
                <w:rFonts w:ascii="Calibri" w:eastAsia="Times New Roman" w:hAnsi="Calibri" w:cs="Calibri"/>
                <w:b/>
                <w:bCs/>
                <w:color w:val="000000"/>
                <w:sz w:val="20"/>
                <w:szCs w:val="20"/>
                <w:lang w:val="es-MX" w:eastAsia="es-MX"/>
              </w:rPr>
              <w:t xml:space="preserve">SERVICIOS TERRESTRES EXCLUSIVAMENTE                   </w:t>
            </w:r>
          </w:p>
        </w:tc>
        <w:tc>
          <w:tcPr>
            <w:tcW w:w="2835" w:type="dxa"/>
            <w:tcBorders>
              <w:top w:val="nil"/>
              <w:left w:val="nil"/>
              <w:bottom w:val="single" w:sz="4" w:space="0" w:color="auto"/>
              <w:right w:val="single" w:sz="4" w:space="0" w:color="auto"/>
            </w:tcBorders>
            <w:shd w:val="clear" w:color="000000" w:fill="FFFFFF"/>
            <w:noWrap/>
            <w:vAlign w:val="center"/>
            <w:hideMark/>
          </w:tcPr>
          <w:p w:rsidR="0088022F" w:rsidRPr="0088022F" w:rsidRDefault="0088022F" w:rsidP="0088022F">
            <w:pPr>
              <w:jc w:val="center"/>
              <w:rPr>
                <w:rFonts w:ascii="Calibri" w:eastAsia="Times New Roman" w:hAnsi="Calibri" w:cs="Calibri"/>
                <w:b/>
                <w:bCs/>
                <w:color w:val="000000"/>
                <w:sz w:val="20"/>
                <w:szCs w:val="20"/>
                <w:lang w:val="es-MX" w:eastAsia="es-MX"/>
              </w:rPr>
            </w:pPr>
            <w:r w:rsidRPr="0088022F">
              <w:rPr>
                <w:rFonts w:ascii="Calibri" w:eastAsia="Times New Roman" w:hAnsi="Calibri" w:cs="Calibri"/>
                <w:b/>
                <w:bCs/>
                <w:color w:val="000000"/>
                <w:sz w:val="20"/>
                <w:szCs w:val="20"/>
                <w:lang w:val="es-MX" w:eastAsia="es-MX"/>
              </w:rPr>
              <w:t>(MÍNIMO 2 PASAJEROS)</w:t>
            </w:r>
          </w:p>
        </w:tc>
      </w:tr>
      <w:tr w:rsidR="0088022F" w:rsidRPr="0088022F" w:rsidTr="0088022F">
        <w:trPr>
          <w:trHeight w:val="284"/>
          <w:jc w:val="center"/>
        </w:trPr>
        <w:tc>
          <w:tcPr>
            <w:tcW w:w="9209"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ESPECÍFICAS DEL 01 FEBERO 2025 - 20 DICIEMBRE 2025</w:t>
            </w:r>
          </w:p>
        </w:tc>
      </w:tr>
      <w:tr w:rsidR="0088022F" w:rsidRPr="0088022F" w:rsidTr="0088022F">
        <w:trPr>
          <w:trHeight w:val="284"/>
          <w:jc w:val="center"/>
        </w:trPr>
        <w:tc>
          <w:tcPr>
            <w:tcW w:w="3823" w:type="dxa"/>
            <w:tcBorders>
              <w:top w:val="nil"/>
              <w:left w:val="single" w:sz="4" w:space="0" w:color="auto"/>
              <w:bottom w:val="single" w:sz="4" w:space="0" w:color="auto"/>
              <w:right w:val="single" w:sz="4" w:space="0" w:color="auto"/>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CATEGORÍA</w:t>
            </w:r>
          </w:p>
        </w:tc>
        <w:tc>
          <w:tcPr>
            <w:tcW w:w="2551" w:type="dxa"/>
            <w:tcBorders>
              <w:top w:val="nil"/>
              <w:left w:val="nil"/>
              <w:bottom w:val="single" w:sz="4" w:space="0" w:color="auto"/>
              <w:right w:val="single" w:sz="4" w:space="0" w:color="auto"/>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DOBLE</w:t>
            </w:r>
          </w:p>
        </w:tc>
        <w:tc>
          <w:tcPr>
            <w:tcW w:w="2835" w:type="dxa"/>
            <w:tcBorders>
              <w:top w:val="nil"/>
              <w:left w:val="nil"/>
              <w:bottom w:val="single" w:sz="4" w:space="0" w:color="auto"/>
              <w:right w:val="single" w:sz="4" w:space="0" w:color="auto"/>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SENCILLA</w:t>
            </w:r>
          </w:p>
        </w:tc>
      </w:tr>
      <w:tr w:rsidR="0088022F" w:rsidRPr="0088022F" w:rsidTr="0088022F">
        <w:trPr>
          <w:trHeight w:val="284"/>
          <w:jc w:val="center"/>
        </w:trPr>
        <w:tc>
          <w:tcPr>
            <w:tcW w:w="3823" w:type="dxa"/>
            <w:tcBorders>
              <w:top w:val="nil"/>
              <w:left w:val="single" w:sz="4" w:space="0" w:color="auto"/>
              <w:bottom w:val="single" w:sz="4" w:space="0" w:color="auto"/>
              <w:right w:val="single" w:sz="4" w:space="0" w:color="auto"/>
            </w:tcBorders>
            <w:shd w:val="clear" w:color="000000" w:fill="FFFFFF"/>
            <w:noWrap/>
            <w:vAlign w:val="center"/>
            <w:hideMark/>
          </w:tcPr>
          <w:p w:rsidR="0088022F" w:rsidRPr="0088022F" w:rsidRDefault="0088022F" w:rsidP="0088022F">
            <w:pPr>
              <w:rPr>
                <w:rFonts w:ascii="Calibri" w:eastAsia="Times New Roman" w:hAnsi="Calibri" w:cs="Calibri"/>
                <w:b/>
                <w:bCs/>
                <w:sz w:val="20"/>
                <w:szCs w:val="20"/>
                <w:lang w:val="es-MX" w:eastAsia="es-MX"/>
              </w:rPr>
            </w:pPr>
            <w:r w:rsidRPr="0088022F">
              <w:rPr>
                <w:rFonts w:ascii="Calibri" w:eastAsia="Times New Roman" w:hAnsi="Calibri" w:cs="Calibri"/>
                <w:b/>
                <w:bCs/>
                <w:sz w:val="20"/>
                <w:szCs w:val="20"/>
                <w:lang w:val="es-MX" w:eastAsia="es-MX"/>
              </w:rPr>
              <w:t>TURISTA SUPERIOR</w:t>
            </w:r>
          </w:p>
        </w:tc>
        <w:tc>
          <w:tcPr>
            <w:tcW w:w="2551" w:type="dxa"/>
            <w:tcBorders>
              <w:top w:val="nil"/>
              <w:left w:val="nil"/>
              <w:bottom w:val="single" w:sz="4" w:space="0" w:color="auto"/>
              <w:right w:val="single" w:sz="4" w:space="0" w:color="auto"/>
            </w:tcBorders>
            <w:shd w:val="clear" w:color="000000" w:fill="FFFFFF"/>
            <w:noWrap/>
            <w:vAlign w:val="center"/>
            <w:hideMark/>
          </w:tcPr>
          <w:p w:rsidR="0088022F" w:rsidRPr="0088022F" w:rsidRDefault="0088022F" w:rsidP="0088022F">
            <w:pPr>
              <w:jc w:val="cente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1,374</w:t>
            </w:r>
          </w:p>
        </w:tc>
        <w:tc>
          <w:tcPr>
            <w:tcW w:w="2835" w:type="dxa"/>
            <w:tcBorders>
              <w:top w:val="nil"/>
              <w:left w:val="nil"/>
              <w:bottom w:val="single" w:sz="4" w:space="0" w:color="auto"/>
              <w:right w:val="single" w:sz="4" w:space="0" w:color="auto"/>
            </w:tcBorders>
            <w:shd w:val="clear" w:color="000000" w:fill="FFFFFF"/>
            <w:noWrap/>
            <w:vAlign w:val="center"/>
            <w:hideMark/>
          </w:tcPr>
          <w:p w:rsidR="0088022F" w:rsidRPr="0088022F" w:rsidRDefault="0088022F" w:rsidP="0088022F">
            <w:pPr>
              <w:jc w:val="cente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1,823</w:t>
            </w:r>
          </w:p>
        </w:tc>
      </w:tr>
      <w:tr w:rsidR="0088022F" w:rsidRPr="0088022F" w:rsidTr="0088022F">
        <w:trPr>
          <w:trHeight w:val="284"/>
          <w:jc w:val="center"/>
        </w:trPr>
        <w:tc>
          <w:tcPr>
            <w:tcW w:w="9209"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8022F" w:rsidRPr="0088022F" w:rsidRDefault="0088022F" w:rsidP="0088022F">
            <w:pPr>
              <w:jc w:val="center"/>
              <w:rPr>
                <w:rFonts w:ascii="Calibri" w:eastAsia="Times New Roman" w:hAnsi="Calibri" w:cs="Calibri"/>
                <w:b/>
                <w:bCs/>
                <w:sz w:val="20"/>
                <w:szCs w:val="20"/>
                <w:lang w:val="es-MX" w:eastAsia="es-MX"/>
              </w:rPr>
            </w:pPr>
            <w:r w:rsidRPr="0088022F">
              <w:rPr>
                <w:rFonts w:ascii="Calibri" w:eastAsia="Times New Roman" w:hAnsi="Calibri" w:cs="Calibri"/>
                <w:b/>
                <w:bCs/>
                <w:sz w:val="20"/>
                <w:szCs w:val="20"/>
                <w:lang w:val="es-MX" w:eastAsia="es-MX"/>
              </w:rPr>
              <w:t xml:space="preserve">NO HAY TARIFA ESPECIAL PARA MENOR. TARIFAS SUJETAS A DISPONIBILIDAD Y CAMBIO SIN PREVIO AVISO </w:t>
            </w:r>
          </w:p>
        </w:tc>
      </w:tr>
      <w:tr w:rsidR="0088022F" w:rsidRPr="0088022F" w:rsidTr="0088022F">
        <w:trPr>
          <w:trHeight w:val="284"/>
          <w:jc w:val="center"/>
        </w:trPr>
        <w:tc>
          <w:tcPr>
            <w:tcW w:w="9209"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8022F" w:rsidRPr="0088022F" w:rsidRDefault="0088022F" w:rsidP="0088022F">
            <w:pPr>
              <w:jc w:val="center"/>
              <w:rPr>
                <w:rFonts w:ascii="Calibri" w:eastAsia="Times New Roman" w:hAnsi="Calibri" w:cs="Calibri"/>
                <w:b/>
                <w:bCs/>
                <w:sz w:val="20"/>
                <w:szCs w:val="20"/>
                <w:lang w:val="es-MX" w:eastAsia="es-MX"/>
              </w:rPr>
            </w:pPr>
            <w:r w:rsidRPr="0088022F">
              <w:rPr>
                <w:rFonts w:ascii="Calibri" w:eastAsia="Times New Roman" w:hAnsi="Calibri" w:cs="Calibri"/>
                <w:b/>
                <w:bCs/>
                <w:sz w:val="20"/>
                <w:szCs w:val="20"/>
                <w:lang w:val="es-MX" w:eastAsia="es-MX"/>
              </w:rPr>
              <w:t>CONSULTAR SUPLEMENTO PARA SEMANA SANTA, FERIAS, VERANO, NAVIDAD Y FIN DE AÑO</w:t>
            </w:r>
          </w:p>
        </w:tc>
      </w:tr>
    </w:tbl>
    <w:p w:rsidR="0018299B" w:rsidRPr="0088022F" w:rsidRDefault="0018299B" w:rsidP="00FA06A2">
      <w:pPr>
        <w:rPr>
          <w:rFonts w:ascii="Calibri" w:eastAsia="Calibri" w:hAnsi="Calibri" w:cs="Calibri"/>
          <w:b/>
          <w:color w:val="000000" w:themeColor="text1"/>
          <w:sz w:val="20"/>
          <w:szCs w:val="20"/>
          <w:lang w:val="es-MX"/>
        </w:rPr>
      </w:pPr>
    </w:p>
    <w:tbl>
      <w:tblPr>
        <w:tblW w:w="6860" w:type="dxa"/>
        <w:jc w:val="center"/>
        <w:tblCellMar>
          <w:left w:w="70" w:type="dxa"/>
          <w:right w:w="70" w:type="dxa"/>
        </w:tblCellMar>
        <w:tblLook w:val="04A0" w:firstRow="1" w:lastRow="0" w:firstColumn="1" w:lastColumn="0" w:noHBand="0" w:noVBand="1"/>
      </w:tblPr>
      <w:tblGrid>
        <w:gridCol w:w="2428"/>
        <w:gridCol w:w="1867"/>
        <w:gridCol w:w="2565"/>
      </w:tblGrid>
      <w:tr w:rsidR="0088022F" w:rsidRPr="0088022F" w:rsidTr="0088022F">
        <w:trPr>
          <w:trHeight w:val="284"/>
          <w:jc w:val="center"/>
        </w:trPr>
        <w:tc>
          <w:tcPr>
            <w:tcW w:w="68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HOTELES PREVISTOS O SIMILARES</w:t>
            </w:r>
          </w:p>
        </w:tc>
      </w:tr>
      <w:tr w:rsidR="0088022F" w:rsidRPr="0088022F" w:rsidTr="0088022F">
        <w:trPr>
          <w:trHeight w:val="284"/>
          <w:jc w:val="center"/>
        </w:trPr>
        <w:tc>
          <w:tcPr>
            <w:tcW w:w="2428" w:type="dxa"/>
            <w:tcBorders>
              <w:top w:val="single" w:sz="8" w:space="0" w:color="auto"/>
              <w:left w:val="single" w:sz="8" w:space="0" w:color="auto"/>
              <w:bottom w:val="nil"/>
              <w:right w:val="single" w:sz="8" w:space="0" w:color="auto"/>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CATEGORÍA</w:t>
            </w:r>
          </w:p>
        </w:tc>
        <w:tc>
          <w:tcPr>
            <w:tcW w:w="1867" w:type="dxa"/>
            <w:tcBorders>
              <w:top w:val="single" w:sz="8" w:space="0" w:color="auto"/>
              <w:left w:val="nil"/>
              <w:bottom w:val="nil"/>
              <w:right w:val="single" w:sz="8" w:space="0" w:color="auto"/>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CIUDADES</w:t>
            </w:r>
          </w:p>
        </w:tc>
        <w:tc>
          <w:tcPr>
            <w:tcW w:w="2565" w:type="dxa"/>
            <w:tcBorders>
              <w:top w:val="single" w:sz="8" w:space="0" w:color="auto"/>
              <w:left w:val="nil"/>
              <w:bottom w:val="nil"/>
              <w:right w:val="single" w:sz="8" w:space="0" w:color="auto"/>
            </w:tcBorders>
            <w:shd w:val="clear" w:color="000000" w:fill="000000"/>
            <w:noWrap/>
            <w:vAlign w:val="center"/>
            <w:hideMark/>
          </w:tcPr>
          <w:p w:rsidR="0088022F" w:rsidRPr="0088022F" w:rsidRDefault="0088022F" w:rsidP="0088022F">
            <w:pPr>
              <w:jc w:val="center"/>
              <w:rPr>
                <w:rFonts w:ascii="Calibri" w:eastAsia="Times New Roman" w:hAnsi="Calibri" w:cs="Calibri"/>
                <w:b/>
                <w:bCs/>
                <w:color w:val="FFFFFF"/>
                <w:sz w:val="20"/>
                <w:szCs w:val="20"/>
                <w:lang w:val="es-MX" w:eastAsia="es-MX"/>
              </w:rPr>
            </w:pPr>
            <w:r w:rsidRPr="0088022F">
              <w:rPr>
                <w:rFonts w:ascii="Calibri" w:eastAsia="Times New Roman" w:hAnsi="Calibri" w:cs="Calibri"/>
                <w:b/>
                <w:bCs/>
                <w:color w:val="FFFFFF"/>
                <w:sz w:val="20"/>
                <w:szCs w:val="20"/>
                <w:lang w:val="es-MX" w:eastAsia="es-MX"/>
              </w:rPr>
              <w:t>HOTEL</w:t>
            </w:r>
          </w:p>
        </w:tc>
      </w:tr>
      <w:tr w:rsidR="0088022F" w:rsidRPr="0088022F" w:rsidTr="0088022F">
        <w:trPr>
          <w:trHeight w:val="284"/>
          <w:jc w:val="center"/>
        </w:trPr>
        <w:tc>
          <w:tcPr>
            <w:tcW w:w="2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22F" w:rsidRPr="0088022F" w:rsidRDefault="0088022F" w:rsidP="0088022F">
            <w:pPr>
              <w:jc w:val="center"/>
              <w:rPr>
                <w:rFonts w:ascii="Calibri" w:eastAsia="Times New Roman" w:hAnsi="Calibri" w:cs="Calibri"/>
                <w:b/>
                <w:bCs/>
                <w:color w:val="000000"/>
                <w:sz w:val="20"/>
                <w:szCs w:val="20"/>
                <w:lang w:val="es-MX" w:eastAsia="es-MX"/>
              </w:rPr>
            </w:pPr>
            <w:r w:rsidRPr="0088022F">
              <w:rPr>
                <w:rFonts w:ascii="Calibri" w:eastAsia="Times New Roman" w:hAnsi="Calibri" w:cs="Calibri"/>
                <w:b/>
                <w:bCs/>
                <w:color w:val="000000"/>
                <w:sz w:val="20"/>
                <w:szCs w:val="20"/>
                <w:lang w:val="es-MX" w:eastAsia="es-MX"/>
              </w:rPr>
              <w:t>TURISTA SUPERIOR</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rsidR="0088022F" w:rsidRPr="0088022F" w:rsidRDefault="0088022F" w:rsidP="0088022F">
            <w:pPr>
              <w:jc w:val="center"/>
              <w:rPr>
                <w:rFonts w:ascii="Calibri" w:eastAsia="Times New Roman" w:hAnsi="Calibri" w:cs="Calibri"/>
                <w:color w:val="000000"/>
                <w:sz w:val="20"/>
                <w:szCs w:val="20"/>
                <w:lang w:val="es-MX" w:eastAsia="es-MX"/>
              </w:rPr>
            </w:pPr>
            <w:proofErr w:type="spellStart"/>
            <w:r w:rsidRPr="0088022F">
              <w:rPr>
                <w:rFonts w:ascii="Calibri" w:eastAsia="Times New Roman" w:hAnsi="Calibri" w:cs="Calibri"/>
                <w:color w:val="000000"/>
                <w:sz w:val="20"/>
                <w:szCs w:val="20"/>
                <w:lang w:val="es-MX" w:eastAsia="es-MX"/>
              </w:rPr>
              <w:t>Bukhara</w:t>
            </w:r>
            <w:proofErr w:type="spellEnd"/>
            <w:r w:rsidRPr="0088022F">
              <w:rPr>
                <w:rFonts w:ascii="Calibri" w:eastAsia="Times New Roman" w:hAnsi="Calibri" w:cs="Calibri"/>
                <w:color w:val="000000"/>
                <w:sz w:val="20"/>
                <w:szCs w:val="20"/>
                <w:lang w:val="es-MX" w:eastAsia="es-MX"/>
              </w:rPr>
              <w:t xml:space="preserve"> </w:t>
            </w:r>
          </w:p>
        </w:tc>
        <w:tc>
          <w:tcPr>
            <w:tcW w:w="2565" w:type="dxa"/>
            <w:tcBorders>
              <w:top w:val="single" w:sz="4" w:space="0" w:color="auto"/>
              <w:left w:val="nil"/>
              <w:bottom w:val="single" w:sz="4" w:space="0" w:color="auto"/>
              <w:right w:val="single" w:sz="4" w:space="0" w:color="auto"/>
            </w:tcBorders>
            <w:shd w:val="clear" w:color="auto" w:fill="auto"/>
            <w:noWrap/>
            <w:vAlign w:val="center"/>
            <w:hideMark/>
          </w:tcPr>
          <w:p w:rsidR="0088022F" w:rsidRPr="0088022F" w:rsidRDefault="0088022F" w:rsidP="0088022F">
            <w:pPr>
              <w:rPr>
                <w:rFonts w:ascii="Calibri" w:eastAsia="Times New Roman" w:hAnsi="Calibri" w:cs="Calibri"/>
                <w:color w:val="000000"/>
                <w:sz w:val="20"/>
                <w:szCs w:val="20"/>
                <w:lang w:val="es-MX" w:eastAsia="es-MX"/>
              </w:rPr>
            </w:pPr>
            <w:proofErr w:type="spellStart"/>
            <w:r w:rsidRPr="0088022F">
              <w:rPr>
                <w:rFonts w:ascii="Calibri" w:eastAsia="Times New Roman" w:hAnsi="Calibri" w:cs="Calibri"/>
                <w:color w:val="000000"/>
                <w:sz w:val="20"/>
                <w:szCs w:val="20"/>
                <w:lang w:val="es-MX" w:eastAsia="es-MX"/>
              </w:rPr>
              <w:t>Lyabi</w:t>
            </w:r>
            <w:proofErr w:type="spellEnd"/>
            <w:r w:rsidRPr="0088022F">
              <w:rPr>
                <w:rFonts w:ascii="Calibri" w:eastAsia="Times New Roman" w:hAnsi="Calibri" w:cs="Calibri"/>
                <w:color w:val="000000"/>
                <w:sz w:val="20"/>
                <w:szCs w:val="20"/>
                <w:lang w:val="es-MX" w:eastAsia="es-MX"/>
              </w:rPr>
              <w:t xml:space="preserve"> House </w:t>
            </w:r>
          </w:p>
        </w:tc>
      </w:tr>
      <w:tr w:rsidR="0088022F" w:rsidRPr="0088022F" w:rsidTr="0088022F">
        <w:trPr>
          <w:trHeight w:val="284"/>
          <w:jc w:val="center"/>
        </w:trPr>
        <w:tc>
          <w:tcPr>
            <w:tcW w:w="2428" w:type="dxa"/>
            <w:vMerge/>
            <w:tcBorders>
              <w:top w:val="single" w:sz="4" w:space="0" w:color="auto"/>
              <w:left w:val="single" w:sz="4" w:space="0" w:color="auto"/>
              <w:bottom w:val="single" w:sz="4" w:space="0" w:color="000000"/>
              <w:right w:val="single" w:sz="4" w:space="0" w:color="auto"/>
            </w:tcBorders>
            <w:vAlign w:val="center"/>
            <w:hideMark/>
          </w:tcPr>
          <w:p w:rsidR="0088022F" w:rsidRPr="0088022F" w:rsidRDefault="0088022F" w:rsidP="0088022F">
            <w:pPr>
              <w:rPr>
                <w:rFonts w:ascii="Calibri" w:eastAsia="Times New Roman" w:hAnsi="Calibri" w:cs="Calibri"/>
                <w:b/>
                <w:bCs/>
                <w:color w:val="000000"/>
                <w:sz w:val="20"/>
                <w:szCs w:val="20"/>
                <w:lang w:val="es-MX" w:eastAsia="es-MX"/>
              </w:rPr>
            </w:pPr>
          </w:p>
        </w:tc>
        <w:tc>
          <w:tcPr>
            <w:tcW w:w="1867" w:type="dxa"/>
            <w:tcBorders>
              <w:top w:val="nil"/>
              <w:left w:val="nil"/>
              <w:bottom w:val="single" w:sz="4" w:space="0" w:color="auto"/>
              <w:right w:val="single" w:sz="4" w:space="0" w:color="auto"/>
            </w:tcBorders>
            <w:shd w:val="clear" w:color="auto" w:fill="auto"/>
            <w:noWrap/>
            <w:vAlign w:val="center"/>
            <w:hideMark/>
          </w:tcPr>
          <w:p w:rsidR="0088022F" w:rsidRPr="0088022F" w:rsidRDefault="0088022F" w:rsidP="0088022F">
            <w:pPr>
              <w:jc w:val="cente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Tashkent</w:t>
            </w:r>
          </w:p>
        </w:tc>
        <w:tc>
          <w:tcPr>
            <w:tcW w:w="2565" w:type="dxa"/>
            <w:tcBorders>
              <w:top w:val="nil"/>
              <w:left w:val="nil"/>
              <w:bottom w:val="single" w:sz="4" w:space="0" w:color="auto"/>
              <w:right w:val="single" w:sz="4" w:space="0" w:color="auto"/>
            </w:tcBorders>
            <w:shd w:val="clear" w:color="000000" w:fill="FFFFFF"/>
            <w:noWrap/>
            <w:vAlign w:val="center"/>
            <w:hideMark/>
          </w:tcPr>
          <w:p w:rsidR="0088022F" w:rsidRPr="0088022F" w:rsidRDefault="0088022F" w:rsidP="0088022F">
            <w:pPr>
              <w:rPr>
                <w:rFonts w:ascii="Calibri" w:eastAsia="Times New Roman" w:hAnsi="Calibri" w:cs="Calibri"/>
                <w:color w:val="000000"/>
                <w:sz w:val="20"/>
                <w:szCs w:val="20"/>
                <w:lang w:val="es-MX" w:eastAsia="es-MX"/>
              </w:rPr>
            </w:pPr>
            <w:proofErr w:type="spellStart"/>
            <w:r w:rsidRPr="0088022F">
              <w:rPr>
                <w:rFonts w:ascii="Calibri" w:eastAsia="Times New Roman" w:hAnsi="Calibri" w:cs="Calibri"/>
                <w:color w:val="000000"/>
                <w:sz w:val="20"/>
                <w:szCs w:val="20"/>
                <w:lang w:val="es-MX" w:eastAsia="es-MX"/>
              </w:rPr>
              <w:t>Qushbegi</w:t>
            </w:r>
            <w:proofErr w:type="spellEnd"/>
            <w:r w:rsidRPr="0088022F">
              <w:rPr>
                <w:rFonts w:ascii="Calibri" w:eastAsia="Times New Roman" w:hAnsi="Calibri" w:cs="Calibri"/>
                <w:color w:val="000000"/>
                <w:sz w:val="20"/>
                <w:szCs w:val="20"/>
                <w:lang w:val="es-MX" w:eastAsia="es-MX"/>
              </w:rPr>
              <w:t xml:space="preserve"> Plaza</w:t>
            </w:r>
          </w:p>
        </w:tc>
      </w:tr>
      <w:tr w:rsidR="0088022F" w:rsidRPr="0088022F" w:rsidTr="0088022F">
        <w:trPr>
          <w:trHeight w:val="284"/>
          <w:jc w:val="center"/>
        </w:trPr>
        <w:tc>
          <w:tcPr>
            <w:tcW w:w="2428" w:type="dxa"/>
            <w:vMerge/>
            <w:tcBorders>
              <w:top w:val="single" w:sz="4" w:space="0" w:color="auto"/>
              <w:left w:val="single" w:sz="4" w:space="0" w:color="auto"/>
              <w:bottom w:val="single" w:sz="4" w:space="0" w:color="000000"/>
              <w:right w:val="single" w:sz="4" w:space="0" w:color="auto"/>
            </w:tcBorders>
            <w:vAlign w:val="center"/>
            <w:hideMark/>
          </w:tcPr>
          <w:p w:rsidR="0088022F" w:rsidRPr="0088022F" w:rsidRDefault="0088022F" w:rsidP="0088022F">
            <w:pPr>
              <w:rPr>
                <w:rFonts w:ascii="Calibri" w:eastAsia="Times New Roman" w:hAnsi="Calibri" w:cs="Calibri"/>
                <w:b/>
                <w:bCs/>
                <w:color w:val="000000"/>
                <w:sz w:val="20"/>
                <w:szCs w:val="20"/>
                <w:lang w:val="es-MX" w:eastAsia="es-MX"/>
              </w:rPr>
            </w:pPr>
          </w:p>
        </w:tc>
        <w:tc>
          <w:tcPr>
            <w:tcW w:w="1867" w:type="dxa"/>
            <w:tcBorders>
              <w:top w:val="nil"/>
              <w:left w:val="nil"/>
              <w:bottom w:val="single" w:sz="4" w:space="0" w:color="auto"/>
              <w:right w:val="single" w:sz="4" w:space="0" w:color="auto"/>
            </w:tcBorders>
            <w:shd w:val="clear" w:color="auto" w:fill="auto"/>
            <w:noWrap/>
            <w:vAlign w:val="center"/>
            <w:hideMark/>
          </w:tcPr>
          <w:p w:rsidR="0088022F" w:rsidRPr="0088022F" w:rsidRDefault="0088022F" w:rsidP="0088022F">
            <w:pPr>
              <w:jc w:val="center"/>
              <w:rPr>
                <w:rFonts w:ascii="Calibri" w:eastAsia="Times New Roman" w:hAnsi="Calibri" w:cs="Calibri"/>
                <w:color w:val="000000"/>
                <w:sz w:val="20"/>
                <w:szCs w:val="20"/>
                <w:lang w:val="es-MX" w:eastAsia="es-MX"/>
              </w:rPr>
            </w:pPr>
            <w:proofErr w:type="spellStart"/>
            <w:r w:rsidRPr="0088022F">
              <w:rPr>
                <w:rFonts w:ascii="Calibri" w:eastAsia="Times New Roman" w:hAnsi="Calibri" w:cs="Calibri"/>
                <w:color w:val="000000"/>
                <w:sz w:val="20"/>
                <w:szCs w:val="20"/>
                <w:lang w:val="es-MX" w:eastAsia="es-MX"/>
              </w:rPr>
              <w:t>Khiva</w:t>
            </w:r>
            <w:proofErr w:type="spellEnd"/>
          </w:p>
        </w:tc>
        <w:tc>
          <w:tcPr>
            <w:tcW w:w="2565" w:type="dxa"/>
            <w:tcBorders>
              <w:top w:val="nil"/>
              <w:left w:val="nil"/>
              <w:bottom w:val="single" w:sz="4" w:space="0" w:color="auto"/>
              <w:right w:val="single" w:sz="4" w:space="0" w:color="auto"/>
            </w:tcBorders>
            <w:shd w:val="clear" w:color="000000" w:fill="FFFFFF"/>
            <w:noWrap/>
            <w:vAlign w:val="center"/>
            <w:hideMark/>
          </w:tcPr>
          <w:p w:rsidR="0088022F" w:rsidRPr="0088022F" w:rsidRDefault="0088022F" w:rsidP="0088022F">
            <w:pPr>
              <w:rPr>
                <w:rFonts w:ascii="Calibri" w:eastAsia="Times New Roman" w:hAnsi="Calibri" w:cs="Calibri"/>
                <w:color w:val="000000"/>
                <w:sz w:val="20"/>
                <w:szCs w:val="20"/>
                <w:lang w:val="es-MX" w:eastAsia="es-MX"/>
              </w:rPr>
            </w:pPr>
            <w:r w:rsidRPr="0088022F">
              <w:rPr>
                <w:rFonts w:ascii="Calibri" w:eastAsia="Times New Roman" w:hAnsi="Calibri" w:cs="Calibri"/>
                <w:color w:val="000000"/>
                <w:sz w:val="20"/>
                <w:szCs w:val="20"/>
                <w:lang w:val="es-MX" w:eastAsia="es-MX"/>
              </w:rPr>
              <w:t xml:space="preserve">Asia </w:t>
            </w:r>
            <w:proofErr w:type="spellStart"/>
            <w:r w:rsidRPr="0088022F">
              <w:rPr>
                <w:rFonts w:ascii="Calibri" w:eastAsia="Times New Roman" w:hAnsi="Calibri" w:cs="Calibri"/>
                <w:color w:val="000000"/>
                <w:sz w:val="20"/>
                <w:szCs w:val="20"/>
                <w:lang w:val="es-MX" w:eastAsia="es-MX"/>
              </w:rPr>
              <w:t>Khiva</w:t>
            </w:r>
            <w:proofErr w:type="spellEnd"/>
            <w:r w:rsidRPr="0088022F">
              <w:rPr>
                <w:rFonts w:ascii="Calibri" w:eastAsia="Times New Roman" w:hAnsi="Calibri" w:cs="Calibri"/>
                <w:color w:val="000000"/>
                <w:sz w:val="20"/>
                <w:szCs w:val="20"/>
                <w:lang w:val="es-MX" w:eastAsia="es-MX"/>
              </w:rPr>
              <w:t xml:space="preserve"> </w:t>
            </w:r>
          </w:p>
        </w:tc>
      </w:tr>
      <w:tr w:rsidR="0088022F" w:rsidRPr="0088022F" w:rsidTr="0088022F">
        <w:trPr>
          <w:trHeight w:val="284"/>
          <w:jc w:val="center"/>
        </w:trPr>
        <w:tc>
          <w:tcPr>
            <w:tcW w:w="2428" w:type="dxa"/>
            <w:vMerge/>
            <w:tcBorders>
              <w:top w:val="single" w:sz="4" w:space="0" w:color="auto"/>
              <w:left w:val="single" w:sz="4" w:space="0" w:color="auto"/>
              <w:bottom w:val="single" w:sz="4" w:space="0" w:color="000000"/>
              <w:right w:val="single" w:sz="4" w:space="0" w:color="auto"/>
            </w:tcBorders>
            <w:vAlign w:val="center"/>
            <w:hideMark/>
          </w:tcPr>
          <w:p w:rsidR="0088022F" w:rsidRPr="0088022F" w:rsidRDefault="0088022F" w:rsidP="0088022F">
            <w:pPr>
              <w:rPr>
                <w:rFonts w:ascii="Calibri" w:eastAsia="Times New Roman" w:hAnsi="Calibri" w:cs="Calibri"/>
                <w:b/>
                <w:bCs/>
                <w:color w:val="000000"/>
                <w:sz w:val="20"/>
                <w:szCs w:val="20"/>
                <w:lang w:val="es-MX" w:eastAsia="es-MX"/>
              </w:rPr>
            </w:pPr>
          </w:p>
        </w:tc>
        <w:tc>
          <w:tcPr>
            <w:tcW w:w="1867" w:type="dxa"/>
            <w:tcBorders>
              <w:top w:val="nil"/>
              <w:left w:val="nil"/>
              <w:bottom w:val="single" w:sz="4" w:space="0" w:color="auto"/>
              <w:right w:val="single" w:sz="4" w:space="0" w:color="auto"/>
            </w:tcBorders>
            <w:shd w:val="clear" w:color="auto" w:fill="auto"/>
            <w:noWrap/>
            <w:vAlign w:val="center"/>
            <w:hideMark/>
          </w:tcPr>
          <w:p w:rsidR="0088022F" w:rsidRPr="0088022F" w:rsidRDefault="0088022F" w:rsidP="0088022F">
            <w:pPr>
              <w:jc w:val="center"/>
              <w:rPr>
                <w:rFonts w:ascii="Calibri" w:eastAsia="Times New Roman" w:hAnsi="Calibri" w:cs="Calibri"/>
                <w:color w:val="000000"/>
                <w:sz w:val="20"/>
                <w:szCs w:val="20"/>
                <w:lang w:val="es-MX" w:eastAsia="es-MX"/>
              </w:rPr>
            </w:pPr>
            <w:proofErr w:type="spellStart"/>
            <w:r w:rsidRPr="0088022F">
              <w:rPr>
                <w:rFonts w:ascii="Calibri" w:eastAsia="Times New Roman" w:hAnsi="Calibri" w:cs="Calibri"/>
                <w:color w:val="000000"/>
                <w:sz w:val="20"/>
                <w:szCs w:val="20"/>
                <w:lang w:val="es-MX" w:eastAsia="es-MX"/>
              </w:rPr>
              <w:t>Samarcana</w:t>
            </w:r>
            <w:proofErr w:type="spellEnd"/>
          </w:p>
        </w:tc>
        <w:tc>
          <w:tcPr>
            <w:tcW w:w="2565" w:type="dxa"/>
            <w:tcBorders>
              <w:top w:val="nil"/>
              <w:left w:val="nil"/>
              <w:bottom w:val="single" w:sz="4" w:space="0" w:color="auto"/>
              <w:right w:val="single" w:sz="4" w:space="0" w:color="auto"/>
            </w:tcBorders>
            <w:shd w:val="clear" w:color="auto" w:fill="auto"/>
            <w:noWrap/>
            <w:vAlign w:val="center"/>
            <w:hideMark/>
          </w:tcPr>
          <w:p w:rsidR="0088022F" w:rsidRPr="0088022F" w:rsidRDefault="0088022F" w:rsidP="0088022F">
            <w:pPr>
              <w:rPr>
                <w:rFonts w:ascii="Calibri" w:eastAsia="Times New Roman" w:hAnsi="Calibri" w:cs="Calibri"/>
                <w:color w:val="000000"/>
                <w:sz w:val="20"/>
                <w:szCs w:val="20"/>
                <w:lang w:val="es-MX" w:eastAsia="es-MX"/>
              </w:rPr>
            </w:pPr>
            <w:proofErr w:type="spellStart"/>
            <w:r w:rsidRPr="0088022F">
              <w:rPr>
                <w:rFonts w:ascii="Calibri" w:eastAsia="Times New Roman" w:hAnsi="Calibri" w:cs="Calibri"/>
                <w:color w:val="000000"/>
                <w:sz w:val="20"/>
                <w:szCs w:val="20"/>
                <w:lang w:val="es-MX" w:eastAsia="es-MX"/>
              </w:rPr>
              <w:t>Welfort</w:t>
            </w:r>
            <w:proofErr w:type="spellEnd"/>
          </w:p>
        </w:tc>
      </w:tr>
    </w:tbl>
    <w:p w:rsidR="004160F9" w:rsidRDefault="004160F9" w:rsidP="00FA06A2">
      <w:pPr>
        <w:rPr>
          <w:rFonts w:ascii="Calibri" w:eastAsia="Calibri" w:hAnsi="Calibri" w:cs="Calibri"/>
          <w:b/>
          <w:color w:val="000000" w:themeColor="text1"/>
          <w:sz w:val="20"/>
          <w:szCs w:val="20"/>
        </w:rPr>
      </w:pPr>
    </w:p>
    <w:p w:rsidR="0088022F" w:rsidRPr="0088022F" w:rsidRDefault="0088022F" w:rsidP="0088022F">
      <w:pPr>
        <w:spacing w:after="160" w:line="259" w:lineRule="auto"/>
        <w:jc w:val="both"/>
        <w:rPr>
          <w:rFonts w:ascii="Calibri" w:hAnsi="Calibri" w:cs="Calibri"/>
          <w:i/>
          <w:iCs/>
          <w:sz w:val="20"/>
          <w:szCs w:val="20"/>
          <w:lang w:val="es-MX"/>
        </w:rPr>
      </w:pPr>
      <w:r>
        <w:rPr>
          <w:rFonts w:ascii="Calibri" w:hAnsi="Calibri" w:cs="Calibri"/>
          <w:bCs/>
          <w:i/>
          <w:iCs/>
          <w:sz w:val="20"/>
          <w:szCs w:val="20"/>
          <w:lang w:val="es-ES" w:eastAsia="es-ES"/>
        </w:rPr>
        <w:t>*</w:t>
      </w:r>
      <w:r w:rsidRPr="0088022F">
        <w:rPr>
          <w:rFonts w:ascii="Calibri" w:hAnsi="Calibri" w:cs="Calibri"/>
          <w:bCs/>
          <w:i/>
          <w:iCs/>
          <w:sz w:val="20"/>
          <w:szCs w:val="20"/>
          <w:lang w:val="es-ES" w:eastAsia="es-ES"/>
        </w:rPr>
        <w:t xml:space="preserve">Los hoteles de Uzbekistán son muy sencillos de construcciones bajas sin ascensor. La catalogación hotelera se basa en la normativa de Uzbekistán, la mayoría de los hoteles 80% son privados sin </w:t>
      </w:r>
      <w:proofErr w:type="gramStart"/>
      <w:r w:rsidRPr="0088022F">
        <w:rPr>
          <w:rFonts w:ascii="Calibri" w:hAnsi="Calibri" w:cs="Calibri"/>
          <w:bCs/>
          <w:i/>
          <w:iCs/>
          <w:sz w:val="20"/>
          <w:szCs w:val="20"/>
          <w:lang w:val="es-ES" w:eastAsia="es-ES"/>
        </w:rPr>
        <w:t>estrellas.</w:t>
      </w:r>
      <w:r>
        <w:rPr>
          <w:rFonts w:ascii="Calibri" w:hAnsi="Calibri" w:cs="Calibri"/>
          <w:bCs/>
          <w:i/>
          <w:iCs/>
          <w:sz w:val="20"/>
          <w:szCs w:val="20"/>
          <w:lang w:val="es-ES" w:eastAsia="es-ES"/>
        </w:rPr>
        <w:t>*</w:t>
      </w:r>
      <w:proofErr w:type="gramEnd"/>
    </w:p>
    <w:p w:rsidR="004160F9" w:rsidRDefault="004160F9"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88022F" w:rsidRDefault="00FA06A2" w:rsidP="0088022F">
      <w:pPr>
        <w:pStyle w:val="Prrafodelista"/>
        <w:numPr>
          <w:ilvl w:val="0"/>
          <w:numId w:val="4"/>
        </w:numPr>
        <w:rPr>
          <w:rStyle w:val="Textoennegrita"/>
          <w:rFonts w:ascii="Calibri" w:hAnsi="Calibri" w:cs="Calibri"/>
          <w:sz w:val="20"/>
          <w:szCs w:val="20"/>
        </w:rPr>
      </w:pPr>
      <w:r w:rsidRPr="0088022F">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88022F"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El orden de los servicios podría variar según disponibilidad aérea y/o terrestre.</w:t>
      </w:r>
    </w:p>
    <w:p w:rsidR="0088022F" w:rsidRPr="0088022F" w:rsidRDefault="00FA06A2" w:rsidP="0088022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Existen impuestos locales que se pagan directo en los aeropuertos, puede ser a la llegada o a la salida del destino.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Algunos hoteles cobran un resort fee que el pasajero deberá pagar en destino.</w:t>
      </w:r>
      <w:r w:rsidRPr="0088022F">
        <w:rPr>
          <w:rFonts w:ascii="Calibri" w:hAnsi="Calibri" w:cs="Calibri"/>
          <w:sz w:val="20"/>
          <w:szCs w:val="20"/>
        </w:rPr>
        <w:br/>
        <w:t xml:space="preserve">El horario estándar del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in 15:00hrs y 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w:t>
      </w:r>
      <w:proofErr w:type="spellStart"/>
      <w:r w:rsidRPr="0088022F">
        <w:rPr>
          <w:rFonts w:ascii="Calibri" w:hAnsi="Calibri" w:cs="Calibri"/>
          <w:sz w:val="20"/>
          <w:szCs w:val="20"/>
        </w:rPr>
        <w:t>out</w:t>
      </w:r>
      <w:proofErr w:type="spellEnd"/>
      <w:r w:rsidRPr="0088022F">
        <w:rPr>
          <w:rFonts w:ascii="Calibri" w:hAnsi="Calibri" w:cs="Calibri"/>
          <w:sz w:val="20"/>
          <w:szCs w:val="20"/>
        </w:rPr>
        <w:t xml:space="preserve"> 11:00hrs.</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Los traslados están considerados en horario diurno y para un mínimo de dos personas, en horario nocturno (22hrs - 06hrs) se deberá pagar un suplemento. </w:t>
      </w:r>
    </w:p>
    <w:p w:rsidR="00D50D29" w:rsidRPr="0088022F"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Consultar suplemento para pasajero viajando solo con su asesor de viajes. </w:t>
      </w:r>
    </w:p>
    <w:p w:rsidR="00D7016A" w:rsidRPr="0088022F" w:rsidRDefault="0088022F" w:rsidP="007072D4">
      <w:pPr>
        <w:pStyle w:val="Prrafodelista"/>
        <w:numPr>
          <w:ilvl w:val="0"/>
          <w:numId w:val="2"/>
        </w:numPr>
        <w:spacing w:after="160" w:line="259" w:lineRule="auto"/>
        <w:jc w:val="both"/>
        <w:rPr>
          <w:rFonts w:ascii="Calibri" w:hAnsi="Calibri" w:cs="Calibri"/>
          <w:sz w:val="20"/>
          <w:szCs w:val="20"/>
          <w:lang w:val="es-MX"/>
        </w:rPr>
      </w:pPr>
      <w:r w:rsidRPr="0088022F">
        <w:rPr>
          <w:rFonts w:ascii="Calibri" w:hAnsi="Calibri" w:cs="Calibri"/>
          <w:bCs/>
          <w:sz w:val="20"/>
          <w:szCs w:val="20"/>
          <w:lang w:val="es-ES" w:eastAsia="es-ES"/>
        </w:rPr>
        <w:t xml:space="preserve">Los hoteles de Uzbekistán son muy sencillos de construcciones bajas sin ascensor. La catalogación hotelera se basa en la normativa de Uzbekistán, la mayoría de los hoteles 80% son privados sin estrellas. La calidad de los hoteles no corresponda a calidad europea de los hoteles. </w:t>
      </w:r>
    </w:p>
    <w:p w:rsidR="0088022F" w:rsidRPr="0088022F" w:rsidRDefault="0088022F" w:rsidP="0088022F">
      <w:pPr>
        <w:pStyle w:val="Prrafodelista"/>
        <w:widowControl w:val="0"/>
        <w:numPr>
          <w:ilvl w:val="0"/>
          <w:numId w:val="2"/>
        </w:numPr>
        <w:autoSpaceDE w:val="0"/>
        <w:autoSpaceDN w:val="0"/>
        <w:contextualSpacing w:val="0"/>
        <w:jc w:val="both"/>
        <w:rPr>
          <w:rFonts w:ascii="Calibri" w:hAnsi="Calibri" w:cs="Calibri"/>
          <w:bCs/>
          <w:sz w:val="20"/>
          <w:szCs w:val="20"/>
          <w:lang w:val="es-ES" w:eastAsia="es-ES"/>
        </w:rPr>
      </w:pPr>
      <w:r w:rsidRPr="0088022F">
        <w:rPr>
          <w:rFonts w:ascii="Calibri" w:hAnsi="Calibri" w:cs="Calibri"/>
          <w:bCs/>
          <w:sz w:val="20"/>
          <w:szCs w:val="20"/>
          <w:lang w:val="es-ES" w:eastAsia="es-ES"/>
        </w:rPr>
        <w:t>Los vuelos domésticos admiten una franquicia de equipaje de 20 kg en bodega y 5 kg en cabina.</w:t>
      </w:r>
    </w:p>
    <w:p w:rsidR="0088022F" w:rsidRPr="0088022F" w:rsidRDefault="0088022F" w:rsidP="0088022F">
      <w:pPr>
        <w:pStyle w:val="Prrafodelista"/>
        <w:widowControl w:val="0"/>
        <w:numPr>
          <w:ilvl w:val="0"/>
          <w:numId w:val="2"/>
        </w:numPr>
        <w:autoSpaceDE w:val="0"/>
        <w:autoSpaceDN w:val="0"/>
        <w:contextualSpacing w:val="0"/>
        <w:jc w:val="both"/>
        <w:rPr>
          <w:rFonts w:ascii="Calibri" w:hAnsi="Calibri" w:cs="Calibri"/>
          <w:bCs/>
          <w:sz w:val="20"/>
          <w:szCs w:val="20"/>
          <w:lang w:val="es-ES" w:eastAsia="es-ES"/>
        </w:rPr>
      </w:pPr>
      <w:r w:rsidRPr="0088022F">
        <w:rPr>
          <w:rFonts w:ascii="Calibri" w:hAnsi="Calibri"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88022F" w:rsidRDefault="0088022F" w:rsidP="0088022F">
      <w:pPr>
        <w:spacing w:after="160" w:line="259" w:lineRule="auto"/>
        <w:ind w:left="360"/>
        <w:jc w:val="both"/>
        <w:rPr>
          <w:rFonts w:ascii="Calibri" w:hAnsi="Calibri" w:cs="Calibri"/>
          <w:sz w:val="20"/>
          <w:szCs w:val="20"/>
          <w:lang w:val="es-MX"/>
        </w:rPr>
      </w:pPr>
    </w:p>
    <w:sectPr w:rsidR="0088022F" w:rsidRPr="0088022F"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68A3" w:rsidRDefault="00C368A3" w:rsidP="00D7016A">
      <w:r>
        <w:separator/>
      </w:r>
    </w:p>
  </w:endnote>
  <w:endnote w:type="continuationSeparator" w:id="0">
    <w:p w:rsidR="00C368A3" w:rsidRDefault="00C368A3"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68A3" w:rsidRDefault="00C368A3" w:rsidP="00D7016A">
      <w:r>
        <w:separator/>
      </w:r>
    </w:p>
  </w:footnote>
  <w:footnote w:type="continuationSeparator" w:id="0">
    <w:p w:rsidR="00C368A3" w:rsidRDefault="00C368A3"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6"/>
  </w:num>
  <w:num w:numId="4" w16cid:durableId="919483135">
    <w:abstractNumId w:val="3"/>
  </w:num>
  <w:num w:numId="5" w16cid:durableId="2004770975">
    <w:abstractNumId w:val="0"/>
  </w:num>
  <w:num w:numId="6" w16cid:durableId="211621351">
    <w:abstractNumId w:val="1"/>
  </w:num>
  <w:num w:numId="7" w16cid:durableId="1189177167">
    <w:abstractNumId w:val="2"/>
  </w:num>
  <w:num w:numId="8" w16cid:durableId="180750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96E68"/>
    <w:rsid w:val="000A3795"/>
    <w:rsid w:val="000C416F"/>
    <w:rsid w:val="001121FD"/>
    <w:rsid w:val="001129DF"/>
    <w:rsid w:val="00143628"/>
    <w:rsid w:val="00153B4B"/>
    <w:rsid w:val="0016559C"/>
    <w:rsid w:val="0018299B"/>
    <w:rsid w:val="001F4F94"/>
    <w:rsid w:val="002032E8"/>
    <w:rsid w:val="00217DC6"/>
    <w:rsid w:val="002D518C"/>
    <w:rsid w:val="00350970"/>
    <w:rsid w:val="00402432"/>
    <w:rsid w:val="004160F9"/>
    <w:rsid w:val="00424E46"/>
    <w:rsid w:val="004317FC"/>
    <w:rsid w:val="004632A2"/>
    <w:rsid w:val="004C7780"/>
    <w:rsid w:val="004D6B84"/>
    <w:rsid w:val="004E098D"/>
    <w:rsid w:val="004E0A7F"/>
    <w:rsid w:val="00507912"/>
    <w:rsid w:val="00513C8A"/>
    <w:rsid w:val="00530D8B"/>
    <w:rsid w:val="005B1D53"/>
    <w:rsid w:val="005D07D7"/>
    <w:rsid w:val="005D1E39"/>
    <w:rsid w:val="005D45B0"/>
    <w:rsid w:val="005E12FD"/>
    <w:rsid w:val="00636365"/>
    <w:rsid w:val="00637F5E"/>
    <w:rsid w:val="00650E21"/>
    <w:rsid w:val="00652D35"/>
    <w:rsid w:val="00656F74"/>
    <w:rsid w:val="00675230"/>
    <w:rsid w:val="00690EEE"/>
    <w:rsid w:val="006A193E"/>
    <w:rsid w:val="006C5B99"/>
    <w:rsid w:val="007072D4"/>
    <w:rsid w:val="00737EDD"/>
    <w:rsid w:val="007E7E3F"/>
    <w:rsid w:val="008467D3"/>
    <w:rsid w:val="00877772"/>
    <w:rsid w:val="0088022F"/>
    <w:rsid w:val="008D2A30"/>
    <w:rsid w:val="008E42CA"/>
    <w:rsid w:val="00944B4E"/>
    <w:rsid w:val="009F67FB"/>
    <w:rsid w:val="00A25DAF"/>
    <w:rsid w:val="00A26683"/>
    <w:rsid w:val="00A350FB"/>
    <w:rsid w:val="00A864AF"/>
    <w:rsid w:val="00AF3B0F"/>
    <w:rsid w:val="00B46C40"/>
    <w:rsid w:val="00B64355"/>
    <w:rsid w:val="00B93994"/>
    <w:rsid w:val="00BE0CA1"/>
    <w:rsid w:val="00C368A3"/>
    <w:rsid w:val="00C64A39"/>
    <w:rsid w:val="00D04152"/>
    <w:rsid w:val="00D50D29"/>
    <w:rsid w:val="00D7016A"/>
    <w:rsid w:val="00E9621E"/>
    <w:rsid w:val="00EA2416"/>
    <w:rsid w:val="00F13CD6"/>
    <w:rsid w:val="00FA06A2"/>
    <w:rsid w:val="00FA700D"/>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1290</Words>
  <Characters>7100</Characters>
  <Application>Microsoft Office Word</Application>
  <DocSecurity>0</DocSecurity>
  <Lines>59</Lines>
  <Paragraphs>16</Paragraphs>
  <ScaleCrop>false</ScaleCrop>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2025-03-03T17:20:00Z</dcterms:created>
  <dcterms:modified xsi:type="dcterms:W3CDTF">2025-03-03T17:20:00Z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