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67044" w:rsidRDefault="00D67044" w:rsidP="00F1103E">
      <w:pPr>
        <w:jc w:val="center"/>
        <w:rPr>
          <w:b/>
          <w:sz w:val="72"/>
          <w:szCs w:val="72"/>
          <w:lang w:val="es-ES"/>
        </w:rPr>
      </w:pPr>
      <w:r>
        <w:rPr>
          <w:b/>
          <w:sz w:val="72"/>
          <w:szCs w:val="72"/>
          <w:lang w:val="es-ES"/>
        </w:rPr>
        <w:t>Verano en</w:t>
      </w:r>
    </w:p>
    <w:p w:rsidR="00D264CF" w:rsidRPr="0037331B" w:rsidRDefault="00D264CF" w:rsidP="008C680C">
      <w:pPr>
        <w:jc w:val="center"/>
        <w:rPr>
          <w:b/>
          <w:sz w:val="72"/>
          <w:szCs w:val="72"/>
          <w:lang w:val="es-ES"/>
        </w:rPr>
      </w:pPr>
      <w:r w:rsidRPr="0037331B">
        <w:rPr>
          <w:b/>
          <w:sz w:val="72"/>
          <w:szCs w:val="72"/>
          <w:lang w:val="es-ES"/>
        </w:rPr>
        <w:t xml:space="preserve">España y </w:t>
      </w:r>
      <w:r w:rsidR="00085653" w:rsidRPr="0037331B">
        <w:rPr>
          <w:b/>
          <w:sz w:val="72"/>
          <w:szCs w:val="72"/>
          <w:lang w:val="es-ES"/>
        </w:rPr>
        <w:t>Marruecos</w:t>
      </w:r>
    </w:p>
    <w:p w:rsidR="00D264CF" w:rsidRDefault="00D264CF" w:rsidP="008C680C">
      <w:pPr>
        <w:jc w:val="center"/>
        <w:rPr>
          <w:b/>
          <w:sz w:val="32"/>
          <w:szCs w:val="32"/>
          <w:lang w:val="es-ES"/>
        </w:rPr>
      </w:pPr>
      <w:r>
        <w:rPr>
          <w:b/>
          <w:sz w:val="32"/>
          <w:szCs w:val="32"/>
          <w:lang w:val="es-ES"/>
        </w:rPr>
        <w:t>1</w:t>
      </w:r>
      <w:r w:rsidR="008C260E">
        <w:rPr>
          <w:b/>
          <w:sz w:val="32"/>
          <w:szCs w:val="32"/>
          <w:lang w:val="es-ES"/>
        </w:rPr>
        <w:t xml:space="preserve">7 </w:t>
      </w:r>
      <w:r w:rsidRPr="00883B24">
        <w:rPr>
          <w:b/>
          <w:sz w:val="32"/>
          <w:szCs w:val="32"/>
          <w:lang w:val="es-ES"/>
        </w:rPr>
        <w:t xml:space="preserve">días / </w:t>
      </w:r>
      <w:r>
        <w:rPr>
          <w:b/>
          <w:sz w:val="32"/>
          <w:szCs w:val="32"/>
          <w:lang w:val="es-ES"/>
        </w:rPr>
        <w:t xml:space="preserve">15 </w:t>
      </w:r>
      <w:r w:rsidRPr="00883B24">
        <w:rPr>
          <w:b/>
          <w:sz w:val="32"/>
          <w:szCs w:val="32"/>
          <w:lang w:val="es-ES"/>
        </w:rPr>
        <w:t>noches</w:t>
      </w:r>
    </w:p>
    <w:p w:rsidR="00C405EE" w:rsidRDefault="00C405EE" w:rsidP="00CB3418">
      <w:pPr>
        <w:jc w:val="both"/>
        <w:rPr>
          <w:rFonts w:ascii="Calibri" w:eastAsia="Calibri" w:hAnsi="Calibri" w:cs="Times New Roman"/>
          <w:b/>
          <w:color w:val="FF0000"/>
        </w:rPr>
      </w:pPr>
    </w:p>
    <w:p w:rsidR="00C405EE" w:rsidRDefault="00C405EE" w:rsidP="00CB3418">
      <w:pPr>
        <w:jc w:val="both"/>
        <w:rPr>
          <w:rFonts w:ascii="Calibri" w:eastAsia="Calibri" w:hAnsi="Calibri" w:cs="Times New Roman"/>
          <w:b/>
          <w:color w:val="FF0000"/>
        </w:rPr>
      </w:pPr>
    </w:p>
    <w:p w:rsidR="00CB3418" w:rsidRPr="00B96FB4" w:rsidRDefault="00CB3418" w:rsidP="00CB3418">
      <w:pPr>
        <w:jc w:val="both"/>
        <w:rPr>
          <w:rFonts w:ascii="Calibri" w:eastAsia="Calibri" w:hAnsi="Calibri" w:cs="Times New Roman"/>
          <w:b/>
          <w:color w:val="FF0000"/>
        </w:rPr>
      </w:pPr>
      <w:r w:rsidRPr="00B96FB4">
        <w:rPr>
          <w:rFonts w:ascii="Calibri" w:eastAsia="Calibri" w:hAnsi="Calibri" w:cs="Times New Roman"/>
          <w:b/>
          <w:color w:val="FF0000"/>
        </w:rPr>
        <w:t xml:space="preserve">Fecha de salida: </w:t>
      </w:r>
      <w:r w:rsidR="006C33C3">
        <w:rPr>
          <w:rFonts w:ascii="Calibri" w:eastAsia="Calibri" w:hAnsi="Calibri" w:cs="Times New Roman"/>
          <w:b/>
          <w:color w:val="FF0000"/>
        </w:rPr>
        <w:t>24</w:t>
      </w:r>
      <w:r w:rsidRPr="00B96FB4">
        <w:rPr>
          <w:rFonts w:ascii="Calibri" w:eastAsia="Calibri" w:hAnsi="Calibri" w:cs="Times New Roman"/>
          <w:b/>
          <w:color w:val="FF0000"/>
        </w:rPr>
        <w:t xml:space="preserve"> Julio, 2025</w:t>
      </w:r>
    </w:p>
    <w:p w:rsidR="00CB3418" w:rsidRDefault="00CB3418" w:rsidP="00CB3418">
      <w:pPr>
        <w:jc w:val="both"/>
        <w:rPr>
          <w:rFonts w:ascii="Calibri" w:eastAsia="Calibri" w:hAnsi="Calibri" w:cs="Times New Roman"/>
          <w:b/>
          <w:color w:val="FF0000"/>
          <w:sz w:val="20"/>
          <w:szCs w:val="20"/>
        </w:rPr>
      </w:pPr>
    </w:p>
    <w:p w:rsidR="00CB3418" w:rsidRDefault="00547F8D" w:rsidP="00CB3418">
      <w:pPr>
        <w:jc w:val="both"/>
        <w:rPr>
          <w:b/>
          <w:sz w:val="20"/>
          <w:szCs w:val="20"/>
          <w:lang w:val="es-ES"/>
        </w:rPr>
      </w:pPr>
      <w:r>
        <w:rPr>
          <w:b/>
          <w:sz w:val="20"/>
          <w:szCs w:val="20"/>
          <w:lang w:val="es-ES"/>
        </w:rPr>
        <w:t>24</w:t>
      </w:r>
      <w:r w:rsidR="00CB3418">
        <w:rPr>
          <w:b/>
          <w:sz w:val="20"/>
          <w:szCs w:val="20"/>
          <w:lang w:val="es-ES"/>
        </w:rPr>
        <w:t xml:space="preserve">-Julio </w:t>
      </w:r>
      <w:r w:rsidR="00CB3418" w:rsidRPr="00B23649">
        <w:rPr>
          <w:b/>
          <w:color w:val="4472C4" w:themeColor="accent1"/>
          <w:sz w:val="20"/>
          <w:szCs w:val="20"/>
          <w:lang w:val="es-ES"/>
        </w:rPr>
        <w:t>(</w:t>
      </w:r>
      <w:r w:rsidRPr="00B23649">
        <w:rPr>
          <w:b/>
          <w:color w:val="4472C4" w:themeColor="accent1"/>
          <w:sz w:val="20"/>
          <w:szCs w:val="20"/>
          <w:lang w:val="es-ES"/>
        </w:rPr>
        <w:t>jue</w:t>
      </w:r>
      <w:r w:rsidR="00CB3418" w:rsidRPr="00B23649">
        <w:rPr>
          <w:b/>
          <w:color w:val="4472C4" w:themeColor="accent1"/>
          <w:sz w:val="20"/>
          <w:szCs w:val="20"/>
          <w:lang w:val="es-ES"/>
        </w:rPr>
        <w:t xml:space="preserve">) </w:t>
      </w:r>
      <w:r w:rsidR="00CB3418">
        <w:rPr>
          <w:b/>
          <w:sz w:val="20"/>
          <w:szCs w:val="20"/>
          <w:lang w:val="es-ES"/>
        </w:rPr>
        <w:t>México – Madrid</w:t>
      </w:r>
    </w:p>
    <w:p w:rsidR="00E312B3" w:rsidRPr="00BA7238" w:rsidRDefault="00E312B3" w:rsidP="00E312B3">
      <w:pPr>
        <w:jc w:val="both"/>
        <w:rPr>
          <w:bCs/>
          <w:sz w:val="20"/>
          <w:szCs w:val="20"/>
          <w:lang w:val="es-ES"/>
        </w:rPr>
      </w:pPr>
      <w:r>
        <w:rPr>
          <w:bCs/>
          <w:sz w:val="20"/>
          <w:szCs w:val="20"/>
          <w:lang w:val="es-ES"/>
        </w:rPr>
        <w:t xml:space="preserve">Salida en </w:t>
      </w:r>
      <w:r w:rsidRPr="00BA7238">
        <w:rPr>
          <w:bCs/>
          <w:sz w:val="20"/>
          <w:szCs w:val="20"/>
          <w:lang w:val="es-ES"/>
        </w:rPr>
        <w:t xml:space="preserve">vuelo </w:t>
      </w:r>
      <w:r>
        <w:rPr>
          <w:bCs/>
          <w:sz w:val="20"/>
          <w:szCs w:val="20"/>
          <w:lang w:val="es-ES"/>
        </w:rPr>
        <w:t xml:space="preserve">internacional, </w:t>
      </w:r>
      <w:r w:rsidRPr="00BA7238">
        <w:rPr>
          <w:bCs/>
          <w:sz w:val="20"/>
          <w:szCs w:val="20"/>
          <w:lang w:val="es-ES"/>
        </w:rPr>
        <w:t xml:space="preserve">con destino </w:t>
      </w:r>
      <w:r>
        <w:rPr>
          <w:bCs/>
          <w:sz w:val="20"/>
          <w:szCs w:val="20"/>
          <w:lang w:val="es-ES"/>
        </w:rPr>
        <w:t>la Ciudad de Madrid</w:t>
      </w:r>
      <w:r w:rsidRPr="00BA7238">
        <w:rPr>
          <w:bCs/>
          <w:sz w:val="20"/>
          <w:szCs w:val="20"/>
          <w:lang w:val="es-ES"/>
        </w:rPr>
        <w:t xml:space="preserve">. </w:t>
      </w:r>
      <w:r w:rsidRPr="00FF67A3">
        <w:rPr>
          <w:b/>
          <w:sz w:val="20"/>
          <w:szCs w:val="20"/>
          <w:lang w:val="es-ES"/>
        </w:rPr>
        <w:t>Noche abordo.</w:t>
      </w:r>
      <w:r w:rsidRPr="00BA7238">
        <w:rPr>
          <w:bCs/>
          <w:sz w:val="20"/>
          <w:szCs w:val="20"/>
          <w:lang w:val="es-ES"/>
        </w:rPr>
        <w:t xml:space="preserve"> </w:t>
      </w:r>
    </w:p>
    <w:p w:rsidR="004E7F2B" w:rsidRDefault="004E7F2B" w:rsidP="00FE6D28">
      <w:pPr>
        <w:jc w:val="both"/>
        <w:rPr>
          <w:b/>
          <w:sz w:val="20"/>
          <w:szCs w:val="20"/>
          <w:lang w:val="es-ES"/>
        </w:rPr>
      </w:pPr>
    </w:p>
    <w:p w:rsidR="008C260E" w:rsidRPr="001E57A2" w:rsidRDefault="008C260E" w:rsidP="008C260E">
      <w:pPr>
        <w:jc w:val="both"/>
        <w:rPr>
          <w:b/>
          <w:sz w:val="20"/>
          <w:szCs w:val="20"/>
          <w:lang w:val="es-ES"/>
        </w:rPr>
      </w:pPr>
      <w:r>
        <w:rPr>
          <w:b/>
          <w:sz w:val="20"/>
          <w:szCs w:val="20"/>
          <w:lang w:val="es-ES"/>
        </w:rPr>
        <w:t xml:space="preserve">25-Julio </w:t>
      </w:r>
      <w:r w:rsidRPr="008C260E">
        <w:rPr>
          <w:b/>
          <w:color w:val="4472C4" w:themeColor="accent1"/>
          <w:sz w:val="20"/>
          <w:szCs w:val="20"/>
          <w:lang w:val="es-ES"/>
        </w:rPr>
        <w:t xml:space="preserve">(vie) </w:t>
      </w:r>
      <w:r w:rsidRPr="001E57A2">
        <w:rPr>
          <w:b/>
          <w:sz w:val="20"/>
          <w:szCs w:val="20"/>
          <w:lang w:val="es-ES"/>
        </w:rPr>
        <w:t xml:space="preserve">Madrid </w:t>
      </w:r>
    </w:p>
    <w:p w:rsidR="008C260E" w:rsidRDefault="008C260E" w:rsidP="008C260E">
      <w:pPr>
        <w:jc w:val="both"/>
        <w:rPr>
          <w:b/>
          <w:sz w:val="20"/>
          <w:szCs w:val="20"/>
          <w:lang w:val="es-ES"/>
        </w:rPr>
      </w:pPr>
      <w:r w:rsidRPr="00FE6D28">
        <w:rPr>
          <w:sz w:val="20"/>
          <w:szCs w:val="20"/>
          <w:lang w:val="es-ES"/>
        </w:rPr>
        <w:t>Llegada al aeropuerto y traslado al hotel. Resto del día</w:t>
      </w:r>
      <w:r>
        <w:rPr>
          <w:sz w:val="20"/>
          <w:szCs w:val="20"/>
          <w:lang w:val="es-ES"/>
        </w:rPr>
        <w:t xml:space="preserve"> libre. </w:t>
      </w:r>
      <w:r w:rsidRPr="001E57A2">
        <w:rPr>
          <w:b/>
          <w:sz w:val="20"/>
          <w:szCs w:val="20"/>
          <w:lang w:val="es-ES"/>
        </w:rPr>
        <w:t>Alojamiento.</w:t>
      </w:r>
    </w:p>
    <w:p w:rsidR="008C260E" w:rsidRDefault="008C260E" w:rsidP="00FE6D28">
      <w:pPr>
        <w:jc w:val="both"/>
        <w:rPr>
          <w:b/>
          <w:sz w:val="20"/>
          <w:szCs w:val="20"/>
          <w:lang w:val="es-ES"/>
        </w:rPr>
      </w:pPr>
    </w:p>
    <w:p w:rsidR="00FE6D28" w:rsidRPr="001E57A2" w:rsidRDefault="00547F8D" w:rsidP="00FE6D28">
      <w:pPr>
        <w:jc w:val="both"/>
        <w:rPr>
          <w:b/>
          <w:sz w:val="20"/>
          <w:szCs w:val="20"/>
          <w:lang w:val="es-ES"/>
        </w:rPr>
      </w:pPr>
      <w:r>
        <w:rPr>
          <w:b/>
          <w:sz w:val="20"/>
          <w:szCs w:val="20"/>
          <w:lang w:val="es-ES"/>
        </w:rPr>
        <w:t>2</w:t>
      </w:r>
      <w:r w:rsidR="00910F32">
        <w:rPr>
          <w:b/>
          <w:sz w:val="20"/>
          <w:szCs w:val="20"/>
          <w:lang w:val="es-ES"/>
        </w:rPr>
        <w:t>6</w:t>
      </w:r>
      <w:r>
        <w:rPr>
          <w:b/>
          <w:sz w:val="20"/>
          <w:szCs w:val="20"/>
          <w:lang w:val="es-ES"/>
        </w:rPr>
        <w:t xml:space="preserve">-Julio </w:t>
      </w:r>
      <w:r w:rsidRPr="00B23649">
        <w:rPr>
          <w:b/>
          <w:color w:val="4472C4" w:themeColor="accent1"/>
          <w:sz w:val="20"/>
          <w:szCs w:val="20"/>
          <w:lang w:val="es-ES"/>
        </w:rPr>
        <w:t>(</w:t>
      </w:r>
      <w:r w:rsidR="008C260E">
        <w:rPr>
          <w:b/>
          <w:color w:val="4472C4" w:themeColor="accent1"/>
          <w:sz w:val="20"/>
          <w:szCs w:val="20"/>
          <w:lang w:val="es-ES"/>
        </w:rPr>
        <w:t>sab</w:t>
      </w:r>
      <w:r w:rsidRPr="00B23649">
        <w:rPr>
          <w:b/>
          <w:color w:val="4472C4" w:themeColor="accent1"/>
          <w:sz w:val="20"/>
          <w:szCs w:val="20"/>
          <w:lang w:val="es-ES"/>
        </w:rPr>
        <w:t xml:space="preserve">) </w:t>
      </w:r>
      <w:r w:rsidR="00D61439" w:rsidRPr="001E57A2">
        <w:rPr>
          <w:b/>
          <w:sz w:val="20"/>
          <w:szCs w:val="20"/>
          <w:lang w:val="es-ES"/>
        </w:rPr>
        <w:t xml:space="preserve">Madrid </w:t>
      </w:r>
    </w:p>
    <w:p w:rsidR="00FE6D28" w:rsidRPr="00FE6D28" w:rsidRDefault="001E57A2" w:rsidP="00FE6D28">
      <w:pPr>
        <w:jc w:val="both"/>
        <w:rPr>
          <w:sz w:val="20"/>
          <w:szCs w:val="20"/>
          <w:lang w:val="es-ES"/>
        </w:rPr>
      </w:pPr>
      <w:r w:rsidRPr="001E57A2">
        <w:rPr>
          <w:b/>
          <w:sz w:val="20"/>
          <w:szCs w:val="20"/>
          <w:lang w:val="es-ES"/>
        </w:rPr>
        <w:t>Desayuno.</w:t>
      </w:r>
      <w:r w:rsidR="00FE6D28" w:rsidRPr="00FE6D28">
        <w:rPr>
          <w:sz w:val="20"/>
          <w:szCs w:val="20"/>
          <w:lang w:val="es-ES"/>
        </w:rPr>
        <w:t xml:space="preserve"> Por la mañana visita panorámica de la ciudad; contemplaremos sus orígenes medievales como la fortaleza árabe recorriendo el Barrio de la Morería, caracterizado por la antigüedad de sus edificios y los sabores de sus mesones; recorreremos el Madrid cortesano de los Austrias con Felipe II y sus edificios renacentistas y barrocos en la Puerta del Sol, Plaza Mayor y Plaza de la Villa; veremos el Madrid de los Borbones y el trazado urbanístico de Carlos III, el Palacio Real, la Fuente de Cibeles, de Neptuno y la Puerta de Alcalá; admiraremos las obras del s. XIX como la elegante Plaza de Oriente y el Museo del Prado; conoceremos el Madrid contemporáneo con avenidas como Gran Vía, Paseo de la Castellana, Barrio de Salamanca, , Parque del Oeste, zonas comerciales y financieras del Madrid Moderno, y el Estadio Santiago Bernabéu. Tarde a su disposici</w:t>
      </w:r>
      <w:r>
        <w:rPr>
          <w:sz w:val="20"/>
          <w:szCs w:val="20"/>
          <w:lang w:val="es-ES"/>
        </w:rPr>
        <w:t xml:space="preserve">ón. </w:t>
      </w:r>
      <w:r w:rsidRPr="001E57A2">
        <w:rPr>
          <w:b/>
          <w:sz w:val="20"/>
          <w:szCs w:val="20"/>
          <w:lang w:val="es-ES"/>
        </w:rPr>
        <w:t>Alojamiento.</w:t>
      </w:r>
    </w:p>
    <w:p w:rsidR="004E7F2B" w:rsidRPr="00FE6D28" w:rsidRDefault="004E7F2B" w:rsidP="00FE6D28">
      <w:pPr>
        <w:jc w:val="both"/>
        <w:rPr>
          <w:sz w:val="20"/>
          <w:szCs w:val="20"/>
          <w:lang w:val="es-ES"/>
        </w:rPr>
      </w:pPr>
    </w:p>
    <w:p w:rsidR="00FE6D28" w:rsidRPr="001E57A2" w:rsidRDefault="00547F8D" w:rsidP="00FE6D28">
      <w:pPr>
        <w:jc w:val="both"/>
        <w:rPr>
          <w:b/>
          <w:sz w:val="20"/>
          <w:szCs w:val="20"/>
          <w:lang w:val="es-ES"/>
        </w:rPr>
      </w:pPr>
      <w:r>
        <w:rPr>
          <w:b/>
          <w:sz w:val="20"/>
          <w:szCs w:val="20"/>
          <w:lang w:val="es-ES"/>
        </w:rPr>
        <w:t>2</w:t>
      </w:r>
      <w:r w:rsidR="00910F32">
        <w:rPr>
          <w:b/>
          <w:sz w:val="20"/>
          <w:szCs w:val="20"/>
          <w:lang w:val="es-ES"/>
        </w:rPr>
        <w:t>7</w:t>
      </w:r>
      <w:r>
        <w:rPr>
          <w:b/>
          <w:sz w:val="20"/>
          <w:szCs w:val="20"/>
          <w:lang w:val="es-ES"/>
        </w:rPr>
        <w:t xml:space="preserve">-Julio </w:t>
      </w:r>
      <w:r w:rsidRPr="00B23649">
        <w:rPr>
          <w:b/>
          <w:color w:val="4472C4" w:themeColor="accent1"/>
          <w:sz w:val="20"/>
          <w:szCs w:val="20"/>
          <w:lang w:val="es-ES"/>
        </w:rPr>
        <w:t>(</w:t>
      </w:r>
      <w:r w:rsidR="008C260E">
        <w:rPr>
          <w:b/>
          <w:color w:val="4472C4" w:themeColor="accent1"/>
          <w:sz w:val="20"/>
          <w:szCs w:val="20"/>
          <w:lang w:val="es-ES"/>
        </w:rPr>
        <w:t>dom</w:t>
      </w:r>
      <w:r w:rsidRPr="00B23649">
        <w:rPr>
          <w:b/>
          <w:color w:val="4472C4" w:themeColor="accent1"/>
          <w:sz w:val="20"/>
          <w:szCs w:val="20"/>
          <w:lang w:val="es-ES"/>
        </w:rPr>
        <w:t xml:space="preserve">) </w:t>
      </w:r>
      <w:r w:rsidR="00D61439" w:rsidRPr="001E57A2">
        <w:rPr>
          <w:b/>
          <w:sz w:val="20"/>
          <w:szCs w:val="20"/>
          <w:lang w:val="es-ES"/>
        </w:rPr>
        <w:t xml:space="preserve">Madrid – </w:t>
      </w:r>
      <w:r w:rsidR="008C680C">
        <w:rPr>
          <w:b/>
          <w:sz w:val="20"/>
          <w:szCs w:val="20"/>
          <w:lang w:val="es-ES"/>
        </w:rPr>
        <w:t>Mérida</w:t>
      </w:r>
      <w:r w:rsidR="00D61439" w:rsidRPr="001E57A2">
        <w:rPr>
          <w:b/>
          <w:sz w:val="20"/>
          <w:szCs w:val="20"/>
          <w:lang w:val="es-ES"/>
        </w:rPr>
        <w:t xml:space="preserve"> – </w:t>
      </w:r>
      <w:r w:rsidR="00230E91" w:rsidRPr="001E57A2">
        <w:rPr>
          <w:b/>
          <w:sz w:val="20"/>
          <w:szCs w:val="20"/>
          <w:lang w:val="es-ES"/>
        </w:rPr>
        <w:t>Córdoba</w:t>
      </w:r>
    </w:p>
    <w:p w:rsidR="008C680C" w:rsidRDefault="001E57A2" w:rsidP="00FE6D28">
      <w:pPr>
        <w:jc w:val="both"/>
        <w:rPr>
          <w:sz w:val="20"/>
          <w:szCs w:val="20"/>
          <w:lang w:val="es-ES"/>
        </w:rPr>
      </w:pPr>
      <w:r w:rsidRPr="001E57A2">
        <w:rPr>
          <w:b/>
          <w:sz w:val="20"/>
          <w:szCs w:val="20"/>
          <w:lang w:val="es-ES"/>
        </w:rPr>
        <w:t>Desayuno.</w:t>
      </w:r>
      <w:r w:rsidR="00FE6D28" w:rsidRPr="00FE6D28">
        <w:rPr>
          <w:sz w:val="20"/>
          <w:szCs w:val="20"/>
          <w:lang w:val="es-ES"/>
        </w:rPr>
        <w:t xml:space="preserve"> </w:t>
      </w:r>
      <w:r w:rsidR="008C680C" w:rsidRPr="008C680C">
        <w:rPr>
          <w:sz w:val="20"/>
          <w:szCs w:val="20"/>
        </w:rPr>
        <w:t>Salida en dirección oeste a través de la autovía hacia Extremadura, tierra natal de diversos descubridores del nuevo mundo. Llegada a Mérida, capital de Extremadura. Declarada Patrimonio de la Humanidad, Mérida destaca por su rico patrimonio histórico, entre el que se cuentan sus bien conservadas ruinas romanas: el teatro, el anfiteatro, el puente romano.</w:t>
      </w:r>
      <w:r w:rsidR="008C680C">
        <w:rPr>
          <w:sz w:val="20"/>
          <w:szCs w:val="20"/>
        </w:rPr>
        <w:t xml:space="preserve"> </w:t>
      </w:r>
      <w:r w:rsidR="008C680C" w:rsidRPr="008C680C">
        <w:rPr>
          <w:sz w:val="20"/>
          <w:szCs w:val="20"/>
        </w:rPr>
        <w:t xml:space="preserve">Tiempo libre y </w:t>
      </w:r>
    </w:p>
    <w:p w:rsidR="00FE6D28" w:rsidRPr="00FE6D28" w:rsidRDefault="008C680C" w:rsidP="00FE6D28">
      <w:pPr>
        <w:jc w:val="both"/>
        <w:rPr>
          <w:sz w:val="20"/>
          <w:szCs w:val="20"/>
          <w:lang w:val="es-ES"/>
        </w:rPr>
      </w:pPr>
      <w:r>
        <w:rPr>
          <w:sz w:val="20"/>
          <w:szCs w:val="20"/>
          <w:lang w:val="es-ES"/>
        </w:rPr>
        <w:t>c</w:t>
      </w:r>
      <w:r w:rsidR="00FE6D28" w:rsidRPr="00FE6D28">
        <w:rPr>
          <w:sz w:val="20"/>
          <w:szCs w:val="20"/>
          <w:lang w:val="es-ES"/>
        </w:rPr>
        <w:t>ontinuación dirección sur hacia Córdoba, en el pasado capital del Califa</w:t>
      </w:r>
      <w:r w:rsidR="001E57A2">
        <w:rPr>
          <w:sz w:val="20"/>
          <w:szCs w:val="20"/>
          <w:lang w:val="es-ES"/>
        </w:rPr>
        <w:t xml:space="preserve">to. </w:t>
      </w:r>
      <w:r w:rsidR="001E57A2" w:rsidRPr="001E57A2">
        <w:rPr>
          <w:b/>
          <w:sz w:val="20"/>
          <w:szCs w:val="20"/>
          <w:lang w:val="es-ES"/>
        </w:rPr>
        <w:t>Alojamiento.</w:t>
      </w:r>
    </w:p>
    <w:p w:rsidR="00945DF7" w:rsidRDefault="00945DF7" w:rsidP="00FE6D28">
      <w:pPr>
        <w:jc w:val="both"/>
        <w:rPr>
          <w:sz w:val="20"/>
          <w:szCs w:val="20"/>
          <w:lang w:val="es-ES"/>
        </w:rPr>
      </w:pPr>
    </w:p>
    <w:p w:rsidR="00FE6D28" w:rsidRPr="001E57A2" w:rsidRDefault="00547F8D" w:rsidP="00FE6D28">
      <w:pPr>
        <w:jc w:val="both"/>
        <w:rPr>
          <w:b/>
          <w:sz w:val="20"/>
          <w:szCs w:val="20"/>
          <w:lang w:val="es-ES"/>
        </w:rPr>
      </w:pPr>
      <w:r>
        <w:rPr>
          <w:b/>
          <w:sz w:val="20"/>
          <w:szCs w:val="20"/>
          <w:lang w:val="es-ES"/>
        </w:rPr>
        <w:t>2</w:t>
      </w:r>
      <w:r w:rsidR="00910F32">
        <w:rPr>
          <w:b/>
          <w:sz w:val="20"/>
          <w:szCs w:val="20"/>
          <w:lang w:val="es-ES"/>
        </w:rPr>
        <w:t>8</w:t>
      </w:r>
      <w:r>
        <w:rPr>
          <w:b/>
          <w:sz w:val="20"/>
          <w:szCs w:val="20"/>
          <w:lang w:val="es-ES"/>
        </w:rPr>
        <w:t xml:space="preserve">-Julio </w:t>
      </w:r>
      <w:r w:rsidRPr="00B23649">
        <w:rPr>
          <w:b/>
          <w:color w:val="4472C4" w:themeColor="accent1"/>
          <w:sz w:val="20"/>
          <w:szCs w:val="20"/>
          <w:lang w:val="es-ES"/>
        </w:rPr>
        <w:t>(</w:t>
      </w:r>
      <w:r w:rsidR="008C260E">
        <w:rPr>
          <w:b/>
          <w:color w:val="4472C4" w:themeColor="accent1"/>
          <w:sz w:val="20"/>
          <w:szCs w:val="20"/>
          <w:lang w:val="es-ES"/>
        </w:rPr>
        <w:t>lun</w:t>
      </w:r>
      <w:r w:rsidRPr="00B23649">
        <w:rPr>
          <w:b/>
          <w:color w:val="4472C4" w:themeColor="accent1"/>
          <w:sz w:val="20"/>
          <w:szCs w:val="20"/>
          <w:lang w:val="es-ES"/>
        </w:rPr>
        <w:t xml:space="preserve">) </w:t>
      </w:r>
      <w:r w:rsidR="00F43816" w:rsidRPr="001E57A2">
        <w:rPr>
          <w:b/>
          <w:sz w:val="20"/>
          <w:szCs w:val="20"/>
          <w:lang w:val="es-ES"/>
        </w:rPr>
        <w:t>Córdoba</w:t>
      </w:r>
      <w:r w:rsidR="00D61439" w:rsidRPr="001E57A2">
        <w:rPr>
          <w:b/>
          <w:sz w:val="20"/>
          <w:szCs w:val="20"/>
          <w:lang w:val="es-ES"/>
        </w:rPr>
        <w:t xml:space="preserve"> – Sevilla</w:t>
      </w:r>
    </w:p>
    <w:p w:rsidR="00FE6D28" w:rsidRDefault="001E57A2" w:rsidP="00FE6D28">
      <w:pPr>
        <w:jc w:val="both"/>
        <w:rPr>
          <w:b/>
          <w:sz w:val="20"/>
          <w:szCs w:val="20"/>
          <w:lang w:val="es-ES"/>
        </w:rPr>
      </w:pPr>
      <w:r w:rsidRPr="001E57A2">
        <w:rPr>
          <w:b/>
          <w:sz w:val="20"/>
          <w:szCs w:val="20"/>
          <w:lang w:val="es-ES"/>
        </w:rPr>
        <w:t>Desayuno</w:t>
      </w:r>
      <w:r w:rsidR="00FE6D28" w:rsidRPr="001E57A2">
        <w:rPr>
          <w:b/>
          <w:sz w:val="20"/>
          <w:szCs w:val="20"/>
          <w:lang w:val="es-ES"/>
        </w:rPr>
        <w:t xml:space="preserve">. </w:t>
      </w:r>
      <w:r w:rsidR="00FE6D28" w:rsidRPr="00FE6D28">
        <w:rPr>
          <w:sz w:val="20"/>
          <w:szCs w:val="20"/>
          <w:lang w:val="es-ES"/>
        </w:rPr>
        <w:t>Visita de la impresionante Mezquita/Catedral que relajará nuestra mente y ánimo para pasearnos a través de las estrechas calles del Barrio Judío. A continuación, después de un corto recorrido de unas dos horas, llegada a Sevil</w:t>
      </w:r>
      <w:r>
        <w:rPr>
          <w:sz w:val="20"/>
          <w:szCs w:val="20"/>
          <w:lang w:val="es-ES"/>
        </w:rPr>
        <w:t xml:space="preserve">la. </w:t>
      </w:r>
      <w:r w:rsidRPr="001E57A2">
        <w:rPr>
          <w:b/>
          <w:sz w:val="20"/>
          <w:szCs w:val="20"/>
          <w:lang w:val="es-ES"/>
        </w:rPr>
        <w:t>Alojamiento.</w:t>
      </w:r>
    </w:p>
    <w:p w:rsidR="00945DF7" w:rsidRDefault="00945DF7" w:rsidP="00FE6D28">
      <w:pPr>
        <w:jc w:val="both"/>
        <w:rPr>
          <w:b/>
          <w:sz w:val="20"/>
          <w:szCs w:val="20"/>
          <w:lang w:val="es-ES"/>
        </w:rPr>
      </w:pPr>
    </w:p>
    <w:p w:rsidR="00C405EE" w:rsidRDefault="00C405EE" w:rsidP="00FE6D28">
      <w:pPr>
        <w:jc w:val="both"/>
        <w:rPr>
          <w:b/>
          <w:sz w:val="20"/>
          <w:szCs w:val="20"/>
          <w:lang w:val="es-ES"/>
        </w:rPr>
      </w:pPr>
    </w:p>
    <w:p w:rsidR="00FE6D28" w:rsidRPr="001E57A2" w:rsidRDefault="00547F8D" w:rsidP="00FE6D28">
      <w:pPr>
        <w:jc w:val="both"/>
        <w:rPr>
          <w:b/>
          <w:sz w:val="20"/>
          <w:szCs w:val="20"/>
          <w:lang w:val="es-ES"/>
        </w:rPr>
      </w:pPr>
      <w:r>
        <w:rPr>
          <w:b/>
          <w:sz w:val="20"/>
          <w:szCs w:val="20"/>
          <w:lang w:val="es-ES"/>
        </w:rPr>
        <w:t>2</w:t>
      </w:r>
      <w:r w:rsidR="00910F32">
        <w:rPr>
          <w:b/>
          <w:sz w:val="20"/>
          <w:szCs w:val="20"/>
          <w:lang w:val="es-ES"/>
        </w:rPr>
        <w:t>9</w:t>
      </w:r>
      <w:r>
        <w:rPr>
          <w:b/>
          <w:sz w:val="20"/>
          <w:szCs w:val="20"/>
          <w:lang w:val="es-ES"/>
        </w:rPr>
        <w:t xml:space="preserve">-Julio </w:t>
      </w:r>
      <w:r w:rsidRPr="00B23649">
        <w:rPr>
          <w:b/>
          <w:color w:val="4472C4" w:themeColor="accent1"/>
          <w:sz w:val="20"/>
          <w:szCs w:val="20"/>
          <w:lang w:val="es-ES"/>
        </w:rPr>
        <w:t>(</w:t>
      </w:r>
      <w:r w:rsidR="008C260E">
        <w:rPr>
          <w:b/>
          <w:color w:val="4472C4" w:themeColor="accent1"/>
          <w:sz w:val="20"/>
          <w:szCs w:val="20"/>
          <w:lang w:val="es-ES"/>
        </w:rPr>
        <w:t>mar</w:t>
      </w:r>
      <w:r w:rsidRPr="00B23649">
        <w:rPr>
          <w:b/>
          <w:color w:val="4472C4" w:themeColor="accent1"/>
          <w:sz w:val="20"/>
          <w:szCs w:val="20"/>
          <w:lang w:val="es-ES"/>
        </w:rPr>
        <w:t xml:space="preserve">) </w:t>
      </w:r>
      <w:r w:rsidR="00D61439" w:rsidRPr="001E57A2">
        <w:rPr>
          <w:b/>
          <w:sz w:val="20"/>
          <w:szCs w:val="20"/>
          <w:lang w:val="es-ES"/>
        </w:rPr>
        <w:t>Sevilla</w:t>
      </w:r>
    </w:p>
    <w:p w:rsidR="001E57A2" w:rsidRDefault="001E57A2" w:rsidP="00FE6D28">
      <w:pPr>
        <w:jc w:val="both"/>
        <w:rPr>
          <w:sz w:val="20"/>
          <w:szCs w:val="20"/>
          <w:lang w:val="es-ES"/>
        </w:rPr>
      </w:pPr>
      <w:r w:rsidRPr="001E57A2">
        <w:rPr>
          <w:b/>
          <w:sz w:val="20"/>
          <w:szCs w:val="20"/>
          <w:lang w:val="es-ES"/>
        </w:rPr>
        <w:t>Desayuno.</w:t>
      </w:r>
      <w:r w:rsidR="00FE6D28" w:rsidRPr="00FE6D28">
        <w:rPr>
          <w:sz w:val="20"/>
          <w:szCs w:val="20"/>
          <w:lang w:val="es-ES"/>
        </w:rPr>
        <w:t xml:space="preserve"> Por la mañana visita monumental y panorámica de la ciudad, incluyendo entrada a la Catedral, la segunda más grande en el mundo católico después de San Pedro en Roma. Típico Barrio de Santa Cruz, escenario natural de “Carmen” así como lugar donde se desarrolló el mito de “Don Juan”. Parque de María Luisa y Plaza de España. Tarde libre para descubrir diferentes perspectivas y sabores específicos de esta activa ciudad plena </w:t>
      </w:r>
      <w:r>
        <w:rPr>
          <w:sz w:val="20"/>
          <w:szCs w:val="20"/>
          <w:lang w:val="es-ES"/>
        </w:rPr>
        <w:t xml:space="preserve">de luz. </w:t>
      </w:r>
      <w:r w:rsidRPr="001E57A2">
        <w:rPr>
          <w:b/>
          <w:sz w:val="20"/>
          <w:szCs w:val="20"/>
          <w:lang w:val="es-ES"/>
        </w:rPr>
        <w:t>Alojamiento.</w:t>
      </w:r>
    </w:p>
    <w:p w:rsidR="00FE6D28" w:rsidRPr="00F85C7B" w:rsidRDefault="00F85C7B" w:rsidP="00FE6D28">
      <w:pPr>
        <w:jc w:val="both"/>
        <w:rPr>
          <w:i/>
          <w:sz w:val="18"/>
          <w:szCs w:val="18"/>
          <w:lang w:val="es-ES"/>
        </w:rPr>
      </w:pPr>
      <w:r w:rsidRPr="00F85C7B">
        <w:rPr>
          <w:i/>
          <w:sz w:val="18"/>
          <w:szCs w:val="18"/>
          <w:lang w:val="es-ES"/>
        </w:rPr>
        <w:t>O</w:t>
      </w:r>
      <w:r w:rsidR="00FE6D28" w:rsidRPr="00F85C7B">
        <w:rPr>
          <w:i/>
          <w:sz w:val="18"/>
          <w:szCs w:val="18"/>
          <w:lang w:val="es-ES"/>
        </w:rPr>
        <w:t>pcional</w:t>
      </w:r>
      <w:r w:rsidRPr="00F85C7B">
        <w:rPr>
          <w:i/>
          <w:sz w:val="18"/>
          <w:szCs w:val="18"/>
          <w:lang w:val="es-ES"/>
        </w:rPr>
        <w:t>: E</w:t>
      </w:r>
      <w:r w:rsidR="001E57A2" w:rsidRPr="00F85C7B">
        <w:rPr>
          <w:i/>
          <w:sz w:val="18"/>
          <w:szCs w:val="18"/>
          <w:lang w:val="es-ES"/>
        </w:rPr>
        <w:t>spectáculo Flamenco.</w:t>
      </w:r>
    </w:p>
    <w:p w:rsidR="008C260E" w:rsidRDefault="008C260E" w:rsidP="00FE6D28">
      <w:pPr>
        <w:jc w:val="both"/>
        <w:rPr>
          <w:b/>
          <w:sz w:val="20"/>
          <w:szCs w:val="20"/>
          <w:lang w:val="es-ES"/>
        </w:rPr>
      </w:pPr>
    </w:p>
    <w:p w:rsidR="00FE6D28" w:rsidRPr="001E57A2" w:rsidRDefault="00910F32" w:rsidP="00FE6D28">
      <w:pPr>
        <w:jc w:val="both"/>
        <w:rPr>
          <w:b/>
          <w:sz w:val="20"/>
          <w:szCs w:val="20"/>
          <w:lang w:val="es-ES"/>
        </w:rPr>
      </w:pPr>
      <w:r>
        <w:rPr>
          <w:b/>
          <w:sz w:val="20"/>
          <w:szCs w:val="20"/>
          <w:lang w:val="es-ES"/>
        </w:rPr>
        <w:t>30</w:t>
      </w:r>
      <w:r w:rsidR="00547F8D">
        <w:rPr>
          <w:b/>
          <w:sz w:val="20"/>
          <w:szCs w:val="20"/>
          <w:lang w:val="es-ES"/>
        </w:rPr>
        <w:t xml:space="preserve">-Julio </w:t>
      </w:r>
      <w:r w:rsidR="00547F8D" w:rsidRPr="00B23649">
        <w:rPr>
          <w:b/>
          <w:color w:val="4472C4" w:themeColor="accent1"/>
          <w:sz w:val="20"/>
          <w:szCs w:val="20"/>
          <w:lang w:val="es-ES"/>
        </w:rPr>
        <w:t>(m</w:t>
      </w:r>
      <w:r w:rsidR="008C260E">
        <w:rPr>
          <w:b/>
          <w:color w:val="4472C4" w:themeColor="accent1"/>
          <w:sz w:val="20"/>
          <w:szCs w:val="20"/>
          <w:lang w:val="es-ES"/>
        </w:rPr>
        <w:t>ie</w:t>
      </w:r>
      <w:r w:rsidR="00547F8D" w:rsidRPr="00B23649">
        <w:rPr>
          <w:b/>
          <w:color w:val="4472C4" w:themeColor="accent1"/>
          <w:sz w:val="20"/>
          <w:szCs w:val="20"/>
          <w:lang w:val="es-ES"/>
        </w:rPr>
        <w:t xml:space="preserve">) </w:t>
      </w:r>
      <w:r w:rsidR="00D61439" w:rsidRPr="001E57A2">
        <w:rPr>
          <w:b/>
          <w:sz w:val="20"/>
          <w:szCs w:val="20"/>
          <w:lang w:val="es-ES"/>
        </w:rPr>
        <w:t>Sevilla – Ronda – Costa Del Sol</w:t>
      </w:r>
    </w:p>
    <w:p w:rsidR="00FE6D28" w:rsidRDefault="00E81A89" w:rsidP="00FE6D28">
      <w:pPr>
        <w:jc w:val="both"/>
        <w:rPr>
          <w:b/>
          <w:sz w:val="20"/>
          <w:szCs w:val="20"/>
          <w:lang w:val="es-ES"/>
        </w:rPr>
      </w:pPr>
      <w:r w:rsidRPr="00E81A89">
        <w:rPr>
          <w:b/>
          <w:sz w:val="20"/>
          <w:szCs w:val="20"/>
          <w:lang w:val="es-ES"/>
        </w:rPr>
        <w:t>Desayuno.</w:t>
      </w:r>
      <w:r>
        <w:rPr>
          <w:sz w:val="20"/>
          <w:szCs w:val="20"/>
          <w:lang w:val="es-ES"/>
        </w:rPr>
        <w:t xml:space="preserve"> S</w:t>
      </w:r>
      <w:r w:rsidR="00FE6D28" w:rsidRPr="00FE6D28">
        <w:rPr>
          <w:sz w:val="20"/>
          <w:szCs w:val="20"/>
          <w:lang w:val="es-ES"/>
        </w:rPr>
        <w:t>alida dirección sur por la ruta de los Pueblos Blancos con dirección a Ronda; tiempo libre para admirar esta ciudad de origen Celta con maravillosas vistas del valle y la montaña. Por la tarde continuación hacia una de las más modernas e importantes zonas de interés turístico internacional, la Costa del S</w:t>
      </w:r>
      <w:r>
        <w:rPr>
          <w:sz w:val="20"/>
          <w:szCs w:val="20"/>
          <w:lang w:val="es-ES"/>
        </w:rPr>
        <w:t xml:space="preserve">ol. </w:t>
      </w:r>
      <w:r w:rsidRPr="00E81A89">
        <w:rPr>
          <w:b/>
          <w:sz w:val="20"/>
          <w:szCs w:val="20"/>
          <w:lang w:val="es-ES"/>
        </w:rPr>
        <w:t>Alojamiento.</w:t>
      </w:r>
    </w:p>
    <w:p w:rsidR="00DB6C3C" w:rsidRDefault="00DB6C3C" w:rsidP="00FE6D28">
      <w:pPr>
        <w:jc w:val="both"/>
        <w:rPr>
          <w:b/>
          <w:sz w:val="20"/>
          <w:szCs w:val="20"/>
          <w:lang w:val="es-ES"/>
        </w:rPr>
      </w:pPr>
    </w:p>
    <w:p w:rsidR="00FE6D28" w:rsidRPr="001E57A2" w:rsidRDefault="00547F8D" w:rsidP="00FE6D28">
      <w:pPr>
        <w:jc w:val="both"/>
        <w:rPr>
          <w:b/>
          <w:sz w:val="20"/>
          <w:szCs w:val="20"/>
          <w:lang w:val="es-ES"/>
        </w:rPr>
      </w:pPr>
      <w:r>
        <w:rPr>
          <w:b/>
          <w:sz w:val="20"/>
          <w:szCs w:val="20"/>
          <w:lang w:val="es-ES"/>
        </w:rPr>
        <w:t>3</w:t>
      </w:r>
      <w:r w:rsidR="00910F32">
        <w:rPr>
          <w:b/>
          <w:sz w:val="20"/>
          <w:szCs w:val="20"/>
          <w:lang w:val="es-ES"/>
        </w:rPr>
        <w:t>1</w:t>
      </w:r>
      <w:r>
        <w:rPr>
          <w:b/>
          <w:sz w:val="20"/>
          <w:szCs w:val="20"/>
          <w:lang w:val="es-ES"/>
        </w:rPr>
        <w:t xml:space="preserve">-Julio </w:t>
      </w:r>
      <w:r w:rsidRPr="00B23649">
        <w:rPr>
          <w:b/>
          <w:color w:val="4472C4" w:themeColor="accent1"/>
          <w:sz w:val="20"/>
          <w:szCs w:val="20"/>
          <w:lang w:val="es-ES"/>
        </w:rPr>
        <w:t>(</w:t>
      </w:r>
      <w:r w:rsidR="008C260E">
        <w:rPr>
          <w:b/>
          <w:color w:val="4472C4" w:themeColor="accent1"/>
          <w:sz w:val="20"/>
          <w:szCs w:val="20"/>
          <w:lang w:val="es-ES"/>
        </w:rPr>
        <w:t>jue</w:t>
      </w:r>
      <w:r w:rsidRPr="00B23649">
        <w:rPr>
          <w:b/>
          <w:color w:val="4472C4" w:themeColor="accent1"/>
          <w:sz w:val="20"/>
          <w:szCs w:val="20"/>
          <w:lang w:val="es-ES"/>
        </w:rPr>
        <w:t xml:space="preserve">) </w:t>
      </w:r>
      <w:r w:rsidR="00D61439" w:rsidRPr="001E57A2">
        <w:rPr>
          <w:b/>
          <w:sz w:val="20"/>
          <w:szCs w:val="20"/>
          <w:lang w:val="es-ES"/>
        </w:rPr>
        <w:t>Costa Del Sol</w:t>
      </w:r>
    </w:p>
    <w:p w:rsidR="00616638" w:rsidRDefault="00FE6D28" w:rsidP="00FE6D28">
      <w:pPr>
        <w:jc w:val="both"/>
        <w:rPr>
          <w:b/>
          <w:sz w:val="20"/>
          <w:szCs w:val="20"/>
          <w:lang w:val="es-ES"/>
        </w:rPr>
      </w:pPr>
      <w:r w:rsidRPr="00E81A89">
        <w:rPr>
          <w:b/>
          <w:sz w:val="20"/>
          <w:szCs w:val="20"/>
          <w:lang w:val="es-ES"/>
        </w:rPr>
        <w:t>Desa</w:t>
      </w:r>
      <w:r w:rsidR="00E81A89" w:rsidRPr="00E81A89">
        <w:rPr>
          <w:b/>
          <w:sz w:val="20"/>
          <w:szCs w:val="20"/>
          <w:lang w:val="es-ES"/>
        </w:rPr>
        <w:t>yuno.</w:t>
      </w:r>
      <w:r w:rsidR="00E81A89">
        <w:rPr>
          <w:sz w:val="20"/>
          <w:szCs w:val="20"/>
          <w:lang w:val="es-ES"/>
        </w:rPr>
        <w:t xml:space="preserve"> </w:t>
      </w:r>
      <w:r w:rsidRPr="00FE6D28">
        <w:rPr>
          <w:sz w:val="20"/>
          <w:szCs w:val="20"/>
          <w:lang w:val="es-ES"/>
        </w:rPr>
        <w:t>Día a su disposición para disfrutar de las hermosas playas de la Costa del Sol y zonas próximas o realizar opcionalmente alg</w:t>
      </w:r>
      <w:r w:rsidR="00E81A89">
        <w:rPr>
          <w:sz w:val="20"/>
          <w:szCs w:val="20"/>
          <w:lang w:val="es-ES"/>
        </w:rPr>
        <w:t xml:space="preserve">una de nuestras excursiones. </w:t>
      </w:r>
      <w:r w:rsidR="00E81A89" w:rsidRPr="00E81A89">
        <w:rPr>
          <w:b/>
          <w:sz w:val="20"/>
          <w:szCs w:val="20"/>
          <w:lang w:val="es-ES"/>
        </w:rPr>
        <w:t xml:space="preserve">Alojamiento. </w:t>
      </w:r>
    </w:p>
    <w:p w:rsidR="008C0710" w:rsidRDefault="008C0710" w:rsidP="00FE6D28">
      <w:pPr>
        <w:jc w:val="both"/>
        <w:rPr>
          <w:b/>
          <w:sz w:val="20"/>
          <w:szCs w:val="20"/>
          <w:lang w:val="es-ES"/>
        </w:rPr>
      </w:pPr>
    </w:p>
    <w:p w:rsidR="00FE6D28" w:rsidRPr="00D15C58" w:rsidRDefault="00910F32" w:rsidP="00FE6D28">
      <w:pPr>
        <w:jc w:val="both"/>
        <w:rPr>
          <w:b/>
          <w:sz w:val="20"/>
          <w:szCs w:val="20"/>
          <w:lang w:val="es-ES"/>
        </w:rPr>
      </w:pPr>
      <w:r w:rsidRPr="00D15C58">
        <w:rPr>
          <w:b/>
          <w:sz w:val="20"/>
          <w:szCs w:val="20"/>
          <w:lang w:val="es-ES"/>
        </w:rPr>
        <w:t>01-Agosto</w:t>
      </w:r>
      <w:r w:rsidR="00547F8D" w:rsidRPr="00D15C58">
        <w:rPr>
          <w:b/>
          <w:sz w:val="20"/>
          <w:szCs w:val="20"/>
          <w:lang w:val="es-ES"/>
        </w:rPr>
        <w:t xml:space="preserve"> </w:t>
      </w:r>
      <w:r w:rsidR="00547F8D" w:rsidRPr="00D15C58">
        <w:rPr>
          <w:b/>
          <w:color w:val="4472C4" w:themeColor="accent1"/>
          <w:sz w:val="20"/>
          <w:szCs w:val="20"/>
          <w:lang w:val="es-ES"/>
        </w:rPr>
        <w:t>(</w:t>
      </w:r>
      <w:r w:rsidR="008C260E" w:rsidRPr="00D15C58">
        <w:rPr>
          <w:b/>
          <w:color w:val="4472C4" w:themeColor="accent1"/>
          <w:sz w:val="20"/>
          <w:szCs w:val="20"/>
          <w:lang w:val="es-ES"/>
        </w:rPr>
        <w:t>vie</w:t>
      </w:r>
      <w:r w:rsidR="00547F8D" w:rsidRPr="00D15C58">
        <w:rPr>
          <w:b/>
          <w:color w:val="4472C4" w:themeColor="accent1"/>
          <w:sz w:val="20"/>
          <w:szCs w:val="20"/>
          <w:lang w:val="es-ES"/>
        </w:rPr>
        <w:t xml:space="preserve">) </w:t>
      </w:r>
      <w:r w:rsidR="00D61439" w:rsidRPr="00D15C58">
        <w:rPr>
          <w:b/>
          <w:sz w:val="20"/>
          <w:szCs w:val="20"/>
          <w:lang w:val="es-ES"/>
        </w:rPr>
        <w:t>Costa Del Sol – Tarifa/Algeciras – Tanger – Meknes – Fez</w:t>
      </w:r>
    </w:p>
    <w:p w:rsidR="00FE6D28" w:rsidRDefault="00AD437D" w:rsidP="00FE6D28">
      <w:pPr>
        <w:jc w:val="both"/>
        <w:rPr>
          <w:sz w:val="20"/>
          <w:szCs w:val="20"/>
          <w:lang w:val="es-ES"/>
        </w:rPr>
      </w:pPr>
      <w:r w:rsidRPr="00377753">
        <w:rPr>
          <w:b/>
          <w:sz w:val="20"/>
          <w:szCs w:val="20"/>
          <w:lang w:val="es-ES"/>
        </w:rPr>
        <w:t>D</w:t>
      </w:r>
      <w:r w:rsidR="00FE6D28" w:rsidRPr="00377753">
        <w:rPr>
          <w:b/>
          <w:sz w:val="20"/>
          <w:szCs w:val="20"/>
          <w:lang w:val="es-ES"/>
        </w:rPr>
        <w:t>esayuno</w:t>
      </w:r>
      <w:r w:rsidR="00377753">
        <w:rPr>
          <w:b/>
          <w:sz w:val="20"/>
          <w:szCs w:val="20"/>
          <w:lang w:val="es-ES"/>
        </w:rPr>
        <w:t>.</w:t>
      </w:r>
      <w:r w:rsidR="000E0196">
        <w:rPr>
          <w:b/>
          <w:sz w:val="20"/>
          <w:szCs w:val="20"/>
          <w:lang w:val="es-ES"/>
        </w:rPr>
        <w:t xml:space="preserve"> </w:t>
      </w:r>
      <w:r>
        <w:rPr>
          <w:sz w:val="20"/>
          <w:szCs w:val="20"/>
          <w:lang w:val="es-ES"/>
        </w:rPr>
        <w:t>S</w:t>
      </w:r>
      <w:r w:rsidR="00FE6D28" w:rsidRPr="00FE6D28">
        <w:rPr>
          <w:sz w:val="20"/>
          <w:szCs w:val="20"/>
          <w:lang w:val="es-ES"/>
        </w:rPr>
        <w:t>alida a lo largo de la ruta turística de la Costa del Sol,</w:t>
      </w:r>
      <w:r w:rsidR="008C680C">
        <w:rPr>
          <w:sz w:val="20"/>
          <w:szCs w:val="20"/>
          <w:lang w:val="es-ES"/>
        </w:rPr>
        <w:t xml:space="preserve"> </w:t>
      </w:r>
      <w:r w:rsidR="00FE6D28" w:rsidRPr="00FE6D28">
        <w:rPr>
          <w:sz w:val="20"/>
          <w:szCs w:val="20"/>
          <w:lang w:val="es-ES"/>
        </w:rPr>
        <w:t xml:space="preserve">llegada a Tarifa o Algeciras. Embarque en el ferry para una corta e interesante travesía del Estrecho de Gibraltar con destino a África. Llegada a Tánger, desembarque, formalidades de aduana y salida en autocar hacia Meknes. Breve parada y continuación a Fez. Tiempo Libre. </w:t>
      </w:r>
      <w:r w:rsidR="00FE6D28" w:rsidRPr="00AD437D">
        <w:rPr>
          <w:b/>
          <w:sz w:val="20"/>
          <w:szCs w:val="20"/>
          <w:lang w:val="es-ES"/>
        </w:rPr>
        <w:t>Cena</w:t>
      </w:r>
      <w:r w:rsidRPr="00AD437D">
        <w:rPr>
          <w:b/>
          <w:sz w:val="20"/>
          <w:szCs w:val="20"/>
          <w:lang w:val="es-ES"/>
        </w:rPr>
        <w:t xml:space="preserve"> y alojamiento.</w:t>
      </w:r>
      <w:r>
        <w:rPr>
          <w:sz w:val="20"/>
          <w:szCs w:val="20"/>
          <w:lang w:val="es-ES"/>
        </w:rPr>
        <w:t xml:space="preserve"> </w:t>
      </w:r>
    </w:p>
    <w:p w:rsidR="00C340BC" w:rsidRDefault="00C340BC" w:rsidP="00FE6D28">
      <w:pPr>
        <w:jc w:val="both"/>
        <w:rPr>
          <w:sz w:val="20"/>
          <w:szCs w:val="20"/>
          <w:lang w:val="es-ES"/>
        </w:rPr>
      </w:pPr>
    </w:p>
    <w:p w:rsidR="00FE6D28" w:rsidRPr="001E57A2" w:rsidRDefault="00547F8D" w:rsidP="00FE6D28">
      <w:pPr>
        <w:jc w:val="both"/>
        <w:rPr>
          <w:b/>
          <w:sz w:val="20"/>
          <w:szCs w:val="20"/>
          <w:lang w:val="es-ES"/>
        </w:rPr>
      </w:pPr>
      <w:r>
        <w:rPr>
          <w:b/>
          <w:sz w:val="20"/>
          <w:szCs w:val="20"/>
          <w:lang w:val="es-ES"/>
        </w:rPr>
        <w:t>0</w:t>
      </w:r>
      <w:r w:rsidR="00910F32">
        <w:rPr>
          <w:b/>
          <w:sz w:val="20"/>
          <w:szCs w:val="20"/>
          <w:lang w:val="es-ES"/>
        </w:rPr>
        <w:t>2</w:t>
      </w:r>
      <w:r>
        <w:rPr>
          <w:b/>
          <w:sz w:val="20"/>
          <w:szCs w:val="20"/>
          <w:lang w:val="es-ES"/>
        </w:rPr>
        <w:t xml:space="preserve">-Agosto </w:t>
      </w:r>
      <w:r w:rsidRPr="00B23649">
        <w:rPr>
          <w:b/>
          <w:color w:val="4472C4" w:themeColor="accent1"/>
          <w:sz w:val="20"/>
          <w:szCs w:val="20"/>
          <w:lang w:val="es-ES"/>
        </w:rPr>
        <w:t>(</w:t>
      </w:r>
      <w:r w:rsidR="008C260E">
        <w:rPr>
          <w:b/>
          <w:color w:val="4472C4" w:themeColor="accent1"/>
          <w:sz w:val="20"/>
          <w:szCs w:val="20"/>
          <w:lang w:val="es-ES"/>
        </w:rPr>
        <w:t>sab</w:t>
      </w:r>
      <w:r w:rsidRPr="00B23649">
        <w:rPr>
          <w:b/>
          <w:color w:val="4472C4" w:themeColor="accent1"/>
          <w:sz w:val="20"/>
          <w:szCs w:val="20"/>
          <w:lang w:val="es-ES"/>
        </w:rPr>
        <w:t>)</w:t>
      </w:r>
      <w:r w:rsidR="00377753" w:rsidRPr="00B23649">
        <w:rPr>
          <w:b/>
          <w:color w:val="4472C4" w:themeColor="accent1"/>
          <w:sz w:val="20"/>
          <w:szCs w:val="20"/>
          <w:lang w:val="es-ES"/>
        </w:rPr>
        <w:t xml:space="preserve"> </w:t>
      </w:r>
      <w:r w:rsidR="00D61439" w:rsidRPr="001E57A2">
        <w:rPr>
          <w:b/>
          <w:sz w:val="20"/>
          <w:szCs w:val="20"/>
          <w:lang w:val="es-ES"/>
        </w:rPr>
        <w:t>Fez</w:t>
      </w:r>
    </w:p>
    <w:p w:rsidR="00FE6D28" w:rsidRDefault="007A3A41" w:rsidP="00FE6D28">
      <w:pPr>
        <w:jc w:val="both"/>
        <w:rPr>
          <w:b/>
          <w:sz w:val="20"/>
          <w:szCs w:val="20"/>
          <w:lang w:val="es-ES"/>
        </w:rPr>
      </w:pPr>
      <w:r w:rsidRPr="004E7102">
        <w:rPr>
          <w:b/>
          <w:sz w:val="20"/>
          <w:szCs w:val="20"/>
          <w:lang w:val="es-ES"/>
        </w:rPr>
        <w:t>Desayuno</w:t>
      </w:r>
      <w:r w:rsidR="00FE6D28" w:rsidRPr="004E7102">
        <w:rPr>
          <w:b/>
          <w:sz w:val="20"/>
          <w:szCs w:val="20"/>
          <w:lang w:val="es-ES"/>
        </w:rPr>
        <w:t>.</w:t>
      </w:r>
      <w:r w:rsidR="00FE6D28" w:rsidRPr="00FE6D28">
        <w:rPr>
          <w:sz w:val="20"/>
          <w:szCs w:val="20"/>
          <w:lang w:val="es-ES"/>
        </w:rPr>
        <w:t xml:space="preserve"> Por la mañana visita de la más antigua y monumental de las Ciudades Imperiales visitando los lugares más interesantes: las 7 puertas del Palacio Real, Barrio Judío o Mellah, puerta de Bab Bou Jeloud y paseo por su grandiosa Medina o ciudad antigua, declarada Patrimonio de la Humanidad. Tarde a disposición. </w:t>
      </w:r>
      <w:r w:rsidR="00FE6D28" w:rsidRPr="004E7102">
        <w:rPr>
          <w:b/>
          <w:sz w:val="20"/>
          <w:szCs w:val="20"/>
          <w:lang w:val="es-ES"/>
        </w:rPr>
        <w:t>Cena</w:t>
      </w:r>
      <w:r w:rsidR="004E7102" w:rsidRPr="004E7102">
        <w:rPr>
          <w:b/>
          <w:sz w:val="20"/>
          <w:szCs w:val="20"/>
          <w:lang w:val="es-ES"/>
        </w:rPr>
        <w:t xml:space="preserve"> y alojamiento.</w:t>
      </w:r>
    </w:p>
    <w:p w:rsidR="00C340BC" w:rsidRDefault="00C340BC" w:rsidP="00FE6D28">
      <w:pPr>
        <w:jc w:val="both"/>
        <w:rPr>
          <w:b/>
          <w:sz w:val="20"/>
          <w:szCs w:val="20"/>
          <w:lang w:val="es-ES"/>
        </w:rPr>
      </w:pPr>
    </w:p>
    <w:p w:rsidR="00FE6D28" w:rsidRPr="00D15C58" w:rsidRDefault="00547F8D" w:rsidP="00FE6D28">
      <w:pPr>
        <w:jc w:val="both"/>
        <w:rPr>
          <w:b/>
          <w:sz w:val="20"/>
          <w:szCs w:val="20"/>
          <w:lang w:val="es-MX"/>
        </w:rPr>
      </w:pPr>
      <w:r w:rsidRPr="00D15C58">
        <w:rPr>
          <w:b/>
          <w:sz w:val="20"/>
          <w:szCs w:val="20"/>
          <w:lang w:val="es-MX"/>
        </w:rPr>
        <w:t>0</w:t>
      </w:r>
      <w:r w:rsidR="00910F32" w:rsidRPr="00D15C58">
        <w:rPr>
          <w:b/>
          <w:sz w:val="20"/>
          <w:szCs w:val="20"/>
          <w:lang w:val="es-MX"/>
        </w:rPr>
        <w:t>3</w:t>
      </w:r>
      <w:r w:rsidRPr="00D15C58">
        <w:rPr>
          <w:b/>
          <w:sz w:val="20"/>
          <w:szCs w:val="20"/>
          <w:lang w:val="es-MX"/>
        </w:rPr>
        <w:t xml:space="preserve">-Agosto </w:t>
      </w:r>
      <w:r w:rsidRPr="00D15C58">
        <w:rPr>
          <w:b/>
          <w:color w:val="4472C4" w:themeColor="accent1"/>
          <w:sz w:val="20"/>
          <w:szCs w:val="20"/>
          <w:lang w:val="es-MX"/>
        </w:rPr>
        <w:t>(</w:t>
      </w:r>
      <w:r w:rsidR="008C260E" w:rsidRPr="00D15C58">
        <w:rPr>
          <w:b/>
          <w:color w:val="4472C4" w:themeColor="accent1"/>
          <w:sz w:val="20"/>
          <w:szCs w:val="20"/>
          <w:lang w:val="es-MX"/>
        </w:rPr>
        <w:t>dom</w:t>
      </w:r>
      <w:r w:rsidRPr="00D15C58">
        <w:rPr>
          <w:b/>
          <w:color w:val="4472C4" w:themeColor="accent1"/>
          <w:sz w:val="20"/>
          <w:szCs w:val="20"/>
          <w:lang w:val="es-MX"/>
        </w:rPr>
        <w:t xml:space="preserve">) </w:t>
      </w:r>
      <w:r w:rsidR="00D61439" w:rsidRPr="00D15C58">
        <w:rPr>
          <w:b/>
          <w:sz w:val="20"/>
          <w:szCs w:val="20"/>
          <w:lang w:val="es-MX"/>
        </w:rPr>
        <w:t>Fez – Rabat – Casablanca – Marrakech</w:t>
      </w:r>
    </w:p>
    <w:p w:rsidR="00FE6D28" w:rsidRDefault="004E7102" w:rsidP="00FE6D28">
      <w:pPr>
        <w:jc w:val="both"/>
        <w:rPr>
          <w:b/>
          <w:sz w:val="20"/>
          <w:szCs w:val="20"/>
          <w:lang w:val="es-ES"/>
        </w:rPr>
      </w:pPr>
      <w:r w:rsidRPr="004E7102">
        <w:rPr>
          <w:b/>
          <w:sz w:val="20"/>
          <w:szCs w:val="20"/>
          <w:lang w:val="es-ES"/>
        </w:rPr>
        <w:t xml:space="preserve">Desayuno. </w:t>
      </w:r>
      <w:r>
        <w:rPr>
          <w:sz w:val="20"/>
          <w:szCs w:val="20"/>
          <w:lang w:val="es-ES"/>
        </w:rPr>
        <w:t>S</w:t>
      </w:r>
      <w:r w:rsidR="00FE6D28" w:rsidRPr="00FE6D28">
        <w:rPr>
          <w:sz w:val="20"/>
          <w:szCs w:val="20"/>
          <w:lang w:val="es-ES"/>
        </w:rPr>
        <w:t>alida temprano en dirección a Rabat, la capital del país. Visita de los lugares más emblemáticos de esta ciudad como son los exteriores del Palacio Real, el Mausoleo de Mohamed V y la torre de Hassan. Continuación hacia Casablanca para visitar los lugares más interesantes, como la Plaza de las Naciones Unidas, el Boulevard de la Corniche y los exteriores de la mezquita de Hassan II. Una vez terminada la visita, almuerzo libre en ruta y continuació</w:t>
      </w:r>
      <w:r w:rsidR="000A6D29">
        <w:rPr>
          <w:sz w:val="20"/>
          <w:szCs w:val="20"/>
          <w:lang w:val="es-ES"/>
        </w:rPr>
        <w:t>n hacia Marrakech</w:t>
      </w:r>
      <w:r>
        <w:rPr>
          <w:sz w:val="20"/>
          <w:szCs w:val="20"/>
          <w:lang w:val="es-ES"/>
        </w:rPr>
        <w:t xml:space="preserve">. </w:t>
      </w:r>
      <w:r w:rsidRPr="004E7102">
        <w:rPr>
          <w:b/>
          <w:sz w:val="20"/>
          <w:szCs w:val="20"/>
          <w:lang w:val="es-ES"/>
        </w:rPr>
        <w:t>Alojamiento.</w:t>
      </w:r>
    </w:p>
    <w:p w:rsidR="000A6D29" w:rsidRPr="0037331B" w:rsidRDefault="000A6D29" w:rsidP="00FE6D28">
      <w:pPr>
        <w:jc w:val="both"/>
        <w:rPr>
          <w:b/>
          <w:i/>
          <w:sz w:val="20"/>
          <w:szCs w:val="20"/>
          <w:lang w:val="es-ES"/>
        </w:rPr>
      </w:pPr>
      <w:r w:rsidRPr="0037331B">
        <w:rPr>
          <w:i/>
          <w:sz w:val="20"/>
          <w:szCs w:val="20"/>
          <w:lang w:val="es-ES"/>
        </w:rPr>
        <w:t>Opcional: Cena típica Fantasía Chez Ali bajo tiendas kaidales</w:t>
      </w:r>
    </w:p>
    <w:p w:rsidR="000A6D29" w:rsidRDefault="000A6D29" w:rsidP="00FE6D28">
      <w:pPr>
        <w:jc w:val="both"/>
        <w:rPr>
          <w:b/>
          <w:sz w:val="20"/>
          <w:szCs w:val="20"/>
          <w:lang w:val="es-ES"/>
        </w:rPr>
      </w:pPr>
    </w:p>
    <w:p w:rsidR="00FE6D28" w:rsidRPr="001E57A2" w:rsidRDefault="00547F8D" w:rsidP="00FE6D28">
      <w:pPr>
        <w:jc w:val="both"/>
        <w:rPr>
          <w:b/>
          <w:sz w:val="20"/>
          <w:szCs w:val="20"/>
          <w:lang w:val="es-ES"/>
        </w:rPr>
      </w:pPr>
      <w:r>
        <w:rPr>
          <w:b/>
          <w:sz w:val="20"/>
          <w:szCs w:val="20"/>
          <w:lang w:val="es-ES"/>
        </w:rPr>
        <w:t>0</w:t>
      </w:r>
      <w:r w:rsidR="00910F32">
        <w:rPr>
          <w:b/>
          <w:sz w:val="20"/>
          <w:szCs w:val="20"/>
          <w:lang w:val="es-ES"/>
        </w:rPr>
        <w:t>4</w:t>
      </w:r>
      <w:r>
        <w:rPr>
          <w:b/>
          <w:sz w:val="20"/>
          <w:szCs w:val="20"/>
          <w:lang w:val="es-ES"/>
        </w:rPr>
        <w:t xml:space="preserve">-Agosto </w:t>
      </w:r>
      <w:r w:rsidRPr="00B23649">
        <w:rPr>
          <w:b/>
          <w:color w:val="4472C4" w:themeColor="accent1"/>
          <w:sz w:val="20"/>
          <w:szCs w:val="20"/>
          <w:lang w:val="es-ES"/>
        </w:rPr>
        <w:t>(</w:t>
      </w:r>
      <w:r w:rsidR="008C260E">
        <w:rPr>
          <w:b/>
          <w:color w:val="4472C4" w:themeColor="accent1"/>
          <w:sz w:val="20"/>
          <w:szCs w:val="20"/>
          <w:lang w:val="es-ES"/>
        </w:rPr>
        <w:t>lun</w:t>
      </w:r>
      <w:r w:rsidRPr="00B23649">
        <w:rPr>
          <w:b/>
          <w:color w:val="4472C4" w:themeColor="accent1"/>
          <w:sz w:val="20"/>
          <w:szCs w:val="20"/>
          <w:lang w:val="es-ES"/>
        </w:rPr>
        <w:t xml:space="preserve">) </w:t>
      </w:r>
      <w:r w:rsidR="00D61439" w:rsidRPr="001E57A2">
        <w:rPr>
          <w:b/>
          <w:sz w:val="20"/>
          <w:szCs w:val="20"/>
          <w:lang w:val="es-ES"/>
        </w:rPr>
        <w:t>Marrakech – Casablanca</w:t>
      </w:r>
    </w:p>
    <w:p w:rsidR="00FE6D28" w:rsidRPr="004E7102" w:rsidRDefault="00FE6D28" w:rsidP="00FE6D28">
      <w:pPr>
        <w:jc w:val="both"/>
        <w:rPr>
          <w:b/>
          <w:sz w:val="20"/>
          <w:szCs w:val="20"/>
          <w:lang w:val="es-ES"/>
        </w:rPr>
      </w:pPr>
      <w:r w:rsidRPr="004E7102">
        <w:rPr>
          <w:b/>
          <w:sz w:val="20"/>
          <w:szCs w:val="20"/>
          <w:lang w:val="es-ES"/>
        </w:rPr>
        <w:t>Desayun</w:t>
      </w:r>
      <w:r w:rsidR="004E7102" w:rsidRPr="004E7102">
        <w:rPr>
          <w:b/>
          <w:sz w:val="20"/>
          <w:szCs w:val="20"/>
          <w:lang w:val="es-ES"/>
        </w:rPr>
        <w:t>o</w:t>
      </w:r>
      <w:r w:rsidRPr="004E7102">
        <w:rPr>
          <w:b/>
          <w:sz w:val="20"/>
          <w:szCs w:val="20"/>
          <w:lang w:val="es-ES"/>
        </w:rPr>
        <w:t>.</w:t>
      </w:r>
      <w:r w:rsidRPr="00FE6D28">
        <w:rPr>
          <w:sz w:val="20"/>
          <w:szCs w:val="20"/>
          <w:lang w:val="es-ES"/>
        </w:rPr>
        <w:t xml:space="preserve"> Visita de la ciudad llamada “Perla del Sur”, que comienza en los grandiosos Jardines de la Menara, que cuentan con un pabellón lateral e infinidad de olivos. Después, visita exterior del minarete de la Koutoubia, hermana gemela de la Giralda de Sevilla. Una vez dentro de la parte antigua de la ciudad, se realiza la visita al Palacio de la Bahía, propiedad de un noble de la ciudad. </w:t>
      </w:r>
      <w:r w:rsidR="008540E7" w:rsidRPr="00FE6D28">
        <w:rPr>
          <w:sz w:val="20"/>
          <w:szCs w:val="20"/>
          <w:lang w:val="es-ES"/>
        </w:rPr>
        <w:t>Finalmente,</w:t>
      </w:r>
      <w:r w:rsidRPr="00FE6D28">
        <w:rPr>
          <w:sz w:val="20"/>
          <w:szCs w:val="20"/>
          <w:lang w:val="es-ES"/>
        </w:rPr>
        <w:t xml:space="preserve"> llegada a la plaza de Jemaa el Fna, uno de los lugares más interesantes de Marruecos, desde donde se accede a los zocos y la medina. </w:t>
      </w:r>
      <w:r w:rsidR="008C680C">
        <w:rPr>
          <w:sz w:val="20"/>
          <w:szCs w:val="20"/>
          <w:lang w:val="es-ES"/>
        </w:rPr>
        <w:t>Visitaran algunos de los g</w:t>
      </w:r>
      <w:r w:rsidRPr="00FE6D28">
        <w:rPr>
          <w:sz w:val="20"/>
          <w:szCs w:val="20"/>
          <w:lang w:val="es-ES"/>
        </w:rPr>
        <w:t>remios de artesanos de madera, cerámica, peleteros o especieros</w:t>
      </w:r>
      <w:r w:rsidR="008C680C">
        <w:rPr>
          <w:sz w:val="20"/>
          <w:szCs w:val="20"/>
          <w:lang w:val="es-ES"/>
        </w:rPr>
        <w:t>.</w:t>
      </w:r>
      <w:r w:rsidRPr="00FE6D28">
        <w:rPr>
          <w:sz w:val="20"/>
          <w:szCs w:val="20"/>
          <w:lang w:val="es-ES"/>
        </w:rPr>
        <w:t xml:space="preserve"> </w:t>
      </w:r>
      <w:r w:rsidR="008C680C">
        <w:rPr>
          <w:b/>
          <w:sz w:val="20"/>
          <w:szCs w:val="20"/>
          <w:lang w:val="es-ES"/>
        </w:rPr>
        <w:t>A</w:t>
      </w:r>
      <w:r w:rsidRPr="008540E7">
        <w:rPr>
          <w:b/>
          <w:sz w:val="20"/>
          <w:szCs w:val="20"/>
          <w:lang w:val="es-ES"/>
        </w:rPr>
        <w:t>lmuerzo en hotel de Marrakech</w:t>
      </w:r>
      <w:r w:rsidR="008C680C">
        <w:rPr>
          <w:sz w:val="20"/>
          <w:szCs w:val="20"/>
          <w:lang w:val="es-ES"/>
        </w:rPr>
        <w:t xml:space="preserve">, </w:t>
      </w:r>
      <w:r w:rsidRPr="00FE6D28">
        <w:rPr>
          <w:sz w:val="20"/>
          <w:szCs w:val="20"/>
          <w:lang w:val="es-ES"/>
        </w:rPr>
        <w:t>s</w:t>
      </w:r>
      <w:r w:rsidR="004E7102">
        <w:rPr>
          <w:sz w:val="20"/>
          <w:szCs w:val="20"/>
          <w:lang w:val="es-ES"/>
        </w:rPr>
        <w:t xml:space="preserve">alida hacia Casablanca. Llegada al hotel. </w:t>
      </w:r>
      <w:r w:rsidR="004E7102" w:rsidRPr="004E7102">
        <w:rPr>
          <w:b/>
          <w:sz w:val="20"/>
          <w:szCs w:val="20"/>
          <w:lang w:val="es-ES"/>
        </w:rPr>
        <w:t>C</w:t>
      </w:r>
      <w:r w:rsidRPr="004E7102">
        <w:rPr>
          <w:b/>
          <w:sz w:val="20"/>
          <w:szCs w:val="20"/>
          <w:lang w:val="es-ES"/>
        </w:rPr>
        <w:t>ena y alojami</w:t>
      </w:r>
      <w:r w:rsidR="004E7102" w:rsidRPr="004E7102">
        <w:rPr>
          <w:b/>
          <w:sz w:val="20"/>
          <w:szCs w:val="20"/>
          <w:lang w:val="es-ES"/>
        </w:rPr>
        <w:t>ento.</w:t>
      </w:r>
    </w:p>
    <w:p w:rsidR="00FE6D28" w:rsidRPr="001E57A2" w:rsidRDefault="00547F8D" w:rsidP="00FE6D28">
      <w:pPr>
        <w:jc w:val="both"/>
        <w:rPr>
          <w:b/>
          <w:sz w:val="20"/>
          <w:szCs w:val="20"/>
          <w:lang w:val="es-ES"/>
        </w:rPr>
      </w:pPr>
      <w:r>
        <w:rPr>
          <w:b/>
          <w:sz w:val="20"/>
          <w:szCs w:val="20"/>
          <w:lang w:val="es-ES"/>
        </w:rPr>
        <w:t>0</w:t>
      </w:r>
      <w:r w:rsidR="00910F32">
        <w:rPr>
          <w:b/>
          <w:sz w:val="20"/>
          <w:szCs w:val="20"/>
          <w:lang w:val="es-ES"/>
        </w:rPr>
        <w:t>5</w:t>
      </w:r>
      <w:r>
        <w:rPr>
          <w:b/>
          <w:sz w:val="20"/>
          <w:szCs w:val="20"/>
          <w:lang w:val="es-ES"/>
        </w:rPr>
        <w:t xml:space="preserve">-Agosto </w:t>
      </w:r>
      <w:r w:rsidRPr="00B23649">
        <w:rPr>
          <w:b/>
          <w:color w:val="4472C4" w:themeColor="accent1"/>
          <w:sz w:val="20"/>
          <w:szCs w:val="20"/>
          <w:lang w:val="es-ES"/>
        </w:rPr>
        <w:t>(</w:t>
      </w:r>
      <w:r w:rsidR="008C260E">
        <w:rPr>
          <w:b/>
          <w:color w:val="4472C4" w:themeColor="accent1"/>
          <w:sz w:val="20"/>
          <w:szCs w:val="20"/>
          <w:lang w:val="es-ES"/>
        </w:rPr>
        <w:t>mar</w:t>
      </w:r>
      <w:r w:rsidRPr="00B23649">
        <w:rPr>
          <w:b/>
          <w:color w:val="4472C4" w:themeColor="accent1"/>
          <w:sz w:val="20"/>
          <w:szCs w:val="20"/>
          <w:lang w:val="es-ES"/>
        </w:rPr>
        <w:t>)</w:t>
      </w:r>
      <w:r w:rsidR="00991447" w:rsidRPr="00B23649">
        <w:rPr>
          <w:b/>
          <w:color w:val="4472C4" w:themeColor="accent1"/>
          <w:sz w:val="20"/>
          <w:szCs w:val="20"/>
          <w:lang w:val="es-ES"/>
        </w:rPr>
        <w:t xml:space="preserve"> </w:t>
      </w:r>
      <w:r w:rsidR="00D61439" w:rsidRPr="001E57A2">
        <w:rPr>
          <w:b/>
          <w:sz w:val="20"/>
          <w:szCs w:val="20"/>
          <w:lang w:val="es-ES"/>
        </w:rPr>
        <w:t>Casablanca – Tanger – Tarifa/Algeciras – Costa Del Sol</w:t>
      </w:r>
    </w:p>
    <w:p w:rsidR="00FE6D28" w:rsidRDefault="00F00468" w:rsidP="00FE6D28">
      <w:pPr>
        <w:jc w:val="both"/>
        <w:rPr>
          <w:b/>
          <w:sz w:val="20"/>
          <w:szCs w:val="20"/>
          <w:lang w:val="es-ES"/>
        </w:rPr>
      </w:pPr>
      <w:r w:rsidRPr="00F00468">
        <w:rPr>
          <w:b/>
          <w:sz w:val="20"/>
          <w:szCs w:val="20"/>
          <w:lang w:val="es-ES"/>
        </w:rPr>
        <w:t>Desayuno.</w:t>
      </w:r>
      <w:r>
        <w:rPr>
          <w:sz w:val="20"/>
          <w:szCs w:val="20"/>
          <w:lang w:val="es-ES"/>
        </w:rPr>
        <w:t xml:space="preserve"> S</w:t>
      </w:r>
      <w:r w:rsidR="00FE6D28" w:rsidRPr="00FE6D28">
        <w:rPr>
          <w:sz w:val="20"/>
          <w:szCs w:val="20"/>
          <w:lang w:val="es-ES"/>
        </w:rPr>
        <w:t>alida hacia Tánger. Traslado al puerto para embarcar en el ferry, a través del Estrecho de Gibraltar regreso a España. Continuación hacia la Costa del S</w:t>
      </w:r>
      <w:r>
        <w:rPr>
          <w:sz w:val="20"/>
          <w:szCs w:val="20"/>
          <w:lang w:val="es-ES"/>
        </w:rPr>
        <w:t xml:space="preserve">ol. </w:t>
      </w:r>
      <w:r w:rsidRPr="00F00468">
        <w:rPr>
          <w:b/>
          <w:sz w:val="20"/>
          <w:szCs w:val="20"/>
          <w:lang w:val="es-ES"/>
        </w:rPr>
        <w:t>Alojamiento.</w:t>
      </w:r>
    </w:p>
    <w:p w:rsidR="008C260E" w:rsidRDefault="008C260E" w:rsidP="00FE6D28">
      <w:pPr>
        <w:jc w:val="both"/>
        <w:rPr>
          <w:b/>
          <w:sz w:val="20"/>
          <w:szCs w:val="20"/>
          <w:lang w:val="es-ES"/>
        </w:rPr>
      </w:pPr>
    </w:p>
    <w:p w:rsidR="00FE6D28" w:rsidRPr="00D15C58" w:rsidRDefault="00547F8D" w:rsidP="00FE6D28">
      <w:pPr>
        <w:jc w:val="both"/>
        <w:rPr>
          <w:b/>
          <w:sz w:val="20"/>
          <w:szCs w:val="20"/>
          <w:lang w:val="es-MX"/>
        </w:rPr>
      </w:pPr>
      <w:r w:rsidRPr="00D15C58">
        <w:rPr>
          <w:b/>
          <w:sz w:val="20"/>
          <w:szCs w:val="20"/>
          <w:lang w:val="es-MX"/>
        </w:rPr>
        <w:t>0</w:t>
      </w:r>
      <w:r w:rsidR="00910F32" w:rsidRPr="00D15C58">
        <w:rPr>
          <w:b/>
          <w:sz w:val="20"/>
          <w:szCs w:val="20"/>
          <w:lang w:val="es-MX"/>
        </w:rPr>
        <w:t>6</w:t>
      </w:r>
      <w:r w:rsidRPr="00D15C58">
        <w:rPr>
          <w:b/>
          <w:sz w:val="20"/>
          <w:szCs w:val="20"/>
          <w:lang w:val="es-MX"/>
        </w:rPr>
        <w:t xml:space="preserve">-Agosto </w:t>
      </w:r>
      <w:r w:rsidRPr="00D15C58">
        <w:rPr>
          <w:b/>
          <w:color w:val="4472C4" w:themeColor="accent1"/>
          <w:sz w:val="20"/>
          <w:szCs w:val="20"/>
          <w:lang w:val="es-MX"/>
        </w:rPr>
        <w:t>(m</w:t>
      </w:r>
      <w:r w:rsidR="008C260E" w:rsidRPr="00D15C58">
        <w:rPr>
          <w:b/>
          <w:color w:val="4472C4" w:themeColor="accent1"/>
          <w:sz w:val="20"/>
          <w:szCs w:val="20"/>
          <w:lang w:val="es-MX"/>
        </w:rPr>
        <w:t>ie</w:t>
      </w:r>
      <w:r w:rsidRPr="00D15C58">
        <w:rPr>
          <w:b/>
          <w:color w:val="4472C4" w:themeColor="accent1"/>
          <w:sz w:val="20"/>
          <w:szCs w:val="20"/>
          <w:lang w:val="es-MX"/>
        </w:rPr>
        <w:t xml:space="preserve">) </w:t>
      </w:r>
      <w:r w:rsidR="00D61439" w:rsidRPr="00D15C58">
        <w:rPr>
          <w:b/>
          <w:sz w:val="20"/>
          <w:szCs w:val="20"/>
          <w:lang w:val="es-MX"/>
        </w:rPr>
        <w:t>Costa Del Sol</w:t>
      </w:r>
    </w:p>
    <w:p w:rsidR="00FE6D28" w:rsidRPr="008C680C" w:rsidRDefault="00FE6D28" w:rsidP="00611C69">
      <w:pPr>
        <w:jc w:val="both"/>
        <w:rPr>
          <w:b/>
          <w:sz w:val="20"/>
          <w:szCs w:val="20"/>
          <w:lang w:val="es-ES"/>
        </w:rPr>
      </w:pPr>
      <w:r w:rsidRPr="00C40572">
        <w:rPr>
          <w:sz w:val="20"/>
          <w:szCs w:val="20"/>
          <w:lang w:val="es-ES"/>
        </w:rPr>
        <w:t>Des</w:t>
      </w:r>
      <w:r w:rsidR="00C40572" w:rsidRPr="00C40572">
        <w:rPr>
          <w:sz w:val="20"/>
          <w:szCs w:val="20"/>
          <w:lang w:val="es-ES"/>
        </w:rPr>
        <w:t>ayuno.</w:t>
      </w:r>
      <w:r w:rsidR="00611C69">
        <w:rPr>
          <w:sz w:val="20"/>
          <w:szCs w:val="20"/>
          <w:lang w:val="es-ES"/>
        </w:rPr>
        <w:t xml:space="preserve"> </w:t>
      </w:r>
      <w:r w:rsidRPr="00FE6D28">
        <w:rPr>
          <w:sz w:val="20"/>
          <w:szCs w:val="20"/>
          <w:lang w:val="es-ES"/>
        </w:rPr>
        <w:t>Día a su disposición para disfrutar de las hermosas playas de la Costa del Sol y zonas próximas o realizar opcionalmente alguna de n</w:t>
      </w:r>
      <w:r w:rsidR="00C40572">
        <w:rPr>
          <w:sz w:val="20"/>
          <w:szCs w:val="20"/>
          <w:lang w:val="es-ES"/>
        </w:rPr>
        <w:t xml:space="preserve">uestras excursiones. </w:t>
      </w:r>
      <w:r w:rsidR="00C40572" w:rsidRPr="00C40572">
        <w:rPr>
          <w:b/>
          <w:sz w:val="20"/>
          <w:szCs w:val="20"/>
          <w:lang w:val="es-ES"/>
        </w:rPr>
        <w:t>Alojamiento.</w:t>
      </w:r>
    </w:p>
    <w:p w:rsidR="00547F8D" w:rsidRDefault="00547F8D" w:rsidP="00FE6D28">
      <w:pPr>
        <w:jc w:val="both"/>
        <w:rPr>
          <w:b/>
          <w:sz w:val="20"/>
          <w:szCs w:val="20"/>
          <w:lang w:val="es-ES"/>
        </w:rPr>
      </w:pPr>
    </w:p>
    <w:p w:rsidR="00FE6D28" w:rsidRPr="001E57A2" w:rsidRDefault="00547F8D" w:rsidP="00FE6D28">
      <w:pPr>
        <w:jc w:val="both"/>
        <w:rPr>
          <w:b/>
          <w:sz w:val="20"/>
          <w:szCs w:val="20"/>
          <w:lang w:val="es-ES"/>
        </w:rPr>
      </w:pPr>
      <w:r>
        <w:rPr>
          <w:b/>
          <w:sz w:val="20"/>
          <w:szCs w:val="20"/>
          <w:lang w:val="es-ES"/>
        </w:rPr>
        <w:t>0</w:t>
      </w:r>
      <w:r w:rsidR="00910F32">
        <w:rPr>
          <w:b/>
          <w:sz w:val="20"/>
          <w:szCs w:val="20"/>
          <w:lang w:val="es-ES"/>
        </w:rPr>
        <w:t>7</w:t>
      </w:r>
      <w:r>
        <w:rPr>
          <w:b/>
          <w:sz w:val="20"/>
          <w:szCs w:val="20"/>
          <w:lang w:val="es-ES"/>
        </w:rPr>
        <w:t xml:space="preserve">-Agosto </w:t>
      </w:r>
      <w:r w:rsidRPr="00A25FC3">
        <w:rPr>
          <w:b/>
          <w:color w:val="4472C4" w:themeColor="accent1"/>
          <w:sz w:val="20"/>
          <w:szCs w:val="20"/>
          <w:lang w:val="es-ES"/>
        </w:rPr>
        <w:t>(</w:t>
      </w:r>
      <w:r w:rsidR="008C260E">
        <w:rPr>
          <w:b/>
          <w:color w:val="4472C4" w:themeColor="accent1"/>
          <w:sz w:val="20"/>
          <w:szCs w:val="20"/>
          <w:lang w:val="es-ES"/>
        </w:rPr>
        <w:t>jue</w:t>
      </w:r>
      <w:r w:rsidRPr="00A25FC3">
        <w:rPr>
          <w:b/>
          <w:color w:val="4472C4" w:themeColor="accent1"/>
          <w:sz w:val="20"/>
          <w:szCs w:val="20"/>
          <w:lang w:val="es-ES"/>
        </w:rPr>
        <w:t xml:space="preserve">) </w:t>
      </w:r>
      <w:r w:rsidR="00D61439" w:rsidRPr="001E57A2">
        <w:rPr>
          <w:b/>
          <w:sz w:val="20"/>
          <w:szCs w:val="20"/>
          <w:lang w:val="es-ES"/>
        </w:rPr>
        <w:t>Costa Del Sol – Granada</w:t>
      </w:r>
    </w:p>
    <w:p w:rsidR="00C40572" w:rsidRDefault="00C40572" w:rsidP="00FE6D28">
      <w:pPr>
        <w:jc w:val="both"/>
        <w:rPr>
          <w:sz w:val="20"/>
          <w:szCs w:val="20"/>
          <w:lang w:val="es-ES"/>
        </w:rPr>
      </w:pPr>
      <w:r w:rsidRPr="00C40572">
        <w:rPr>
          <w:b/>
          <w:sz w:val="20"/>
          <w:szCs w:val="20"/>
          <w:lang w:val="es-ES"/>
        </w:rPr>
        <w:t>Desayuno</w:t>
      </w:r>
      <w:r w:rsidR="00FE6D28" w:rsidRPr="00C40572">
        <w:rPr>
          <w:b/>
          <w:sz w:val="20"/>
          <w:szCs w:val="20"/>
          <w:lang w:val="es-ES"/>
        </w:rPr>
        <w:t>.</w:t>
      </w:r>
      <w:r w:rsidR="00FE6D28" w:rsidRPr="00FE6D28">
        <w:rPr>
          <w:sz w:val="20"/>
          <w:szCs w:val="20"/>
          <w:lang w:val="es-ES"/>
        </w:rPr>
        <w:t xml:space="preserve"> Salida hacia Granada y su increíble y asombroso entorno monumental, último baluarte del Reino Nazarí de Granada hasta 1492. Visita del mundialmente famoso conjunto de la Alhambra y los Jardines del Generalife, fuentes, jardines, patios que con sus vistas y sonidos han inspirado a autores como W. Irving en sus “Cuentos de la Alh</w:t>
      </w:r>
      <w:r>
        <w:rPr>
          <w:sz w:val="20"/>
          <w:szCs w:val="20"/>
          <w:lang w:val="es-ES"/>
        </w:rPr>
        <w:t xml:space="preserve">ambra”. </w:t>
      </w:r>
      <w:r w:rsidRPr="00C40572">
        <w:rPr>
          <w:b/>
          <w:sz w:val="20"/>
          <w:szCs w:val="20"/>
          <w:lang w:val="es-ES"/>
        </w:rPr>
        <w:t>Alojamiento.</w:t>
      </w:r>
    </w:p>
    <w:p w:rsidR="00FE6D28" w:rsidRPr="0037331B" w:rsidRDefault="00F115D9" w:rsidP="00FE6D28">
      <w:pPr>
        <w:jc w:val="both"/>
        <w:rPr>
          <w:i/>
          <w:sz w:val="20"/>
          <w:szCs w:val="20"/>
          <w:lang w:val="es-ES"/>
        </w:rPr>
      </w:pPr>
      <w:r w:rsidRPr="0037331B">
        <w:rPr>
          <w:i/>
          <w:sz w:val="20"/>
          <w:szCs w:val="20"/>
          <w:lang w:val="es-ES"/>
        </w:rPr>
        <w:t>Opcional por la noche: E</w:t>
      </w:r>
      <w:r w:rsidR="00FE6D28" w:rsidRPr="0037331B">
        <w:rPr>
          <w:i/>
          <w:sz w:val="20"/>
          <w:szCs w:val="20"/>
          <w:lang w:val="es-ES"/>
        </w:rPr>
        <w:t>s</w:t>
      </w:r>
      <w:r w:rsidRPr="0037331B">
        <w:rPr>
          <w:i/>
          <w:sz w:val="20"/>
          <w:szCs w:val="20"/>
          <w:lang w:val="es-ES"/>
        </w:rPr>
        <w:t>pectáculo de Zambra Flamenca.</w:t>
      </w:r>
    </w:p>
    <w:p w:rsidR="00FE6D28" w:rsidRDefault="00FE6D28" w:rsidP="00FE6D28">
      <w:pPr>
        <w:jc w:val="both"/>
        <w:rPr>
          <w:i/>
          <w:sz w:val="18"/>
          <w:szCs w:val="18"/>
          <w:lang w:val="es-ES"/>
        </w:rPr>
      </w:pPr>
    </w:p>
    <w:p w:rsidR="00FE6D28" w:rsidRPr="001E57A2" w:rsidRDefault="00547F8D" w:rsidP="00FE6D28">
      <w:pPr>
        <w:jc w:val="both"/>
        <w:rPr>
          <w:b/>
          <w:sz w:val="20"/>
          <w:szCs w:val="20"/>
          <w:lang w:val="es-ES"/>
        </w:rPr>
      </w:pPr>
      <w:r>
        <w:rPr>
          <w:b/>
          <w:sz w:val="20"/>
          <w:szCs w:val="20"/>
          <w:lang w:val="es-ES"/>
        </w:rPr>
        <w:t>0</w:t>
      </w:r>
      <w:r w:rsidR="00910F32">
        <w:rPr>
          <w:b/>
          <w:sz w:val="20"/>
          <w:szCs w:val="20"/>
          <w:lang w:val="es-ES"/>
        </w:rPr>
        <w:t>8</w:t>
      </w:r>
      <w:r>
        <w:rPr>
          <w:b/>
          <w:sz w:val="20"/>
          <w:szCs w:val="20"/>
          <w:lang w:val="es-ES"/>
        </w:rPr>
        <w:t xml:space="preserve">-Agosto </w:t>
      </w:r>
      <w:r w:rsidRPr="00A25FC3">
        <w:rPr>
          <w:b/>
          <w:color w:val="4472C4" w:themeColor="accent1"/>
          <w:sz w:val="20"/>
          <w:szCs w:val="20"/>
          <w:lang w:val="es-ES"/>
        </w:rPr>
        <w:t>(</w:t>
      </w:r>
      <w:r w:rsidR="008C260E">
        <w:rPr>
          <w:b/>
          <w:color w:val="4472C4" w:themeColor="accent1"/>
          <w:sz w:val="20"/>
          <w:szCs w:val="20"/>
          <w:lang w:val="es-ES"/>
        </w:rPr>
        <w:t>vie</w:t>
      </w:r>
      <w:r w:rsidRPr="00A25FC3">
        <w:rPr>
          <w:b/>
          <w:color w:val="4472C4" w:themeColor="accent1"/>
          <w:sz w:val="20"/>
          <w:szCs w:val="20"/>
          <w:lang w:val="es-ES"/>
        </w:rPr>
        <w:t xml:space="preserve">) </w:t>
      </w:r>
      <w:r w:rsidR="00D61439" w:rsidRPr="001E57A2">
        <w:rPr>
          <w:b/>
          <w:sz w:val="20"/>
          <w:szCs w:val="20"/>
          <w:lang w:val="es-ES"/>
        </w:rPr>
        <w:t>Granada – Toledo – Madrid</w:t>
      </w:r>
    </w:p>
    <w:p w:rsidR="00FE6D28" w:rsidRDefault="00C40572" w:rsidP="00FE6D28">
      <w:pPr>
        <w:jc w:val="both"/>
        <w:rPr>
          <w:b/>
          <w:sz w:val="20"/>
          <w:szCs w:val="20"/>
          <w:lang w:val="es-ES"/>
        </w:rPr>
      </w:pPr>
      <w:r w:rsidRPr="005538A1">
        <w:rPr>
          <w:b/>
          <w:sz w:val="20"/>
          <w:szCs w:val="20"/>
          <w:lang w:val="es-ES"/>
        </w:rPr>
        <w:t>Desayuno</w:t>
      </w:r>
      <w:r w:rsidR="00FE6D28" w:rsidRPr="005538A1">
        <w:rPr>
          <w:b/>
          <w:sz w:val="20"/>
          <w:szCs w:val="20"/>
          <w:lang w:val="es-ES"/>
        </w:rPr>
        <w:t>.</w:t>
      </w:r>
      <w:r w:rsidR="00FE6D28" w:rsidRPr="00FE6D28">
        <w:rPr>
          <w:sz w:val="20"/>
          <w:szCs w:val="20"/>
          <w:lang w:val="es-ES"/>
        </w:rPr>
        <w:t xml:space="preserve"> Salida con rumbo norte donde se eleva, bajo el cielo de Castilla y rodeada por el río Tajo, la impresionante ciudad Imperial de Toledo – Patrimonio de la Humanidad y cuna de civilizaciones – donde convivieron las tres culturas, cristianos, musulmanes y judíos. Extracto del arte, historia y espiritualidad del país, toda la ciudad es un Monumento Nacional. Breve visita guiada de esta histórica ciudad, paseando por su casco antiguo a través de sus estrechas calles. Continuación hacia Madrid</w:t>
      </w:r>
      <w:r>
        <w:rPr>
          <w:sz w:val="20"/>
          <w:szCs w:val="20"/>
          <w:lang w:val="es-ES"/>
        </w:rPr>
        <w:t xml:space="preserve">. </w:t>
      </w:r>
      <w:r w:rsidRPr="00C40572">
        <w:rPr>
          <w:b/>
          <w:sz w:val="20"/>
          <w:szCs w:val="20"/>
          <w:lang w:val="es-ES"/>
        </w:rPr>
        <w:t xml:space="preserve">Alojamiento. </w:t>
      </w:r>
    </w:p>
    <w:p w:rsidR="008C0710" w:rsidRDefault="008C0710" w:rsidP="00FE6D28">
      <w:pPr>
        <w:jc w:val="both"/>
        <w:rPr>
          <w:b/>
          <w:sz w:val="20"/>
          <w:szCs w:val="20"/>
          <w:lang w:val="es-ES"/>
        </w:rPr>
      </w:pPr>
    </w:p>
    <w:p w:rsidR="00FE6D28" w:rsidRPr="001E57A2" w:rsidRDefault="00547F8D" w:rsidP="00FE6D28">
      <w:pPr>
        <w:jc w:val="both"/>
        <w:rPr>
          <w:b/>
          <w:sz w:val="20"/>
          <w:szCs w:val="20"/>
          <w:lang w:val="es-ES"/>
        </w:rPr>
      </w:pPr>
      <w:r>
        <w:rPr>
          <w:b/>
          <w:sz w:val="20"/>
          <w:szCs w:val="20"/>
          <w:lang w:val="es-ES"/>
        </w:rPr>
        <w:t>0</w:t>
      </w:r>
      <w:r w:rsidR="00910F32">
        <w:rPr>
          <w:b/>
          <w:sz w:val="20"/>
          <w:szCs w:val="20"/>
          <w:lang w:val="es-ES"/>
        </w:rPr>
        <w:t>9</w:t>
      </w:r>
      <w:r>
        <w:rPr>
          <w:b/>
          <w:sz w:val="20"/>
          <w:szCs w:val="20"/>
          <w:lang w:val="es-ES"/>
        </w:rPr>
        <w:t xml:space="preserve">-Agosto </w:t>
      </w:r>
      <w:r w:rsidRPr="00A25FC3">
        <w:rPr>
          <w:b/>
          <w:color w:val="4472C4" w:themeColor="accent1"/>
          <w:sz w:val="20"/>
          <w:szCs w:val="20"/>
          <w:lang w:val="es-ES"/>
        </w:rPr>
        <w:t>(</w:t>
      </w:r>
      <w:r w:rsidR="008C260E">
        <w:rPr>
          <w:b/>
          <w:color w:val="4472C4" w:themeColor="accent1"/>
          <w:sz w:val="20"/>
          <w:szCs w:val="20"/>
          <w:lang w:val="es-ES"/>
        </w:rPr>
        <w:t>sab</w:t>
      </w:r>
      <w:r w:rsidRPr="00A25FC3">
        <w:rPr>
          <w:b/>
          <w:color w:val="4472C4" w:themeColor="accent1"/>
          <w:sz w:val="20"/>
          <w:szCs w:val="20"/>
          <w:lang w:val="es-ES"/>
        </w:rPr>
        <w:t>)</w:t>
      </w:r>
      <w:r w:rsidR="00363AA8" w:rsidRPr="00A25FC3">
        <w:rPr>
          <w:b/>
          <w:color w:val="4472C4" w:themeColor="accent1"/>
          <w:sz w:val="20"/>
          <w:szCs w:val="20"/>
          <w:lang w:val="es-ES"/>
        </w:rPr>
        <w:t xml:space="preserve"> </w:t>
      </w:r>
      <w:r w:rsidR="00D61439" w:rsidRPr="001E57A2">
        <w:rPr>
          <w:b/>
          <w:sz w:val="20"/>
          <w:szCs w:val="20"/>
          <w:lang w:val="es-ES"/>
        </w:rPr>
        <w:t>Madrid</w:t>
      </w:r>
      <w:r w:rsidR="004B10B9">
        <w:rPr>
          <w:b/>
          <w:sz w:val="20"/>
          <w:szCs w:val="20"/>
          <w:lang w:val="es-ES"/>
        </w:rPr>
        <w:t xml:space="preserve"> – Mexico </w:t>
      </w:r>
    </w:p>
    <w:p w:rsidR="00FE6D28" w:rsidRPr="00FE6D28" w:rsidRDefault="00C40572" w:rsidP="00FE6D28">
      <w:pPr>
        <w:jc w:val="both"/>
        <w:rPr>
          <w:sz w:val="20"/>
          <w:szCs w:val="20"/>
          <w:lang w:val="es-ES"/>
        </w:rPr>
      </w:pPr>
      <w:r w:rsidRPr="00C40572">
        <w:rPr>
          <w:b/>
          <w:sz w:val="20"/>
          <w:szCs w:val="20"/>
          <w:lang w:val="es-ES"/>
        </w:rPr>
        <w:t>Desayuno</w:t>
      </w:r>
      <w:r w:rsidR="005E1669">
        <w:rPr>
          <w:b/>
          <w:sz w:val="20"/>
          <w:szCs w:val="20"/>
          <w:lang w:val="es-ES"/>
        </w:rPr>
        <w:t xml:space="preserve">. </w:t>
      </w:r>
      <w:r w:rsidR="005E1669" w:rsidRPr="005E1669">
        <w:rPr>
          <w:sz w:val="20"/>
          <w:szCs w:val="20"/>
          <w:lang w:val="es-ES"/>
        </w:rPr>
        <w:t>A la hora indicada</w:t>
      </w:r>
      <w:r w:rsidR="005E1669">
        <w:rPr>
          <w:b/>
          <w:sz w:val="20"/>
          <w:szCs w:val="20"/>
          <w:lang w:val="es-ES"/>
        </w:rPr>
        <w:t xml:space="preserve">, </w:t>
      </w:r>
      <w:r w:rsidR="00D745C8">
        <w:rPr>
          <w:sz w:val="20"/>
          <w:szCs w:val="20"/>
          <w:lang w:val="es-ES"/>
        </w:rPr>
        <w:t>t</w:t>
      </w:r>
      <w:r w:rsidR="005E1669">
        <w:rPr>
          <w:sz w:val="20"/>
          <w:szCs w:val="20"/>
          <w:lang w:val="es-ES"/>
        </w:rPr>
        <w:t>raslado al aeropuerto</w:t>
      </w:r>
      <w:r w:rsidR="00D745C8">
        <w:rPr>
          <w:sz w:val="20"/>
          <w:szCs w:val="20"/>
          <w:lang w:val="es-ES"/>
        </w:rPr>
        <w:t xml:space="preserve"> para </w:t>
      </w:r>
    </w:p>
    <w:p w:rsidR="00D264CF" w:rsidRPr="00FE6D28" w:rsidRDefault="00D264CF" w:rsidP="00D264CF">
      <w:pPr>
        <w:rPr>
          <w:sz w:val="20"/>
          <w:szCs w:val="20"/>
          <w:lang w:val="es-ES"/>
        </w:rPr>
      </w:pPr>
    </w:p>
    <w:p w:rsidR="00D264CF" w:rsidRDefault="00D264CF" w:rsidP="00D264CF">
      <w:pPr>
        <w:rPr>
          <w:b/>
          <w:bCs/>
          <w:sz w:val="20"/>
          <w:szCs w:val="20"/>
          <w:lang w:val="es-ES"/>
        </w:rPr>
      </w:pPr>
      <w:r w:rsidRPr="005B22A4">
        <w:rPr>
          <w:b/>
          <w:bCs/>
          <w:sz w:val="20"/>
          <w:szCs w:val="20"/>
          <w:lang w:val="es-ES"/>
        </w:rPr>
        <w:t>FIN DE NUESTROS SERVICIOS.</w:t>
      </w:r>
    </w:p>
    <w:p w:rsidR="00D264CF" w:rsidRDefault="00D264CF" w:rsidP="00D264CF">
      <w:pPr>
        <w:rPr>
          <w:b/>
          <w:bCs/>
          <w:sz w:val="20"/>
          <w:szCs w:val="20"/>
          <w:lang w:val="es-ES"/>
        </w:rPr>
      </w:pPr>
    </w:p>
    <w:p w:rsidR="00D41B8E" w:rsidRDefault="00D41B8E" w:rsidP="00D264CF">
      <w:pPr>
        <w:rPr>
          <w:b/>
          <w:bCs/>
          <w:sz w:val="20"/>
          <w:szCs w:val="20"/>
          <w:lang w:val="es-ES"/>
        </w:rPr>
      </w:pPr>
    </w:p>
    <w:p w:rsidR="000E45C0" w:rsidRPr="005B22A4" w:rsidRDefault="000E45C0" w:rsidP="00D264CF">
      <w:pPr>
        <w:rPr>
          <w:b/>
          <w:bCs/>
          <w:sz w:val="20"/>
          <w:szCs w:val="20"/>
          <w:lang w:val="es-ES"/>
        </w:rPr>
      </w:pPr>
    </w:p>
    <w:p w:rsidR="00D264CF" w:rsidRPr="00B56B0D" w:rsidRDefault="00D264CF" w:rsidP="00D264CF">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279FE2EE" wp14:editId="3BD19A08">
                <wp:simplePos x="0" y="0"/>
                <wp:positionH relativeFrom="column">
                  <wp:posOffset>20955</wp:posOffset>
                </wp:positionH>
                <wp:positionV relativeFrom="paragraph">
                  <wp:posOffset>10160</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264CF" w:rsidRPr="00F74623" w:rsidRDefault="00D264CF" w:rsidP="00D264CF">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79FE2EE" id="Rectángulo 2"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D264CF" w:rsidRPr="00F74623" w:rsidRDefault="00D264CF" w:rsidP="00D264CF">
                      <w:pPr>
                        <w:jc w:val="center"/>
                        <w:rPr>
                          <w:b/>
                          <w:i/>
                          <w:lang w:val="es-ES"/>
                        </w:rPr>
                      </w:pPr>
                      <w:r w:rsidRPr="00F74623">
                        <w:rPr>
                          <w:b/>
                          <w:i/>
                          <w:lang w:val="es-ES"/>
                        </w:rPr>
                        <w:t>JULIÁ TOURS INCLUYE:</w:t>
                      </w:r>
                    </w:p>
                  </w:txbxContent>
                </v:textbox>
                <w10:wrap type="square"/>
              </v:rect>
            </w:pict>
          </mc:Fallback>
        </mc:AlternateContent>
      </w:r>
    </w:p>
    <w:p w:rsidR="00D264CF" w:rsidRPr="00B56B0D" w:rsidRDefault="00D264CF" w:rsidP="00D264CF">
      <w:pPr>
        <w:rPr>
          <w:sz w:val="20"/>
          <w:szCs w:val="20"/>
          <w:lang w:val="es-ES"/>
        </w:rPr>
      </w:pPr>
    </w:p>
    <w:p w:rsidR="00D15C58" w:rsidRDefault="00D15C58" w:rsidP="00FA7C66">
      <w:pPr>
        <w:pStyle w:val="Prrafodelista"/>
        <w:numPr>
          <w:ilvl w:val="0"/>
          <w:numId w:val="1"/>
        </w:numPr>
        <w:tabs>
          <w:tab w:val="left" w:pos="851"/>
        </w:tabs>
        <w:spacing w:after="0" w:line="240" w:lineRule="auto"/>
        <w:ind w:left="851" w:hanging="284"/>
        <w:rPr>
          <w:sz w:val="20"/>
          <w:szCs w:val="20"/>
        </w:rPr>
      </w:pPr>
      <w:r>
        <w:rPr>
          <w:sz w:val="20"/>
          <w:szCs w:val="20"/>
        </w:rPr>
        <w:t>Vuelos en clase turista con Iberia: México – Madrid - México.</w:t>
      </w:r>
    </w:p>
    <w:p w:rsidR="00FA7C66" w:rsidRDefault="00FA7C66" w:rsidP="00FA7C66">
      <w:pPr>
        <w:pStyle w:val="Prrafodelista"/>
        <w:numPr>
          <w:ilvl w:val="0"/>
          <w:numId w:val="1"/>
        </w:numPr>
        <w:tabs>
          <w:tab w:val="left" w:pos="851"/>
        </w:tabs>
        <w:spacing w:after="0" w:line="240" w:lineRule="auto"/>
        <w:ind w:left="851" w:hanging="284"/>
        <w:rPr>
          <w:sz w:val="20"/>
          <w:szCs w:val="20"/>
        </w:rPr>
      </w:pPr>
      <w:r>
        <w:rPr>
          <w:sz w:val="20"/>
          <w:szCs w:val="20"/>
        </w:rPr>
        <w:t>3</w:t>
      </w:r>
      <w:r w:rsidRPr="00D92AAF">
        <w:rPr>
          <w:sz w:val="20"/>
          <w:szCs w:val="20"/>
        </w:rPr>
        <w:t xml:space="preserve"> noche</w:t>
      </w:r>
      <w:r>
        <w:rPr>
          <w:sz w:val="20"/>
          <w:szCs w:val="20"/>
        </w:rPr>
        <w:t>s</w:t>
      </w:r>
      <w:r w:rsidRPr="00D92AAF">
        <w:rPr>
          <w:sz w:val="20"/>
          <w:szCs w:val="20"/>
        </w:rPr>
        <w:t xml:space="preserve"> de alojamiento en </w:t>
      </w:r>
      <w:r>
        <w:rPr>
          <w:sz w:val="20"/>
          <w:szCs w:val="20"/>
        </w:rPr>
        <w:t>Madrid</w:t>
      </w:r>
      <w:r w:rsidRPr="00D92AAF">
        <w:rPr>
          <w:sz w:val="20"/>
          <w:szCs w:val="20"/>
        </w:rPr>
        <w:t xml:space="preserve">, </w:t>
      </w:r>
      <w:r>
        <w:rPr>
          <w:sz w:val="20"/>
          <w:szCs w:val="20"/>
        </w:rPr>
        <w:t>1 en Córdoba, 2</w:t>
      </w:r>
      <w:r w:rsidRPr="00D92AAF">
        <w:rPr>
          <w:sz w:val="20"/>
          <w:szCs w:val="20"/>
        </w:rPr>
        <w:t xml:space="preserve"> en </w:t>
      </w:r>
      <w:r>
        <w:rPr>
          <w:sz w:val="20"/>
          <w:szCs w:val="20"/>
        </w:rPr>
        <w:t>Sevilla, 4 en Costa del Sol, 2 en Fez, 1 en Marrakech, 1 en Casablanca, 1 en Granada.</w:t>
      </w:r>
    </w:p>
    <w:p w:rsidR="00FA7C66" w:rsidRDefault="00FA7C66" w:rsidP="00FA7C66">
      <w:pPr>
        <w:pStyle w:val="Prrafodelista"/>
        <w:numPr>
          <w:ilvl w:val="0"/>
          <w:numId w:val="1"/>
        </w:numPr>
        <w:tabs>
          <w:tab w:val="left" w:pos="851"/>
        </w:tabs>
        <w:spacing w:after="0" w:line="240" w:lineRule="auto"/>
        <w:ind w:left="851" w:hanging="284"/>
        <w:rPr>
          <w:sz w:val="20"/>
          <w:szCs w:val="20"/>
        </w:rPr>
      </w:pPr>
      <w:r>
        <w:rPr>
          <w:sz w:val="20"/>
          <w:szCs w:val="20"/>
        </w:rPr>
        <w:t xml:space="preserve">15 </w:t>
      </w:r>
      <w:r w:rsidRPr="00D92AAF">
        <w:rPr>
          <w:sz w:val="20"/>
          <w:szCs w:val="20"/>
        </w:rPr>
        <w:t xml:space="preserve">desayunos, </w:t>
      </w:r>
      <w:r>
        <w:rPr>
          <w:sz w:val="20"/>
          <w:szCs w:val="20"/>
        </w:rPr>
        <w:t>1 almuerzo y 3</w:t>
      </w:r>
      <w:r w:rsidRPr="00D92AAF">
        <w:rPr>
          <w:sz w:val="20"/>
          <w:szCs w:val="20"/>
        </w:rPr>
        <w:t xml:space="preserve"> cena</w:t>
      </w:r>
      <w:r>
        <w:rPr>
          <w:sz w:val="20"/>
          <w:szCs w:val="20"/>
        </w:rPr>
        <w:t>s.</w:t>
      </w:r>
    </w:p>
    <w:p w:rsidR="00D264CF" w:rsidRPr="006165EB" w:rsidRDefault="00D264CF" w:rsidP="00D264CF">
      <w:pPr>
        <w:pStyle w:val="Prrafodelista"/>
        <w:numPr>
          <w:ilvl w:val="0"/>
          <w:numId w:val="1"/>
        </w:numPr>
        <w:tabs>
          <w:tab w:val="left" w:pos="851"/>
        </w:tabs>
        <w:spacing w:after="0" w:line="240" w:lineRule="auto"/>
        <w:ind w:left="851" w:hanging="284"/>
        <w:rPr>
          <w:sz w:val="20"/>
          <w:szCs w:val="20"/>
        </w:rPr>
      </w:pPr>
      <w:r w:rsidRPr="006165EB">
        <w:rPr>
          <w:sz w:val="20"/>
          <w:szCs w:val="20"/>
        </w:rPr>
        <w:t>Traslados aeropuerto/hotel/aeropuerto en servicio compartido.</w:t>
      </w:r>
    </w:p>
    <w:p w:rsidR="00D264CF" w:rsidRPr="006165EB" w:rsidRDefault="00D264CF" w:rsidP="00D264CF">
      <w:pPr>
        <w:pStyle w:val="Prrafodelista"/>
        <w:numPr>
          <w:ilvl w:val="0"/>
          <w:numId w:val="1"/>
        </w:numPr>
        <w:tabs>
          <w:tab w:val="left" w:pos="851"/>
        </w:tabs>
        <w:spacing w:after="0" w:line="240" w:lineRule="auto"/>
        <w:ind w:left="1276" w:hanging="709"/>
        <w:rPr>
          <w:sz w:val="20"/>
          <w:szCs w:val="20"/>
        </w:rPr>
      </w:pPr>
      <w:r w:rsidRPr="006165EB">
        <w:rPr>
          <w:sz w:val="20"/>
          <w:szCs w:val="20"/>
        </w:rPr>
        <w:t>Visitas según itinerario en servicio compartido.</w:t>
      </w:r>
    </w:p>
    <w:p w:rsidR="00D264CF" w:rsidRDefault="00D264CF" w:rsidP="00D264CF">
      <w:pPr>
        <w:pStyle w:val="Prrafodelista"/>
        <w:numPr>
          <w:ilvl w:val="0"/>
          <w:numId w:val="1"/>
        </w:numPr>
        <w:tabs>
          <w:tab w:val="left" w:pos="851"/>
        </w:tabs>
        <w:spacing w:after="0" w:line="240" w:lineRule="auto"/>
        <w:ind w:left="1276" w:hanging="709"/>
        <w:rPr>
          <w:sz w:val="20"/>
          <w:szCs w:val="20"/>
        </w:rPr>
      </w:pPr>
      <w:r w:rsidRPr="006165EB">
        <w:rPr>
          <w:sz w:val="20"/>
          <w:szCs w:val="20"/>
        </w:rPr>
        <w:t>Transporte y guía de habla hispana durante su recorrido.</w:t>
      </w:r>
    </w:p>
    <w:p w:rsidR="0037331B" w:rsidRPr="0037331B" w:rsidRDefault="0037331B" w:rsidP="00D264CF">
      <w:pPr>
        <w:pStyle w:val="Prrafodelista"/>
        <w:numPr>
          <w:ilvl w:val="0"/>
          <w:numId w:val="1"/>
        </w:numPr>
        <w:tabs>
          <w:tab w:val="left" w:pos="851"/>
        </w:tabs>
        <w:spacing w:after="0" w:line="240" w:lineRule="auto"/>
        <w:ind w:left="1276" w:hanging="709"/>
        <w:rPr>
          <w:sz w:val="20"/>
          <w:szCs w:val="20"/>
        </w:rPr>
      </w:pPr>
      <w:r w:rsidRPr="0037331B">
        <w:rPr>
          <w:sz w:val="20"/>
          <w:szCs w:val="20"/>
        </w:rPr>
        <w:t>Seguro de asistencia en viaje con cobertura COVID</w:t>
      </w:r>
    </w:p>
    <w:p w:rsidR="00D15C58" w:rsidRDefault="00D15C58" w:rsidP="00D264CF">
      <w:pPr>
        <w:ind w:left="142"/>
        <w:rPr>
          <w:b/>
        </w:rPr>
      </w:pPr>
    </w:p>
    <w:p w:rsidR="00A52821" w:rsidRDefault="00A52821" w:rsidP="00D264CF">
      <w:pPr>
        <w:ind w:left="142"/>
        <w:rPr>
          <w:b/>
        </w:rPr>
      </w:pPr>
    </w:p>
    <w:p w:rsidR="00D264CF" w:rsidRPr="00B56B0D" w:rsidRDefault="00D264CF" w:rsidP="00D264CF">
      <w:pPr>
        <w:ind w:left="142"/>
        <w:rPr>
          <w:b/>
        </w:rPr>
      </w:pPr>
      <w:r w:rsidRPr="00B56B0D">
        <w:rPr>
          <w:b/>
        </w:rPr>
        <w:t>NO Incluye</w:t>
      </w:r>
    </w:p>
    <w:p w:rsidR="00D15C58" w:rsidRDefault="00D15C58" w:rsidP="00D264CF">
      <w:pPr>
        <w:pStyle w:val="Prrafodelista"/>
        <w:numPr>
          <w:ilvl w:val="0"/>
          <w:numId w:val="1"/>
        </w:numPr>
        <w:tabs>
          <w:tab w:val="left" w:pos="851"/>
        </w:tabs>
        <w:spacing w:after="0" w:line="240" w:lineRule="auto"/>
        <w:ind w:left="1276" w:hanging="709"/>
        <w:rPr>
          <w:sz w:val="20"/>
          <w:szCs w:val="20"/>
        </w:rPr>
      </w:pPr>
      <w:r>
        <w:rPr>
          <w:sz w:val="20"/>
          <w:szCs w:val="20"/>
        </w:rPr>
        <w:t>Impuestos aéreos</w:t>
      </w:r>
    </w:p>
    <w:p w:rsidR="00D264CF" w:rsidRDefault="00D264CF" w:rsidP="00D264CF">
      <w:pPr>
        <w:pStyle w:val="Prrafodelista"/>
        <w:numPr>
          <w:ilvl w:val="0"/>
          <w:numId w:val="1"/>
        </w:numPr>
        <w:tabs>
          <w:tab w:val="left" w:pos="851"/>
        </w:tabs>
        <w:spacing w:after="0" w:line="240" w:lineRule="auto"/>
        <w:ind w:left="1276" w:hanging="709"/>
        <w:rPr>
          <w:sz w:val="20"/>
          <w:szCs w:val="20"/>
        </w:rPr>
      </w:pPr>
      <w:r w:rsidRPr="00B56B0D">
        <w:rPr>
          <w:sz w:val="20"/>
          <w:szCs w:val="20"/>
        </w:rPr>
        <w:t>Vuelos internacionales</w:t>
      </w:r>
      <w:r>
        <w:rPr>
          <w:sz w:val="20"/>
          <w:szCs w:val="20"/>
        </w:rPr>
        <w:t xml:space="preserve"> y domésticos</w:t>
      </w:r>
    </w:p>
    <w:p w:rsidR="00D264CF" w:rsidRPr="00B56B0D" w:rsidRDefault="00D264CF" w:rsidP="00D264CF">
      <w:pPr>
        <w:pStyle w:val="Prrafodelista"/>
        <w:numPr>
          <w:ilvl w:val="0"/>
          <w:numId w:val="1"/>
        </w:numPr>
        <w:tabs>
          <w:tab w:val="left" w:pos="851"/>
        </w:tabs>
        <w:spacing w:after="0" w:line="240" w:lineRule="auto"/>
        <w:ind w:left="1276" w:hanging="709"/>
        <w:rPr>
          <w:sz w:val="20"/>
          <w:szCs w:val="20"/>
        </w:rPr>
      </w:pPr>
      <w:r>
        <w:rPr>
          <w:sz w:val="20"/>
          <w:szCs w:val="20"/>
        </w:rPr>
        <w:t>Excursiones opcionales</w:t>
      </w:r>
    </w:p>
    <w:p w:rsidR="00D264CF" w:rsidRPr="00B56B0D" w:rsidRDefault="00D264CF" w:rsidP="00D264CF">
      <w:pPr>
        <w:pStyle w:val="Prrafodelista"/>
        <w:numPr>
          <w:ilvl w:val="0"/>
          <w:numId w:val="1"/>
        </w:numPr>
        <w:tabs>
          <w:tab w:val="left" w:pos="851"/>
        </w:tabs>
        <w:spacing w:after="0" w:line="240" w:lineRule="auto"/>
        <w:ind w:left="1276" w:hanging="709"/>
        <w:rPr>
          <w:sz w:val="20"/>
          <w:szCs w:val="20"/>
        </w:rPr>
      </w:pPr>
      <w:r w:rsidRPr="00B56B0D">
        <w:rPr>
          <w:sz w:val="20"/>
          <w:szCs w:val="20"/>
        </w:rPr>
        <w:t>Bebidas en las comidas mencionadas</w:t>
      </w:r>
    </w:p>
    <w:p w:rsidR="00D264CF" w:rsidRPr="00B56B0D" w:rsidRDefault="00D264CF" w:rsidP="00D264CF">
      <w:pPr>
        <w:pStyle w:val="Prrafodelista"/>
        <w:numPr>
          <w:ilvl w:val="0"/>
          <w:numId w:val="1"/>
        </w:numPr>
        <w:tabs>
          <w:tab w:val="left" w:pos="851"/>
        </w:tabs>
        <w:spacing w:after="0" w:line="240" w:lineRule="auto"/>
        <w:ind w:left="1276" w:hanging="709"/>
        <w:rPr>
          <w:sz w:val="20"/>
          <w:szCs w:val="20"/>
        </w:rPr>
      </w:pPr>
      <w:r w:rsidRPr="00B56B0D">
        <w:rPr>
          <w:sz w:val="20"/>
          <w:szCs w:val="20"/>
        </w:rPr>
        <w:t>Ningún servicio no especificado</w:t>
      </w:r>
    </w:p>
    <w:p w:rsidR="00D264CF" w:rsidRPr="00B56B0D" w:rsidRDefault="00D264CF" w:rsidP="00D264CF">
      <w:pPr>
        <w:pStyle w:val="Prrafodelista"/>
        <w:numPr>
          <w:ilvl w:val="0"/>
          <w:numId w:val="1"/>
        </w:numPr>
        <w:tabs>
          <w:tab w:val="left" w:pos="851"/>
        </w:tabs>
        <w:spacing w:after="0" w:line="240" w:lineRule="auto"/>
        <w:ind w:left="1276" w:hanging="709"/>
        <w:rPr>
          <w:sz w:val="20"/>
          <w:szCs w:val="20"/>
        </w:rPr>
      </w:pPr>
      <w:r w:rsidRPr="00B56B0D">
        <w:rPr>
          <w:sz w:val="20"/>
          <w:szCs w:val="20"/>
        </w:rPr>
        <w:t>Gastos personales</w:t>
      </w:r>
    </w:p>
    <w:p w:rsidR="00182FE2" w:rsidRPr="001A4782" w:rsidRDefault="00D264CF" w:rsidP="0037331B">
      <w:pPr>
        <w:pStyle w:val="Prrafodelista"/>
        <w:numPr>
          <w:ilvl w:val="0"/>
          <w:numId w:val="1"/>
        </w:numPr>
        <w:tabs>
          <w:tab w:val="left" w:pos="851"/>
        </w:tabs>
        <w:spacing w:after="0" w:line="240" w:lineRule="auto"/>
        <w:ind w:left="1276" w:hanging="709"/>
        <w:rPr>
          <w:rFonts w:eastAsia="Calibri" w:cs="Tahoma"/>
          <w:b/>
          <w:color w:val="000000" w:themeColor="text1"/>
        </w:rPr>
      </w:pPr>
      <w:r w:rsidRPr="00B56B0D">
        <w:rPr>
          <w:sz w:val="20"/>
          <w:szCs w:val="20"/>
        </w:rPr>
        <w:t>Propinas</w:t>
      </w:r>
    </w:p>
    <w:p w:rsidR="000E45C0" w:rsidRDefault="000E45C0" w:rsidP="00E705BC">
      <w:pPr>
        <w:tabs>
          <w:tab w:val="left" w:pos="851"/>
        </w:tabs>
        <w:rPr>
          <w:rFonts w:eastAsia="Calibri" w:cs="Tahoma"/>
          <w:b/>
          <w:color w:val="000000" w:themeColor="text1"/>
          <w:lang w:val="es-MX"/>
        </w:rPr>
      </w:pPr>
    </w:p>
    <w:p w:rsidR="00A52821" w:rsidRDefault="00A52821" w:rsidP="00E705BC">
      <w:pPr>
        <w:tabs>
          <w:tab w:val="left" w:pos="851"/>
        </w:tabs>
        <w:rPr>
          <w:rFonts w:eastAsia="Calibri" w:cs="Tahoma"/>
          <w:b/>
          <w:color w:val="000000" w:themeColor="text1"/>
          <w:lang w:val="es-MX"/>
        </w:rPr>
      </w:pPr>
    </w:p>
    <w:tbl>
      <w:tblPr>
        <w:tblW w:w="7589" w:type="dxa"/>
        <w:tblCellMar>
          <w:left w:w="70" w:type="dxa"/>
          <w:right w:w="70" w:type="dxa"/>
        </w:tblCellMar>
        <w:tblLook w:val="04A0" w:firstRow="1" w:lastRow="0" w:firstColumn="1" w:lastColumn="0" w:noHBand="0" w:noVBand="1"/>
      </w:tblPr>
      <w:tblGrid>
        <w:gridCol w:w="3952"/>
        <w:gridCol w:w="805"/>
        <w:gridCol w:w="796"/>
        <w:gridCol w:w="1147"/>
        <w:gridCol w:w="889"/>
      </w:tblGrid>
      <w:tr w:rsidR="00A52821" w:rsidRPr="00A52821" w:rsidTr="00A52821">
        <w:trPr>
          <w:trHeight w:val="330"/>
        </w:trPr>
        <w:tc>
          <w:tcPr>
            <w:tcW w:w="7589" w:type="dxa"/>
            <w:gridSpan w:val="5"/>
            <w:tcBorders>
              <w:top w:val="single" w:sz="8" w:space="0" w:color="auto"/>
              <w:left w:val="single" w:sz="8" w:space="0" w:color="auto"/>
              <w:bottom w:val="nil"/>
              <w:right w:val="nil"/>
            </w:tcBorders>
            <w:shd w:val="clear" w:color="FFFFCC" w:fill="000000"/>
            <w:noWrap/>
            <w:vAlign w:val="bottom"/>
            <w:hideMark/>
          </w:tcPr>
          <w:p w:rsidR="00A52821" w:rsidRPr="00A52821" w:rsidRDefault="00A52821" w:rsidP="00A52821">
            <w:pPr>
              <w:jc w:val="center"/>
              <w:rPr>
                <w:rFonts w:ascii="Aptos Narrow" w:eastAsia="Times New Roman" w:hAnsi="Aptos Narrow" w:cs="Times New Roman"/>
                <w:b/>
                <w:bCs/>
                <w:color w:val="FFFFFF"/>
                <w:sz w:val="20"/>
                <w:szCs w:val="20"/>
                <w:lang w:val="es-MX" w:eastAsia="es-MX"/>
              </w:rPr>
            </w:pPr>
            <w:r w:rsidRPr="00A52821">
              <w:rPr>
                <w:rFonts w:ascii="Aptos Narrow" w:eastAsia="Times New Roman" w:hAnsi="Aptos Narrow" w:cs="Times New Roman"/>
                <w:b/>
                <w:bCs/>
                <w:color w:val="FFFFFF"/>
                <w:sz w:val="20"/>
                <w:szCs w:val="20"/>
                <w:lang w:val="es-MX" w:eastAsia="es-MX"/>
              </w:rPr>
              <w:t xml:space="preserve">TARIFA EN DÓLARES POR PERSONA </w:t>
            </w:r>
          </w:p>
        </w:tc>
      </w:tr>
      <w:tr w:rsidR="00A52821" w:rsidRPr="00A52821" w:rsidTr="00A52821">
        <w:trPr>
          <w:trHeight w:val="330"/>
        </w:trPr>
        <w:tc>
          <w:tcPr>
            <w:tcW w:w="3952" w:type="dxa"/>
            <w:tcBorders>
              <w:top w:val="single" w:sz="8" w:space="0" w:color="auto"/>
              <w:left w:val="single" w:sz="8" w:space="0" w:color="auto"/>
              <w:bottom w:val="single" w:sz="8" w:space="0" w:color="auto"/>
              <w:right w:val="nil"/>
            </w:tcBorders>
            <w:shd w:val="clear" w:color="FFFFCC" w:fill="FFFFFF"/>
            <w:noWrap/>
            <w:vAlign w:val="bottom"/>
            <w:hideMark/>
          </w:tcPr>
          <w:p w:rsidR="00A52821" w:rsidRPr="00A52821" w:rsidRDefault="00A52821" w:rsidP="00A52821">
            <w:pPr>
              <w:rPr>
                <w:rFonts w:ascii="Aptos Narrow" w:eastAsia="Times New Roman" w:hAnsi="Aptos Narrow" w:cs="Times New Roman"/>
                <w:b/>
                <w:bCs/>
                <w:sz w:val="20"/>
                <w:szCs w:val="20"/>
                <w:lang w:val="es-MX" w:eastAsia="es-MX"/>
              </w:rPr>
            </w:pPr>
            <w:r w:rsidRPr="00A52821">
              <w:rPr>
                <w:rFonts w:ascii="Aptos Narrow" w:eastAsia="Times New Roman" w:hAnsi="Aptos Narrow" w:cs="Times New Roman"/>
                <w:b/>
                <w:bCs/>
                <w:sz w:val="20"/>
                <w:szCs w:val="20"/>
                <w:lang w:val="es-MX" w:eastAsia="es-MX"/>
              </w:rPr>
              <w:t xml:space="preserve">SERVICIOS TERRESTRES Y VUELOS                                                   </w:t>
            </w:r>
          </w:p>
        </w:tc>
        <w:tc>
          <w:tcPr>
            <w:tcW w:w="3637" w:type="dxa"/>
            <w:gridSpan w:val="4"/>
            <w:tcBorders>
              <w:top w:val="single" w:sz="8" w:space="0" w:color="auto"/>
              <w:left w:val="nil"/>
              <w:bottom w:val="single" w:sz="8" w:space="0" w:color="auto"/>
              <w:right w:val="single" w:sz="8" w:space="0" w:color="000000"/>
            </w:tcBorders>
            <w:shd w:val="clear" w:color="auto" w:fill="auto"/>
            <w:noWrap/>
            <w:vAlign w:val="bottom"/>
            <w:hideMark/>
          </w:tcPr>
          <w:p w:rsidR="00A52821" w:rsidRPr="00A52821" w:rsidRDefault="00A52821" w:rsidP="00A52821">
            <w:pPr>
              <w:jc w:val="center"/>
              <w:rPr>
                <w:rFonts w:ascii="Aptos Narrow" w:eastAsia="Times New Roman" w:hAnsi="Aptos Narrow" w:cs="Times New Roman"/>
                <w:b/>
                <w:bCs/>
                <w:color w:val="000000"/>
                <w:sz w:val="20"/>
                <w:szCs w:val="20"/>
                <w:lang w:val="es-MX" w:eastAsia="es-MX"/>
              </w:rPr>
            </w:pPr>
            <w:r w:rsidRPr="00A52821">
              <w:rPr>
                <w:rFonts w:ascii="Aptos Narrow" w:eastAsia="Times New Roman" w:hAnsi="Aptos Narrow" w:cs="Times New Roman"/>
                <w:b/>
                <w:bCs/>
                <w:color w:val="000000"/>
                <w:sz w:val="20"/>
                <w:szCs w:val="20"/>
                <w:lang w:val="es-MX" w:eastAsia="es-MX"/>
              </w:rPr>
              <w:t xml:space="preserve">        (MÍNIMO 2 PASAJEROS)          </w:t>
            </w:r>
          </w:p>
        </w:tc>
      </w:tr>
      <w:tr w:rsidR="00A52821" w:rsidRPr="00A52821" w:rsidTr="00A52821">
        <w:trPr>
          <w:trHeight w:val="330"/>
        </w:trPr>
        <w:tc>
          <w:tcPr>
            <w:tcW w:w="3952" w:type="dxa"/>
            <w:tcBorders>
              <w:top w:val="nil"/>
              <w:left w:val="single" w:sz="8" w:space="0" w:color="auto"/>
              <w:bottom w:val="single" w:sz="8" w:space="0" w:color="auto"/>
              <w:right w:val="single" w:sz="8" w:space="0" w:color="auto"/>
            </w:tcBorders>
            <w:shd w:val="clear" w:color="FFFFCC" w:fill="000000"/>
            <w:noWrap/>
            <w:vAlign w:val="bottom"/>
            <w:hideMark/>
          </w:tcPr>
          <w:p w:rsidR="00A52821" w:rsidRPr="00A52821" w:rsidRDefault="00A52821" w:rsidP="00A52821">
            <w:pPr>
              <w:rPr>
                <w:rFonts w:ascii="Aptos Narrow" w:eastAsia="Times New Roman" w:hAnsi="Aptos Narrow" w:cs="Times New Roman"/>
                <w:b/>
                <w:bCs/>
                <w:color w:val="FFFFFF"/>
                <w:sz w:val="20"/>
                <w:szCs w:val="20"/>
                <w:lang w:val="es-MX" w:eastAsia="es-MX"/>
              </w:rPr>
            </w:pPr>
            <w:r w:rsidRPr="00A52821">
              <w:rPr>
                <w:rFonts w:ascii="Aptos Narrow" w:eastAsia="Times New Roman" w:hAnsi="Aptos Narrow" w:cs="Times New Roman"/>
                <w:b/>
                <w:bCs/>
                <w:color w:val="FFFFFF"/>
                <w:sz w:val="20"/>
                <w:szCs w:val="20"/>
                <w:lang w:val="es-MX" w:eastAsia="es-MX"/>
              </w:rPr>
              <w:t>24 Julio - 09 Agosto 2025</w:t>
            </w:r>
          </w:p>
        </w:tc>
        <w:tc>
          <w:tcPr>
            <w:tcW w:w="805" w:type="dxa"/>
            <w:tcBorders>
              <w:top w:val="nil"/>
              <w:left w:val="nil"/>
              <w:bottom w:val="nil"/>
              <w:right w:val="single" w:sz="4" w:space="0" w:color="auto"/>
            </w:tcBorders>
            <w:shd w:val="clear" w:color="FFFFCC" w:fill="000000"/>
            <w:noWrap/>
            <w:vAlign w:val="bottom"/>
            <w:hideMark/>
          </w:tcPr>
          <w:p w:rsidR="00A52821" w:rsidRPr="00A52821" w:rsidRDefault="00A52821" w:rsidP="00A52821">
            <w:pPr>
              <w:jc w:val="center"/>
              <w:rPr>
                <w:rFonts w:ascii="Aptos Narrow" w:eastAsia="Times New Roman" w:hAnsi="Aptos Narrow" w:cs="Times New Roman"/>
                <w:b/>
                <w:bCs/>
                <w:color w:val="FFFFFF"/>
                <w:sz w:val="20"/>
                <w:szCs w:val="20"/>
                <w:lang w:val="es-MX" w:eastAsia="es-MX"/>
              </w:rPr>
            </w:pPr>
            <w:r w:rsidRPr="00A52821">
              <w:rPr>
                <w:rFonts w:ascii="Aptos Narrow" w:eastAsia="Times New Roman" w:hAnsi="Aptos Narrow" w:cs="Times New Roman"/>
                <w:b/>
                <w:bCs/>
                <w:color w:val="FFFFFF"/>
                <w:sz w:val="20"/>
                <w:szCs w:val="20"/>
                <w:lang w:val="es-MX" w:eastAsia="es-MX"/>
              </w:rPr>
              <w:t xml:space="preserve">DOBLE </w:t>
            </w:r>
          </w:p>
        </w:tc>
        <w:tc>
          <w:tcPr>
            <w:tcW w:w="796" w:type="dxa"/>
            <w:tcBorders>
              <w:top w:val="nil"/>
              <w:left w:val="nil"/>
              <w:bottom w:val="nil"/>
              <w:right w:val="single" w:sz="4" w:space="0" w:color="auto"/>
            </w:tcBorders>
            <w:shd w:val="clear" w:color="FFFFCC" w:fill="000000"/>
            <w:noWrap/>
            <w:vAlign w:val="bottom"/>
            <w:hideMark/>
          </w:tcPr>
          <w:p w:rsidR="00A52821" w:rsidRPr="00A52821" w:rsidRDefault="00A52821" w:rsidP="00A52821">
            <w:pPr>
              <w:jc w:val="center"/>
              <w:rPr>
                <w:rFonts w:ascii="Aptos Narrow" w:eastAsia="Times New Roman" w:hAnsi="Aptos Narrow" w:cs="Times New Roman"/>
                <w:b/>
                <w:bCs/>
                <w:color w:val="FFFFFF"/>
                <w:sz w:val="20"/>
                <w:szCs w:val="20"/>
                <w:lang w:val="es-MX" w:eastAsia="es-MX"/>
              </w:rPr>
            </w:pPr>
            <w:r w:rsidRPr="00A52821">
              <w:rPr>
                <w:rFonts w:ascii="Aptos Narrow" w:eastAsia="Times New Roman" w:hAnsi="Aptos Narrow" w:cs="Times New Roman"/>
                <w:b/>
                <w:bCs/>
                <w:color w:val="FFFFFF"/>
                <w:sz w:val="20"/>
                <w:szCs w:val="20"/>
                <w:lang w:val="es-MX" w:eastAsia="es-MX"/>
              </w:rPr>
              <w:t>TRIPLE</w:t>
            </w:r>
          </w:p>
        </w:tc>
        <w:tc>
          <w:tcPr>
            <w:tcW w:w="1147" w:type="dxa"/>
            <w:tcBorders>
              <w:top w:val="nil"/>
              <w:left w:val="nil"/>
              <w:bottom w:val="nil"/>
              <w:right w:val="single" w:sz="4" w:space="0" w:color="auto"/>
            </w:tcBorders>
            <w:shd w:val="clear" w:color="FFFFCC" w:fill="000000"/>
            <w:noWrap/>
            <w:vAlign w:val="bottom"/>
            <w:hideMark/>
          </w:tcPr>
          <w:p w:rsidR="00A52821" w:rsidRPr="00A52821" w:rsidRDefault="00A52821" w:rsidP="00A52821">
            <w:pPr>
              <w:jc w:val="center"/>
              <w:rPr>
                <w:rFonts w:ascii="Aptos Narrow" w:eastAsia="Times New Roman" w:hAnsi="Aptos Narrow" w:cs="Times New Roman"/>
                <w:b/>
                <w:bCs/>
                <w:color w:val="FFFFFF"/>
                <w:sz w:val="20"/>
                <w:szCs w:val="20"/>
                <w:lang w:val="es-MX" w:eastAsia="es-MX"/>
              </w:rPr>
            </w:pPr>
            <w:r w:rsidRPr="00A52821">
              <w:rPr>
                <w:rFonts w:ascii="Aptos Narrow" w:eastAsia="Times New Roman" w:hAnsi="Aptos Narrow" w:cs="Times New Roman"/>
                <w:b/>
                <w:bCs/>
                <w:color w:val="FFFFFF"/>
                <w:sz w:val="20"/>
                <w:szCs w:val="20"/>
                <w:lang w:val="es-MX" w:eastAsia="es-MX"/>
              </w:rPr>
              <w:t>SENCILLA</w:t>
            </w:r>
          </w:p>
        </w:tc>
        <w:tc>
          <w:tcPr>
            <w:tcW w:w="889" w:type="dxa"/>
            <w:tcBorders>
              <w:top w:val="nil"/>
              <w:left w:val="nil"/>
              <w:bottom w:val="nil"/>
              <w:right w:val="single" w:sz="8" w:space="0" w:color="auto"/>
            </w:tcBorders>
            <w:shd w:val="clear" w:color="FFFFCC" w:fill="000000"/>
            <w:noWrap/>
            <w:vAlign w:val="bottom"/>
            <w:hideMark/>
          </w:tcPr>
          <w:p w:rsidR="00A52821" w:rsidRPr="00A52821" w:rsidRDefault="00A52821" w:rsidP="00A52821">
            <w:pPr>
              <w:jc w:val="center"/>
              <w:rPr>
                <w:rFonts w:ascii="Aptos Narrow" w:eastAsia="Times New Roman" w:hAnsi="Aptos Narrow" w:cs="Times New Roman"/>
                <w:b/>
                <w:bCs/>
                <w:color w:val="FFFFFF"/>
                <w:sz w:val="20"/>
                <w:szCs w:val="20"/>
                <w:lang w:val="es-MX" w:eastAsia="es-MX"/>
              </w:rPr>
            </w:pPr>
            <w:r w:rsidRPr="00A52821">
              <w:rPr>
                <w:rFonts w:ascii="Aptos Narrow" w:eastAsia="Times New Roman" w:hAnsi="Aptos Narrow" w:cs="Times New Roman"/>
                <w:b/>
                <w:bCs/>
                <w:color w:val="FFFFFF"/>
                <w:sz w:val="20"/>
                <w:szCs w:val="20"/>
                <w:lang w:val="es-MX" w:eastAsia="es-MX"/>
              </w:rPr>
              <w:t>MENOR</w:t>
            </w:r>
          </w:p>
        </w:tc>
      </w:tr>
      <w:tr w:rsidR="00A52821" w:rsidRPr="00A52821" w:rsidTr="00A52821">
        <w:trPr>
          <w:trHeight w:val="330"/>
        </w:trPr>
        <w:tc>
          <w:tcPr>
            <w:tcW w:w="3952" w:type="dxa"/>
            <w:tcBorders>
              <w:top w:val="nil"/>
              <w:left w:val="single" w:sz="8" w:space="0" w:color="auto"/>
              <w:bottom w:val="nil"/>
              <w:right w:val="single" w:sz="8" w:space="0" w:color="auto"/>
            </w:tcBorders>
            <w:shd w:val="clear" w:color="FFFFCC" w:fill="FFFFFF"/>
            <w:noWrap/>
            <w:vAlign w:val="bottom"/>
            <w:hideMark/>
          </w:tcPr>
          <w:p w:rsidR="00A52821" w:rsidRPr="00A52821" w:rsidRDefault="00A52821" w:rsidP="00A52821">
            <w:pPr>
              <w:rPr>
                <w:rFonts w:ascii="Aptos Narrow" w:eastAsia="Times New Roman" w:hAnsi="Aptos Narrow" w:cs="Times New Roman"/>
                <w:b/>
                <w:bCs/>
                <w:sz w:val="20"/>
                <w:szCs w:val="20"/>
                <w:lang w:val="es-MX" w:eastAsia="es-MX"/>
              </w:rPr>
            </w:pPr>
            <w:r w:rsidRPr="00A52821">
              <w:rPr>
                <w:rFonts w:ascii="Aptos Narrow" w:eastAsia="Times New Roman" w:hAnsi="Aptos Narrow" w:cs="Times New Roman"/>
                <w:b/>
                <w:bCs/>
                <w:sz w:val="20"/>
                <w:szCs w:val="20"/>
                <w:lang w:val="es-MX" w:eastAsia="es-MX"/>
              </w:rPr>
              <w:t xml:space="preserve">TURISTA </w:t>
            </w:r>
          </w:p>
        </w:tc>
        <w:tc>
          <w:tcPr>
            <w:tcW w:w="805" w:type="dxa"/>
            <w:tcBorders>
              <w:top w:val="single" w:sz="8" w:space="0" w:color="auto"/>
              <w:left w:val="nil"/>
              <w:bottom w:val="single" w:sz="8" w:space="0" w:color="auto"/>
              <w:right w:val="single" w:sz="8" w:space="0" w:color="auto"/>
            </w:tcBorders>
            <w:shd w:val="clear" w:color="FFFFCC" w:fill="FFFFFF"/>
            <w:noWrap/>
            <w:vAlign w:val="bottom"/>
            <w:hideMark/>
          </w:tcPr>
          <w:p w:rsidR="00A52821" w:rsidRPr="00A52821" w:rsidRDefault="00A52821" w:rsidP="00A52821">
            <w:pPr>
              <w:jc w:val="center"/>
              <w:rPr>
                <w:rFonts w:ascii="Aptos Narrow" w:eastAsia="Times New Roman" w:hAnsi="Aptos Narrow" w:cs="Times New Roman"/>
                <w:b/>
                <w:bCs/>
                <w:sz w:val="20"/>
                <w:szCs w:val="20"/>
                <w:lang w:val="es-MX" w:eastAsia="es-MX"/>
              </w:rPr>
            </w:pPr>
            <w:r w:rsidRPr="00A52821">
              <w:rPr>
                <w:rFonts w:ascii="Aptos Narrow" w:eastAsia="Times New Roman" w:hAnsi="Aptos Narrow" w:cs="Times New Roman"/>
                <w:b/>
                <w:bCs/>
                <w:sz w:val="20"/>
                <w:szCs w:val="20"/>
                <w:lang w:val="es-MX" w:eastAsia="es-MX"/>
              </w:rPr>
              <w:t>4069</w:t>
            </w:r>
          </w:p>
        </w:tc>
        <w:tc>
          <w:tcPr>
            <w:tcW w:w="796" w:type="dxa"/>
            <w:tcBorders>
              <w:top w:val="single" w:sz="8" w:space="0" w:color="auto"/>
              <w:left w:val="nil"/>
              <w:bottom w:val="single" w:sz="8" w:space="0" w:color="auto"/>
              <w:right w:val="single" w:sz="8" w:space="0" w:color="auto"/>
            </w:tcBorders>
            <w:shd w:val="clear" w:color="FFFFCC" w:fill="FFFFFF"/>
            <w:noWrap/>
            <w:vAlign w:val="bottom"/>
            <w:hideMark/>
          </w:tcPr>
          <w:p w:rsidR="00A52821" w:rsidRPr="00A52821" w:rsidRDefault="00A52821" w:rsidP="00A52821">
            <w:pPr>
              <w:jc w:val="center"/>
              <w:rPr>
                <w:rFonts w:ascii="Aptos Narrow" w:eastAsia="Times New Roman" w:hAnsi="Aptos Narrow" w:cs="Times New Roman"/>
                <w:b/>
                <w:bCs/>
                <w:sz w:val="20"/>
                <w:szCs w:val="20"/>
                <w:lang w:val="es-MX" w:eastAsia="es-MX"/>
              </w:rPr>
            </w:pPr>
            <w:r w:rsidRPr="00A52821">
              <w:rPr>
                <w:rFonts w:ascii="Aptos Narrow" w:eastAsia="Times New Roman" w:hAnsi="Aptos Narrow" w:cs="Times New Roman"/>
                <w:b/>
                <w:bCs/>
                <w:sz w:val="20"/>
                <w:szCs w:val="20"/>
                <w:lang w:val="es-MX" w:eastAsia="es-MX"/>
              </w:rPr>
              <w:t>3993</w:t>
            </w:r>
          </w:p>
        </w:tc>
        <w:tc>
          <w:tcPr>
            <w:tcW w:w="1147" w:type="dxa"/>
            <w:tcBorders>
              <w:top w:val="single" w:sz="8" w:space="0" w:color="auto"/>
              <w:left w:val="nil"/>
              <w:bottom w:val="single" w:sz="8" w:space="0" w:color="auto"/>
              <w:right w:val="single" w:sz="8" w:space="0" w:color="auto"/>
            </w:tcBorders>
            <w:shd w:val="clear" w:color="FFFFCC" w:fill="FFFFFF"/>
            <w:noWrap/>
            <w:vAlign w:val="bottom"/>
            <w:hideMark/>
          </w:tcPr>
          <w:p w:rsidR="00A52821" w:rsidRPr="00A52821" w:rsidRDefault="00A52821" w:rsidP="00A52821">
            <w:pPr>
              <w:jc w:val="center"/>
              <w:rPr>
                <w:rFonts w:ascii="Aptos Narrow" w:eastAsia="Times New Roman" w:hAnsi="Aptos Narrow" w:cs="Times New Roman"/>
                <w:b/>
                <w:bCs/>
                <w:sz w:val="20"/>
                <w:szCs w:val="20"/>
                <w:lang w:val="es-MX" w:eastAsia="es-MX"/>
              </w:rPr>
            </w:pPr>
            <w:r w:rsidRPr="00A52821">
              <w:rPr>
                <w:rFonts w:ascii="Aptos Narrow" w:eastAsia="Times New Roman" w:hAnsi="Aptos Narrow" w:cs="Times New Roman"/>
                <w:b/>
                <w:bCs/>
                <w:sz w:val="20"/>
                <w:szCs w:val="20"/>
                <w:lang w:val="es-MX" w:eastAsia="es-MX"/>
              </w:rPr>
              <w:t>5624</w:t>
            </w:r>
          </w:p>
        </w:tc>
        <w:tc>
          <w:tcPr>
            <w:tcW w:w="889" w:type="dxa"/>
            <w:tcBorders>
              <w:top w:val="single" w:sz="8" w:space="0" w:color="auto"/>
              <w:left w:val="nil"/>
              <w:bottom w:val="single" w:sz="8" w:space="0" w:color="auto"/>
              <w:right w:val="single" w:sz="8" w:space="0" w:color="auto"/>
            </w:tcBorders>
            <w:shd w:val="clear" w:color="FFFFCC" w:fill="FFFFFF"/>
            <w:noWrap/>
            <w:vAlign w:val="bottom"/>
            <w:hideMark/>
          </w:tcPr>
          <w:p w:rsidR="00A52821" w:rsidRPr="00A52821" w:rsidRDefault="00A52821" w:rsidP="00A52821">
            <w:pPr>
              <w:jc w:val="center"/>
              <w:rPr>
                <w:rFonts w:ascii="Aptos Narrow" w:eastAsia="Times New Roman" w:hAnsi="Aptos Narrow" w:cs="Times New Roman"/>
                <w:b/>
                <w:bCs/>
                <w:sz w:val="20"/>
                <w:szCs w:val="20"/>
                <w:lang w:val="es-MX" w:eastAsia="es-MX"/>
              </w:rPr>
            </w:pPr>
            <w:r w:rsidRPr="00A52821">
              <w:rPr>
                <w:rFonts w:ascii="Aptos Narrow" w:eastAsia="Times New Roman" w:hAnsi="Aptos Narrow" w:cs="Times New Roman"/>
                <w:b/>
                <w:bCs/>
                <w:sz w:val="20"/>
                <w:szCs w:val="20"/>
                <w:lang w:val="es-MX" w:eastAsia="es-MX"/>
              </w:rPr>
              <w:t>3273</w:t>
            </w:r>
          </w:p>
        </w:tc>
      </w:tr>
      <w:tr w:rsidR="00A52821" w:rsidRPr="00A52821" w:rsidTr="00A52821">
        <w:trPr>
          <w:trHeight w:val="330"/>
        </w:trPr>
        <w:tc>
          <w:tcPr>
            <w:tcW w:w="3952" w:type="dxa"/>
            <w:tcBorders>
              <w:top w:val="single" w:sz="8" w:space="0" w:color="auto"/>
              <w:left w:val="single" w:sz="8" w:space="0" w:color="auto"/>
              <w:bottom w:val="single" w:sz="8" w:space="0" w:color="auto"/>
              <w:right w:val="single" w:sz="8" w:space="0" w:color="auto"/>
            </w:tcBorders>
            <w:shd w:val="clear" w:color="FFFFCC" w:fill="FFFFFF"/>
            <w:noWrap/>
            <w:vAlign w:val="bottom"/>
            <w:hideMark/>
          </w:tcPr>
          <w:p w:rsidR="00A52821" w:rsidRPr="00A52821" w:rsidRDefault="00A52821" w:rsidP="00A52821">
            <w:pPr>
              <w:rPr>
                <w:rFonts w:ascii="Aptos Narrow" w:eastAsia="Times New Roman" w:hAnsi="Aptos Narrow" w:cs="Times New Roman"/>
                <w:b/>
                <w:bCs/>
                <w:color w:val="FF0000"/>
                <w:sz w:val="20"/>
                <w:szCs w:val="20"/>
                <w:lang w:val="es-MX" w:eastAsia="es-MX"/>
              </w:rPr>
            </w:pPr>
            <w:r w:rsidRPr="00A52821">
              <w:rPr>
                <w:rFonts w:ascii="Aptos Narrow" w:eastAsia="Times New Roman" w:hAnsi="Aptos Narrow" w:cs="Times New Roman"/>
                <w:b/>
                <w:bCs/>
                <w:color w:val="FF0000"/>
                <w:sz w:val="20"/>
                <w:szCs w:val="20"/>
                <w:lang w:val="es-MX" w:eastAsia="es-MX"/>
              </w:rPr>
              <w:t>IMPUESTOS AÉREOS</w:t>
            </w:r>
          </w:p>
        </w:tc>
        <w:tc>
          <w:tcPr>
            <w:tcW w:w="3637" w:type="dxa"/>
            <w:gridSpan w:val="4"/>
            <w:tcBorders>
              <w:top w:val="single" w:sz="8" w:space="0" w:color="auto"/>
              <w:left w:val="nil"/>
              <w:bottom w:val="single" w:sz="8" w:space="0" w:color="auto"/>
              <w:right w:val="single" w:sz="8" w:space="0" w:color="000000"/>
            </w:tcBorders>
            <w:shd w:val="clear" w:color="FFFFCC" w:fill="FFFFFF"/>
            <w:noWrap/>
            <w:vAlign w:val="bottom"/>
            <w:hideMark/>
          </w:tcPr>
          <w:p w:rsidR="00A52821" w:rsidRPr="00A52821" w:rsidRDefault="00A52821" w:rsidP="00A52821">
            <w:pPr>
              <w:jc w:val="center"/>
              <w:rPr>
                <w:rFonts w:ascii="Aptos Narrow" w:eastAsia="Times New Roman" w:hAnsi="Aptos Narrow" w:cs="Times New Roman"/>
                <w:b/>
                <w:bCs/>
                <w:color w:val="FF0000"/>
                <w:sz w:val="20"/>
                <w:szCs w:val="20"/>
                <w:lang w:val="es-MX" w:eastAsia="es-MX"/>
              </w:rPr>
            </w:pPr>
            <w:r w:rsidRPr="00A52821">
              <w:rPr>
                <w:rFonts w:ascii="Aptos Narrow" w:eastAsia="Times New Roman" w:hAnsi="Aptos Narrow" w:cs="Times New Roman"/>
                <w:b/>
                <w:bCs/>
                <w:color w:val="FF0000"/>
                <w:sz w:val="20"/>
                <w:szCs w:val="20"/>
                <w:lang w:val="es-MX" w:eastAsia="es-MX"/>
              </w:rPr>
              <w:t>1350</w:t>
            </w:r>
          </w:p>
        </w:tc>
      </w:tr>
      <w:tr w:rsidR="00A52821" w:rsidRPr="00A52821" w:rsidTr="00A52821">
        <w:trPr>
          <w:trHeight w:val="330"/>
        </w:trPr>
        <w:tc>
          <w:tcPr>
            <w:tcW w:w="7589" w:type="dxa"/>
            <w:gridSpan w:val="5"/>
            <w:tcBorders>
              <w:top w:val="nil"/>
              <w:left w:val="single" w:sz="8" w:space="0" w:color="auto"/>
              <w:bottom w:val="single" w:sz="8" w:space="0" w:color="auto"/>
              <w:right w:val="single" w:sz="8" w:space="0" w:color="000000"/>
            </w:tcBorders>
            <w:shd w:val="clear" w:color="FFFFCC" w:fill="FFFFFF"/>
            <w:noWrap/>
            <w:vAlign w:val="bottom"/>
            <w:hideMark/>
          </w:tcPr>
          <w:p w:rsidR="00A52821" w:rsidRPr="00A52821" w:rsidRDefault="00A52821" w:rsidP="00A52821">
            <w:pPr>
              <w:jc w:val="center"/>
              <w:rPr>
                <w:rFonts w:ascii="Aptos Narrow" w:eastAsia="Times New Roman" w:hAnsi="Aptos Narrow" w:cs="Times New Roman"/>
                <w:b/>
                <w:bCs/>
                <w:sz w:val="18"/>
                <w:szCs w:val="18"/>
                <w:lang w:val="es-MX" w:eastAsia="es-MX"/>
              </w:rPr>
            </w:pPr>
            <w:r w:rsidRPr="00A52821">
              <w:rPr>
                <w:rFonts w:ascii="Aptos Narrow" w:eastAsia="Times New Roman" w:hAnsi="Aptos Narrow" w:cs="Times New Roman"/>
                <w:b/>
                <w:bCs/>
                <w:sz w:val="18"/>
                <w:szCs w:val="18"/>
                <w:lang w:val="es-MX" w:eastAsia="es-MX"/>
              </w:rPr>
              <w:t xml:space="preserve">MNR  DE 4 A 7 AÑOS, MAXIMO 01 MENOR POR HABITACIÓN </w:t>
            </w:r>
          </w:p>
        </w:tc>
      </w:tr>
      <w:tr w:rsidR="00A52821" w:rsidRPr="00A52821" w:rsidTr="00A52821">
        <w:trPr>
          <w:trHeight w:val="330"/>
        </w:trPr>
        <w:tc>
          <w:tcPr>
            <w:tcW w:w="7589" w:type="dxa"/>
            <w:gridSpan w:val="5"/>
            <w:tcBorders>
              <w:top w:val="single" w:sz="8" w:space="0" w:color="auto"/>
              <w:left w:val="single" w:sz="8" w:space="0" w:color="auto"/>
              <w:bottom w:val="single" w:sz="8" w:space="0" w:color="auto"/>
              <w:right w:val="single" w:sz="8" w:space="0" w:color="000000"/>
            </w:tcBorders>
            <w:shd w:val="clear" w:color="FFFFCC" w:fill="FFFFFF"/>
            <w:noWrap/>
            <w:vAlign w:val="bottom"/>
            <w:hideMark/>
          </w:tcPr>
          <w:p w:rsidR="00A52821" w:rsidRPr="00A52821" w:rsidRDefault="00A52821" w:rsidP="00A52821">
            <w:pPr>
              <w:jc w:val="center"/>
              <w:rPr>
                <w:rFonts w:ascii="Aptos Narrow" w:eastAsia="Times New Roman" w:hAnsi="Aptos Narrow" w:cs="Times New Roman"/>
                <w:b/>
                <w:bCs/>
                <w:sz w:val="18"/>
                <w:szCs w:val="18"/>
                <w:lang w:val="es-MX" w:eastAsia="es-MX"/>
              </w:rPr>
            </w:pPr>
            <w:r w:rsidRPr="00A52821">
              <w:rPr>
                <w:rFonts w:ascii="Aptos Narrow" w:eastAsia="Times New Roman" w:hAnsi="Aptos Narrow" w:cs="Times New Roman"/>
                <w:b/>
                <w:bCs/>
                <w:sz w:val="18"/>
                <w:szCs w:val="18"/>
                <w:lang w:val="es-MX" w:eastAsia="es-MX"/>
              </w:rPr>
              <w:t>NO APLICA EN FERIAS, CARNAVAL, SEMANA SANTA, VERANO, NAVIDAD Y FIN DE AÑO</w:t>
            </w:r>
          </w:p>
        </w:tc>
      </w:tr>
      <w:tr w:rsidR="00A52821" w:rsidRPr="00A52821" w:rsidTr="00A52821">
        <w:trPr>
          <w:trHeight w:val="330"/>
        </w:trPr>
        <w:tc>
          <w:tcPr>
            <w:tcW w:w="7589" w:type="dxa"/>
            <w:gridSpan w:val="5"/>
            <w:tcBorders>
              <w:top w:val="single" w:sz="8" w:space="0" w:color="auto"/>
              <w:left w:val="single" w:sz="8" w:space="0" w:color="auto"/>
              <w:bottom w:val="single" w:sz="8" w:space="0" w:color="auto"/>
              <w:right w:val="single" w:sz="8" w:space="0" w:color="000000"/>
            </w:tcBorders>
            <w:shd w:val="clear" w:color="FFFFCC" w:fill="FFFFFF"/>
            <w:noWrap/>
            <w:vAlign w:val="bottom"/>
            <w:hideMark/>
          </w:tcPr>
          <w:p w:rsidR="00A52821" w:rsidRPr="00A52821" w:rsidRDefault="00A52821" w:rsidP="00A52821">
            <w:pPr>
              <w:jc w:val="center"/>
              <w:rPr>
                <w:rFonts w:ascii="Aptos Narrow" w:eastAsia="Times New Roman" w:hAnsi="Aptos Narrow" w:cs="Times New Roman"/>
                <w:b/>
                <w:bCs/>
                <w:sz w:val="18"/>
                <w:szCs w:val="18"/>
                <w:lang w:val="es-MX" w:eastAsia="es-MX"/>
              </w:rPr>
            </w:pPr>
            <w:r w:rsidRPr="00A52821">
              <w:rPr>
                <w:rFonts w:ascii="Aptos Narrow" w:eastAsia="Times New Roman" w:hAnsi="Aptos Narrow" w:cs="Times New Roman"/>
                <w:b/>
                <w:bCs/>
                <w:sz w:val="18"/>
                <w:szCs w:val="18"/>
                <w:lang w:val="es-MX" w:eastAsia="es-MX"/>
              </w:rPr>
              <w:t xml:space="preserve">TARIFAS SUJETAS A DISPONIBILIDAD Y CAMBIO SIN PREVIO AVISO </w:t>
            </w:r>
          </w:p>
        </w:tc>
      </w:tr>
    </w:tbl>
    <w:p w:rsidR="00A52821" w:rsidRDefault="00A52821" w:rsidP="00E705BC">
      <w:pPr>
        <w:tabs>
          <w:tab w:val="left" w:pos="851"/>
        </w:tabs>
        <w:rPr>
          <w:rFonts w:eastAsia="Calibri" w:cs="Tahoma"/>
          <w:b/>
          <w:color w:val="000000" w:themeColor="text1"/>
          <w:lang w:val="es-MX"/>
        </w:rPr>
      </w:pPr>
    </w:p>
    <w:p w:rsidR="000E45C0" w:rsidRDefault="000E45C0" w:rsidP="00E705BC">
      <w:pPr>
        <w:tabs>
          <w:tab w:val="left" w:pos="851"/>
        </w:tabs>
        <w:rPr>
          <w:rFonts w:eastAsia="Calibri" w:cs="Tahoma"/>
          <w:b/>
          <w:color w:val="000000" w:themeColor="text1"/>
          <w:lang w:val="es-MX"/>
        </w:rPr>
      </w:pPr>
    </w:p>
    <w:p w:rsidR="00C405EE" w:rsidRDefault="00C405EE" w:rsidP="00E705BC">
      <w:pPr>
        <w:tabs>
          <w:tab w:val="left" w:pos="851"/>
        </w:tabs>
        <w:rPr>
          <w:rFonts w:eastAsia="Calibri" w:cs="Tahoma"/>
          <w:b/>
          <w:color w:val="000000" w:themeColor="text1"/>
          <w:lang w:val="es-MX"/>
        </w:rPr>
      </w:pPr>
    </w:p>
    <w:tbl>
      <w:tblPr>
        <w:tblW w:w="6844" w:type="dxa"/>
        <w:tblCellMar>
          <w:left w:w="70" w:type="dxa"/>
          <w:right w:w="70" w:type="dxa"/>
        </w:tblCellMar>
        <w:tblLook w:val="04A0" w:firstRow="1" w:lastRow="0" w:firstColumn="1" w:lastColumn="0" w:noHBand="0" w:noVBand="1"/>
      </w:tblPr>
      <w:tblGrid>
        <w:gridCol w:w="945"/>
        <w:gridCol w:w="1195"/>
        <w:gridCol w:w="4704"/>
      </w:tblGrid>
      <w:tr w:rsidR="00A56F62" w:rsidRPr="00A56F62" w:rsidTr="004B0D56">
        <w:trPr>
          <w:trHeight w:val="300"/>
        </w:trPr>
        <w:tc>
          <w:tcPr>
            <w:tcW w:w="6844"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A56F62" w:rsidRPr="00A56F62" w:rsidRDefault="00A56F62" w:rsidP="00A56F62">
            <w:pPr>
              <w:jc w:val="center"/>
              <w:rPr>
                <w:rFonts w:ascii="Aptos Narrow" w:eastAsia="Times New Roman" w:hAnsi="Aptos Narrow" w:cs="Times New Roman"/>
                <w:b/>
                <w:bCs/>
                <w:color w:val="FFFFFF"/>
                <w:sz w:val="20"/>
                <w:szCs w:val="20"/>
                <w:lang w:val="es-MX" w:eastAsia="es-MX"/>
              </w:rPr>
            </w:pPr>
            <w:r w:rsidRPr="00A56F62">
              <w:rPr>
                <w:rFonts w:ascii="Aptos Narrow" w:eastAsia="Times New Roman" w:hAnsi="Aptos Narrow" w:cs="Times New Roman"/>
                <w:b/>
                <w:bCs/>
                <w:color w:val="FFFFFF"/>
                <w:sz w:val="20"/>
                <w:szCs w:val="20"/>
                <w:lang w:val="es-MX" w:eastAsia="es-MX"/>
              </w:rPr>
              <w:t xml:space="preserve">HOTELES PREVISTOS O SIMILARES </w:t>
            </w:r>
          </w:p>
        </w:tc>
      </w:tr>
      <w:tr w:rsidR="00A56F62" w:rsidRPr="00A56F62" w:rsidTr="004B0D56">
        <w:trPr>
          <w:trHeight w:val="300"/>
        </w:trPr>
        <w:tc>
          <w:tcPr>
            <w:tcW w:w="945" w:type="dxa"/>
            <w:tcBorders>
              <w:top w:val="nil"/>
              <w:left w:val="single" w:sz="8" w:space="0" w:color="auto"/>
              <w:bottom w:val="nil"/>
              <w:right w:val="single" w:sz="8" w:space="0" w:color="auto"/>
            </w:tcBorders>
            <w:shd w:val="clear" w:color="000000" w:fill="000000"/>
            <w:noWrap/>
            <w:vAlign w:val="center"/>
            <w:hideMark/>
          </w:tcPr>
          <w:p w:rsidR="00A56F62" w:rsidRPr="00A56F62" w:rsidRDefault="00A56F62" w:rsidP="00A56F62">
            <w:pPr>
              <w:jc w:val="center"/>
              <w:rPr>
                <w:rFonts w:ascii="Aptos Narrow" w:eastAsia="Times New Roman" w:hAnsi="Aptos Narrow" w:cs="Times New Roman"/>
                <w:b/>
                <w:bCs/>
                <w:color w:val="FFFFFF"/>
                <w:sz w:val="20"/>
                <w:szCs w:val="20"/>
                <w:lang w:val="es-MX" w:eastAsia="es-MX"/>
              </w:rPr>
            </w:pPr>
            <w:r w:rsidRPr="00A56F62">
              <w:rPr>
                <w:rFonts w:ascii="Aptos Narrow" w:eastAsia="Times New Roman" w:hAnsi="Aptos Narrow" w:cs="Times New Roman"/>
                <w:b/>
                <w:bCs/>
                <w:color w:val="FFFFFF"/>
                <w:sz w:val="20"/>
                <w:szCs w:val="20"/>
                <w:lang w:val="es-MX" w:eastAsia="es-MX"/>
              </w:rPr>
              <w:t>Categoría</w:t>
            </w:r>
          </w:p>
        </w:tc>
        <w:tc>
          <w:tcPr>
            <w:tcW w:w="1195" w:type="dxa"/>
            <w:tcBorders>
              <w:top w:val="nil"/>
              <w:left w:val="nil"/>
              <w:bottom w:val="nil"/>
              <w:right w:val="single" w:sz="8" w:space="0" w:color="auto"/>
            </w:tcBorders>
            <w:shd w:val="clear" w:color="000000" w:fill="000000"/>
            <w:noWrap/>
            <w:vAlign w:val="center"/>
            <w:hideMark/>
          </w:tcPr>
          <w:p w:rsidR="00A56F62" w:rsidRPr="00A56F62" w:rsidRDefault="00A56F62" w:rsidP="00A56F62">
            <w:pPr>
              <w:jc w:val="center"/>
              <w:rPr>
                <w:rFonts w:ascii="Aptos Narrow" w:eastAsia="Times New Roman" w:hAnsi="Aptos Narrow" w:cs="Times New Roman"/>
                <w:b/>
                <w:bCs/>
                <w:color w:val="FFFFFF"/>
                <w:sz w:val="20"/>
                <w:szCs w:val="20"/>
                <w:lang w:val="es-MX" w:eastAsia="es-MX"/>
              </w:rPr>
            </w:pPr>
            <w:r w:rsidRPr="00A56F62">
              <w:rPr>
                <w:rFonts w:ascii="Aptos Narrow" w:eastAsia="Times New Roman" w:hAnsi="Aptos Narrow" w:cs="Times New Roman"/>
                <w:b/>
                <w:bCs/>
                <w:color w:val="FFFFFF"/>
                <w:sz w:val="20"/>
                <w:szCs w:val="20"/>
                <w:lang w:val="es-MX" w:eastAsia="es-MX"/>
              </w:rPr>
              <w:t xml:space="preserve">Ciudad </w:t>
            </w:r>
          </w:p>
        </w:tc>
        <w:tc>
          <w:tcPr>
            <w:tcW w:w="4704" w:type="dxa"/>
            <w:tcBorders>
              <w:top w:val="nil"/>
              <w:left w:val="nil"/>
              <w:bottom w:val="nil"/>
              <w:right w:val="single" w:sz="8" w:space="0" w:color="auto"/>
            </w:tcBorders>
            <w:shd w:val="clear" w:color="000000" w:fill="000000"/>
            <w:noWrap/>
            <w:vAlign w:val="center"/>
            <w:hideMark/>
          </w:tcPr>
          <w:p w:rsidR="00A56F62" w:rsidRPr="00A56F62" w:rsidRDefault="00A56F62" w:rsidP="00A56F62">
            <w:pPr>
              <w:jc w:val="center"/>
              <w:rPr>
                <w:rFonts w:ascii="Aptos Narrow" w:eastAsia="Times New Roman" w:hAnsi="Aptos Narrow" w:cs="Times New Roman"/>
                <w:b/>
                <w:bCs/>
                <w:color w:val="FFFFFF"/>
                <w:sz w:val="20"/>
                <w:szCs w:val="20"/>
                <w:lang w:val="es-MX" w:eastAsia="es-MX"/>
              </w:rPr>
            </w:pPr>
            <w:r w:rsidRPr="00A56F62">
              <w:rPr>
                <w:rFonts w:ascii="Aptos Narrow" w:eastAsia="Times New Roman" w:hAnsi="Aptos Narrow" w:cs="Times New Roman"/>
                <w:b/>
                <w:bCs/>
                <w:color w:val="FFFFFF"/>
                <w:sz w:val="20"/>
                <w:szCs w:val="20"/>
                <w:lang w:val="es-MX" w:eastAsia="es-MX"/>
              </w:rPr>
              <w:t xml:space="preserve">Hotel </w:t>
            </w:r>
          </w:p>
        </w:tc>
      </w:tr>
      <w:tr w:rsidR="00A56F62" w:rsidRPr="00A56F62" w:rsidTr="004B0D56">
        <w:trPr>
          <w:trHeight w:val="300"/>
        </w:trPr>
        <w:tc>
          <w:tcPr>
            <w:tcW w:w="94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A56F62" w:rsidRPr="00A56F62" w:rsidRDefault="00A56F62" w:rsidP="00A56F62">
            <w:pPr>
              <w:jc w:val="center"/>
              <w:rPr>
                <w:rFonts w:ascii="Aptos Narrow" w:eastAsia="Times New Roman" w:hAnsi="Aptos Narrow" w:cs="Times New Roman"/>
                <w:b/>
                <w:bCs/>
                <w:color w:val="000000"/>
                <w:sz w:val="20"/>
                <w:szCs w:val="20"/>
                <w:lang w:val="es-MX" w:eastAsia="es-MX"/>
              </w:rPr>
            </w:pPr>
            <w:r w:rsidRPr="00A56F62">
              <w:rPr>
                <w:rFonts w:ascii="Aptos Narrow" w:eastAsia="Times New Roman" w:hAnsi="Aptos Narrow" w:cs="Times New Roman"/>
                <w:b/>
                <w:bCs/>
                <w:color w:val="000000"/>
                <w:sz w:val="20"/>
                <w:szCs w:val="20"/>
                <w:lang w:val="es-MX" w:eastAsia="es-MX"/>
              </w:rPr>
              <w:t>TURISTA</w:t>
            </w:r>
          </w:p>
        </w:tc>
        <w:tc>
          <w:tcPr>
            <w:tcW w:w="1195" w:type="dxa"/>
            <w:tcBorders>
              <w:top w:val="single" w:sz="8" w:space="0" w:color="auto"/>
              <w:left w:val="nil"/>
              <w:bottom w:val="nil"/>
              <w:right w:val="single" w:sz="8" w:space="0" w:color="auto"/>
            </w:tcBorders>
            <w:shd w:val="clear" w:color="auto" w:fill="auto"/>
            <w:noWrap/>
            <w:vAlign w:val="center"/>
            <w:hideMark/>
          </w:tcPr>
          <w:p w:rsidR="00A56F62" w:rsidRPr="00A56F62" w:rsidRDefault="00A56F62" w:rsidP="00A56F62">
            <w:pPr>
              <w:rPr>
                <w:rFonts w:ascii="Aptos Narrow" w:eastAsia="Times New Roman" w:hAnsi="Aptos Narrow" w:cs="Times New Roman"/>
                <w:color w:val="000000"/>
                <w:sz w:val="20"/>
                <w:szCs w:val="20"/>
                <w:lang w:val="es-MX" w:eastAsia="es-MX"/>
              </w:rPr>
            </w:pPr>
            <w:r w:rsidRPr="00A56F62">
              <w:rPr>
                <w:rFonts w:ascii="Aptos Narrow" w:eastAsia="Times New Roman" w:hAnsi="Aptos Narrow" w:cs="Times New Roman"/>
                <w:color w:val="000000"/>
                <w:sz w:val="20"/>
                <w:szCs w:val="20"/>
                <w:lang w:val="es-MX" w:eastAsia="es-MX"/>
              </w:rPr>
              <w:t>Madrid</w:t>
            </w:r>
          </w:p>
        </w:tc>
        <w:tc>
          <w:tcPr>
            <w:tcW w:w="4704" w:type="dxa"/>
            <w:tcBorders>
              <w:top w:val="single" w:sz="8" w:space="0" w:color="auto"/>
              <w:left w:val="nil"/>
              <w:bottom w:val="nil"/>
              <w:right w:val="single" w:sz="8" w:space="0" w:color="auto"/>
            </w:tcBorders>
            <w:shd w:val="clear" w:color="auto" w:fill="auto"/>
            <w:noWrap/>
            <w:vAlign w:val="center"/>
            <w:hideMark/>
          </w:tcPr>
          <w:p w:rsidR="00FB30A7" w:rsidRPr="00A56F62" w:rsidRDefault="00A56F62" w:rsidP="00A56F62">
            <w:pPr>
              <w:rPr>
                <w:rFonts w:ascii="Aptos Narrow" w:eastAsia="Times New Roman" w:hAnsi="Aptos Narrow" w:cs="Times New Roman"/>
                <w:color w:val="000000"/>
                <w:sz w:val="20"/>
                <w:szCs w:val="20"/>
                <w:lang w:val="es-MX" w:eastAsia="es-MX"/>
              </w:rPr>
            </w:pPr>
            <w:r w:rsidRPr="00A56F62">
              <w:rPr>
                <w:rFonts w:ascii="Aptos Narrow" w:eastAsia="Times New Roman" w:hAnsi="Aptos Narrow" w:cs="Times New Roman"/>
                <w:color w:val="000000"/>
                <w:sz w:val="20"/>
                <w:szCs w:val="20"/>
                <w:lang w:val="es-MX" w:eastAsia="es-MX"/>
              </w:rPr>
              <w:t>Aloft Melia Gran Vía / Meliá Castilla</w:t>
            </w:r>
          </w:p>
        </w:tc>
      </w:tr>
      <w:tr w:rsidR="00A56F62" w:rsidRPr="00A56F62" w:rsidTr="004B0D56">
        <w:trPr>
          <w:trHeight w:val="290"/>
        </w:trPr>
        <w:tc>
          <w:tcPr>
            <w:tcW w:w="945" w:type="dxa"/>
            <w:vMerge/>
            <w:tcBorders>
              <w:top w:val="single" w:sz="8" w:space="0" w:color="auto"/>
              <w:left w:val="single" w:sz="8" w:space="0" w:color="auto"/>
              <w:bottom w:val="single" w:sz="8" w:space="0" w:color="000000"/>
              <w:right w:val="single" w:sz="8" w:space="0" w:color="auto"/>
            </w:tcBorders>
            <w:vAlign w:val="center"/>
            <w:hideMark/>
          </w:tcPr>
          <w:p w:rsidR="00A56F62" w:rsidRPr="00A56F62" w:rsidRDefault="00A56F62" w:rsidP="00A56F62">
            <w:pPr>
              <w:rPr>
                <w:rFonts w:ascii="Aptos Narrow" w:eastAsia="Times New Roman" w:hAnsi="Aptos Narrow" w:cs="Times New Roman"/>
                <w:b/>
                <w:bCs/>
                <w:color w:val="000000"/>
                <w:sz w:val="20"/>
                <w:szCs w:val="20"/>
                <w:lang w:val="es-MX" w:eastAsia="es-MX"/>
              </w:rPr>
            </w:pPr>
          </w:p>
        </w:tc>
        <w:tc>
          <w:tcPr>
            <w:tcW w:w="1195" w:type="dxa"/>
            <w:tcBorders>
              <w:top w:val="nil"/>
              <w:left w:val="nil"/>
              <w:bottom w:val="nil"/>
              <w:right w:val="single" w:sz="8" w:space="0" w:color="auto"/>
            </w:tcBorders>
            <w:shd w:val="clear" w:color="auto" w:fill="auto"/>
            <w:noWrap/>
            <w:vAlign w:val="center"/>
            <w:hideMark/>
          </w:tcPr>
          <w:p w:rsidR="00A56F62" w:rsidRPr="00A56F62" w:rsidRDefault="00A56F62" w:rsidP="00A56F62">
            <w:pPr>
              <w:rPr>
                <w:rFonts w:ascii="Aptos Narrow" w:eastAsia="Times New Roman" w:hAnsi="Aptos Narrow" w:cs="Times New Roman"/>
                <w:color w:val="000000"/>
                <w:sz w:val="20"/>
                <w:szCs w:val="20"/>
                <w:lang w:val="es-MX" w:eastAsia="es-MX"/>
              </w:rPr>
            </w:pPr>
            <w:r w:rsidRPr="00A56F62">
              <w:rPr>
                <w:rFonts w:ascii="Aptos Narrow" w:eastAsia="Times New Roman" w:hAnsi="Aptos Narrow" w:cs="Times New Roman"/>
                <w:color w:val="000000"/>
                <w:sz w:val="20"/>
                <w:szCs w:val="20"/>
                <w:lang w:val="es-MX" w:eastAsia="es-MX"/>
              </w:rPr>
              <w:t>Córdoba</w:t>
            </w:r>
          </w:p>
        </w:tc>
        <w:tc>
          <w:tcPr>
            <w:tcW w:w="4704" w:type="dxa"/>
            <w:tcBorders>
              <w:top w:val="nil"/>
              <w:left w:val="nil"/>
              <w:bottom w:val="nil"/>
              <w:right w:val="single" w:sz="8" w:space="0" w:color="auto"/>
            </w:tcBorders>
            <w:shd w:val="clear" w:color="auto" w:fill="auto"/>
            <w:noWrap/>
            <w:vAlign w:val="center"/>
            <w:hideMark/>
          </w:tcPr>
          <w:p w:rsidR="00A56F62" w:rsidRPr="00A56F62" w:rsidRDefault="00A56F62" w:rsidP="00A56F62">
            <w:pPr>
              <w:rPr>
                <w:rFonts w:ascii="Aptos Narrow" w:eastAsia="Times New Roman" w:hAnsi="Aptos Narrow" w:cs="Times New Roman"/>
                <w:color w:val="000000"/>
                <w:sz w:val="20"/>
                <w:szCs w:val="20"/>
                <w:lang w:val="es-MX" w:eastAsia="es-MX"/>
              </w:rPr>
            </w:pPr>
            <w:r w:rsidRPr="00A56F62">
              <w:rPr>
                <w:rFonts w:ascii="Aptos Narrow" w:eastAsia="Times New Roman" w:hAnsi="Aptos Narrow" w:cs="Times New Roman"/>
                <w:color w:val="000000"/>
                <w:sz w:val="20"/>
                <w:szCs w:val="20"/>
                <w:lang w:val="es-MX" w:eastAsia="es-MX"/>
              </w:rPr>
              <w:t>Sercotel Medina Azahara</w:t>
            </w:r>
          </w:p>
        </w:tc>
      </w:tr>
      <w:tr w:rsidR="00A56F62" w:rsidRPr="00A56F62" w:rsidTr="004B0D56">
        <w:trPr>
          <w:trHeight w:val="290"/>
        </w:trPr>
        <w:tc>
          <w:tcPr>
            <w:tcW w:w="945" w:type="dxa"/>
            <w:vMerge/>
            <w:tcBorders>
              <w:top w:val="single" w:sz="8" w:space="0" w:color="auto"/>
              <w:left w:val="single" w:sz="8" w:space="0" w:color="auto"/>
              <w:bottom w:val="single" w:sz="8" w:space="0" w:color="000000"/>
              <w:right w:val="single" w:sz="8" w:space="0" w:color="auto"/>
            </w:tcBorders>
            <w:vAlign w:val="center"/>
            <w:hideMark/>
          </w:tcPr>
          <w:p w:rsidR="00A56F62" w:rsidRPr="00A56F62" w:rsidRDefault="00A56F62" w:rsidP="00A56F62">
            <w:pPr>
              <w:rPr>
                <w:rFonts w:ascii="Aptos Narrow" w:eastAsia="Times New Roman" w:hAnsi="Aptos Narrow" w:cs="Times New Roman"/>
                <w:b/>
                <w:bCs/>
                <w:color w:val="000000"/>
                <w:sz w:val="20"/>
                <w:szCs w:val="20"/>
                <w:lang w:val="es-MX" w:eastAsia="es-MX"/>
              </w:rPr>
            </w:pPr>
          </w:p>
        </w:tc>
        <w:tc>
          <w:tcPr>
            <w:tcW w:w="1195" w:type="dxa"/>
            <w:tcBorders>
              <w:top w:val="nil"/>
              <w:left w:val="nil"/>
              <w:bottom w:val="nil"/>
              <w:right w:val="single" w:sz="8" w:space="0" w:color="auto"/>
            </w:tcBorders>
            <w:shd w:val="clear" w:color="auto" w:fill="auto"/>
            <w:noWrap/>
            <w:vAlign w:val="center"/>
            <w:hideMark/>
          </w:tcPr>
          <w:p w:rsidR="00A56F62" w:rsidRPr="00A56F62" w:rsidRDefault="00A56F62" w:rsidP="00A56F62">
            <w:pPr>
              <w:rPr>
                <w:rFonts w:ascii="Aptos Narrow" w:eastAsia="Times New Roman" w:hAnsi="Aptos Narrow" w:cs="Times New Roman"/>
                <w:color w:val="000000"/>
                <w:sz w:val="20"/>
                <w:szCs w:val="20"/>
                <w:lang w:val="es-MX" w:eastAsia="es-MX"/>
              </w:rPr>
            </w:pPr>
            <w:r w:rsidRPr="00A56F62">
              <w:rPr>
                <w:rFonts w:ascii="Aptos Narrow" w:eastAsia="Times New Roman" w:hAnsi="Aptos Narrow" w:cs="Times New Roman"/>
                <w:color w:val="000000"/>
                <w:sz w:val="20"/>
                <w:szCs w:val="20"/>
                <w:lang w:val="es-MX" w:eastAsia="es-MX"/>
              </w:rPr>
              <w:t>Sevilla</w:t>
            </w:r>
          </w:p>
        </w:tc>
        <w:tc>
          <w:tcPr>
            <w:tcW w:w="4704" w:type="dxa"/>
            <w:tcBorders>
              <w:top w:val="nil"/>
              <w:left w:val="nil"/>
              <w:bottom w:val="nil"/>
              <w:right w:val="single" w:sz="8" w:space="0" w:color="auto"/>
            </w:tcBorders>
            <w:shd w:val="clear" w:color="auto" w:fill="auto"/>
            <w:noWrap/>
            <w:vAlign w:val="center"/>
            <w:hideMark/>
          </w:tcPr>
          <w:p w:rsidR="00A56F62" w:rsidRPr="00A56F62" w:rsidRDefault="00A56F62" w:rsidP="00A56F62">
            <w:pPr>
              <w:rPr>
                <w:rFonts w:ascii="Aptos Narrow" w:eastAsia="Times New Roman" w:hAnsi="Aptos Narrow" w:cs="Times New Roman"/>
                <w:color w:val="000000"/>
                <w:sz w:val="20"/>
                <w:szCs w:val="20"/>
                <w:lang w:val="es-MX" w:eastAsia="es-MX"/>
              </w:rPr>
            </w:pPr>
            <w:r w:rsidRPr="00A56F62">
              <w:rPr>
                <w:rFonts w:ascii="Aptos Narrow" w:eastAsia="Times New Roman" w:hAnsi="Aptos Narrow" w:cs="Times New Roman"/>
                <w:color w:val="000000"/>
                <w:sz w:val="20"/>
                <w:szCs w:val="20"/>
                <w:lang w:val="es-MX" w:eastAsia="es-MX"/>
              </w:rPr>
              <w:t xml:space="preserve">Catalonia Santa Justa </w:t>
            </w:r>
          </w:p>
        </w:tc>
      </w:tr>
      <w:tr w:rsidR="00A56F62" w:rsidRPr="00A56F62" w:rsidTr="004B0D56">
        <w:trPr>
          <w:trHeight w:val="300"/>
        </w:trPr>
        <w:tc>
          <w:tcPr>
            <w:tcW w:w="945" w:type="dxa"/>
            <w:vMerge/>
            <w:tcBorders>
              <w:top w:val="single" w:sz="8" w:space="0" w:color="auto"/>
              <w:left w:val="single" w:sz="8" w:space="0" w:color="auto"/>
              <w:bottom w:val="single" w:sz="8" w:space="0" w:color="000000"/>
              <w:right w:val="single" w:sz="8" w:space="0" w:color="auto"/>
            </w:tcBorders>
            <w:vAlign w:val="center"/>
            <w:hideMark/>
          </w:tcPr>
          <w:p w:rsidR="00A56F62" w:rsidRPr="00A56F62" w:rsidRDefault="00A56F62" w:rsidP="00A56F62">
            <w:pPr>
              <w:rPr>
                <w:rFonts w:ascii="Aptos Narrow" w:eastAsia="Times New Roman" w:hAnsi="Aptos Narrow" w:cs="Times New Roman"/>
                <w:b/>
                <w:bCs/>
                <w:color w:val="000000"/>
                <w:sz w:val="20"/>
                <w:szCs w:val="20"/>
                <w:lang w:val="es-MX" w:eastAsia="es-MX"/>
              </w:rPr>
            </w:pPr>
          </w:p>
        </w:tc>
        <w:tc>
          <w:tcPr>
            <w:tcW w:w="1195" w:type="dxa"/>
            <w:tcBorders>
              <w:top w:val="nil"/>
              <w:left w:val="nil"/>
              <w:bottom w:val="nil"/>
              <w:right w:val="single" w:sz="8" w:space="0" w:color="auto"/>
            </w:tcBorders>
            <w:shd w:val="clear" w:color="auto" w:fill="auto"/>
            <w:noWrap/>
            <w:vAlign w:val="center"/>
            <w:hideMark/>
          </w:tcPr>
          <w:p w:rsidR="00A56F62" w:rsidRPr="00A56F62" w:rsidRDefault="00A56F62" w:rsidP="00A56F62">
            <w:pPr>
              <w:rPr>
                <w:rFonts w:ascii="Aptos Narrow" w:eastAsia="Times New Roman" w:hAnsi="Aptos Narrow" w:cs="Times New Roman"/>
                <w:color w:val="000000"/>
                <w:sz w:val="20"/>
                <w:szCs w:val="20"/>
                <w:lang w:val="es-MX" w:eastAsia="es-MX"/>
              </w:rPr>
            </w:pPr>
            <w:r w:rsidRPr="00A56F62">
              <w:rPr>
                <w:rFonts w:ascii="Aptos Narrow" w:eastAsia="Times New Roman" w:hAnsi="Aptos Narrow" w:cs="Times New Roman"/>
                <w:color w:val="000000"/>
                <w:sz w:val="20"/>
                <w:szCs w:val="20"/>
                <w:lang w:val="es-MX" w:eastAsia="es-MX"/>
              </w:rPr>
              <w:t>Costa del Sol</w:t>
            </w:r>
          </w:p>
        </w:tc>
        <w:tc>
          <w:tcPr>
            <w:tcW w:w="4704" w:type="dxa"/>
            <w:tcBorders>
              <w:top w:val="nil"/>
              <w:left w:val="nil"/>
              <w:bottom w:val="nil"/>
              <w:right w:val="single" w:sz="8" w:space="0" w:color="auto"/>
            </w:tcBorders>
            <w:shd w:val="clear" w:color="auto" w:fill="auto"/>
            <w:noWrap/>
            <w:vAlign w:val="center"/>
            <w:hideMark/>
          </w:tcPr>
          <w:p w:rsidR="00A56F62" w:rsidRPr="00A56F62" w:rsidRDefault="00A56F62" w:rsidP="00A56F62">
            <w:pPr>
              <w:rPr>
                <w:rFonts w:ascii="Aptos Narrow" w:eastAsia="Times New Roman" w:hAnsi="Aptos Narrow" w:cs="Times New Roman"/>
                <w:color w:val="000000"/>
                <w:sz w:val="20"/>
                <w:szCs w:val="20"/>
                <w:lang w:val="es-MX" w:eastAsia="es-MX"/>
              </w:rPr>
            </w:pPr>
            <w:r w:rsidRPr="00A56F62">
              <w:rPr>
                <w:rFonts w:ascii="Aptos Narrow" w:eastAsia="Times New Roman" w:hAnsi="Aptos Narrow" w:cs="Times New Roman"/>
                <w:color w:val="000000"/>
                <w:sz w:val="20"/>
                <w:szCs w:val="20"/>
                <w:lang w:val="es-MX" w:eastAsia="es-MX"/>
              </w:rPr>
              <w:t xml:space="preserve">Sol Torremolinos / Sol Príncipe </w:t>
            </w:r>
          </w:p>
        </w:tc>
      </w:tr>
      <w:tr w:rsidR="00A56F62" w:rsidRPr="00A56F62" w:rsidTr="004B0D56">
        <w:trPr>
          <w:trHeight w:val="290"/>
        </w:trPr>
        <w:tc>
          <w:tcPr>
            <w:tcW w:w="945" w:type="dxa"/>
            <w:vMerge/>
            <w:tcBorders>
              <w:top w:val="single" w:sz="8" w:space="0" w:color="auto"/>
              <w:left w:val="single" w:sz="8" w:space="0" w:color="auto"/>
              <w:bottom w:val="single" w:sz="8" w:space="0" w:color="000000"/>
              <w:right w:val="single" w:sz="8" w:space="0" w:color="auto"/>
            </w:tcBorders>
            <w:vAlign w:val="center"/>
            <w:hideMark/>
          </w:tcPr>
          <w:p w:rsidR="00A56F62" w:rsidRPr="00A56F62" w:rsidRDefault="00A56F62" w:rsidP="00A56F62">
            <w:pPr>
              <w:rPr>
                <w:rFonts w:ascii="Aptos Narrow" w:eastAsia="Times New Roman" w:hAnsi="Aptos Narrow" w:cs="Times New Roman"/>
                <w:b/>
                <w:bCs/>
                <w:color w:val="000000"/>
                <w:sz w:val="20"/>
                <w:szCs w:val="20"/>
                <w:lang w:val="es-MX" w:eastAsia="es-MX"/>
              </w:rPr>
            </w:pPr>
          </w:p>
        </w:tc>
        <w:tc>
          <w:tcPr>
            <w:tcW w:w="1195" w:type="dxa"/>
            <w:tcBorders>
              <w:top w:val="nil"/>
              <w:left w:val="nil"/>
              <w:bottom w:val="nil"/>
              <w:right w:val="single" w:sz="8" w:space="0" w:color="auto"/>
            </w:tcBorders>
            <w:shd w:val="clear" w:color="auto" w:fill="auto"/>
            <w:noWrap/>
            <w:vAlign w:val="center"/>
            <w:hideMark/>
          </w:tcPr>
          <w:p w:rsidR="00A56F62" w:rsidRPr="00A56F62" w:rsidRDefault="00A56F62" w:rsidP="00A56F62">
            <w:pPr>
              <w:rPr>
                <w:rFonts w:ascii="Aptos Narrow" w:eastAsia="Times New Roman" w:hAnsi="Aptos Narrow" w:cs="Times New Roman"/>
                <w:color w:val="000000"/>
                <w:sz w:val="20"/>
                <w:szCs w:val="20"/>
                <w:lang w:val="es-MX" w:eastAsia="es-MX"/>
              </w:rPr>
            </w:pPr>
            <w:r w:rsidRPr="00A56F62">
              <w:rPr>
                <w:rFonts w:ascii="Aptos Narrow" w:eastAsia="Times New Roman" w:hAnsi="Aptos Narrow" w:cs="Times New Roman"/>
                <w:color w:val="000000"/>
                <w:sz w:val="20"/>
                <w:szCs w:val="20"/>
                <w:lang w:val="es-MX" w:eastAsia="es-MX"/>
              </w:rPr>
              <w:t>Fez</w:t>
            </w:r>
          </w:p>
        </w:tc>
        <w:tc>
          <w:tcPr>
            <w:tcW w:w="4704" w:type="dxa"/>
            <w:tcBorders>
              <w:top w:val="nil"/>
              <w:left w:val="nil"/>
              <w:bottom w:val="nil"/>
              <w:right w:val="single" w:sz="8" w:space="0" w:color="auto"/>
            </w:tcBorders>
            <w:shd w:val="clear" w:color="auto" w:fill="auto"/>
            <w:noWrap/>
            <w:vAlign w:val="center"/>
            <w:hideMark/>
          </w:tcPr>
          <w:p w:rsidR="00A56F62" w:rsidRPr="00A56F62" w:rsidRDefault="00A56F62" w:rsidP="00A56F62">
            <w:pPr>
              <w:rPr>
                <w:rFonts w:ascii="Aptos Narrow" w:eastAsia="Times New Roman" w:hAnsi="Aptos Narrow" w:cs="Times New Roman"/>
                <w:color w:val="000000"/>
                <w:sz w:val="20"/>
                <w:szCs w:val="20"/>
                <w:lang w:val="es-MX" w:eastAsia="es-MX"/>
              </w:rPr>
            </w:pPr>
            <w:r w:rsidRPr="00A56F62">
              <w:rPr>
                <w:rFonts w:ascii="Aptos Narrow" w:eastAsia="Times New Roman" w:hAnsi="Aptos Narrow" w:cs="Times New Roman"/>
                <w:color w:val="000000"/>
                <w:sz w:val="20"/>
                <w:szCs w:val="20"/>
                <w:lang w:val="es-MX" w:eastAsia="es-MX"/>
              </w:rPr>
              <w:t>Menzeh Zalagh  / Volubilis</w:t>
            </w:r>
          </w:p>
        </w:tc>
      </w:tr>
      <w:tr w:rsidR="00A56F62" w:rsidRPr="00A56F62" w:rsidTr="004B0D56">
        <w:trPr>
          <w:trHeight w:val="300"/>
        </w:trPr>
        <w:tc>
          <w:tcPr>
            <w:tcW w:w="945" w:type="dxa"/>
            <w:vMerge/>
            <w:tcBorders>
              <w:top w:val="single" w:sz="8" w:space="0" w:color="auto"/>
              <w:left w:val="single" w:sz="8" w:space="0" w:color="auto"/>
              <w:bottom w:val="single" w:sz="8" w:space="0" w:color="000000"/>
              <w:right w:val="single" w:sz="8" w:space="0" w:color="auto"/>
            </w:tcBorders>
            <w:vAlign w:val="center"/>
            <w:hideMark/>
          </w:tcPr>
          <w:p w:rsidR="00A56F62" w:rsidRPr="00A56F62" w:rsidRDefault="00A56F62" w:rsidP="00A56F62">
            <w:pPr>
              <w:rPr>
                <w:rFonts w:ascii="Aptos Narrow" w:eastAsia="Times New Roman" w:hAnsi="Aptos Narrow" w:cs="Times New Roman"/>
                <w:b/>
                <w:bCs/>
                <w:color w:val="000000"/>
                <w:sz w:val="20"/>
                <w:szCs w:val="20"/>
                <w:lang w:val="es-MX" w:eastAsia="es-MX"/>
              </w:rPr>
            </w:pPr>
          </w:p>
        </w:tc>
        <w:tc>
          <w:tcPr>
            <w:tcW w:w="1195" w:type="dxa"/>
            <w:tcBorders>
              <w:top w:val="nil"/>
              <w:left w:val="nil"/>
              <w:bottom w:val="nil"/>
              <w:right w:val="single" w:sz="8" w:space="0" w:color="auto"/>
            </w:tcBorders>
            <w:shd w:val="clear" w:color="auto" w:fill="auto"/>
            <w:noWrap/>
            <w:vAlign w:val="center"/>
            <w:hideMark/>
          </w:tcPr>
          <w:p w:rsidR="00A56F62" w:rsidRPr="00A56F62" w:rsidRDefault="00A56F62" w:rsidP="00A56F62">
            <w:pPr>
              <w:rPr>
                <w:rFonts w:ascii="Aptos Narrow" w:eastAsia="Times New Roman" w:hAnsi="Aptos Narrow" w:cs="Times New Roman"/>
                <w:color w:val="000000"/>
                <w:sz w:val="20"/>
                <w:szCs w:val="20"/>
                <w:lang w:val="es-MX" w:eastAsia="es-MX"/>
              </w:rPr>
            </w:pPr>
            <w:r w:rsidRPr="00A56F62">
              <w:rPr>
                <w:rFonts w:ascii="Aptos Narrow" w:eastAsia="Times New Roman" w:hAnsi="Aptos Narrow" w:cs="Times New Roman"/>
                <w:color w:val="000000"/>
                <w:sz w:val="20"/>
                <w:szCs w:val="20"/>
                <w:lang w:val="es-MX" w:eastAsia="es-MX"/>
              </w:rPr>
              <w:t>Marrakech</w:t>
            </w:r>
          </w:p>
        </w:tc>
        <w:tc>
          <w:tcPr>
            <w:tcW w:w="4704" w:type="dxa"/>
            <w:tcBorders>
              <w:top w:val="nil"/>
              <w:left w:val="nil"/>
              <w:bottom w:val="nil"/>
              <w:right w:val="single" w:sz="8" w:space="0" w:color="auto"/>
            </w:tcBorders>
            <w:shd w:val="clear" w:color="auto" w:fill="auto"/>
            <w:noWrap/>
            <w:vAlign w:val="center"/>
            <w:hideMark/>
          </w:tcPr>
          <w:p w:rsidR="00A56F62" w:rsidRPr="00A56F62" w:rsidRDefault="00A56F62" w:rsidP="00A56F62">
            <w:pPr>
              <w:rPr>
                <w:rFonts w:ascii="Aptos Narrow" w:eastAsia="Times New Roman" w:hAnsi="Aptos Narrow" w:cs="Times New Roman"/>
                <w:color w:val="000000"/>
                <w:sz w:val="20"/>
                <w:szCs w:val="20"/>
                <w:lang w:val="es-MX" w:eastAsia="es-MX"/>
              </w:rPr>
            </w:pPr>
            <w:r w:rsidRPr="00A56F62">
              <w:rPr>
                <w:rFonts w:ascii="Aptos Narrow" w:eastAsia="Times New Roman" w:hAnsi="Aptos Narrow" w:cs="Times New Roman"/>
                <w:color w:val="000000"/>
                <w:sz w:val="20"/>
                <w:szCs w:val="20"/>
                <w:lang w:val="es-MX" w:eastAsia="es-MX"/>
              </w:rPr>
              <w:t xml:space="preserve">El Andalours / Mogador Kasbah / Meriem </w:t>
            </w:r>
          </w:p>
        </w:tc>
      </w:tr>
      <w:tr w:rsidR="00A56F62" w:rsidRPr="00A52821" w:rsidTr="004B0D56">
        <w:trPr>
          <w:trHeight w:val="300"/>
        </w:trPr>
        <w:tc>
          <w:tcPr>
            <w:tcW w:w="945" w:type="dxa"/>
            <w:vMerge/>
            <w:tcBorders>
              <w:top w:val="single" w:sz="8" w:space="0" w:color="auto"/>
              <w:left w:val="single" w:sz="8" w:space="0" w:color="auto"/>
              <w:bottom w:val="single" w:sz="8" w:space="0" w:color="000000"/>
              <w:right w:val="single" w:sz="8" w:space="0" w:color="auto"/>
            </w:tcBorders>
            <w:vAlign w:val="center"/>
            <w:hideMark/>
          </w:tcPr>
          <w:p w:rsidR="00A56F62" w:rsidRPr="00A56F62" w:rsidRDefault="00A56F62" w:rsidP="00A56F62">
            <w:pPr>
              <w:rPr>
                <w:rFonts w:ascii="Aptos Narrow" w:eastAsia="Times New Roman" w:hAnsi="Aptos Narrow" w:cs="Times New Roman"/>
                <w:b/>
                <w:bCs/>
                <w:color w:val="000000"/>
                <w:sz w:val="20"/>
                <w:szCs w:val="20"/>
                <w:lang w:val="es-MX" w:eastAsia="es-MX"/>
              </w:rPr>
            </w:pPr>
          </w:p>
        </w:tc>
        <w:tc>
          <w:tcPr>
            <w:tcW w:w="1195" w:type="dxa"/>
            <w:tcBorders>
              <w:top w:val="nil"/>
              <w:left w:val="nil"/>
              <w:bottom w:val="nil"/>
              <w:right w:val="single" w:sz="8" w:space="0" w:color="auto"/>
            </w:tcBorders>
            <w:shd w:val="clear" w:color="auto" w:fill="auto"/>
            <w:noWrap/>
            <w:vAlign w:val="center"/>
            <w:hideMark/>
          </w:tcPr>
          <w:p w:rsidR="00A56F62" w:rsidRPr="00A56F62" w:rsidRDefault="00A56F62" w:rsidP="00A56F62">
            <w:pPr>
              <w:rPr>
                <w:rFonts w:ascii="Aptos Narrow" w:eastAsia="Times New Roman" w:hAnsi="Aptos Narrow" w:cs="Times New Roman"/>
                <w:color w:val="000000"/>
                <w:sz w:val="20"/>
                <w:szCs w:val="20"/>
                <w:lang w:val="es-MX" w:eastAsia="es-MX"/>
              </w:rPr>
            </w:pPr>
            <w:r w:rsidRPr="00A56F62">
              <w:rPr>
                <w:rFonts w:ascii="Aptos Narrow" w:eastAsia="Times New Roman" w:hAnsi="Aptos Narrow" w:cs="Times New Roman"/>
                <w:color w:val="000000"/>
                <w:sz w:val="20"/>
                <w:szCs w:val="20"/>
                <w:lang w:val="es-MX" w:eastAsia="es-MX"/>
              </w:rPr>
              <w:t>Casablanca</w:t>
            </w:r>
          </w:p>
        </w:tc>
        <w:tc>
          <w:tcPr>
            <w:tcW w:w="4704" w:type="dxa"/>
            <w:tcBorders>
              <w:top w:val="nil"/>
              <w:left w:val="nil"/>
              <w:bottom w:val="nil"/>
              <w:right w:val="single" w:sz="8" w:space="0" w:color="auto"/>
            </w:tcBorders>
            <w:shd w:val="clear" w:color="auto" w:fill="auto"/>
            <w:noWrap/>
            <w:vAlign w:val="center"/>
            <w:hideMark/>
          </w:tcPr>
          <w:p w:rsidR="00A56F62" w:rsidRPr="00A56F62" w:rsidRDefault="00A56F62" w:rsidP="00A56F62">
            <w:pPr>
              <w:rPr>
                <w:rFonts w:ascii="Aptos Narrow" w:eastAsia="Times New Roman" w:hAnsi="Aptos Narrow" w:cs="Times New Roman"/>
                <w:color w:val="000000"/>
                <w:sz w:val="20"/>
                <w:szCs w:val="20"/>
                <w:lang w:val="pt-PT" w:eastAsia="es-MX"/>
              </w:rPr>
            </w:pPr>
            <w:r w:rsidRPr="00A56F62">
              <w:rPr>
                <w:rFonts w:ascii="Aptos Narrow" w:eastAsia="Times New Roman" w:hAnsi="Aptos Narrow" w:cs="Times New Roman"/>
                <w:color w:val="000000"/>
                <w:sz w:val="20"/>
                <w:szCs w:val="20"/>
                <w:lang w:val="pt-PT" w:eastAsia="es-MX"/>
              </w:rPr>
              <w:t>Kenzi Basma / Mogador Marina / Oum Palace</w:t>
            </w:r>
          </w:p>
        </w:tc>
      </w:tr>
      <w:tr w:rsidR="00A56F62" w:rsidRPr="00A56F62" w:rsidTr="004B0D56">
        <w:trPr>
          <w:trHeight w:val="300"/>
        </w:trPr>
        <w:tc>
          <w:tcPr>
            <w:tcW w:w="945" w:type="dxa"/>
            <w:vMerge/>
            <w:tcBorders>
              <w:top w:val="single" w:sz="8" w:space="0" w:color="auto"/>
              <w:left w:val="single" w:sz="8" w:space="0" w:color="auto"/>
              <w:bottom w:val="single" w:sz="8" w:space="0" w:color="000000"/>
              <w:right w:val="single" w:sz="8" w:space="0" w:color="auto"/>
            </w:tcBorders>
            <w:vAlign w:val="center"/>
            <w:hideMark/>
          </w:tcPr>
          <w:p w:rsidR="00A56F62" w:rsidRPr="00A56F62" w:rsidRDefault="00A56F62" w:rsidP="00A56F62">
            <w:pPr>
              <w:rPr>
                <w:rFonts w:ascii="Aptos Narrow" w:eastAsia="Times New Roman" w:hAnsi="Aptos Narrow" w:cs="Times New Roman"/>
                <w:b/>
                <w:bCs/>
                <w:color w:val="000000"/>
                <w:sz w:val="20"/>
                <w:szCs w:val="20"/>
                <w:lang w:val="pt-PT" w:eastAsia="es-MX"/>
              </w:rPr>
            </w:pPr>
          </w:p>
        </w:tc>
        <w:tc>
          <w:tcPr>
            <w:tcW w:w="1195" w:type="dxa"/>
            <w:tcBorders>
              <w:top w:val="nil"/>
              <w:left w:val="nil"/>
              <w:bottom w:val="single" w:sz="8" w:space="0" w:color="auto"/>
              <w:right w:val="single" w:sz="8" w:space="0" w:color="auto"/>
            </w:tcBorders>
            <w:shd w:val="clear" w:color="auto" w:fill="auto"/>
            <w:noWrap/>
            <w:vAlign w:val="center"/>
            <w:hideMark/>
          </w:tcPr>
          <w:p w:rsidR="00A56F62" w:rsidRPr="00A56F62" w:rsidRDefault="00A56F62" w:rsidP="00A56F62">
            <w:pPr>
              <w:rPr>
                <w:rFonts w:ascii="Aptos Narrow" w:eastAsia="Times New Roman" w:hAnsi="Aptos Narrow" w:cs="Times New Roman"/>
                <w:color w:val="000000"/>
                <w:sz w:val="20"/>
                <w:szCs w:val="20"/>
                <w:lang w:val="es-MX" w:eastAsia="es-MX"/>
              </w:rPr>
            </w:pPr>
            <w:r w:rsidRPr="00A56F62">
              <w:rPr>
                <w:rFonts w:ascii="Aptos Narrow" w:eastAsia="Times New Roman" w:hAnsi="Aptos Narrow" w:cs="Times New Roman"/>
                <w:color w:val="000000"/>
                <w:sz w:val="20"/>
                <w:szCs w:val="20"/>
                <w:lang w:val="es-MX" w:eastAsia="es-MX"/>
              </w:rPr>
              <w:t>Granada</w:t>
            </w:r>
          </w:p>
        </w:tc>
        <w:tc>
          <w:tcPr>
            <w:tcW w:w="4704" w:type="dxa"/>
            <w:tcBorders>
              <w:top w:val="nil"/>
              <w:left w:val="nil"/>
              <w:bottom w:val="single" w:sz="8" w:space="0" w:color="auto"/>
              <w:right w:val="single" w:sz="8" w:space="0" w:color="auto"/>
            </w:tcBorders>
            <w:shd w:val="clear" w:color="auto" w:fill="auto"/>
            <w:noWrap/>
            <w:vAlign w:val="center"/>
            <w:hideMark/>
          </w:tcPr>
          <w:p w:rsidR="00A56F62" w:rsidRPr="00A56F62" w:rsidRDefault="00A56F62" w:rsidP="00A56F62">
            <w:pPr>
              <w:rPr>
                <w:rFonts w:ascii="Aptos Narrow" w:eastAsia="Times New Roman" w:hAnsi="Aptos Narrow" w:cs="Times New Roman"/>
                <w:color w:val="000000"/>
                <w:sz w:val="20"/>
                <w:szCs w:val="20"/>
                <w:lang w:val="es-MX" w:eastAsia="es-MX"/>
              </w:rPr>
            </w:pPr>
            <w:r w:rsidRPr="00A56F62">
              <w:rPr>
                <w:rFonts w:ascii="Aptos Narrow" w:eastAsia="Times New Roman" w:hAnsi="Aptos Narrow" w:cs="Times New Roman"/>
                <w:color w:val="000000"/>
                <w:sz w:val="20"/>
                <w:szCs w:val="20"/>
                <w:lang w:val="es-MX" w:eastAsia="es-MX"/>
              </w:rPr>
              <w:t xml:space="preserve">Alixares </w:t>
            </w:r>
          </w:p>
        </w:tc>
      </w:tr>
    </w:tbl>
    <w:p w:rsidR="009A68E5" w:rsidRDefault="009A68E5" w:rsidP="009A68E5">
      <w:pPr>
        <w:rPr>
          <w:rFonts w:eastAsia="Calibri" w:cs="Tahoma"/>
          <w:b/>
          <w:color w:val="000000" w:themeColor="text1"/>
        </w:rPr>
      </w:pPr>
    </w:p>
    <w:tbl>
      <w:tblPr>
        <w:tblStyle w:val="Tablaconcuadrcula"/>
        <w:tblpPr w:leftFromText="141" w:rightFromText="141" w:vertAnchor="text" w:horzAnchor="margin" w:tblpY="208"/>
        <w:tblW w:w="0" w:type="auto"/>
        <w:tblLayout w:type="fixed"/>
        <w:tblLook w:val="04A0" w:firstRow="1" w:lastRow="0" w:firstColumn="1" w:lastColumn="0" w:noHBand="0" w:noVBand="1"/>
      </w:tblPr>
      <w:tblGrid>
        <w:gridCol w:w="935"/>
        <w:gridCol w:w="935"/>
        <w:gridCol w:w="1471"/>
        <w:gridCol w:w="1470"/>
        <w:gridCol w:w="854"/>
        <w:gridCol w:w="993"/>
      </w:tblGrid>
      <w:tr w:rsidR="009A68E5" w:rsidRPr="000814AD" w:rsidTr="00BE7BCD">
        <w:trPr>
          <w:trHeight w:val="203"/>
        </w:trPr>
        <w:tc>
          <w:tcPr>
            <w:tcW w:w="6658" w:type="dxa"/>
            <w:gridSpan w:val="6"/>
            <w:shd w:val="clear" w:color="auto" w:fill="000000" w:themeFill="text1"/>
          </w:tcPr>
          <w:p w:rsidR="009A68E5" w:rsidRPr="005974AF" w:rsidRDefault="009A68E5" w:rsidP="005F7A34">
            <w:pPr>
              <w:jc w:val="center"/>
              <w:rPr>
                <w:rFonts w:eastAsia="Calibri" w:cs="Tahoma"/>
                <w:b/>
                <w:color w:val="FFFFFF" w:themeColor="background1"/>
                <w:sz w:val="20"/>
                <w:szCs w:val="20"/>
                <w:lang w:val="en-US"/>
              </w:rPr>
            </w:pPr>
            <w:r w:rsidRPr="005974AF">
              <w:rPr>
                <w:rFonts w:eastAsia="Calibri" w:cs="Tahoma"/>
                <w:b/>
                <w:color w:val="FFFFFF" w:themeColor="background1"/>
                <w:sz w:val="20"/>
                <w:szCs w:val="20"/>
                <w:highlight w:val="black"/>
                <w:lang w:val="en-US"/>
              </w:rPr>
              <w:t>VUELOS PREVISTOS O SIMILARES</w:t>
            </w:r>
          </w:p>
        </w:tc>
      </w:tr>
      <w:tr w:rsidR="009A68E5" w:rsidTr="00BE7BCD">
        <w:trPr>
          <w:trHeight w:val="408"/>
        </w:trPr>
        <w:tc>
          <w:tcPr>
            <w:tcW w:w="935" w:type="dxa"/>
          </w:tcPr>
          <w:p w:rsidR="009A68E5" w:rsidRPr="000814AD" w:rsidRDefault="009A68E5" w:rsidP="005F7A34">
            <w:pPr>
              <w:jc w:val="center"/>
              <w:rPr>
                <w:rFonts w:eastAsia="Calibri" w:cs="Tahoma"/>
                <w:bCs/>
                <w:color w:val="000000" w:themeColor="text1"/>
                <w:sz w:val="20"/>
                <w:szCs w:val="20"/>
                <w:lang w:val="en-US"/>
              </w:rPr>
            </w:pPr>
            <w:r>
              <w:rPr>
                <w:rFonts w:eastAsia="Calibri" w:cs="Tahoma"/>
                <w:bCs/>
                <w:color w:val="000000" w:themeColor="text1"/>
                <w:sz w:val="20"/>
                <w:szCs w:val="20"/>
                <w:lang w:val="en-US"/>
              </w:rPr>
              <w:t xml:space="preserve">IB </w:t>
            </w:r>
            <w:r w:rsidRPr="000814AD">
              <w:rPr>
                <w:rFonts w:eastAsia="Calibri" w:cs="Tahoma"/>
                <w:bCs/>
                <w:color w:val="000000" w:themeColor="text1"/>
                <w:sz w:val="20"/>
                <w:szCs w:val="20"/>
                <w:lang w:val="en-US"/>
              </w:rPr>
              <w:t xml:space="preserve"> </w:t>
            </w:r>
            <w:r>
              <w:rPr>
                <w:rFonts w:eastAsia="Calibri" w:cs="Tahoma"/>
                <w:bCs/>
                <w:color w:val="000000" w:themeColor="text1"/>
                <w:sz w:val="20"/>
                <w:szCs w:val="20"/>
                <w:lang w:val="en-US"/>
              </w:rPr>
              <w:t>304</w:t>
            </w:r>
          </w:p>
        </w:tc>
        <w:tc>
          <w:tcPr>
            <w:tcW w:w="935" w:type="dxa"/>
          </w:tcPr>
          <w:p w:rsidR="009A68E5" w:rsidRPr="000814AD" w:rsidRDefault="00BE7BCD" w:rsidP="005F7A34">
            <w:pPr>
              <w:jc w:val="center"/>
              <w:rPr>
                <w:rFonts w:eastAsia="Calibri" w:cs="Tahoma"/>
                <w:bCs/>
                <w:color w:val="000000" w:themeColor="text1"/>
                <w:sz w:val="20"/>
                <w:szCs w:val="20"/>
                <w:lang w:val="en-US"/>
              </w:rPr>
            </w:pPr>
            <w:r>
              <w:rPr>
                <w:rFonts w:eastAsia="Calibri" w:cs="Tahoma"/>
                <w:bCs/>
                <w:color w:val="000000" w:themeColor="text1"/>
                <w:sz w:val="20"/>
                <w:szCs w:val="20"/>
                <w:lang w:val="en-US"/>
              </w:rPr>
              <w:t>24</w:t>
            </w:r>
            <w:r w:rsidR="009A68E5" w:rsidRPr="000814AD">
              <w:rPr>
                <w:rFonts w:eastAsia="Calibri" w:cs="Tahoma"/>
                <w:bCs/>
                <w:color w:val="000000" w:themeColor="text1"/>
                <w:sz w:val="20"/>
                <w:szCs w:val="20"/>
                <w:lang w:val="en-US"/>
              </w:rPr>
              <w:t>-</w:t>
            </w:r>
            <w:r w:rsidR="009A68E5">
              <w:rPr>
                <w:rFonts w:eastAsia="Calibri" w:cs="Tahoma"/>
                <w:bCs/>
                <w:color w:val="000000" w:themeColor="text1"/>
                <w:sz w:val="20"/>
                <w:szCs w:val="20"/>
                <w:lang w:val="en-US"/>
              </w:rPr>
              <w:t>JUL</w:t>
            </w:r>
          </w:p>
        </w:tc>
        <w:tc>
          <w:tcPr>
            <w:tcW w:w="1471" w:type="dxa"/>
          </w:tcPr>
          <w:p w:rsidR="009A68E5" w:rsidRDefault="009A68E5" w:rsidP="005F7A34">
            <w:pPr>
              <w:jc w:val="center"/>
              <w:rPr>
                <w:rFonts w:eastAsia="Calibri" w:cs="Tahoma"/>
                <w:bCs/>
                <w:color w:val="000000" w:themeColor="text1"/>
                <w:sz w:val="20"/>
                <w:szCs w:val="20"/>
                <w:lang w:val="en-US"/>
              </w:rPr>
            </w:pPr>
            <w:r w:rsidRPr="000814AD">
              <w:rPr>
                <w:rFonts w:eastAsia="Calibri" w:cs="Tahoma"/>
                <w:bCs/>
                <w:color w:val="000000" w:themeColor="text1"/>
                <w:sz w:val="20"/>
                <w:szCs w:val="20"/>
                <w:lang w:val="en-US"/>
              </w:rPr>
              <w:t xml:space="preserve">MEXICO </w:t>
            </w:r>
          </w:p>
          <w:p w:rsidR="009A68E5" w:rsidRPr="000814AD" w:rsidRDefault="009A68E5" w:rsidP="005F7A34">
            <w:pPr>
              <w:jc w:val="center"/>
              <w:rPr>
                <w:rFonts w:eastAsia="Calibri" w:cs="Tahoma"/>
                <w:bCs/>
                <w:color w:val="000000" w:themeColor="text1"/>
                <w:sz w:val="20"/>
                <w:szCs w:val="20"/>
                <w:lang w:val="en-US"/>
              </w:rPr>
            </w:pPr>
            <w:r w:rsidRPr="000814AD">
              <w:rPr>
                <w:rFonts w:eastAsia="Calibri" w:cs="Tahoma"/>
                <w:bCs/>
                <w:color w:val="000000" w:themeColor="text1"/>
                <w:sz w:val="20"/>
                <w:szCs w:val="20"/>
                <w:lang w:val="en-US"/>
              </w:rPr>
              <w:t>(MEX)</w:t>
            </w:r>
          </w:p>
        </w:tc>
        <w:tc>
          <w:tcPr>
            <w:tcW w:w="1470" w:type="dxa"/>
          </w:tcPr>
          <w:p w:rsidR="009A68E5" w:rsidRDefault="009A68E5" w:rsidP="005F7A34">
            <w:pPr>
              <w:jc w:val="center"/>
              <w:rPr>
                <w:rFonts w:eastAsia="Calibri" w:cs="Tahoma"/>
                <w:bCs/>
                <w:color w:val="000000" w:themeColor="text1"/>
                <w:sz w:val="20"/>
                <w:szCs w:val="20"/>
                <w:lang w:val="en-US"/>
              </w:rPr>
            </w:pPr>
            <w:r>
              <w:rPr>
                <w:rFonts w:eastAsia="Calibri" w:cs="Tahoma"/>
                <w:bCs/>
                <w:color w:val="000000" w:themeColor="text1"/>
                <w:sz w:val="20"/>
                <w:szCs w:val="20"/>
                <w:lang w:val="en-US"/>
              </w:rPr>
              <w:t>MADRID</w:t>
            </w:r>
          </w:p>
          <w:p w:rsidR="009A68E5" w:rsidRPr="000814AD" w:rsidRDefault="009A68E5" w:rsidP="005F7A34">
            <w:pPr>
              <w:jc w:val="center"/>
              <w:rPr>
                <w:rFonts w:eastAsia="Calibri" w:cs="Tahoma"/>
                <w:bCs/>
                <w:color w:val="000000" w:themeColor="text1"/>
                <w:sz w:val="20"/>
                <w:szCs w:val="20"/>
                <w:lang w:val="en-US"/>
              </w:rPr>
            </w:pPr>
            <w:r>
              <w:rPr>
                <w:rFonts w:eastAsia="Calibri" w:cs="Tahoma"/>
                <w:bCs/>
                <w:color w:val="000000" w:themeColor="text1"/>
                <w:sz w:val="20"/>
                <w:szCs w:val="20"/>
                <w:lang w:val="en-US"/>
              </w:rPr>
              <w:t xml:space="preserve"> (MAD)</w:t>
            </w:r>
          </w:p>
        </w:tc>
        <w:tc>
          <w:tcPr>
            <w:tcW w:w="854" w:type="dxa"/>
          </w:tcPr>
          <w:p w:rsidR="009A68E5" w:rsidRPr="000814AD" w:rsidRDefault="009A68E5" w:rsidP="005F7A34">
            <w:pPr>
              <w:jc w:val="center"/>
              <w:rPr>
                <w:rFonts w:eastAsia="Calibri" w:cs="Tahoma"/>
                <w:bCs/>
                <w:color w:val="000000" w:themeColor="text1"/>
                <w:sz w:val="20"/>
                <w:szCs w:val="20"/>
                <w:lang w:val="en-US"/>
              </w:rPr>
            </w:pPr>
            <w:r>
              <w:rPr>
                <w:rFonts w:eastAsia="Calibri" w:cs="Tahoma"/>
                <w:bCs/>
                <w:color w:val="000000" w:themeColor="text1"/>
                <w:sz w:val="20"/>
                <w:szCs w:val="20"/>
                <w:lang w:val="en-US"/>
              </w:rPr>
              <w:t>11:25</w:t>
            </w:r>
          </w:p>
        </w:tc>
        <w:tc>
          <w:tcPr>
            <w:tcW w:w="993" w:type="dxa"/>
          </w:tcPr>
          <w:p w:rsidR="009A68E5" w:rsidRPr="000814AD" w:rsidRDefault="009A68E5" w:rsidP="005F7A34">
            <w:pPr>
              <w:jc w:val="center"/>
              <w:rPr>
                <w:rFonts w:eastAsia="Calibri" w:cs="Tahoma"/>
                <w:bCs/>
                <w:color w:val="000000" w:themeColor="text1"/>
                <w:sz w:val="20"/>
                <w:szCs w:val="20"/>
                <w:lang w:val="en-US"/>
              </w:rPr>
            </w:pPr>
            <w:r>
              <w:rPr>
                <w:rFonts w:eastAsia="Calibri" w:cs="Tahoma"/>
                <w:bCs/>
                <w:color w:val="000000" w:themeColor="text1"/>
                <w:sz w:val="20"/>
                <w:szCs w:val="20"/>
                <w:lang w:val="en-US"/>
              </w:rPr>
              <w:t>06:00+1</w:t>
            </w:r>
          </w:p>
        </w:tc>
      </w:tr>
      <w:tr w:rsidR="009A68E5" w:rsidTr="00BE7BCD">
        <w:trPr>
          <w:trHeight w:val="408"/>
        </w:trPr>
        <w:tc>
          <w:tcPr>
            <w:tcW w:w="935" w:type="dxa"/>
          </w:tcPr>
          <w:p w:rsidR="009A68E5" w:rsidRPr="000814AD" w:rsidRDefault="009A68E5" w:rsidP="005F7A34">
            <w:pPr>
              <w:jc w:val="center"/>
              <w:rPr>
                <w:rFonts w:eastAsia="Calibri" w:cs="Tahoma"/>
                <w:bCs/>
                <w:color w:val="000000" w:themeColor="text1"/>
                <w:sz w:val="20"/>
                <w:szCs w:val="20"/>
                <w:lang w:val="en-US"/>
              </w:rPr>
            </w:pPr>
            <w:r>
              <w:rPr>
                <w:rFonts w:eastAsia="Calibri" w:cs="Tahoma"/>
                <w:bCs/>
                <w:color w:val="000000" w:themeColor="text1"/>
                <w:sz w:val="20"/>
                <w:szCs w:val="20"/>
                <w:lang w:val="en-US"/>
              </w:rPr>
              <w:t>IB  307</w:t>
            </w:r>
          </w:p>
        </w:tc>
        <w:tc>
          <w:tcPr>
            <w:tcW w:w="935" w:type="dxa"/>
          </w:tcPr>
          <w:p w:rsidR="009A68E5" w:rsidRPr="000814AD" w:rsidRDefault="00BE7BCD" w:rsidP="005F7A34">
            <w:pPr>
              <w:jc w:val="center"/>
              <w:rPr>
                <w:rFonts w:eastAsia="Calibri" w:cs="Tahoma"/>
                <w:bCs/>
                <w:color w:val="000000" w:themeColor="text1"/>
                <w:sz w:val="20"/>
                <w:szCs w:val="20"/>
                <w:lang w:val="en-US"/>
              </w:rPr>
            </w:pPr>
            <w:r>
              <w:rPr>
                <w:rFonts w:eastAsia="Calibri" w:cs="Tahoma"/>
                <w:bCs/>
                <w:color w:val="000000" w:themeColor="text1"/>
                <w:sz w:val="20"/>
                <w:szCs w:val="20"/>
                <w:lang w:val="en-US"/>
              </w:rPr>
              <w:t>09</w:t>
            </w:r>
            <w:r w:rsidR="009A68E5">
              <w:rPr>
                <w:rFonts w:eastAsia="Calibri" w:cs="Tahoma"/>
                <w:bCs/>
                <w:color w:val="000000" w:themeColor="text1"/>
                <w:sz w:val="20"/>
                <w:szCs w:val="20"/>
                <w:lang w:val="en-US"/>
              </w:rPr>
              <w:t>-</w:t>
            </w:r>
            <w:r>
              <w:rPr>
                <w:rFonts w:eastAsia="Calibri" w:cs="Tahoma"/>
                <w:bCs/>
                <w:color w:val="000000" w:themeColor="text1"/>
                <w:sz w:val="20"/>
                <w:szCs w:val="20"/>
                <w:lang w:val="en-US"/>
              </w:rPr>
              <w:t>AUG</w:t>
            </w:r>
          </w:p>
        </w:tc>
        <w:tc>
          <w:tcPr>
            <w:tcW w:w="1471" w:type="dxa"/>
          </w:tcPr>
          <w:p w:rsidR="009A68E5" w:rsidRDefault="009A68E5" w:rsidP="005F7A34">
            <w:pPr>
              <w:jc w:val="center"/>
              <w:rPr>
                <w:rFonts w:eastAsia="Calibri" w:cs="Tahoma"/>
                <w:bCs/>
                <w:color w:val="000000" w:themeColor="text1"/>
                <w:sz w:val="20"/>
                <w:szCs w:val="20"/>
                <w:lang w:val="en-US"/>
              </w:rPr>
            </w:pPr>
            <w:r>
              <w:rPr>
                <w:rFonts w:eastAsia="Calibri" w:cs="Tahoma"/>
                <w:bCs/>
                <w:color w:val="000000" w:themeColor="text1"/>
                <w:sz w:val="20"/>
                <w:szCs w:val="20"/>
                <w:lang w:val="en-US"/>
              </w:rPr>
              <w:t xml:space="preserve">MADRID </w:t>
            </w:r>
          </w:p>
          <w:p w:rsidR="009A68E5" w:rsidRPr="000814AD" w:rsidRDefault="009A68E5" w:rsidP="005F7A34">
            <w:pPr>
              <w:jc w:val="center"/>
              <w:rPr>
                <w:rFonts w:eastAsia="Calibri" w:cs="Tahoma"/>
                <w:bCs/>
                <w:color w:val="000000" w:themeColor="text1"/>
                <w:sz w:val="20"/>
                <w:szCs w:val="20"/>
                <w:lang w:val="en-US"/>
              </w:rPr>
            </w:pPr>
            <w:r>
              <w:rPr>
                <w:rFonts w:eastAsia="Calibri" w:cs="Tahoma"/>
                <w:bCs/>
                <w:color w:val="000000" w:themeColor="text1"/>
                <w:sz w:val="20"/>
                <w:szCs w:val="20"/>
                <w:lang w:val="en-US"/>
              </w:rPr>
              <w:t>(MAD)</w:t>
            </w:r>
          </w:p>
        </w:tc>
        <w:tc>
          <w:tcPr>
            <w:tcW w:w="1470" w:type="dxa"/>
          </w:tcPr>
          <w:p w:rsidR="009A68E5" w:rsidRDefault="009A68E5" w:rsidP="005F7A34">
            <w:pPr>
              <w:jc w:val="center"/>
              <w:rPr>
                <w:rFonts w:eastAsia="Calibri" w:cs="Tahoma"/>
                <w:bCs/>
                <w:color w:val="000000" w:themeColor="text1"/>
                <w:sz w:val="20"/>
                <w:szCs w:val="20"/>
                <w:lang w:val="en-US"/>
              </w:rPr>
            </w:pPr>
            <w:r>
              <w:rPr>
                <w:rFonts w:eastAsia="Calibri" w:cs="Tahoma"/>
                <w:bCs/>
                <w:color w:val="000000" w:themeColor="text1"/>
                <w:sz w:val="20"/>
                <w:szCs w:val="20"/>
                <w:lang w:val="en-US"/>
              </w:rPr>
              <w:t>MEXICO</w:t>
            </w:r>
          </w:p>
          <w:p w:rsidR="009A68E5" w:rsidRPr="000814AD" w:rsidRDefault="009A68E5" w:rsidP="005F7A34">
            <w:pPr>
              <w:jc w:val="center"/>
              <w:rPr>
                <w:rFonts w:eastAsia="Calibri" w:cs="Tahoma"/>
                <w:bCs/>
                <w:color w:val="000000" w:themeColor="text1"/>
                <w:sz w:val="20"/>
                <w:szCs w:val="20"/>
                <w:lang w:val="en-US"/>
              </w:rPr>
            </w:pPr>
            <w:r>
              <w:rPr>
                <w:rFonts w:eastAsia="Calibri" w:cs="Tahoma"/>
                <w:bCs/>
                <w:color w:val="000000" w:themeColor="text1"/>
                <w:sz w:val="20"/>
                <w:szCs w:val="20"/>
                <w:lang w:val="en-US"/>
              </w:rPr>
              <w:t>(MEX)</w:t>
            </w:r>
          </w:p>
        </w:tc>
        <w:tc>
          <w:tcPr>
            <w:tcW w:w="854" w:type="dxa"/>
          </w:tcPr>
          <w:p w:rsidR="009A68E5" w:rsidRPr="000814AD" w:rsidRDefault="009A68E5" w:rsidP="005F7A34">
            <w:pPr>
              <w:jc w:val="center"/>
              <w:rPr>
                <w:rFonts w:eastAsia="Calibri" w:cs="Tahoma"/>
                <w:bCs/>
                <w:color w:val="000000" w:themeColor="text1"/>
                <w:sz w:val="20"/>
                <w:szCs w:val="20"/>
                <w:lang w:val="en-US"/>
              </w:rPr>
            </w:pPr>
            <w:r>
              <w:rPr>
                <w:rFonts w:eastAsia="Calibri" w:cs="Tahoma"/>
                <w:bCs/>
                <w:color w:val="000000" w:themeColor="text1"/>
                <w:sz w:val="20"/>
                <w:szCs w:val="20"/>
                <w:lang w:val="en-US"/>
              </w:rPr>
              <w:t>13:15</w:t>
            </w:r>
          </w:p>
        </w:tc>
        <w:tc>
          <w:tcPr>
            <w:tcW w:w="993" w:type="dxa"/>
          </w:tcPr>
          <w:p w:rsidR="009A68E5" w:rsidRPr="000814AD" w:rsidRDefault="009A68E5" w:rsidP="005F7A34">
            <w:pPr>
              <w:jc w:val="center"/>
              <w:rPr>
                <w:rFonts w:eastAsia="Calibri" w:cs="Tahoma"/>
                <w:bCs/>
                <w:color w:val="000000" w:themeColor="text1"/>
                <w:sz w:val="20"/>
                <w:szCs w:val="20"/>
                <w:lang w:val="en-US"/>
              </w:rPr>
            </w:pPr>
            <w:r>
              <w:rPr>
                <w:rFonts w:eastAsia="Calibri" w:cs="Tahoma"/>
                <w:bCs/>
                <w:color w:val="000000" w:themeColor="text1"/>
                <w:sz w:val="20"/>
                <w:szCs w:val="20"/>
                <w:lang w:val="en-US"/>
              </w:rPr>
              <w:t>16:45</w:t>
            </w:r>
          </w:p>
        </w:tc>
      </w:tr>
    </w:tbl>
    <w:p w:rsidR="009A68E5" w:rsidRDefault="009A68E5" w:rsidP="00E705BC">
      <w:pPr>
        <w:tabs>
          <w:tab w:val="left" w:pos="851"/>
        </w:tabs>
        <w:rPr>
          <w:rFonts w:eastAsia="Calibri" w:cs="Tahoma"/>
          <w:b/>
          <w:color w:val="000000" w:themeColor="text1"/>
          <w:lang w:val="es-MX"/>
        </w:rPr>
      </w:pPr>
    </w:p>
    <w:p w:rsidR="009A68E5" w:rsidRDefault="009A68E5" w:rsidP="00E705BC">
      <w:pPr>
        <w:tabs>
          <w:tab w:val="left" w:pos="851"/>
        </w:tabs>
        <w:rPr>
          <w:rFonts w:eastAsia="Calibri" w:cs="Tahoma"/>
          <w:b/>
          <w:color w:val="000000" w:themeColor="text1"/>
          <w:lang w:val="es-MX"/>
        </w:rPr>
      </w:pPr>
    </w:p>
    <w:p w:rsidR="009A68E5" w:rsidRPr="00E705BC" w:rsidRDefault="009A68E5" w:rsidP="00E705BC">
      <w:pPr>
        <w:tabs>
          <w:tab w:val="left" w:pos="851"/>
        </w:tabs>
        <w:rPr>
          <w:rFonts w:eastAsia="Calibri" w:cs="Tahoma"/>
          <w:b/>
          <w:color w:val="000000" w:themeColor="text1"/>
          <w:lang w:val="es-MX"/>
        </w:rPr>
      </w:pPr>
    </w:p>
    <w:p w:rsidR="00E705BC" w:rsidRDefault="00E705BC" w:rsidP="00E705BC">
      <w:pPr>
        <w:tabs>
          <w:tab w:val="left" w:pos="851"/>
        </w:tabs>
        <w:rPr>
          <w:rFonts w:eastAsia="Calibri" w:cs="Tahoma"/>
          <w:b/>
          <w:color w:val="000000" w:themeColor="text1"/>
          <w:lang w:val="es-MX"/>
        </w:rPr>
      </w:pPr>
    </w:p>
    <w:p w:rsidR="00A56F62" w:rsidRDefault="00A56F62" w:rsidP="00A56F62">
      <w:pPr>
        <w:rPr>
          <w:rFonts w:eastAsia="Calibri" w:cs="Tahoma"/>
          <w:b/>
          <w:color w:val="000000" w:themeColor="text1"/>
        </w:rPr>
      </w:pPr>
    </w:p>
    <w:p w:rsidR="00EA230F" w:rsidRDefault="00EA230F" w:rsidP="00A56F62">
      <w:pPr>
        <w:rPr>
          <w:rFonts w:eastAsia="Calibri" w:cs="Tahoma"/>
          <w:b/>
          <w:color w:val="000000" w:themeColor="text1"/>
        </w:rPr>
      </w:pPr>
    </w:p>
    <w:p w:rsidR="00FB30A7" w:rsidRDefault="00FB30A7" w:rsidP="00A56F62">
      <w:pPr>
        <w:rPr>
          <w:rFonts w:eastAsia="Calibri" w:cs="Tahoma"/>
          <w:b/>
          <w:color w:val="000000" w:themeColor="text1"/>
        </w:rPr>
      </w:pPr>
    </w:p>
    <w:p w:rsidR="00A56F62" w:rsidRDefault="00A56F62" w:rsidP="00A56F62">
      <w:pPr>
        <w:rPr>
          <w:rFonts w:eastAsia="Calibri" w:cs="Tahoma"/>
          <w:b/>
          <w:color w:val="000000" w:themeColor="text1"/>
        </w:rPr>
      </w:pPr>
      <w:r w:rsidRPr="00173D5B">
        <w:rPr>
          <w:rFonts w:eastAsia="Calibri" w:cs="Tahoma"/>
          <w:b/>
          <w:color w:val="000000" w:themeColor="text1"/>
        </w:rPr>
        <w:t>NOTAS IMPORTANTES:</w:t>
      </w:r>
    </w:p>
    <w:p w:rsidR="00A56F62" w:rsidRPr="00FC19E4" w:rsidRDefault="00A56F62" w:rsidP="00A56F62">
      <w:pPr>
        <w:pStyle w:val="Prrafodelista"/>
        <w:numPr>
          <w:ilvl w:val="0"/>
          <w:numId w:val="2"/>
        </w:numPr>
        <w:tabs>
          <w:tab w:val="left" w:pos="851"/>
        </w:tabs>
        <w:spacing w:line="240" w:lineRule="auto"/>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A56F62" w:rsidRPr="00FC19E4" w:rsidRDefault="00A56F62" w:rsidP="00A56F62">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El orden de los servicios podría variar según disponibilidad aérea y/o terrestre.</w:t>
      </w:r>
    </w:p>
    <w:p w:rsidR="00A56F62" w:rsidRPr="00FC19E4" w:rsidRDefault="00A56F62" w:rsidP="00A56F62">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JuliàTours </w:t>
      </w:r>
      <w:r w:rsidRPr="00FC19E4">
        <w:rPr>
          <w:rStyle w:val="Textoennegrita"/>
          <w:sz w:val="20"/>
          <w:szCs w:val="20"/>
        </w:rPr>
        <w:t xml:space="preserve">puede informarle.  </w:t>
      </w:r>
    </w:p>
    <w:p w:rsidR="00A56F62" w:rsidRPr="00FC19E4" w:rsidRDefault="00A56F62" w:rsidP="00A56F62">
      <w:pPr>
        <w:pStyle w:val="Prrafodelista"/>
        <w:numPr>
          <w:ilvl w:val="0"/>
          <w:numId w:val="2"/>
        </w:numPr>
        <w:tabs>
          <w:tab w:val="left" w:pos="851"/>
        </w:tabs>
        <w:spacing w:line="240" w:lineRule="auto"/>
        <w:jc w:val="both"/>
        <w:rPr>
          <w:sz w:val="20"/>
          <w:szCs w:val="20"/>
        </w:rPr>
      </w:pPr>
      <w:r w:rsidRPr="00FC19E4">
        <w:rPr>
          <w:sz w:val="20"/>
          <w:szCs w:val="20"/>
        </w:rPr>
        <w:t xml:space="preserve">Existen impuestos locales que se pagan directo en los aeropuertos, puede ser a la llegada o a la salida del destino. </w:t>
      </w:r>
    </w:p>
    <w:p w:rsidR="00A56F62" w:rsidRDefault="00A56F62" w:rsidP="00A56F62">
      <w:pPr>
        <w:pStyle w:val="Prrafodelista"/>
        <w:numPr>
          <w:ilvl w:val="0"/>
          <w:numId w:val="2"/>
        </w:numPr>
        <w:tabs>
          <w:tab w:val="left" w:pos="851"/>
        </w:tabs>
        <w:spacing w:after="0" w:line="240" w:lineRule="auto"/>
        <w:jc w:val="both"/>
        <w:rPr>
          <w:sz w:val="20"/>
          <w:szCs w:val="20"/>
        </w:rPr>
      </w:pPr>
      <w:r w:rsidRPr="00FC19E4">
        <w:rPr>
          <w:sz w:val="20"/>
          <w:szCs w:val="20"/>
        </w:rPr>
        <w:t>Algunos hoteles cobran un resort fee que el pasajero deberá pagar en destino.</w:t>
      </w:r>
    </w:p>
    <w:p w:rsidR="00A56F62" w:rsidRPr="0063301A" w:rsidRDefault="00A56F62" w:rsidP="00A56F62">
      <w:pPr>
        <w:pStyle w:val="Prrafodelista"/>
        <w:numPr>
          <w:ilvl w:val="0"/>
          <w:numId w:val="2"/>
        </w:numPr>
        <w:tabs>
          <w:tab w:val="left" w:pos="851"/>
        </w:tabs>
        <w:spacing w:after="0" w:line="240" w:lineRule="auto"/>
        <w:jc w:val="both"/>
        <w:rPr>
          <w:sz w:val="20"/>
          <w:szCs w:val="20"/>
        </w:rPr>
      </w:pPr>
      <w:r w:rsidRPr="0063301A">
        <w:rPr>
          <w:sz w:val="20"/>
          <w:szCs w:val="20"/>
        </w:rPr>
        <w:t>El Horario estándar del Check in 15:00hrs y el Check Out 10:00hrs.</w:t>
      </w:r>
    </w:p>
    <w:p w:rsidR="00A56F62" w:rsidRPr="0063301A" w:rsidRDefault="00A56F62" w:rsidP="00A56F62">
      <w:pPr>
        <w:pStyle w:val="Prrafodelista"/>
        <w:numPr>
          <w:ilvl w:val="0"/>
          <w:numId w:val="2"/>
        </w:numPr>
        <w:tabs>
          <w:tab w:val="left" w:pos="851"/>
        </w:tabs>
        <w:spacing w:after="0"/>
        <w:jc w:val="both"/>
        <w:rPr>
          <w:sz w:val="20"/>
          <w:szCs w:val="20"/>
        </w:rPr>
      </w:pPr>
      <w:r w:rsidRPr="0063301A">
        <w:rPr>
          <w:sz w:val="20"/>
          <w:szCs w:val="20"/>
        </w:rPr>
        <w:t xml:space="preserve">Los traslados están considerados en horario diurno y para un mínimo de dos personas, en horario nocturno (22hrs-06hrs) y/o viajando un solo pasajero se deberá pagar un suplemento. </w:t>
      </w:r>
    </w:p>
    <w:p w:rsidR="00A56F62" w:rsidRPr="0063301A" w:rsidRDefault="00A56F62" w:rsidP="00A56F62">
      <w:pPr>
        <w:pStyle w:val="Prrafodelista"/>
        <w:numPr>
          <w:ilvl w:val="0"/>
          <w:numId w:val="2"/>
        </w:numPr>
        <w:tabs>
          <w:tab w:val="left" w:pos="851"/>
        </w:tabs>
        <w:jc w:val="both"/>
        <w:rPr>
          <w:sz w:val="20"/>
          <w:szCs w:val="20"/>
        </w:rPr>
      </w:pPr>
      <w:r w:rsidRPr="0063301A">
        <w:rPr>
          <w:sz w:val="20"/>
          <w:szCs w:val="20"/>
        </w:rPr>
        <w:t xml:space="preserve">Durante la estancia en Madrid y Costa del sol no hay servicio de guía acompañante. </w:t>
      </w:r>
    </w:p>
    <w:p w:rsidR="00A56F62" w:rsidRPr="0063301A" w:rsidRDefault="00A56F62" w:rsidP="00A56F62">
      <w:pPr>
        <w:pStyle w:val="Prrafodelista"/>
        <w:numPr>
          <w:ilvl w:val="0"/>
          <w:numId w:val="2"/>
        </w:numPr>
        <w:tabs>
          <w:tab w:val="left" w:pos="851"/>
        </w:tabs>
        <w:jc w:val="both"/>
        <w:rPr>
          <w:sz w:val="20"/>
          <w:szCs w:val="20"/>
        </w:rPr>
      </w:pPr>
      <w:r w:rsidRPr="0063301A">
        <w:rPr>
          <w:sz w:val="20"/>
          <w:szCs w:val="20"/>
        </w:rPr>
        <w:t>El hotel de la última noche de alojamiento en Madrid, puede no ser el mismo que al del inicio del circuito.</w:t>
      </w:r>
    </w:p>
    <w:p w:rsidR="00A56F62" w:rsidRPr="0063301A" w:rsidRDefault="00A56F62" w:rsidP="00A56F62">
      <w:pPr>
        <w:pStyle w:val="Prrafodelista"/>
        <w:numPr>
          <w:ilvl w:val="0"/>
          <w:numId w:val="2"/>
        </w:numPr>
        <w:tabs>
          <w:tab w:val="left" w:pos="851"/>
        </w:tabs>
        <w:spacing w:after="0"/>
        <w:jc w:val="both"/>
        <w:rPr>
          <w:sz w:val="20"/>
          <w:szCs w:val="20"/>
        </w:rPr>
      </w:pPr>
      <w:r w:rsidRPr="0063301A">
        <w:rPr>
          <w:sz w:val="20"/>
          <w:szCs w:val="20"/>
        </w:rPr>
        <w:t>Si el Bus Turístico en Madrid de 1 día City Tour o visita de Madrid panorámica no pudiera ser realizada por motivos técnicos, sería reemplazada por el walking tour por el barrio de las Austrias</w:t>
      </w:r>
      <w:r w:rsidR="002728E3" w:rsidRPr="002728E3">
        <w:t xml:space="preserve"> </w:t>
      </w:r>
      <w:r w:rsidR="002728E3" w:rsidRPr="002728E3">
        <w:rPr>
          <w:sz w:val="20"/>
          <w:szCs w:val="20"/>
        </w:rPr>
        <w:t>(a decidir por parte del operador</w:t>
      </w:r>
      <w:r w:rsidR="002728E3">
        <w:rPr>
          <w:sz w:val="20"/>
          <w:szCs w:val="20"/>
        </w:rPr>
        <w:t xml:space="preserve"> del destino</w:t>
      </w:r>
      <w:r w:rsidR="002728E3" w:rsidRPr="002728E3">
        <w:rPr>
          <w:sz w:val="20"/>
          <w:szCs w:val="20"/>
        </w:rPr>
        <w:t>).</w:t>
      </w:r>
      <w:r w:rsidR="002728E3">
        <w:rPr>
          <w:sz w:val="20"/>
          <w:szCs w:val="20"/>
        </w:rPr>
        <w:t xml:space="preserve"> </w:t>
      </w:r>
    </w:p>
    <w:p w:rsidR="00A56F62" w:rsidRPr="0063301A" w:rsidRDefault="00A56F62" w:rsidP="00A56F62">
      <w:pPr>
        <w:pStyle w:val="Prrafodelista"/>
        <w:numPr>
          <w:ilvl w:val="0"/>
          <w:numId w:val="2"/>
        </w:numPr>
        <w:tabs>
          <w:tab w:val="left" w:pos="851"/>
        </w:tabs>
        <w:spacing w:after="0"/>
        <w:jc w:val="both"/>
        <w:rPr>
          <w:sz w:val="20"/>
          <w:szCs w:val="20"/>
        </w:rPr>
      </w:pPr>
      <w:r w:rsidRPr="0063301A">
        <w:rPr>
          <w:sz w:val="20"/>
          <w:szCs w:val="20"/>
        </w:rPr>
        <w:t xml:space="preserve">Los niños mayores de 7 años pagan como adulto. </w:t>
      </w:r>
    </w:p>
    <w:p w:rsidR="00A56F62" w:rsidRPr="0063301A" w:rsidRDefault="00A56F62" w:rsidP="00A56F62">
      <w:pPr>
        <w:pStyle w:val="Prrafodelista"/>
        <w:numPr>
          <w:ilvl w:val="0"/>
          <w:numId w:val="2"/>
        </w:numPr>
        <w:tabs>
          <w:tab w:val="left" w:pos="851"/>
        </w:tabs>
        <w:spacing w:after="0"/>
        <w:jc w:val="both"/>
        <w:rPr>
          <w:sz w:val="20"/>
          <w:szCs w:val="20"/>
        </w:rPr>
      </w:pPr>
      <w:r w:rsidRPr="0063301A">
        <w:rPr>
          <w:sz w:val="20"/>
          <w:szCs w:val="20"/>
        </w:rPr>
        <w:t>Pueden entrar solo tres personas solamente en la habitación, (3adt o 2adt +1mnr).</w:t>
      </w:r>
    </w:p>
    <w:p w:rsidR="00A56F62" w:rsidRPr="0063301A" w:rsidRDefault="00A56F62" w:rsidP="00A56F62">
      <w:pPr>
        <w:pStyle w:val="Prrafodelista"/>
        <w:numPr>
          <w:ilvl w:val="0"/>
          <w:numId w:val="2"/>
        </w:numPr>
        <w:tabs>
          <w:tab w:val="left" w:pos="851"/>
        </w:tabs>
        <w:spacing w:after="0"/>
        <w:jc w:val="both"/>
        <w:rPr>
          <w:sz w:val="20"/>
          <w:szCs w:val="20"/>
        </w:rPr>
      </w:pPr>
      <w:r w:rsidRPr="0063301A">
        <w:rPr>
          <w:sz w:val="20"/>
          <w:szCs w:val="20"/>
        </w:rPr>
        <w:t>Habitaciones triples solo bajo petición y sujetas a disponibilidad hasta confirmación. Consideramos habitación triple, una habitación doble con una cama matrimonial y una cama adicional/sofá que en ocasiones no tiene el mismo tamaño ni ofrece la misma comodidad.</w:t>
      </w:r>
    </w:p>
    <w:p w:rsidR="00A56F62" w:rsidRPr="0063301A" w:rsidRDefault="00A56F62" w:rsidP="00A56F62">
      <w:pPr>
        <w:pStyle w:val="Prrafodelista"/>
        <w:numPr>
          <w:ilvl w:val="0"/>
          <w:numId w:val="2"/>
        </w:numPr>
        <w:tabs>
          <w:tab w:val="left" w:pos="851"/>
        </w:tabs>
        <w:spacing w:after="0"/>
        <w:jc w:val="both"/>
        <w:rPr>
          <w:sz w:val="20"/>
          <w:szCs w:val="20"/>
        </w:rPr>
      </w:pPr>
      <w:r w:rsidRPr="0063301A">
        <w:rPr>
          <w:sz w:val="20"/>
          <w:szCs w:val="20"/>
        </w:rPr>
        <w:t>Hoteles son previstos o similares, sujetos a cambios en cualquier momento aun estando en el destino, sin reembolso o compensación.</w:t>
      </w:r>
    </w:p>
    <w:p w:rsidR="00A56F62" w:rsidRPr="0063301A" w:rsidRDefault="00A56F62" w:rsidP="00A56F62">
      <w:pPr>
        <w:pStyle w:val="Prrafodelista"/>
        <w:numPr>
          <w:ilvl w:val="0"/>
          <w:numId w:val="2"/>
        </w:numPr>
        <w:tabs>
          <w:tab w:val="left" w:pos="851"/>
        </w:tabs>
        <w:jc w:val="both"/>
        <w:rPr>
          <w:sz w:val="20"/>
          <w:szCs w:val="20"/>
        </w:rPr>
      </w:pPr>
      <w:r w:rsidRPr="0063301A">
        <w:rPr>
          <w:sz w:val="20"/>
          <w:szCs w:val="20"/>
        </w:rPr>
        <w:t>Tour combinado con otros circuitos, no todos los participantes pudieran tener el mismo destino. De acuerdo al segmento del circuito se podría utilizar distinto guía acompañante.</w:t>
      </w:r>
    </w:p>
    <w:p w:rsidR="00A56F62" w:rsidRPr="00566CE6" w:rsidRDefault="00A56F62" w:rsidP="00A56F62">
      <w:pPr>
        <w:pStyle w:val="Prrafodelista"/>
        <w:numPr>
          <w:ilvl w:val="0"/>
          <w:numId w:val="2"/>
        </w:numPr>
        <w:tabs>
          <w:tab w:val="left" w:pos="851"/>
        </w:tabs>
        <w:jc w:val="both"/>
        <w:rPr>
          <w:sz w:val="20"/>
          <w:szCs w:val="20"/>
        </w:rPr>
      </w:pPr>
      <w:r w:rsidRPr="0063301A">
        <w:rPr>
          <w:sz w:val="20"/>
          <w:szCs w:val="20"/>
        </w:rPr>
        <w:t>En el caso de que el Patronato de La Alhambra y el Generalife, en algunas fechas, no conceda las entradas para los participantes en la visita se, ofrecerá una compensación por la pérdida de estos servicios, a discreción del operador del destino.</w:t>
      </w:r>
    </w:p>
    <w:p w:rsidR="00A56F62" w:rsidRPr="00A737E9" w:rsidRDefault="00A56F62" w:rsidP="00A56F62">
      <w:pPr>
        <w:pStyle w:val="Prrafodelista"/>
        <w:numPr>
          <w:ilvl w:val="0"/>
          <w:numId w:val="2"/>
        </w:numPr>
        <w:jc w:val="both"/>
        <w:rPr>
          <w:sz w:val="20"/>
          <w:szCs w:val="20"/>
        </w:rPr>
      </w:pPr>
      <w:r w:rsidRPr="00A737E9">
        <w:rPr>
          <w:sz w:val="20"/>
          <w:szCs w:val="20"/>
        </w:rPr>
        <w:t>La parte de Marruecos puede ser modificada sin que los servicios esenciales varíen de forma substancial.</w:t>
      </w:r>
    </w:p>
    <w:p w:rsidR="00A56F62" w:rsidRPr="00A737E9" w:rsidRDefault="00A56F62" w:rsidP="00A56F62">
      <w:pPr>
        <w:pStyle w:val="Prrafodelista"/>
        <w:numPr>
          <w:ilvl w:val="0"/>
          <w:numId w:val="2"/>
        </w:numPr>
        <w:tabs>
          <w:tab w:val="left" w:pos="851"/>
        </w:tabs>
        <w:jc w:val="both"/>
        <w:rPr>
          <w:sz w:val="20"/>
          <w:szCs w:val="20"/>
        </w:rPr>
      </w:pPr>
      <w:r w:rsidRPr="00A737E9">
        <w:rPr>
          <w:sz w:val="20"/>
          <w:szCs w:val="20"/>
        </w:rPr>
        <w:t>Es necesario disponer de los datos del pasaporte al menos 45 días antes de la salida para gestionar el paso a Marruecos</w:t>
      </w:r>
    </w:p>
    <w:p w:rsidR="00A56F62" w:rsidRPr="00E913A3" w:rsidRDefault="00A56F62" w:rsidP="00A56F62">
      <w:pPr>
        <w:pStyle w:val="Prrafodelista"/>
        <w:numPr>
          <w:ilvl w:val="0"/>
          <w:numId w:val="2"/>
        </w:numPr>
        <w:tabs>
          <w:tab w:val="left" w:pos="851"/>
        </w:tabs>
        <w:jc w:val="both"/>
        <w:rPr>
          <w:sz w:val="20"/>
          <w:szCs w:val="20"/>
        </w:rPr>
      </w:pPr>
      <w:r w:rsidRPr="00A737E9">
        <w:rPr>
          <w:sz w:val="20"/>
          <w:szCs w:val="20"/>
          <w:lang w:val="es-ES_tradnl"/>
        </w:rPr>
        <w:t>Es requisito indispensable para el gobierno de Marruecos que la vigencia de los pasaportes sea superior a 6 meses, incluyendo la estancia completa en este país.</w:t>
      </w:r>
    </w:p>
    <w:p w:rsidR="00A56F62" w:rsidRPr="0063301A" w:rsidRDefault="00A56F62" w:rsidP="00A56F62">
      <w:pPr>
        <w:pStyle w:val="Prrafodelista"/>
        <w:numPr>
          <w:ilvl w:val="0"/>
          <w:numId w:val="2"/>
        </w:numPr>
        <w:tabs>
          <w:tab w:val="left" w:pos="851"/>
        </w:tabs>
        <w:jc w:val="both"/>
        <w:rPr>
          <w:sz w:val="20"/>
          <w:szCs w:val="20"/>
        </w:rPr>
      </w:pPr>
      <w:r>
        <w:rPr>
          <w:sz w:val="20"/>
          <w:szCs w:val="20"/>
          <w:lang w:val="es-ES_tradnl"/>
        </w:rPr>
        <w:t xml:space="preserve">Solo se aceptará una pieza de equipaje por persona. </w:t>
      </w:r>
    </w:p>
    <w:p w:rsidR="00A56F62" w:rsidRPr="00BC56EB" w:rsidRDefault="00A56F62" w:rsidP="00A56F62">
      <w:pPr>
        <w:pStyle w:val="Prrafodelista"/>
        <w:numPr>
          <w:ilvl w:val="0"/>
          <w:numId w:val="2"/>
        </w:numPr>
        <w:tabs>
          <w:tab w:val="left" w:pos="851"/>
        </w:tabs>
        <w:jc w:val="both"/>
        <w:rPr>
          <w:sz w:val="20"/>
          <w:szCs w:val="20"/>
        </w:rPr>
      </w:pPr>
      <w:r>
        <w:rPr>
          <w:sz w:val="20"/>
          <w:szCs w:val="20"/>
          <w:lang w:val="es-ES_tradnl"/>
        </w:rPr>
        <w:t>Los pasajeros deberán atravesar el control de aduanas con su equipaje.</w:t>
      </w:r>
    </w:p>
    <w:p w:rsidR="00A56F62" w:rsidRDefault="00A56F62" w:rsidP="00A56F62">
      <w:pPr>
        <w:pStyle w:val="Prrafodelista"/>
        <w:numPr>
          <w:ilvl w:val="0"/>
          <w:numId w:val="2"/>
        </w:numPr>
        <w:tabs>
          <w:tab w:val="left" w:pos="851"/>
        </w:tabs>
        <w:jc w:val="both"/>
        <w:rPr>
          <w:sz w:val="20"/>
          <w:szCs w:val="20"/>
        </w:rPr>
      </w:pPr>
      <w:r w:rsidRPr="0074631A">
        <w:rPr>
          <w:sz w:val="20"/>
          <w:szCs w:val="20"/>
        </w:rPr>
        <w:t xml:space="preserve">El número mínimo de pasajeros para operar un circuito es de 8 personas. En caso de no llegar a esta cantidad en un plazo máximo de 30 días antes de la salida, </w:t>
      </w:r>
      <w:r>
        <w:rPr>
          <w:sz w:val="20"/>
          <w:szCs w:val="20"/>
        </w:rPr>
        <w:t>el Operador del destino</w:t>
      </w:r>
      <w:r w:rsidRPr="0074631A">
        <w:rPr>
          <w:sz w:val="20"/>
          <w:szCs w:val="20"/>
        </w:rPr>
        <w:t xml:space="preserve"> se reserva el derecho de cancelar dicho circuito, ofreciendo al cliente una alternativa.</w:t>
      </w:r>
    </w:p>
    <w:p w:rsidR="00A56F62" w:rsidRPr="0074631A" w:rsidRDefault="00A56F62" w:rsidP="00A56F62">
      <w:pPr>
        <w:pStyle w:val="Prrafodelista"/>
        <w:numPr>
          <w:ilvl w:val="0"/>
          <w:numId w:val="2"/>
        </w:numPr>
        <w:tabs>
          <w:tab w:val="left" w:pos="851"/>
        </w:tabs>
        <w:jc w:val="both"/>
        <w:rPr>
          <w:sz w:val="20"/>
          <w:szCs w:val="20"/>
        </w:rPr>
      </w:pPr>
      <w:r>
        <w:rPr>
          <w:sz w:val="20"/>
          <w:szCs w:val="20"/>
        </w:rPr>
        <w:t xml:space="preserve">Todos nuestros circuitos cuentan con un guía acompañante; en el supuesto de no alcanzar un mínimo de 12 participantes, este servicio podrá ser realizado por un conductor del destino. </w:t>
      </w:r>
    </w:p>
    <w:p w:rsidR="00A56F62" w:rsidRPr="00566CE6" w:rsidRDefault="00A56F62" w:rsidP="00A56F62">
      <w:pPr>
        <w:pStyle w:val="Prrafodelista"/>
        <w:numPr>
          <w:ilvl w:val="0"/>
          <w:numId w:val="2"/>
        </w:numPr>
        <w:tabs>
          <w:tab w:val="left" w:pos="851"/>
        </w:tabs>
        <w:jc w:val="both"/>
        <w:rPr>
          <w:sz w:val="20"/>
          <w:szCs w:val="20"/>
        </w:rPr>
      </w:pPr>
      <w:r>
        <w:rPr>
          <w:sz w:val="20"/>
          <w:szCs w:val="20"/>
        </w:rPr>
        <w:t xml:space="preserve">Precios sujetos a cambios sin previo aviso, no reembolsable. </w:t>
      </w:r>
    </w:p>
    <w:p w:rsidR="00E705BC" w:rsidRDefault="00E705BC" w:rsidP="00E705BC">
      <w:pPr>
        <w:tabs>
          <w:tab w:val="left" w:pos="851"/>
        </w:tabs>
        <w:rPr>
          <w:rFonts w:eastAsia="Calibri" w:cs="Tahoma"/>
          <w:b/>
          <w:color w:val="000000" w:themeColor="text1"/>
          <w:lang w:val="es-MX"/>
        </w:rPr>
      </w:pPr>
    </w:p>
    <w:sectPr w:rsidR="00E705BC" w:rsidSect="008C680C">
      <w:headerReference w:type="default" r:id="rId7"/>
      <w:pgSz w:w="12240" w:h="15840"/>
      <w:pgMar w:top="4536" w:right="851" w:bottom="1418" w:left="85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302E6" w:rsidRDefault="003302E6" w:rsidP="00A771DB">
      <w:r>
        <w:separator/>
      </w:r>
    </w:p>
  </w:endnote>
  <w:endnote w:type="continuationSeparator" w:id="0">
    <w:p w:rsidR="003302E6" w:rsidRDefault="003302E6"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302E6" w:rsidRDefault="003302E6" w:rsidP="00A771DB">
      <w:r>
        <w:separator/>
      </w:r>
    </w:p>
  </w:footnote>
  <w:footnote w:type="continuationSeparator" w:id="0">
    <w:p w:rsidR="003302E6" w:rsidRDefault="003302E6"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C680C" w:rsidRDefault="008C680C">
    <w:pPr>
      <w:pStyle w:val="Encabezado"/>
      <w:rPr>
        <w:noProof/>
        <w:lang w:val="es-MX" w:eastAsia="es-MX"/>
      </w:rPr>
    </w:pPr>
    <w:r>
      <w:rPr>
        <w:noProof/>
        <w:lang w:val="es-MX" w:eastAsia="es-MX"/>
      </w:rPr>
      <w:drawing>
        <wp:anchor distT="0" distB="0" distL="114300" distR="114300" simplePos="0" relativeHeight="251659264" behindDoc="1" locked="0" layoutInCell="1" allowOverlap="1" wp14:anchorId="40583F46" wp14:editId="1CE882DB">
          <wp:simplePos x="0" y="0"/>
          <wp:positionH relativeFrom="page">
            <wp:align>center</wp:align>
          </wp:positionH>
          <wp:positionV relativeFrom="paragraph">
            <wp:posOffset>-451485</wp:posOffset>
          </wp:positionV>
          <wp:extent cx="7863205" cy="10175240"/>
          <wp:effectExtent l="0" t="0" r="4445"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1">
                    <a:extLst>
                      <a:ext uri="{28A0092B-C50C-407E-A947-70E740481C1C}">
                        <a14:useLocalDpi xmlns:a14="http://schemas.microsoft.com/office/drawing/2010/main" val="0"/>
                      </a:ext>
                    </a:extLst>
                  </a:blip>
                  <a:stretch>
                    <a:fillRect/>
                  </a:stretch>
                </pic:blipFill>
                <pic:spPr>
                  <a:xfrm>
                    <a:off x="0" y="0"/>
                    <a:ext cx="7863205" cy="10175240"/>
                  </a:xfrm>
                  <a:prstGeom prst="rect">
                    <a:avLst/>
                  </a:prstGeom>
                </pic:spPr>
              </pic:pic>
            </a:graphicData>
          </a:graphic>
          <wp14:sizeRelH relativeFrom="page">
            <wp14:pctWidth>0</wp14:pctWidth>
          </wp14:sizeRelH>
          <wp14:sizeRelV relativeFrom="page">
            <wp14:pctHeight>0</wp14:pctHeight>
          </wp14:sizeRelV>
        </wp:anchor>
      </w:drawing>
    </w:r>
  </w:p>
  <w:p w:rsidR="008C680C" w:rsidRDefault="008C680C">
    <w:pPr>
      <w:pStyle w:val="Encabezado"/>
      <w:rPr>
        <w:noProof/>
        <w:lang w:val="es-MX" w:eastAsia="es-MX"/>
      </w:rPr>
    </w:pPr>
  </w:p>
  <w:p w:rsidR="008C680C" w:rsidRDefault="008C680C">
    <w:pPr>
      <w:pStyle w:val="Encabezado"/>
      <w:rPr>
        <w:noProof/>
        <w:lang w:val="es-MX" w:eastAsia="es-MX"/>
      </w:rPr>
    </w:pPr>
  </w:p>
  <w:p w:rsidR="008C680C" w:rsidRDefault="008C680C">
    <w:pPr>
      <w:pStyle w:val="Encabezado"/>
      <w:rPr>
        <w:noProof/>
        <w:lang w:val="es-MX" w:eastAsia="es-MX"/>
      </w:rPr>
    </w:pPr>
  </w:p>
  <w:p w:rsidR="008C680C" w:rsidRDefault="008C680C">
    <w:pPr>
      <w:pStyle w:val="Encabezado"/>
      <w:rPr>
        <w:noProof/>
        <w:lang w:val="es-MX" w:eastAsia="es-MX"/>
      </w:rPr>
    </w:pPr>
  </w:p>
  <w:p w:rsidR="008C680C" w:rsidRDefault="008C680C">
    <w:pPr>
      <w:pStyle w:val="Encabezado"/>
      <w:rPr>
        <w:noProof/>
        <w:lang w:val="es-MX" w:eastAsia="es-MX"/>
      </w:rPr>
    </w:pPr>
  </w:p>
  <w:p w:rsidR="008C680C" w:rsidRDefault="008C680C">
    <w:pPr>
      <w:pStyle w:val="Encabezado"/>
      <w:rPr>
        <w:noProof/>
        <w:lang w:val="es-MX" w:eastAsia="es-MX"/>
      </w:rPr>
    </w:pPr>
  </w:p>
  <w:p w:rsidR="008C680C" w:rsidRDefault="008C680C">
    <w:pPr>
      <w:pStyle w:val="Encabezado"/>
      <w:rPr>
        <w:noProof/>
        <w:lang w:val="es-MX" w:eastAsia="es-MX"/>
      </w:rPr>
    </w:pPr>
  </w:p>
  <w:p w:rsidR="008C680C" w:rsidRDefault="008C680C">
    <w:pPr>
      <w:pStyle w:val="Encabezado"/>
      <w:rPr>
        <w:noProof/>
        <w:lang w:val="es-MX" w:eastAsia="es-MX"/>
      </w:rPr>
    </w:pPr>
  </w:p>
  <w:p w:rsidR="008C680C" w:rsidRDefault="008C680C">
    <w:pPr>
      <w:pStyle w:val="Encabezado"/>
      <w:rPr>
        <w:noProof/>
        <w:lang w:val="es-MX" w:eastAsia="es-MX"/>
      </w:rPr>
    </w:pPr>
  </w:p>
  <w:p w:rsidR="008C680C" w:rsidRDefault="008C680C">
    <w:pPr>
      <w:pStyle w:val="Encabezado"/>
      <w:rPr>
        <w:noProof/>
        <w:lang w:val="es-MX" w:eastAsia="es-MX"/>
      </w:rPr>
    </w:pPr>
  </w:p>
  <w:p w:rsidR="007902AE" w:rsidRDefault="007902A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67525786">
    <w:abstractNumId w:val="0"/>
  </w:num>
  <w:num w:numId="2" w16cid:durableId="20050872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13AEC"/>
    <w:rsid w:val="00036432"/>
    <w:rsid w:val="0004498A"/>
    <w:rsid w:val="0004732B"/>
    <w:rsid w:val="000629A9"/>
    <w:rsid w:val="000640AB"/>
    <w:rsid w:val="00085653"/>
    <w:rsid w:val="000A6D29"/>
    <w:rsid w:val="000C006B"/>
    <w:rsid w:val="000C51EB"/>
    <w:rsid w:val="000D0505"/>
    <w:rsid w:val="000E0196"/>
    <w:rsid w:val="000E302C"/>
    <w:rsid w:val="000E45C0"/>
    <w:rsid w:val="000F454E"/>
    <w:rsid w:val="000F4635"/>
    <w:rsid w:val="0013733D"/>
    <w:rsid w:val="00161AAF"/>
    <w:rsid w:val="00166D4B"/>
    <w:rsid w:val="001807A0"/>
    <w:rsid w:val="00182FE2"/>
    <w:rsid w:val="00185183"/>
    <w:rsid w:val="001961B7"/>
    <w:rsid w:val="001A4782"/>
    <w:rsid w:val="001C73C0"/>
    <w:rsid w:val="001C7D2F"/>
    <w:rsid w:val="001D1C56"/>
    <w:rsid w:val="001D78CB"/>
    <w:rsid w:val="001E57A2"/>
    <w:rsid w:val="001E739C"/>
    <w:rsid w:val="001F325C"/>
    <w:rsid w:val="00203898"/>
    <w:rsid w:val="00204234"/>
    <w:rsid w:val="0020523B"/>
    <w:rsid w:val="002068BC"/>
    <w:rsid w:val="002100BE"/>
    <w:rsid w:val="00221990"/>
    <w:rsid w:val="00225067"/>
    <w:rsid w:val="0023050B"/>
    <w:rsid w:val="00230E91"/>
    <w:rsid w:val="002411B7"/>
    <w:rsid w:val="00241436"/>
    <w:rsid w:val="00241F19"/>
    <w:rsid w:val="002728E3"/>
    <w:rsid w:val="002A022D"/>
    <w:rsid w:val="002A0A12"/>
    <w:rsid w:val="002A6B2B"/>
    <w:rsid w:val="002A76B3"/>
    <w:rsid w:val="002B3F5E"/>
    <w:rsid w:val="002B5142"/>
    <w:rsid w:val="002F1F75"/>
    <w:rsid w:val="00317E66"/>
    <w:rsid w:val="00322D20"/>
    <w:rsid w:val="003302E6"/>
    <w:rsid w:val="0035095A"/>
    <w:rsid w:val="00363AA8"/>
    <w:rsid w:val="0037331B"/>
    <w:rsid w:val="003748CA"/>
    <w:rsid w:val="00377753"/>
    <w:rsid w:val="00384662"/>
    <w:rsid w:val="003A0415"/>
    <w:rsid w:val="003B22F7"/>
    <w:rsid w:val="003B7DFF"/>
    <w:rsid w:val="003F1CE1"/>
    <w:rsid w:val="004263BF"/>
    <w:rsid w:val="00440AB2"/>
    <w:rsid w:val="00442EC7"/>
    <w:rsid w:val="00453719"/>
    <w:rsid w:val="00463F34"/>
    <w:rsid w:val="00465E57"/>
    <w:rsid w:val="00467097"/>
    <w:rsid w:val="00471686"/>
    <w:rsid w:val="004839F1"/>
    <w:rsid w:val="00490614"/>
    <w:rsid w:val="004B0D56"/>
    <w:rsid w:val="004B10B9"/>
    <w:rsid w:val="004B2879"/>
    <w:rsid w:val="004D178E"/>
    <w:rsid w:val="004E7102"/>
    <w:rsid w:val="004E7F2B"/>
    <w:rsid w:val="0050376E"/>
    <w:rsid w:val="0053296C"/>
    <w:rsid w:val="00547F8D"/>
    <w:rsid w:val="005538A1"/>
    <w:rsid w:val="00565985"/>
    <w:rsid w:val="00570255"/>
    <w:rsid w:val="005769D6"/>
    <w:rsid w:val="00584607"/>
    <w:rsid w:val="005A389E"/>
    <w:rsid w:val="005B1772"/>
    <w:rsid w:val="005B3922"/>
    <w:rsid w:val="005D6774"/>
    <w:rsid w:val="005E1669"/>
    <w:rsid w:val="005F2337"/>
    <w:rsid w:val="005F7C79"/>
    <w:rsid w:val="0060790C"/>
    <w:rsid w:val="00611C69"/>
    <w:rsid w:val="00616638"/>
    <w:rsid w:val="00625033"/>
    <w:rsid w:val="00656BBF"/>
    <w:rsid w:val="006664F4"/>
    <w:rsid w:val="00685AF1"/>
    <w:rsid w:val="006A3F1B"/>
    <w:rsid w:val="006B6C37"/>
    <w:rsid w:val="006C33C3"/>
    <w:rsid w:val="006C3803"/>
    <w:rsid w:val="006D4A8B"/>
    <w:rsid w:val="006E201D"/>
    <w:rsid w:val="0071470D"/>
    <w:rsid w:val="0072485D"/>
    <w:rsid w:val="00750892"/>
    <w:rsid w:val="00770075"/>
    <w:rsid w:val="00774096"/>
    <w:rsid w:val="00785F89"/>
    <w:rsid w:val="007902AE"/>
    <w:rsid w:val="007A3A41"/>
    <w:rsid w:val="007B075F"/>
    <w:rsid w:val="007C172D"/>
    <w:rsid w:val="007C2828"/>
    <w:rsid w:val="007D6047"/>
    <w:rsid w:val="007E6C08"/>
    <w:rsid w:val="007F7F29"/>
    <w:rsid w:val="008077B5"/>
    <w:rsid w:val="0082414D"/>
    <w:rsid w:val="00833858"/>
    <w:rsid w:val="0083444B"/>
    <w:rsid w:val="008426E6"/>
    <w:rsid w:val="00844608"/>
    <w:rsid w:val="00851441"/>
    <w:rsid w:val="008540E7"/>
    <w:rsid w:val="00864AEE"/>
    <w:rsid w:val="00864D18"/>
    <w:rsid w:val="00875DD0"/>
    <w:rsid w:val="008951B6"/>
    <w:rsid w:val="008B0AF7"/>
    <w:rsid w:val="008C0710"/>
    <w:rsid w:val="008C1E76"/>
    <w:rsid w:val="008C260E"/>
    <w:rsid w:val="008C680C"/>
    <w:rsid w:val="008D095C"/>
    <w:rsid w:val="008D7E4F"/>
    <w:rsid w:val="008F39E8"/>
    <w:rsid w:val="008F4DD1"/>
    <w:rsid w:val="008F65D2"/>
    <w:rsid w:val="00910F32"/>
    <w:rsid w:val="00912DB6"/>
    <w:rsid w:val="009175B0"/>
    <w:rsid w:val="00920AF5"/>
    <w:rsid w:val="00945DF7"/>
    <w:rsid w:val="00972907"/>
    <w:rsid w:val="009737E6"/>
    <w:rsid w:val="00982340"/>
    <w:rsid w:val="00991447"/>
    <w:rsid w:val="00993F8F"/>
    <w:rsid w:val="0099774F"/>
    <w:rsid w:val="009A68E5"/>
    <w:rsid w:val="009C3107"/>
    <w:rsid w:val="009C368C"/>
    <w:rsid w:val="009C7032"/>
    <w:rsid w:val="009D0D2D"/>
    <w:rsid w:val="009D22FF"/>
    <w:rsid w:val="009F35B4"/>
    <w:rsid w:val="009F3C06"/>
    <w:rsid w:val="009F5BB3"/>
    <w:rsid w:val="00A01431"/>
    <w:rsid w:val="00A11ADA"/>
    <w:rsid w:val="00A24C7A"/>
    <w:rsid w:val="00A25FC3"/>
    <w:rsid w:val="00A30F1D"/>
    <w:rsid w:val="00A41E29"/>
    <w:rsid w:val="00A45468"/>
    <w:rsid w:val="00A470BD"/>
    <w:rsid w:val="00A52821"/>
    <w:rsid w:val="00A53B39"/>
    <w:rsid w:val="00A56F62"/>
    <w:rsid w:val="00A638D5"/>
    <w:rsid w:val="00A67704"/>
    <w:rsid w:val="00A75BE8"/>
    <w:rsid w:val="00A771DB"/>
    <w:rsid w:val="00A80FBA"/>
    <w:rsid w:val="00A84E8F"/>
    <w:rsid w:val="00A90564"/>
    <w:rsid w:val="00AA2DA4"/>
    <w:rsid w:val="00AA5785"/>
    <w:rsid w:val="00AC13AA"/>
    <w:rsid w:val="00AC2F48"/>
    <w:rsid w:val="00AD437D"/>
    <w:rsid w:val="00AF7408"/>
    <w:rsid w:val="00B00F5F"/>
    <w:rsid w:val="00B23649"/>
    <w:rsid w:val="00B26DBA"/>
    <w:rsid w:val="00B358D9"/>
    <w:rsid w:val="00B42D58"/>
    <w:rsid w:val="00B65068"/>
    <w:rsid w:val="00B70E1C"/>
    <w:rsid w:val="00B71AA1"/>
    <w:rsid w:val="00B85409"/>
    <w:rsid w:val="00BA278D"/>
    <w:rsid w:val="00BE15EE"/>
    <w:rsid w:val="00BE3AD6"/>
    <w:rsid w:val="00BE7BCD"/>
    <w:rsid w:val="00C121EA"/>
    <w:rsid w:val="00C17F50"/>
    <w:rsid w:val="00C219C9"/>
    <w:rsid w:val="00C340BC"/>
    <w:rsid w:val="00C40572"/>
    <w:rsid w:val="00C405EE"/>
    <w:rsid w:val="00C4400E"/>
    <w:rsid w:val="00C80E75"/>
    <w:rsid w:val="00C84034"/>
    <w:rsid w:val="00C91130"/>
    <w:rsid w:val="00CB3418"/>
    <w:rsid w:val="00CD5588"/>
    <w:rsid w:val="00CE3448"/>
    <w:rsid w:val="00D07020"/>
    <w:rsid w:val="00D0723B"/>
    <w:rsid w:val="00D15C58"/>
    <w:rsid w:val="00D20843"/>
    <w:rsid w:val="00D22801"/>
    <w:rsid w:val="00D24DD4"/>
    <w:rsid w:val="00D264CF"/>
    <w:rsid w:val="00D41B8E"/>
    <w:rsid w:val="00D61439"/>
    <w:rsid w:val="00D67044"/>
    <w:rsid w:val="00D745C8"/>
    <w:rsid w:val="00D748AB"/>
    <w:rsid w:val="00D775A6"/>
    <w:rsid w:val="00D8737D"/>
    <w:rsid w:val="00D87960"/>
    <w:rsid w:val="00DA1143"/>
    <w:rsid w:val="00DA414B"/>
    <w:rsid w:val="00DA5C7C"/>
    <w:rsid w:val="00DB6C3C"/>
    <w:rsid w:val="00DC3158"/>
    <w:rsid w:val="00DC56DE"/>
    <w:rsid w:val="00DE40A8"/>
    <w:rsid w:val="00DF19A5"/>
    <w:rsid w:val="00DF3C34"/>
    <w:rsid w:val="00E072F3"/>
    <w:rsid w:val="00E10655"/>
    <w:rsid w:val="00E2417B"/>
    <w:rsid w:val="00E272FF"/>
    <w:rsid w:val="00E312B3"/>
    <w:rsid w:val="00E32650"/>
    <w:rsid w:val="00E36254"/>
    <w:rsid w:val="00E4568A"/>
    <w:rsid w:val="00E635F3"/>
    <w:rsid w:val="00E705BC"/>
    <w:rsid w:val="00E71360"/>
    <w:rsid w:val="00E75DCC"/>
    <w:rsid w:val="00E81A89"/>
    <w:rsid w:val="00EA1BA8"/>
    <w:rsid w:val="00EA230F"/>
    <w:rsid w:val="00EC78EF"/>
    <w:rsid w:val="00ED0E56"/>
    <w:rsid w:val="00ED6349"/>
    <w:rsid w:val="00EE5A2C"/>
    <w:rsid w:val="00EE7CC6"/>
    <w:rsid w:val="00EF252F"/>
    <w:rsid w:val="00F00468"/>
    <w:rsid w:val="00F1103E"/>
    <w:rsid w:val="00F115D9"/>
    <w:rsid w:val="00F33737"/>
    <w:rsid w:val="00F41F3D"/>
    <w:rsid w:val="00F43816"/>
    <w:rsid w:val="00F44E0D"/>
    <w:rsid w:val="00F52B8D"/>
    <w:rsid w:val="00F64A93"/>
    <w:rsid w:val="00F73F0E"/>
    <w:rsid w:val="00F74404"/>
    <w:rsid w:val="00F80D75"/>
    <w:rsid w:val="00F85C7B"/>
    <w:rsid w:val="00F87780"/>
    <w:rsid w:val="00FA1C09"/>
    <w:rsid w:val="00FA506B"/>
    <w:rsid w:val="00FA7C66"/>
    <w:rsid w:val="00FB30A7"/>
    <w:rsid w:val="00FE3B11"/>
    <w:rsid w:val="00FE666C"/>
    <w:rsid w:val="00FE6D28"/>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00731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07A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nhideWhenUsed/>
    <w:rsid w:val="003B7DFF"/>
    <w:rPr>
      <w:rFonts w:ascii="Courier" w:hAnsi="Courier"/>
      <w:sz w:val="21"/>
      <w:szCs w:val="21"/>
    </w:rPr>
  </w:style>
  <w:style w:type="character" w:customStyle="1" w:styleId="TextosinformatoCar">
    <w:name w:val="Texto sin formato Car"/>
    <w:basedOn w:val="Fuentedeprrafopredeter"/>
    <w:link w:val="Textosinformato"/>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465E57"/>
    <w:pPr>
      <w:spacing w:after="160" w:line="259" w:lineRule="auto"/>
      <w:ind w:left="720"/>
      <w:contextualSpacing/>
    </w:pPr>
    <w:rPr>
      <w:sz w:val="22"/>
      <w:szCs w:val="22"/>
      <w:lang w:val="es-MX"/>
    </w:rPr>
  </w:style>
  <w:style w:type="character" w:styleId="Textoennegrita">
    <w:name w:val="Strong"/>
    <w:basedOn w:val="Fuentedeprrafopredeter"/>
    <w:uiPriority w:val="22"/>
    <w:qFormat/>
    <w:rsid w:val="00465E57"/>
    <w:rPr>
      <w:b/>
      <w:bCs/>
    </w:rPr>
  </w:style>
  <w:style w:type="table" w:styleId="Tablaconcuadrcula">
    <w:name w:val="Table Grid"/>
    <w:basedOn w:val="Tablanormal"/>
    <w:uiPriority w:val="39"/>
    <w:rsid w:val="009A68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925431">
      <w:bodyDiv w:val="1"/>
      <w:marLeft w:val="0"/>
      <w:marRight w:val="0"/>
      <w:marTop w:val="0"/>
      <w:marBottom w:val="0"/>
      <w:divBdr>
        <w:top w:val="none" w:sz="0" w:space="0" w:color="auto"/>
        <w:left w:val="none" w:sz="0" w:space="0" w:color="auto"/>
        <w:bottom w:val="none" w:sz="0" w:space="0" w:color="auto"/>
        <w:right w:val="none" w:sz="0" w:space="0" w:color="auto"/>
      </w:divBdr>
    </w:div>
    <w:div w:id="78909810">
      <w:bodyDiv w:val="1"/>
      <w:marLeft w:val="0"/>
      <w:marRight w:val="0"/>
      <w:marTop w:val="0"/>
      <w:marBottom w:val="0"/>
      <w:divBdr>
        <w:top w:val="none" w:sz="0" w:space="0" w:color="auto"/>
        <w:left w:val="none" w:sz="0" w:space="0" w:color="auto"/>
        <w:bottom w:val="none" w:sz="0" w:space="0" w:color="auto"/>
        <w:right w:val="none" w:sz="0" w:space="0" w:color="auto"/>
      </w:divBdr>
    </w:div>
    <w:div w:id="87508633">
      <w:bodyDiv w:val="1"/>
      <w:marLeft w:val="0"/>
      <w:marRight w:val="0"/>
      <w:marTop w:val="0"/>
      <w:marBottom w:val="0"/>
      <w:divBdr>
        <w:top w:val="none" w:sz="0" w:space="0" w:color="auto"/>
        <w:left w:val="none" w:sz="0" w:space="0" w:color="auto"/>
        <w:bottom w:val="none" w:sz="0" w:space="0" w:color="auto"/>
        <w:right w:val="none" w:sz="0" w:space="0" w:color="auto"/>
      </w:divBdr>
    </w:div>
    <w:div w:id="409932897">
      <w:bodyDiv w:val="1"/>
      <w:marLeft w:val="0"/>
      <w:marRight w:val="0"/>
      <w:marTop w:val="0"/>
      <w:marBottom w:val="0"/>
      <w:divBdr>
        <w:top w:val="none" w:sz="0" w:space="0" w:color="auto"/>
        <w:left w:val="none" w:sz="0" w:space="0" w:color="auto"/>
        <w:bottom w:val="none" w:sz="0" w:space="0" w:color="auto"/>
        <w:right w:val="none" w:sz="0" w:space="0" w:color="auto"/>
      </w:divBdr>
    </w:div>
    <w:div w:id="475801523">
      <w:bodyDiv w:val="1"/>
      <w:marLeft w:val="0"/>
      <w:marRight w:val="0"/>
      <w:marTop w:val="0"/>
      <w:marBottom w:val="0"/>
      <w:divBdr>
        <w:top w:val="none" w:sz="0" w:space="0" w:color="auto"/>
        <w:left w:val="none" w:sz="0" w:space="0" w:color="auto"/>
        <w:bottom w:val="none" w:sz="0" w:space="0" w:color="auto"/>
        <w:right w:val="none" w:sz="0" w:space="0" w:color="auto"/>
      </w:divBdr>
    </w:div>
    <w:div w:id="493421226">
      <w:bodyDiv w:val="1"/>
      <w:marLeft w:val="0"/>
      <w:marRight w:val="0"/>
      <w:marTop w:val="0"/>
      <w:marBottom w:val="0"/>
      <w:divBdr>
        <w:top w:val="none" w:sz="0" w:space="0" w:color="auto"/>
        <w:left w:val="none" w:sz="0" w:space="0" w:color="auto"/>
        <w:bottom w:val="none" w:sz="0" w:space="0" w:color="auto"/>
        <w:right w:val="none" w:sz="0" w:space="0" w:color="auto"/>
      </w:divBdr>
    </w:div>
    <w:div w:id="584534897">
      <w:bodyDiv w:val="1"/>
      <w:marLeft w:val="0"/>
      <w:marRight w:val="0"/>
      <w:marTop w:val="0"/>
      <w:marBottom w:val="0"/>
      <w:divBdr>
        <w:top w:val="none" w:sz="0" w:space="0" w:color="auto"/>
        <w:left w:val="none" w:sz="0" w:space="0" w:color="auto"/>
        <w:bottom w:val="none" w:sz="0" w:space="0" w:color="auto"/>
        <w:right w:val="none" w:sz="0" w:space="0" w:color="auto"/>
      </w:divBdr>
    </w:div>
    <w:div w:id="586765911">
      <w:bodyDiv w:val="1"/>
      <w:marLeft w:val="0"/>
      <w:marRight w:val="0"/>
      <w:marTop w:val="0"/>
      <w:marBottom w:val="0"/>
      <w:divBdr>
        <w:top w:val="none" w:sz="0" w:space="0" w:color="auto"/>
        <w:left w:val="none" w:sz="0" w:space="0" w:color="auto"/>
        <w:bottom w:val="none" w:sz="0" w:space="0" w:color="auto"/>
        <w:right w:val="none" w:sz="0" w:space="0" w:color="auto"/>
      </w:divBdr>
    </w:div>
    <w:div w:id="663624478">
      <w:bodyDiv w:val="1"/>
      <w:marLeft w:val="0"/>
      <w:marRight w:val="0"/>
      <w:marTop w:val="0"/>
      <w:marBottom w:val="0"/>
      <w:divBdr>
        <w:top w:val="none" w:sz="0" w:space="0" w:color="auto"/>
        <w:left w:val="none" w:sz="0" w:space="0" w:color="auto"/>
        <w:bottom w:val="none" w:sz="0" w:space="0" w:color="auto"/>
        <w:right w:val="none" w:sz="0" w:space="0" w:color="auto"/>
      </w:divBdr>
    </w:div>
    <w:div w:id="872495325">
      <w:bodyDiv w:val="1"/>
      <w:marLeft w:val="0"/>
      <w:marRight w:val="0"/>
      <w:marTop w:val="0"/>
      <w:marBottom w:val="0"/>
      <w:divBdr>
        <w:top w:val="none" w:sz="0" w:space="0" w:color="auto"/>
        <w:left w:val="none" w:sz="0" w:space="0" w:color="auto"/>
        <w:bottom w:val="none" w:sz="0" w:space="0" w:color="auto"/>
        <w:right w:val="none" w:sz="0" w:space="0" w:color="auto"/>
      </w:divBdr>
    </w:div>
    <w:div w:id="892229108">
      <w:bodyDiv w:val="1"/>
      <w:marLeft w:val="0"/>
      <w:marRight w:val="0"/>
      <w:marTop w:val="0"/>
      <w:marBottom w:val="0"/>
      <w:divBdr>
        <w:top w:val="none" w:sz="0" w:space="0" w:color="auto"/>
        <w:left w:val="none" w:sz="0" w:space="0" w:color="auto"/>
        <w:bottom w:val="none" w:sz="0" w:space="0" w:color="auto"/>
        <w:right w:val="none" w:sz="0" w:space="0" w:color="auto"/>
      </w:divBdr>
    </w:div>
    <w:div w:id="988821152">
      <w:bodyDiv w:val="1"/>
      <w:marLeft w:val="0"/>
      <w:marRight w:val="0"/>
      <w:marTop w:val="0"/>
      <w:marBottom w:val="0"/>
      <w:divBdr>
        <w:top w:val="none" w:sz="0" w:space="0" w:color="auto"/>
        <w:left w:val="none" w:sz="0" w:space="0" w:color="auto"/>
        <w:bottom w:val="none" w:sz="0" w:space="0" w:color="auto"/>
        <w:right w:val="none" w:sz="0" w:space="0" w:color="auto"/>
      </w:divBdr>
    </w:div>
    <w:div w:id="1012878728">
      <w:bodyDiv w:val="1"/>
      <w:marLeft w:val="0"/>
      <w:marRight w:val="0"/>
      <w:marTop w:val="0"/>
      <w:marBottom w:val="0"/>
      <w:divBdr>
        <w:top w:val="none" w:sz="0" w:space="0" w:color="auto"/>
        <w:left w:val="none" w:sz="0" w:space="0" w:color="auto"/>
        <w:bottom w:val="none" w:sz="0" w:space="0" w:color="auto"/>
        <w:right w:val="none" w:sz="0" w:space="0" w:color="auto"/>
      </w:divBdr>
    </w:div>
    <w:div w:id="1023021624">
      <w:bodyDiv w:val="1"/>
      <w:marLeft w:val="0"/>
      <w:marRight w:val="0"/>
      <w:marTop w:val="0"/>
      <w:marBottom w:val="0"/>
      <w:divBdr>
        <w:top w:val="none" w:sz="0" w:space="0" w:color="auto"/>
        <w:left w:val="none" w:sz="0" w:space="0" w:color="auto"/>
        <w:bottom w:val="none" w:sz="0" w:space="0" w:color="auto"/>
        <w:right w:val="none" w:sz="0" w:space="0" w:color="auto"/>
      </w:divBdr>
    </w:div>
    <w:div w:id="1087187910">
      <w:bodyDiv w:val="1"/>
      <w:marLeft w:val="0"/>
      <w:marRight w:val="0"/>
      <w:marTop w:val="0"/>
      <w:marBottom w:val="0"/>
      <w:divBdr>
        <w:top w:val="none" w:sz="0" w:space="0" w:color="auto"/>
        <w:left w:val="none" w:sz="0" w:space="0" w:color="auto"/>
        <w:bottom w:val="none" w:sz="0" w:space="0" w:color="auto"/>
        <w:right w:val="none" w:sz="0" w:space="0" w:color="auto"/>
      </w:divBdr>
    </w:div>
    <w:div w:id="1129397632">
      <w:bodyDiv w:val="1"/>
      <w:marLeft w:val="0"/>
      <w:marRight w:val="0"/>
      <w:marTop w:val="0"/>
      <w:marBottom w:val="0"/>
      <w:divBdr>
        <w:top w:val="none" w:sz="0" w:space="0" w:color="auto"/>
        <w:left w:val="none" w:sz="0" w:space="0" w:color="auto"/>
        <w:bottom w:val="none" w:sz="0" w:space="0" w:color="auto"/>
        <w:right w:val="none" w:sz="0" w:space="0" w:color="auto"/>
      </w:divBdr>
    </w:div>
    <w:div w:id="1203713324">
      <w:bodyDiv w:val="1"/>
      <w:marLeft w:val="0"/>
      <w:marRight w:val="0"/>
      <w:marTop w:val="0"/>
      <w:marBottom w:val="0"/>
      <w:divBdr>
        <w:top w:val="none" w:sz="0" w:space="0" w:color="auto"/>
        <w:left w:val="none" w:sz="0" w:space="0" w:color="auto"/>
        <w:bottom w:val="none" w:sz="0" w:space="0" w:color="auto"/>
        <w:right w:val="none" w:sz="0" w:space="0" w:color="auto"/>
      </w:divBdr>
    </w:div>
    <w:div w:id="1217275818">
      <w:bodyDiv w:val="1"/>
      <w:marLeft w:val="0"/>
      <w:marRight w:val="0"/>
      <w:marTop w:val="0"/>
      <w:marBottom w:val="0"/>
      <w:divBdr>
        <w:top w:val="none" w:sz="0" w:space="0" w:color="auto"/>
        <w:left w:val="none" w:sz="0" w:space="0" w:color="auto"/>
        <w:bottom w:val="none" w:sz="0" w:space="0" w:color="auto"/>
        <w:right w:val="none" w:sz="0" w:space="0" w:color="auto"/>
      </w:divBdr>
    </w:div>
    <w:div w:id="1250310979">
      <w:bodyDiv w:val="1"/>
      <w:marLeft w:val="0"/>
      <w:marRight w:val="0"/>
      <w:marTop w:val="0"/>
      <w:marBottom w:val="0"/>
      <w:divBdr>
        <w:top w:val="none" w:sz="0" w:space="0" w:color="auto"/>
        <w:left w:val="none" w:sz="0" w:space="0" w:color="auto"/>
        <w:bottom w:val="none" w:sz="0" w:space="0" w:color="auto"/>
        <w:right w:val="none" w:sz="0" w:space="0" w:color="auto"/>
      </w:divBdr>
    </w:div>
    <w:div w:id="1278560747">
      <w:bodyDiv w:val="1"/>
      <w:marLeft w:val="0"/>
      <w:marRight w:val="0"/>
      <w:marTop w:val="0"/>
      <w:marBottom w:val="0"/>
      <w:divBdr>
        <w:top w:val="none" w:sz="0" w:space="0" w:color="auto"/>
        <w:left w:val="none" w:sz="0" w:space="0" w:color="auto"/>
        <w:bottom w:val="none" w:sz="0" w:space="0" w:color="auto"/>
        <w:right w:val="none" w:sz="0" w:space="0" w:color="auto"/>
      </w:divBdr>
    </w:div>
    <w:div w:id="1415279777">
      <w:bodyDiv w:val="1"/>
      <w:marLeft w:val="0"/>
      <w:marRight w:val="0"/>
      <w:marTop w:val="0"/>
      <w:marBottom w:val="0"/>
      <w:divBdr>
        <w:top w:val="none" w:sz="0" w:space="0" w:color="auto"/>
        <w:left w:val="none" w:sz="0" w:space="0" w:color="auto"/>
        <w:bottom w:val="none" w:sz="0" w:space="0" w:color="auto"/>
        <w:right w:val="none" w:sz="0" w:space="0" w:color="auto"/>
      </w:divBdr>
    </w:div>
    <w:div w:id="1431118979">
      <w:bodyDiv w:val="1"/>
      <w:marLeft w:val="0"/>
      <w:marRight w:val="0"/>
      <w:marTop w:val="0"/>
      <w:marBottom w:val="0"/>
      <w:divBdr>
        <w:top w:val="none" w:sz="0" w:space="0" w:color="auto"/>
        <w:left w:val="none" w:sz="0" w:space="0" w:color="auto"/>
        <w:bottom w:val="none" w:sz="0" w:space="0" w:color="auto"/>
        <w:right w:val="none" w:sz="0" w:space="0" w:color="auto"/>
      </w:divBdr>
    </w:div>
    <w:div w:id="1664429578">
      <w:bodyDiv w:val="1"/>
      <w:marLeft w:val="0"/>
      <w:marRight w:val="0"/>
      <w:marTop w:val="0"/>
      <w:marBottom w:val="0"/>
      <w:divBdr>
        <w:top w:val="none" w:sz="0" w:space="0" w:color="auto"/>
        <w:left w:val="none" w:sz="0" w:space="0" w:color="auto"/>
        <w:bottom w:val="none" w:sz="0" w:space="0" w:color="auto"/>
        <w:right w:val="none" w:sz="0" w:space="0" w:color="auto"/>
      </w:divBdr>
    </w:div>
    <w:div w:id="1746494122">
      <w:bodyDiv w:val="1"/>
      <w:marLeft w:val="0"/>
      <w:marRight w:val="0"/>
      <w:marTop w:val="0"/>
      <w:marBottom w:val="0"/>
      <w:divBdr>
        <w:top w:val="none" w:sz="0" w:space="0" w:color="auto"/>
        <w:left w:val="none" w:sz="0" w:space="0" w:color="auto"/>
        <w:bottom w:val="none" w:sz="0" w:space="0" w:color="auto"/>
        <w:right w:val="none" w:sz="0" w:space="0" w:color="auto"/>
      </w:divBdr>
    </w:div>
    <w:div w:id="1751124202">
      <w:bodyDiv w:val="1"/>
      <w:marLeft w:val="0"/>
      <w:marRight w:val="0"/>
      <w:marTop w:val="0"/>
      <w:marBottom w:val="0"/>
      <w:divBdr>
        <w:top w:val="none" w:sz="0" w:space="0" w:color="auto"/>
        <w:left w:val="none" w:sz="0" w:space="0" w:color="auto"/>
        <w:bottom w:val="none" w:sz="0" w:space="0" w:color="auto"/>
        <w:right w:val="none" w:sz="0" w:space="0" w:color="auto"/>
      </w:divBdr>
    </w:div>
    <w:div w:id="1760059290">
      <w:bodyDiv w:val="1"/>
      <w:marLeft w:val="0"/>
      <w:marRight w:val="0"/>
      <w:marTop w:val="0"/>
      <w:marBottom w:val="0"/>
      <w:divBdr>
        <w:top w:val="none" w:sz="0" w:space="0" w:color="auto"/>
        <w:left w:val="none" w:sz="0" w:space="0" w:color="auto"/>
        <w:bottom w:val="none" w:sz="0" w:space="0" w:color="auto"/>
        <w:right w:val="none" w:sz="0" w:space="0" w:color="auto"/>
      </w:divBdr>
    </w:div>
    <w:div w:id="1771973824">
      <w:bodyDiv w:val="1"/>
      <w:marLeft w:val="0"/>
      <w:marRight w:val="0"/>
      <w:marTop w:val="0"/>
      <w:marBottom w:val="0"/>
      <w:divBdr>
        <w:top w:val="none" w:sz="0" w:space="0" w:color="auto"/>
        <w:left w:val="none" w:sz="0" w:space="0" w:color="auto"/>
        <w:bottom w:val="none" w:sz="0" w:space="0" w:color="auto"/>
        <w:right w:val="none" w:sz="0" w:space="0" w:color="auto"/>
      </w:divBdr>
    </w:div>
    <w:div w:id="1893687258">
      <w:bodyDiv w:val="1"/>
      <w:marLeft w:val="0"/>
      <w:marRight w:val="0"/>
      <w:marTop w:val="0"/>
      <w:marBottom w:val="0"/>
      <w:divBdr>
        <w:top w:val="none" w:sz="0" w:space="0" w:color="auto"/>
        <w:left w:val="none" w:sz="0" w:space="0" w:color="auto"/>
        <w:bottom w:val="none" w:sz="0" w:space="0" w:color="auto"/>
        <w:right w:val="none" w:sz="0" w:space="0" w:color="auto"/>
      </w:divBdr>
    </w:div>
    <w:div w:id="195521352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1804</Words>
  <Characters>9924</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Cuenta Maestra Producto "JULIA TOURS"</cp:lastModifiedBy>
  <cp:revision>1</cp:revision>
  <dcterms:created xsi:type="dcterms:W3CDTF">2025-02-10T19:48:00Z</dcterms:created>
  <dcterms:modified xsi:type="dcterms:W3CDTF">2025-02-10T19:48:00Z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48a121ae-d477-4343-92db-52b6e0806b8d</vt:lpwstr>
  </property>
</Properties>
</file>