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8634F" w:rsidRPr="00F8634F" w:rsidRDefault="00F8634F" w:rsidP="00F8634F">
      <w:pPr>
        <w:jc w:val="center"/>
        <w:rPr>
          <w:rFonts w:ascii="Calibri" w:hAnsi="Calibri" w:cs="Calibri"/>
          <w:sz w:val="20"/>
          <w:szCs w:val="20"/>
          <w:lang w:val="es-ES"/>
        </w:rPr>
      </w:pPr>
      <w:r w:rsidRPr="00F8634F">
        <w:rPr>
          <w:rFonts w:ascii="Calibri" w:hAnsi="Calibri" w:cs="Calibri"/>
          <w:b/>
          <w:sz w:val="72"/>
          <w:szCs w:val="72"/>
          <w:lang w:val="es-ES"/>
        </w:rPr>
        <w:t xml:space="preserve">Arizona </w:t>
      </w:r>
      <w:r w:rsidR="00A162E6">
        <w:rPr>
          <w:rFonts w:ascii="Calibri" w:hAnsi="Calibri" w:cs="Calibri"/>
          <w:b/>
          <w:sz w:val="72"/>
          <w:szCs w:val="72"/>
          <w:lang w:val="es-ES"/>
        </w:rPr>
        <w:t>Básico</w:t>
      </w:r>
    </w:p>
    <w:p w:rsidR="00F8634F" w:rsidRPr="00A162E6" w:rsidRDefault="00F8634F" w:rsidP="00F8634F">
      <w:pPr>
        <w:jc w:val="center"/>
        <w:rPr>
          <w:rFonts w:ascii="Calibri" w:hAnsi="Calibri" w:cs="Calibri"/>
          <w:b/>
          <w:sz w:val="32"/>
          <w:szCs w:val="32"/>
          <w:lang w:val="es-ES"/>
        </w:rPr>
      </w:pPr>
      <w:r w:rsidRPr="00A162E6">
        <w:rPr>
          <w:rFonts w:ascii="Calibri" w:hAnsi="Calibri" w:cs="Calibri"/>
          <w:b/>
          <w:sz w:val="32"/>
          <w:szCs w:val="32"/>
          <w:lang w:val="es-ES"/>
        </w:rPr>
        <w:t>0</w:t>
      </w:r>
      <w:r w:rsidR="00A162E6" w:rsidRPr="00A162E6">
        <w:rPr>
          <w:rFonts w:ascii="Calibri" w:hAnsi="Calibri" w:cs="Calibri"/>
          <w:b/>
          <w:sz w:val="32"/>
          <w:szCs w:val="32"/>
          <w:lang w:val="es-ES"/>
        </w:rPr>
        <w:t>4</w:t>
      </w:r>
      <w:r w:rsidRPr="00A162E6">
        <w:rPr>
          <w:rFonts w:ascii="Calibri" w:hAnsi="Calibri" w:cs="Calibri"/>
          <w:b/>
          <w:sz w:val="32"/>
          <w:szCs w:val="32"/>
          <w:lang w:val="es-ES"/>
        </w:rPr>
        <w:t xml:space="preserve"> días / 0</w:t>
      </w:r>
      <w:r w:rsidR="00A162E6" w:rsidRPr="00A162E6">
        <w:rPr>
          <w:rFonts w:ascii="Calibri" w:hAnsi="Calibri" w:cs="Calibri"/>
          <w:b/>
          <w:sz w:val="32"/>
          <w:szCs w:val="32"/>
          <w:lang w:val="es-ES"/>
        </w:rPr>
        <w:t>3</w:t>
      </w:r>
      <w:r w:rsidRPr="00A162E6">
        <w:rPr>
          <w:rFonts w:ascii="Calibri" w:hAnsi="Calibri" w:cs="Calibri"/>
          <w:b/>
          <w:sz w:val="32"/>
          <w:szCs w:val="32"/>
          <w:lang w:val="es-ES"/>
        </w:rPr>
        <w:t xml:space="preserve"> noches</w:t>
      </w:r>
    </w:p>
    <w:p w:rsidR="00F8634F" w:rsidRDefault="00F8634F" w:rsidP="00F8634F">
      <w:pPr>
        <w:rPr>
          <w:rFonts w:ascii="Calibri" w:hAnsi="Calibri" w:cs="Calibri"/>
          <w:sz w:val="20"/>
          <w:szCs w:val="20"/>
          <w:lang w:val="es-ES"/>
        </w:rPr>
      </w:pPr>
    </w:p>
    <w:p w:rsidR="00F8634F" w:rsidRPr="00F8634F" w:rsidRDefault="00F8634F" w:rsidP="00F8634F">
      <w:pPr>
        <w:rPr>
          <w:rFonts w:ascii="Calibri" w:hAnsi="Calibri" w:cs="Calibri"/>
          <w:sz w:val="20"/>
          <w:szCs w:val="20"/>
          <w:lang w:val="es-ES"/>
        </w:rPr>
      </w:pPr>
      <w:r w:rsidRPr="00F8634F">
        <w:rPr>
          <w:rFonts w:ascii="Calibri" w:hAnsi="Calibri" w:cs="Calibri"/>
          <w:sz w:val="20"/>
          <w:szCs w:val="20"/>
          <w:lang w:val="es-ES"/>
        </w:rPr>
        <w:t>Salidas: Diarias</w:t>
      </w:r>
    </w:p>
    <w:p w:rsidR="00F8634F" w:rsidRPr="00F8634F" w:rsidRDefault="00F8634F" w:rsidP="00F8634F">
      <w:pPr>
        <w:rPr>
          <w:rFonts w:ascii="Calibri" w:hAnsi="Calibri" w:cs="Calibri"/>
          <w:sz w:val="20"/>
          <w:szCs w:val="20"/>
          <w:u w:val="single"/>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Día 1. Phoenix</w:t>
      </w:r>
    </w:p>
    <w:p w:rsidR="00F8634F" w:rsidRPr="00F8634F" w:rsidRDefault="00F8634F" w:rsidP="00F8634F">
      <w:pPr>
        <w:pStyle w:val="Textosinformato"/>
        <w:jc w:val="both"/>
        <w:rPr>
          <w:rFonts w:ascii="Calibri" w:eastAsia="Calibri" w:hAnsi="Calibri" w:cs="Calibri"/>
          <w:sz w:val="20"/>
          <w:lang w:val="es-MX"/>
        </w:rPr>
      </w:pPr>
      <w:r w:rsidRPr="00F8634F">
        <w:rPr>
          <w:rFonts w:ascii="Calibri" w:eastAsia="Calibri" w:hAnsi="Calibri" w:cs="Calibri"/>
          <w:sz w:val="20"/>
          <w:lang w:val="es-MX"/>
        </w:rPr>
        <w:t xml:space="preserve">Llegada, recepción y traslado hasta su hotel. </w:t>
      </w:r>
      <w:r w:rsidRPr="00F8634F">
        <w:rPr>
          <w:rFonts w:ascii="Calibri" w:eastAsia="Calibri" w:hAnsi="Calibri" w:cs="Calibri"/>
          <w:b/>
          <w:sz w:val="20"/>
          <w:lang w:val="es-MX"/>
        </w:rPr>
        <w:t>Alojamiento.</w:t>
      </w:r>
    </w:p>
    <w:p w:rsidR="00F8634F" w:rsidRPr="00F8634F" w:rsidRDefault="00F8634F" w:rsidP="00F8634F">
      <w:pPr>
        <w:rPr>
          <w:rFonts w:ascii="Calibri" w:hAnsi="Calibri" w:cs="Calibri"/>
          <w:b/>
          <w:sz w:val="20"/>
          <w:szCs w:val="20"/>
          <w:lang w:val="es-MX"/>
        </w:rPr>
      </w:pP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2</w:t>
      </w:r>
      <w:r w:rsidRPr="00F8634F">
        <w:rPr>
          <w:rFonts w:ascii="Calibri" w:hAnsi="Calibri" w:cs="Calibri"/>
          <w:b/>
          <w:sz w:val="20"/>
          <w:szCs w:val="20"/>
          <w:lang w:val="es-ES"/>
        </w:rPr>
        <w:t>. Phoenix</w:t>
      </w:r>
      <w:r w:rsidRPr="00F8634F">
        <w:rPr>
          <w:rFonts w:ascii="Calibri" w:hAnsi="Calibri" w:cs="Calibri"/>
          <w:b/>
          <w:color w:val="C00000"/>
          <w:sz w:val="20"/>
          <w:szCs w:val="20"/>
          <w:lang w:val="es-ES"/>
        </w:rPr>
        <w:t xml:space="preserve"> </w:t>
      </w:r>
      <w:r w:rsidRPr="00F8634F">
        <w:rPr>
          <w:rFonts w:ascii="Calibri" w:hAnsi="Calibri" w:cs="Calibri"/>
          <w:bCs/>
          <w:i/>
          <w:iCs/>
          <w:color w:val="000000" w:themeColor="text1"/>
          <w:sz w:val="20"/>
          <w:szCs w:val="20"/>
          <w:lang w:val="es-ES"/>
        </w:rPr>
        <w:t xml:space="preserve">(Tour Clásico del Gran Cañón Con Visita a </w:t>
      </w:r>
      <w:proofErr w:type="spellStart"/>
      <w:r w:rsidRPr="00F8634F">
        <w:rPr>
          <w:rFonts w:ascii="Calibri" w:hAnsi="Calibri" w:cs="Calibri"/>
          <w:bCs/>
          <w:i/>
          <w:iCs/>
          <w:color w:val="000000" w:themeColor="text1"/>
          <w:sz w:val="20"/>
          <w:szCs w:val="20"/>
          <w:lang w:val="es-ES"/>
        </w:rPr>
        <w:t>Sedona</w:t>
      </w:r>
      <w:proofErr w:type="spellEnd"/>
      <w:r w:rsidRPr="00F8634F">
        <w:rPr>
          <w:rFonts w:ascii="Calibri" w:hAnsi="Calibri" w:cs="Calibri"/>
          <w:bCs/>
          <w:i/>
          <w:iCs/>
          <w:color w:val="000000" w:themeColor="text1"/>
          <w:sz w:val="20"/>
          <w:szCs w:val="20"/>
          <w:lang w:val="es-ES"/>
        </w:rPr>
        <w:t xml:space="preserve"> y al Cañón </w:t>
      </w:r>
      <w:proofErr w:type="spellStart"/>
      <w:r w:rsidRPr="00F8634F">
        <w:rPr>
          <w:rFonts w:ascii="Calibri" w:hAnsi="Calibri" w:cs="Calibri"/>
          <w:bCs/>
          <w:i/>
          <w:iCs/>
          <w:color w:val="000000" w:themeColor="text1"/>
          <w:sz w:val="20"/>
          <w:szCs w:val="20"/>
          <w:lang w:val="es-ES"/>
        </w:rPr>
        <w:t>Oak</w:t>
      </w:r>
      <w:proofErr w:type="spellEnd"/>
      <w:r w:rsidRPr="00F8634F">
        <w:rPr>
          <w:rFonts w:ascii="Calibri" w:hAnsi="Calibri" w:cs="Calibri"/>
          <w:bCs/>
          <w:i/>
          <w:iCs/>
          <w:color w:val="000000" w:themeColor="text1"/>
          <w:sz w:val="20"/>
          <w:szCs w:val="20"/>
          <w:lang w:val="es-ES"/>
        </w:rPr>
        <w:t xml:space="preserve"> Creek *en inglés)</w:t>
      </w:r>
      <w:r w:rsidRPr="00F8634F">
        <w:rPr>
          <w:rFonts w:ascii="Calibri" w:hAnsi="Calibri" w:cs="Calibri"/>
          <w:b/>
          <w:color w:val="000000" w:themeColor="text1"/>
          <w:sz w:val="20"/>
          <w:szCs w:val="20"/>
          <w:lang w:val="es-ES"/>
        </w:rPr>
        <w:t xml:space="preserve"> </w:t>
      </w:r>
    </w:p>
    <w:p w:rsidR="00F8634F" w:rsidRPr="00F8634F" w:rsidRDefault="00F8634F" w:rsidP="00F8634F">
      <w:pPr>
        <w:jc w:val="both"/>
        <w:rPr>
          <w:rFonts w:ascii="Calibri" w:hAnsi="Calibri" w:cs="Calibri"/>
          <w:sz w:val="20"/>
          <w:szCs w:val="20"/>
          <w:lang w:val="es-ES"/>
        </w:rPr>
      </w:pPr>
      <w:r w:rsidRPr="00F8634F">
        <w:rPr>
          <w:rFonts w:ascii="Calibri" w:hAnsi="Calibri" w:cs="Calibri"/>
          <w:sz w:val="20"/>
          <w:szCs w:val="20"/>
          <w:lang w:val="es-ES"/>
        </w:rPr>
        <w:t xml:space="preserve">Después de un cómodo traslado desde la mayoría de los hoteles, viaje hacia el norte por la I-17 en una cómoda camioneta a través del desierto de Sonora, con vistas de cactus Saguaro a su alrededor. Continúe hasta los bosques de pino Ponderosa de camino a Flagstaff, sede del Observatorio Lowell, que descubrió el planeta Plutón. La ruta 66, una de las más famosas del país, también atraviesa este encantador pueblo. Contempla algunas de las vistas más impresionantes del Gran Cañón que jamás hayas visto, con areniscas de los colores del arcoíris y formaciones rocosas irregulares que te rodean durante tu visita a esta maravilla del mundo natural. Disfrute de muchas oportunidades para detenerse y sumergirse en la grandeza del cañón desde varios puntos de vista. Haga una parada para tomar fotos de Red </w:t>
      </w:r>
      <w:proofErr w:type="spellStart"/>
      <w:r w:rsidRPr="00F8634F">
        <w:rPr>
          <w:rFonts w:ascii="Calibri" w:hAnsi="Calibri" w:cs="Calibri"/>
          <w:sz w:val="20"/>
          <w:szCs w:val="20"/>
          <w:lang w:val="es-ES"/>
        </w:rPr>
        <w:t>Rocks</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of</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Sedona</w:t>
      </w:r>
      <w:proofErr w:type="spellEnd"/>
      <w:r w:rsidRPr="00F8634F">
        <w:rPr>
          <w:rFonts w:ascii="Calibri" w:hAnsi="Calibri" w:cs="Calibri"/>
          <w:sz w:val="20"/>
          <w:szCs w:val="20"/>
          <w:lang w:val="es-ES"/>
        </w:rPr>
        <w:t xml:space="preserve">, que presentan colores naturales únicos en el estado. Escuche información interesante sobre la historia y la geología del área antes de terminar el día con el transporte sin complicaciones de regreso a su hotel. Viaje a través de Cañón </w:t>
      </w:r>
      <w:proofErr w:type="spellStart"/>
      <w:r w:rsidRPr="00F8634F">
        <w:rPr>
          <w:rFonts w:ascii="Calibri" w:hAnsi="Calibri" w:cs="Calibri"/>
          <w:sz w:val="20"/>
          <w:szCs w:val="20"/>
          <w:lang w:val="es-ES"/>
        </w:rPr>
        <w:t>Oak</w:t>
      </w:r>
      <w:proofErr w:type="spellEnd"/>
      <w:r w:rsidRPr="00F8634F">
        <w:rPr>
          <w:rFonts w:ascii="Calibri" w:hAnsi="Calibri" w:cs="Calibri"/>
          <w:sz w:val="20"/>
          <w:szCs w:val="20"/>
          <w:lang w:val="es-ES"/>
        </w:rPr>
        <w:t xml:space="preserve"> Creek con su espectacular paisaje. Disfrute de los caminos bordeados de árboles con vistas a Red </w:t>
      </w:r>
      <w:proofErr w:type="spellStart"/>
      <w:r w:rsidRPr="00F8634F">
        <w:rPr>
          <w:rFonts w:ascii="Calibri" w:hAnsi="Calibri" w:cs="Calibri"/>
          <w:sz w:val="20"/>
          <w:szCs w:val="20"/>
          <w:lang w:val="es-ES"/>
        </w:rPr>
        <w:t>Rocks</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of</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Sedona</w:t>
      </w:r>
      <w:proofErr w:type="spellEnd"/>
      <w:r w:rsidRPr="00F8634F">
        <w:rPr>
          <w:rFonts w:ascii="Calibri" w:hAnsi="Calibri" w:cs="Calibri"/>
          <w:sz w:val="20"/>
          <w:szCs w:val="20"/>
          <w:lang w:val="es-ES"/>
        </w:rPr>
        <w:t xml:space="preserve">. </w:t>
      </w:r>
      <w:r w:rsidRPr="00F8634F">
        <w:rPr>
          <w:rFonts w:ascii="Calibri" w:hAnsi="Calibri" w:cs="Calibri"/>
          <w:b/>
          <w:sz w:val="20"/>
          <w:szCs w:val="20"/>
          <w:lang w:val="es-MX"/>
        </w:rPr>
        <w:t>Alojamiento.</w:t>
      </w:r>
    </w:p>
    <w:p w:rsidR="00F8634F" w:rsidRPr="00F8634F" w:rsidRDefault="00F8634F" w:rsidP="00F8634F">
      <w:pPr>
        <w:jc w:val="both"/>
        <w:rPr>
          <w:rFonts w:ascii="Calibri" w:hAnsi="Calibri" w:cs="Calibri"/>
          <w:sz w:val="20"/>
          <w:szCs w:val="20"/>
          <w:lang w:val="es-ES"/>
        </w:rPr>
      </w:pPr>
    </w:p>
    <w:p w:rsidR="00F8634F" w:rsidRPr="00A162E6" w:rsidRDefault="00F8634F" w:rsidP="00F8634F">
      <w:pPr>
        <w:jc w:val="both"/>
        <w:rPr>
          <w:rFonts w:ascii="Calibri" w:hAnsi="Calibri" w:cs="Calibri"/>
          <w:i/>
          <w:iCs/>
          <w:sz w:val="20"/>
          <w:szCs w:val="20"/>
          <w:lang w:val="es-MX"/>
        </w:rPr>
      </w:pPr>
      <w:r w:rsidRPr="00F8634F">
        <w:rPr>
          <w:rFonts w:ascii="Calibri" w:hAnsi="Calibri" w:cs="Calibri"/>
          <w:i/>
          <w:iCs/>
          <w:sz w:val="20"/>
          <w:szCs w:val="20"/>
          <w:lang w:val="es-MX"/>
        </w:rPr>
        <w:t>Nota: No se permiten niños menores de 2 años. Se requieren asientos de seguridad para niños que pesen menos de 18kg y midan menos de 144cm.</w:t>
      </w:r>
      <w:r w:rsidRPr="00F8634F">
        <w:rPr>
          <w:rFonts w:ascii="Calibri" w:hAnsi="Calibri" w:cs="Calibri"/>
          <w:bCs/>
          <w:i/>
          <w:iCs/>
          <w:color w:val="C00000"/>
          <w:sz w:val="20"/>
          <w:szCs w:val="20"/>
          <w:lang w:val="es-ES"/>
        </w:rPr>
        <w:tab/>
      </w:r>
      <w:r w:rsidRPr="00F8634F">
        <w:rPr>
          <w:rFonts w:ascii="Calibri" w:hAnsi="Calibri" w:cs="Calibri"/>
          <w:bCs/>
          <w:i/>
          <w:iCs/>
          <w:color w:val="C00000"/>
          <w:sz w:val="20"/>
          <w:szCs w:val="20"/>
          <w:lang w:val="es-ES"/>
        </w:rPr>
        <w:tab/>
      </w:r>
      <w:r w:rsidRPr="00F8634F">
        <w:rPr>
          <w:rFonts w:ascii="Calibri" w:hAnsi="Calibri" w:cs="Calibri"/>
          <w:bCs/>
          <w:i/>
          <w:iCs/>
          <w:sz w:val="20"/>
          <w:szCs w:val="20"/>
          <w:lang w:val="es-ES"/>
        </w:rPr>
        <w:tab/>
      </w:r>
      <w:r w:rsidRPr="00F8634F">
        <w:rPr>
          <w:rFonts w:ascii="Calibri" w:hAnsi="Calibri" w:cs="Calibri"/>
          <w:bCs/>
          <w:i/>
          <w:iCs/>
          <w:sz w:val="20"/>
          <w:szCs w:val="20"/>
          <w:lang w:val="es-ES"/>
        </w:rPr>
        <w:tab/>
      </w:r>
    </w:p>
    <w:p w:rsidR="00F8634F" w:rsidRPr="00F8634F" w:rsidRDefault="00F8634F"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3</w:t>
      </w:r>
      <w:r w:rsidRPr="00F8634F">
        <w:rPr>
          <w:rFonts w:ascii="Calibri" w:hAnsi="Calibri" w:cs="Calibri"/>
          <w:b/>
          <w:sz w:val="20"/>
          <w:szCs w:val="20"/>
          <w:lang w:val="es-ES"/>
        </w:rPr>
        <w:t xml:space="preserve">. Phoenix </w:t>
      </w:r>
    </w:p>
    <w:p w:rsidR="00F8634F" w:rsidRPr="00F8634F" w:rsidRDefault="00A162E6" w:rsidP="00A162E6">
      <w:pPr>
        <w:jc w:val="both"/>
        <w:rPr>
          <w:rFonts w:ascii="Calibri" w:hAnsi="Calibri" w:cs="Calibri"/>
          <w:b/>
          <w:sz w:val="20"/>
          <w:szCs w:val="20"/>
          <w:lang w:val="es-ES"/>
        </w:rPr>
      </w:pPr>
      <w:r w:rsidRPr="00A162E6">
        <w:rPr>
          <w:rFonts w:ascii="Calibri" w:hAnsi="Calibri" w:cs="Calibri"/>
          <w:bCs/>
          <w:sz w:val="20"/>
          <w:szCs w:val="20"/>
          <w:lang w:val="es-ES"/>
        </w:rPr>
        <w:t xml:space="preserve">Este día libre aproveche para visitar </w:t>
      </w:r>
      <w:r>
        <w:rPr>
          <w:rFonts w:ascii="Calibri" w:hAnsi="Calibri" w:cs="Calibri"/>
          <w:bCs/>
          <w:sz w:val="20"/>
          <w:szCs w:val="20"/>
          <w:lang w:val="es-ES"/>
        </w:rPr>
        <w:t>l</w:t>
      </w:r>
      <w:r w:rsidRPr="00A162E6">
        <w:rPr>
          <w:rFonts w:ascii="Calibri" w:hAnsi="Calibri" w:cs="Calibri"/>
          <w:bCs/>
          <w:sz w:val="20"/>
          <w:szCs w:val="20"/>
          <w:lang w:val="es-ES"/>
        </w:rPr>
        <w:t xml:space="preserve">os </w:t>
      </w:r>
      <w:proofErr w:type="spellStart"/>
      <w:r w:rsidRPr="00A162E6">
        <w:rPr>
          <w:rFonts w:ascii="Calibri" w:hAnsi="Calibri" w:cs="Calibri"/>
          <w:bCs/>
          <w:sz w:val="20"/>
          <w:szCs w:val="20"/>
          <w:lang w:val="es-ES"/>
        </w:rPr>
        <w:t>Outles</w:t>
      </w:r>
      <w:proofErr w:type="spellEnd"/>
      <w:r w:rsidRPr="00A162E6">
        <w:rPr>
          <w:rFonts w:ascii="Calibri" w:hAnsi="Calibri" w:cs="Calibri"/>
          <w:bCs/>
          <w:sz w:val="20"/>
          <w:szCs w:val="20"/>
          <w:lang w:val="es-ES"/>
        </w:rPr>
        <w:t xml:space="preserve"> Premium de Phoenix</w:t>
      </w:r>
      <w:r>
        <w:rPr>
          <w:rFonts w:ascii="Calibri" w:hAnsi="Calibri" w:cs="Calibri"/>
          <w:bCs/>
          <w:sz w:val="20"/>
          <w:szCs w:val="20"/>
          <w:lang w:val="es-ES"/>
        </w:rPr>
        <w:t xml:space="preserve"> por cuenta de los pasajeros</w:t>
      </w:r>
      <w:r w:rsidRPr="00A162E6">
        <w:rPr>
          <w:rFonts w:ascii="Calibri" w:hAnsi="Calibri" w:cs="Calibri"/>
          <w:bCs/>
          <w:sz w:val="20"/>
          <w:szCs w:val="20"/>
          <w:lang w:val="es-ES"/>
        </w:rPr>
        <w:t xml:space="preserve">. Phoenix Premium Outlets es el principal destino de compras para los lugareños y visitantes que buscan compras exclusivas en un ambiente informal y familiar. Phoenix Premium Outlets® ofrece ahorros extraordinarios del 25% al 65% en marcas excepcionales que incluyen: Saks </w:t>
      </w:r>
      <w:proofErr w:type="spellStart"/>
      <w:r w:rsidRPr="00A162E6">
        <w:rPr>
          <w:rFonts w:ascii="Calibri" w:hAnsi="Calibri" w:cs="Calibri"/>
          <w:bCs/>
          <w:sz w:val="20"/>
          <w:szCs w:val="20"/>
          <w:lang w:val="es-ES"/>
        </w:rPr>
        <w:t>Fifth</w:t>
      </w:r>
      <w:proofErr w:type="spellEnd"/>
      <w:r w:rsidRPr="00A162E6">
        <w:rPr>
          <w:rFonts w:ascii="Calibri" w:hAnsi="Calibri" w:cs="Calibri"/>
          <w:bCs/>
          <w:sz w:val="20"/>
          <w:szCs w:val="20"/>
          <w:lang w:val="es-ES"/>
        </w:rPr>
        <w:t xml:space="preserve"> Avenue OFF 5th, Polo Ralph Lauren, Kate </w:t>
      </w:r>
      <w:proofErr w:type="spellStart"/>
      <w:r w:rsidRPr="00A162E6">
        <w:rPr>
          <w:rFonts w:ascii="Calibri" w:hAnsi="Calibri" w:cs="Calibri"/>
          <w:bCs/>
          <w:sz w:val="20"/>
          <w:szCs w:val="20"/>
          <w:lang w:val="es-ES"/>
        </w:rPr>
        <w:t>Spade</w:t>
      </w:r>
      <w:proofErr w:type="spellEnd"/>
      <w:r w:rsidRPr="00A162E6">
        <w:rPr>
          <w:rFonts w:ascii="Calibri" w:hAnsi="Calibri" w:cs="Calibri"/>
          <w:bCs/>
          <w:sz w:val="20"/>
          <w:szCs w:val="20"/>
          <w:lang w:val="es-ES"/>
        </w:rPr>
        <w:t xml:space="preserve"> New York, Coach, Michael </w:t>
      </w:r>
      <w:proofErr w:type="spellStart"/>
      <w:r w:rsidRPr="00A162E6">
        <w:rPr>
          <w:rFonts w:ascii="Calibri" w:hAnsi="Calibri" w:cs="Calibri"/>
          <w:bCs/>
          <w:sz w:val="20"/>
          <w:szCs w:val="20"/>
          <w:lang w:val="es-ES"/>
        </w:rPr>
        <w:t>Kors</w:t>
      </w:r>
      <w:proofErr w:type="spellEnd"/>
      <w:r w:rsidRPr="00A162E6">
        <w:rPr>
          <w:rFonts w:ascii="Calibri" w:hAnsi="Calibri" w:cs="Calibri"/>
          <w:bCs/>
          <w:sz w:val="20"/>
          <w:szCs w:val="20"/>
          <w:lang w:val="es-ES"/>
        </w:rPr>
        <w:t xml:space="preserve">, </w:t>
      </w:r>
      <w:proofErr w:type="spellStart"/>
      <w:r w:rsidRPr="00A162E6">
        <w:rPr>
          <w:rFonts w:ascii="Calibri" w:hAnsi="Calibri" w:cs="Calibri"/>
          <w:bCs/>
          <w:sz w:val="20"/>
          <w:szCs w:val="20"/>
          <w:lang w:val="es-ES"/>
        </w:rPr>
        <w:t>Movado</w:t>
      </w:r>
      <w:proofErr w:type="spellEnd"/>
      <w:r w:rsidRPr="00A162E6">
        <w:rPr>
          <w:rFonts w:ascii="Calibri" w:hAnsi="Calibri" w:cs="Calibri"/>
          <w:bCs/>
          <w:sz w:val="20"/>
          <w:szCs w:val="20"/>
          <w:lang w:val="es-ES"/>
        </w:rPr>
        <w:t xml:space="preserve"> Company Store, Adidas, </w:t>
      </w:r>
      <w:proofErr w:type="spellStart"/>
      <w:r w:rsidRPr="00A162E6">
        <w:rPr>
          <w:rFonts w:ascii="Calibri" w:hAnsi="Calibri" w:cs="Calibri"/>
          <w:bCs/>
          <w:sz w:val="20"/>
          <w:szCs w:val="20"/>
          <w:lang w:val="es-ES"/>
        </w:rPr>
        <w:t>Under</w:t>
      </w:r>
      <w:proofErr w:type="spellEnd"/>
      <w:r w:rsidRPr="00A162E6">
        <w:rPr>
          <w:rFonts w:ascii="Calibri" w:hAnsi="Calibri" w:cs="Calibri"/>
          <w:bCs/>
          <w:sz w:val="20"/>
          <w:szCs w:val="20"/>
          <w:lang w:val="es-ES"/>
        </w:rPr>
        <w:t xml:space="preserve"> </w:t>
      </w:r>
      <w:proofErr w:type="spellStart"/>
      <w:r w:rsidRPr="00A162E6">
        <w:rPr>
          <w:rFonts w:ascii="Calibri" w:hAnsi="Calibri" w:cs="Calibri"/>
          <w:bCs/>
          <w:sz w:val="20"/>
          <w:szCs w:val="20"/>
          <w:lang w:val="es-ES"/>
        </w:rPr>
        <w:t>Armour</w:t>
      </w:r>
      <w:proofErr w:type="spellEnd"/>
      <w:r w:rsidRPr="00A162E6">
        <w:rPr>
          <w:rFonts w:ascii="Calibri" w:hAnsi="Calibri" w:cs="Calibri"/>
          <w:bCs/>
          <w:sz w:val="20"/>
          <w:szCs w:val="20"/>
          <w:lang w:val="es-ES"/>
        </w:rPr>
        <w:t xml:space="preserve">, </w:t>
      </w:r>
      <w:proofErr w:type="spellStart"/>
      <w:r w:rsidRPr="00A162E6">
        <w:rPr>
          <w:rFonts w:ascii="Calibri" w:hAnsi="Calibri" w:cs="Calibri"/>
          <w:bCs/>
          <w:sz w:val="20"/>
          <w:szCs w:val="20"/>
          <w:lang w:val="es-ES"/>
        </w:rPr>
        <w:t>Sunglass</w:t>
      </w:r>
      <w:proofErr w:type="spellEnd"/>
      <w:r w:rsidRPr="00A162E6">
        <w:rPr>
          <w:rFonts w:ascii="Calibri" w:hAnsi="Calibri" w:cs="Calibri"/>
          <w:bCs/>
          <w:sz w:val="20"/>
          <w:szCs w:val="20"/>
          <w:lang w:val="es-ES"/>
        </w:rPr>
        <w:t xml:space="preserve"> Hut, Lucky Brand y más. Con más de 90 tiendas en una ubicación conveniente, tómese un descanso de las compras y disfrute de una comida o un refrigerio rápido en una de nuestras opciones de comidas para llevar, como Starbucks, </w:t>
      </w:r>
      <w:proofErr w:type="spellStart"/>
      <w:r w:rsidRPr="00A162E6">
        <w:rPr>
          <w:rFonts w:ascii="Calibri" w:hAnsi="Calibri" w:cs="Calibri"/>
          <w:bCs/>
          <w:sz w:val="20"/>
          <w:szCs w:val="20"/>
          <w:lang w:val="es-ES"/>
        </w:rPr>
        <w:t>Charley's</w:t>
      </w:r>
      <w:proofErr w:type="spellEnd"/>
      <w:r w:rsidRPr="00A162E6">
        <w:rPr>
          <w:rFonts w:ascii="Calibri" w:hAnsi="Calibri" w:cs="Calibri"/>
          <w:bCs/>
          <w:sz w:val="20"/>
          <w:szCs w:val="20"/>
          <w:lang w:val="es-ES"/>
        </w:rPr>
        <w:t xml:space="preserve"> </w:t>
      </w:r>
      <w:proofErr w:type="spellStart"/>
      <w:r w:rsidRPr="00A162E6">
        <w:rPr>
          <w:rFonts w:ascii="Calibri" w:hAnsi="Calibri" w:cs="Calibri"/>
          <w:bCs/>
          <w:sz w:val="20"/>
          <w:szCs w:val="20"/>
          <w:lang w:val="es-ES"/>
        </w:rPr>
        <w:t>Grilled</w:t>
      </w:r>
      <w:proofErr w:type="spellEnd"/>
      <w:r w:rsidRPr="00A162E6">
        <w:rPr>
          <w:rFonts w:ascii="Calibri" w:hAnsi="Calibri" w:cs="Calibri"/>
          <w:bCs/>
          <w:sz w:val="20"/>
          <w:szCs w:val="20"/>
          <w:lang w:val="es-ES"/>
        </w:rPr>
        <w:t xml:space="preserve"> </w:t>
      </w:r>
      <w:proofErr w:type="spellStart"/>
      <w:r w:rsidRPr="00A162E6">
        <w:rPr>
          <w:rFonts w:ascii="Calibri" w:hAnsi="Calibri" w:cs="Calibri"/>
          <w:bCs/>
          <w:sz w:val="20"/>
          <w:szCs w:val="20"/>
          <w:lang w:val="es-ES"/>
        </w:rPr>
        <w:t>Subs</w:t>
      </w:r>
      <w:proofErr w:type="spellEnd"/>
      <w:r w:rsidRPr="00A162E6">
        <w:rPr>
          <w:rFonts w:ascii="Calibri" w:hAnsi="Calibri" w:cs="Calibri"/>
          <w:bCs/>
          <w:sz w:val="20"/>
          <w:szCs w:val="20"/>
          <w:lang w:val="es-ES"/>
        </w:rPr>
        <w:t xml:space="preserve"> y </w:t>
      </w:r>
      <w:proofErr w:type="spellStart"/>
      <w:r w:rsidRPr="00A162E6">
        <w:rPr>
          <w:rFonts w:ascii="Calibri" w:hAnsi="Calibri" w:cs="Calibri"/>
          <w:bCs/>
          <w:sz w:val="20"/>
          <w:szCs w:val="20"/>
          <w:lang w:val="es-ES"/>
        </w:rPr>
        <w:t>Dairy</w:t>
      </w:r>
      <w:proofErr w:type="spellEnd"/>
      <w:r w:rsidRPr="00A162E6">
        <w:rPr>
          <w:rFonts w:ascii="Calibri" w:hAnsi="Calibri" w:cs="Calibri"/>
          <w:bCs/>
          <w:sz w:val="20"/>
          <w:szCs w:val="20"/>
          <w:lang w:val="es-ES"/>
        </w:rPr>
        <w:t xml:space="preserve"> Queen. Disfrute de las vistas montañosas de Arizona en este centro comercial al aire libre ubicado en Wild </w:t>
      </w:r>
      <w:proofErr w:type="spellStart"/>
      <w:r w:rsidRPr="00A162E6">
        <w:rPr>
          <w:rFonts w:ascii="Calibri" w:hAnsi="Calibri" w:cs="Calibri"/>
          <w:bCs/>
          <w:sz w:val="20"/>
          <w:szCs w:val="20"/>
          <w:lang w:val="es-ES"/>
        </w:rPr>
        <w:t>Horse</w:t>
      </w:r>
      <w:proofErr w:type="spellEnd"/>
      <w:r w:rsidRPr="00A162E6">
        <w:rPr>
          <w:rFonts w:ascii="Calibri" w:hAnsi="Calibri" w:cs="Calibri"/>
          <w:bCs/>
          <w:sz w:val="20"/>
          <w:szCs w:val="20"/>
          <w:lang w:val="es-ES"/>
        </w:rPr>
        <w:t xml:space="preserve"> Pass junto a la I-10 en la salida 162 o </w:t>
      </w:r>
      <w:proofErr w:type="spellStart"/>
      <w:r w:rsidRPr="00A162E6">
        <w:rPr>
          <w:rFonts w:ascii="Calibri" w:hAnsi="Calibri" w:cs="Calibri"/>
          <w:bCs/>
          <w:sz w:val="20"/>
          <w:szCs w:val="20"/>
          <w:lang w:val="es-ES"/>
        </w:rPr>
        <w:t>Loop</w:t>
      </w:r>
      <w:proofErr w:type="spellEnd"/>
      <w:r w:rsidRPr="00A162E6">
        <w:rPr>
          <w:rFonts w:ascii="Calibri" w:hAnsi="Calibri" w:cs="Calibri"/>
          <w:bCs/>
          <w:sz w:val="20"/>
          <w:szCs w:val="20"/>
          <w:lang w:val="es-ES"/>
        </w:rPr>
        <w:t xml:space="preserve"> 202 en la salida 56.</w:t>
      </w:r>
      <w:r>
        <w:rPr>
          <w:rFonts w:ascii="Calibri" w:hAnsi="Calibri" w:cs="Calibri"/>
          <w:b/>
          <w:sz w:val="20"/>
          <w:szCs w:val="20"/>
          <w:lang w:val="es-ES"/>
        </w:rPr>
        <w:t xml:space="preserve"> Alojamiento. </w:t>
      </w:r>
    </w:p>
    <w:p w:rsidR="00A162E6" w:rsidRDefault="00A162E6"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4</w:t>
      </w:r>
      <w:r w:rsidRPr="00F8634F">
        <w:rPr>
          <w:rFonts w:ascii="Calibri" w:hAnsi="Calibri" w:cs="Calibri"/>
          <w:b/>
          <w:sz w:val="20"/>
          <w:szCs w:val="20"/>
          <w:lang w:val="es-ES"/>
        </w:rPr>
        <w:t>. Phoenix</w:t>
      </w:r>
    </w:p>
    <w:p w:rsidR="00F8634F" w:rsidRPr="00F8634F" w:rsidRDefault="00F8634F" w:rsidP="00F8634F">
      <w:pPr>
        <w:pStyle w:val="Textosinformato"/>
        <w:jc w:val="both"/>
        <w:rPr>
          <w:rFonts w:ascii="Calibri" w:eastAsia="Calibri" w:hAnsi="Calibri" w:cs="Calibri"/>
          <w:sz w:val="20"/>
          <w:lang w:val="es-MX"/>
        </w:rPr>
      </w:pPr>
      <w:r w:rsidRPr="00F8634F">
        <w:rPr>
          <w:rFonts w:ascii="Calibri" w:eastAsia="Calibri" w:hAnsi="Calibri" w:cs="Calibri"/>
          <w:sz w:val="20"/>
          <w:lang w:val="es-MX"/>
        </w:rPr>
        <w:t>A la hora indicada traslado al aeropuerto para abordar el vuelo de regreso a ciudad de origen.</w:t>
      </w:r>
    </w:p>
    <w:p w:rsidR="00F8634F" w:rsidRPr="00F8634F" w:rsidRDefault="00F8634F" w:rsidP="00F8634F">
      <w:pPr>
        <w:pStyle w:val="Textosinformato"/>
        <w:rPr>
          <w:rFonts w:ascii="Calibri" w:eastAsia="Calibri" w:hAnsi="Calibri" w:cs="Calibri"/>
          <w:b/>
          <w:sz w:val="20"/>
          <w:lang w:val="es-MX"/>
        </w:rPr>
      </w:pPr>
    </w:p>
    <w:p w:rsidR="00F8634F" w:rsidRPr="00F8634F" w:rsidRDefault="00F8634F" w:rsidP="00F8634F">
      <w:pPr>
        <w:pStyle w:val="Textosinformato"/>
        <w:rPr>
          <w:rFonts w:ascii="Calibri" w:eastAsia="Calibri" w:hAnsi="Calibri" w:cs="Calibri"/>
          <w:b/>
          <w:sz w:val="20"/>
          <w:lang w:val="es-MX"/>
        </w:rPr>
      </w:pPr>
      <w:r w:rsidRPr="00F8634F">
        <w:rPr>
          <w:rFonts w:ascii="Calibri" w:eastAsia="Calibri" w:hAnsi="Calibri" w:cs="Calibri"/>
          <w:b/>
          <w:sz w:val="20"/>
          <w:lang w:val="es-MX"/>
        </w:rPr>
        <w:t>FIN DE NUESTROS SERVICIOS</w:t>
      </w:r>
    </w:p>
    <w:p w:rsidR="00EF5314" w:rsidRPr="00F8634F" w:rsidRDefault="00EF5314" w:rsidP="00EF5314">
      <w:pPr>
        <w:rPr>
          <w:rFonts w:ascii="Calibri" w:hAnsi="Calibri" w:cs="Calibri"/>
          <w:sz w:val="20"/>
          <w:szCs w:val="20"/>
        </w:rPr>
      </w:pPr>
      <w:r w:rsidRPr="00F8634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Default="006E0E5B" w:rsidP="00EF5314">
      <w:pPr>
        <w:rPr>
          <w:rFonts w:ascii="Calibri" w:hAnsi="Calibri" w:cs="Calibri"/>
          <w:sz w:val="20"/>
          <w:szCs w:val="20"/>
        </w:rPr>
      </w:pPr>
    </w:p>
    <w:p w:rsidR="00A162E6" w:rsidRPr="00F8634F" w:rsidRDefault="00A162E6" w:rsidP="00EF5314">
      <w:pPr>
        <w:rPr>
          <w:rFonts w:ascii="Calibri" w:hAnsi="Calibri" w:cs="Calibri"/>
          <w:sz w:val="20"/>
          <w:szCs w:val="20"/>
        </w:rPr>
      </w:pPr>
    </w:p>
    <w:p w:rsidR="00EF5314" w:rsidRPr="00F8634F" w:rsidRDefault="00EF5314" w:rsidP="00EF5314">
      <w:pPr>
        <w:pStyle w:val="Prrafodelista"/>
        <w:numPr>
          <w:ilvl w:val="0"/>
          <w:numId w:val="1"/>
        </w:numPr>
        <w:tabs>
          <w:tab w:val="left" w:pos="851"/>
        </w:tabs>
        <w:rPr>
          <w:rFonts w:ascii="Calibri" w:hAnsi="Calibri" w:cs="Calibri"/>
          <w:sz w:val="20"/>
          <w:szCs w:val="20"/>
        </w:rPr>
      </w:pPr>
      <w:r w:rsidRPr="00F8634F">
        <w:rPr>
          <w:rFonts w:ascii="Calibri" w:hAnsi="Calibri" w:cs="Calibri"/>
          <w:sz w:val="20"/>
          <w:szCs w:val="20"/>
        </w:rPr>
        <w:t>Traslados aeropuerto – hotel – aeropuerto</w:t>
      </w:r>
    </w:p>
    <w:p w:rsidR="006E0E5B" w:rsidRPr="00F8634F" w:rsidRDefault="00EF5314" w:rsidP="006E0E5B">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0</w:t>
      </w:r>
      <w:r w:rsidR="00A162E6">
        <w:rPr>
          <w:rFonts w:ascii="Calibri" w:hAnsi="Calibri" w:cs="Calibri"/>
          <w:sz w:val="20"/>
          <w:szCs w:val="20"/>
        </w:rPr>
        <w:t>3</w:t>
      </w:r>
      <w:r w:rsidR="006E0E5B" w:rsidRPr="00F8634F">
        <w:rPr>
          <w:rFonts w:ascii="Calibri" w:hAnsi="Calibri" w:cs="Calibri"/>
          <w:sz w:val="20"/>
          <w:szCs w:val="20"/>
        </w:rPr>
        <w:t xml:space="preserve"> </w:t>
      </w:r>
      <w:r w:rsidRPr="00F8634F">
        <w:rPr>
          <w:rFonts w:ascii="Calibri" w:hAnsi="Calibri" w:cs="Calibri"/>
          <w:sz w:val="20"/>
          <w:szCs w:val="20"/>
        </w:rPr>
        <w:t>noches de alojamiento e</w:t>
      </w:r>
      <w:r w:rsidR="000B6AE4" w:rsidRPr="00F8634F">
        <w:rPr>
          <w:rFonts w:ascii="Calibri" w:hAnsi="Calibri" w:cs="Calibri"/>
          <w:sz w:val="20"/>
          <w:szCs w:val="20"/>
        </w:rPr>
        <w:t xml:space="preserve">n </w:t>
      </w:r>
      <w:r w:rsidR="00F8634F" w:rsidRPr="00F8634F">
        <w:rPr>
          <w:rFonts w:ascii="Calibri" w:hAnsi="Calibri" w:cs="Calibri"/>
          <w:sz w:val="20"/>
          <w:szCs w:val="20"/>
        </w:rPr>
        <w:t>Phoenix</w:t>
      </w:r>
    </w:p>
    <w:p w:rsidR="00F8634F" w:rsidRPr="00F8634F" w:rsidRDefault="00F8634F" w:rsidP="00F8634F">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 xml:space="preserve">Tour </w:t>
      </w:r>
      <w:r w:rsidR="00340C3D">
        <w:rPr>
          <w:rFonts w:ascii="Calibri" w:hAnsi="Calibri" w:cs="Calibri"/>
          <w:sz w:val="20"/>
          <w:szCs w:val="20"/>
        </w:rPr>
        <w:t>c</w:t>
      </w:r>
      <w:r w:rsidRPr="00F8634F">
        <w:rPr>
          <w:rFonts w:ascii="Calibri" w:hAnsi="Calibri" w:cs="Calibri"/>
          <w:sz w:val="20"/>
          <w:szCs w:val="20"/>
        </w:rPr>
        <w:t xml:space="preserve">lásico del Gran Cañón con </w:t>
      </w:r>
      <w:r w:rsidR="00340C3D">
        <w:rPr>
          <w:rFonts w:ascii="Calibri" w:hAnsi="Calibri" w:cs="Calibri"/>
          <w:sz w:val="20"/>
          <w:szCs w:val="20"/>
        </w:rPr>
        <w:t>v</w:t>
      </w:r>
      <w:r w:rsidRPr="00F8634F">
        <w:rPr>
          <w:rFonts w:ascii="Calibri" w:hAnsi="Calibri" w:cs="Calibri"/>
          <w:sz w:val="20"/>
          <w:szCs w:val="20"/>
        </w:rPr>
        <w:t xml:space="preserve">isita a </w:t>
      </w:r>
      <w:proofErr w:type="spellStart"/>
      <w:r w:rsidRPr="00F8634F">
        <w:rPr>
          <w:rFonts w:ascii="Calibri" w:hAnsi="Calibri" w:cs="Calibri"/>
          <w:sz w:val="20"/>
          <w:szCs w:val="20"/>
        </w:rPr>
        <w:t>Sedona</w:t>
      </w:r>
      <w:proofErr w:type="spellEnd"/>
      <w:r w:rsidRPr="00F8634F">
        <w:rPr>
          <w:rFonts w:ascii="Calibri" w:hAnsi="Calibri" w:cs="Calibri"/>
          <w:sz w:val="20"/>
          <w:szCs w:val="20"/>
        </w:rPr>
        <w:t xml:space="preserve"> y al Cañón </w:t>
      </w:r>
      <w:proofErr w:type="spellStart"/>
      <w:r w:rsidRPr="00F8634F">
        <w:rPr>
          <w:rFonts w:ascii="Calibri" w:hAnsi="Calibri" w:cs="Calibri"/>
          <w:sz w:val="20"/>
          <w:szCs w:val="20"/>
        </w:rPr>
        <w:t>Oak</w:t>
      </w:r>
      <w:proofErr w:type="spellEnd"/>
      <w:r w:rsidRPr="00F8634F">
        <w:rPr>
          <w:rFonts w:ascii="Calibri" w:hAnsi="Calibri" w:cs="Calibri"/>
          <w:sz w:val="20"/>
          <w:szCs w:val="20"/>
        </w:rPr>
        <w:t xml:space="preserve"> Creek en inglés </w:t>
      </w:r>
      <w:r w:rsidRPr="00F8634F">
        <w:rPr>
          <w:rFonts w:ascii="Calibri" w:hAnsi="Calibri" w:cs="Calibri"/>
          <w:sz w:val="20"/>
          <w:szCs w:val="20"/>
        </w:rPr>
        <w:tab/>
      </w:r>
      <w:r w:rsidRPr="00F8634F">
        <w:rPr>
          <w:rFonts w:ascii="Calibri" w:hAnsi="Calibri" w:cs="Calibri"/>
          <w:sz w:val="20"/>
          <w:szCs w:val="20"/>
        </w:rPr>
        <w:tab/>
      </w:r>
      <w:r w:rsidRPr="00F8634F">
        <w:rPr>
          <w:rFonts w:ascii="Calibri" w:hAnsi="Calibri" w:cs="Calibri"/>
          <w:sz w:val="20"/>
          <w:szCs w:val="20"/>
        </w:rPr>
        <w:tab/>
      </w:r>
    </w:p>
    <w:p w:rsidR="003725F5" w:rsidRPr="00F8634F" w:rsidRDefault="00EF5314" w:rsidP="00E321C8">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Seguro de asistencia básico</w:t>
      </w:r>
    </w:p>
    <w:p w:rsidR="006E0E5B" w:rsidRDefault="00EF5314" w:rsidP="003725F5">
      <w:pPr>
        <w:ind w:left="567"/>
        <w:rPr>
          <w:rFonts w:ascii="Calibri" w:hAnsi="Calibri" w:cs="Calibri"/>
          <w:b/>
        </w:rPr>
      </w:pPr>
      <w:r w:rsidRPr="000B6AE4">
        <w:rPr>
          <w:rFonts w:ascii="Calibri" w:hAnsi="Calibri" w:cs="Calibri"/>
          <w:b/>
        </w:rPr>
        <w:t>NO Incluye</w:t>
      </w:r>
    </w:p>
    <w:p w:rsidR="00A162E6" w:rsidRPr="003725F5" w:rsidRDefault="00A162E6" w:rsidP="003725F5">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3725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6E0E5B" w:rsidRPr="00F8634F" w:rsidRDefault="003725F5" w:rsidP="00EF5314">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E0E5B" w:rsidRDefault="006E0E5B" w:rsidP="00EF5314">
      <w:pPr>
        <w:rPr>
          <w:rFonts w:ascii="Calibri" w:eastAsia="Calibri" w:hAnsi="Calibri" w:cs="Calibri"/>
          <w:b/>
          <w:color w:val="000000" w:themeColor="text1"/>
          <w:lang w:val="es-MX"/>
        </w:rPr>
      </w:pPr>
    </w:p>
    <w:tbl>
      <w:tblPr>
        <w:tblW w:w="8364" w:type="dxa"/>
        <w:jc w:val="center"/>
        <w:tblCellMar>
          <w:left w:w="70" w:type="dxa"/>
          <w:right w:w="70" w:type="dxa"/>
        </w:tblCellMar>
        <w:tblLook w:val="04A0" w:firstRow="1" w:lastRow="0" w:firstColumn="1" w:lastColumn="0" w:noHBand="0" w:noVBand="1"/>
      </w:tblPr>
      <w:tblGrid>
        <w:gridCol w:w="1413"/>
        <w:gridCol w:w="1143"/>
        <w:gridCol w:w="1130"/>
        <w:gridCol w:w="1193"/>
        <w:gridCol w:w="1146"/>
        <w:gridCol w:w="1063"/>
        <w:gridCol w:w="1276"/>
      </w:tblGrid>
      <w:tr w:rsidR="006F6D64" w:rsidRPr="006F6D64" w:rsidTr="006F6D64">
        <w:trPr>
          <w:trHeight w:val="284"/>
          <w:jc w:val="center"/>
        </w:trPr>
        <w:tc>
          <w:tcPr>
            <w:tcW w:w="836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 xml:space="preserve">TARIFAS EN USD POR PERSONA </w:t>
            </w:r>
          </w:p>
        </w:tc>
      </w:tr>
      <w:tr w:rsidR="006F6D64" w:rsidRPr="006F6D64" w:rsidTr="006F6D64">
        <w:trPr>
          <w:trHeight w:val="284"/>
          <w:jc w:val="center"/>
        </w:trPr>
        <w:tc>
          <w:tcPr>
            <w:tcW w:w="48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b/>
                <w:bCs/>
                <w:color w:val="000000"/>
                <w:sz w:val="20"/>
                <w:szCs w:val="20"/>
                <w:lang w:val="es-MX" w:eastAsia="es-MX"/>
              </w:rPr>
            </w:pPr>
            <w:r w:rsidRPr="006F6D64">
              <w:rPr>
                <w:rFonts w:ascii="Calibri" w:eastAsia="Times New Roman" w:hAnsi="Calibri" w:cs="Calibri"/>
                <w:b/>
                <w:bCs/>
                <w:color w:val="000000"/>
                <w:sz w:val="20"/>
                <w:szCs w:val="20"/>
                <w:lang w:val="es-MX" w:eastAsia="es-MX"/>
              </w:rPr>
              <w:t xml:space="preserve">SERVICIOS TERRESTRES EXCLUSIVAMENTE </w:t>
            </w:r>
          </w:p>
        </w:tc>
        <w:tc>
          <w:tcPr>
            <w:tcW w:w="34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b/>
                <w:bCs/>
                <w:color w:val="000000"/>
                <w:sz w:val="20"/>
                <w:szCs w:val="20"/>
                <w:lang w:val="es-MX" w:eastAsia="es-MX"/>
              </w:rPr>
            </w:pPr>
            <w:r w:rsidRPr="006F6D64">
              <w:rPr>
                <w:rFonts w:ascii="Calibri" w:eastAsia="Times New Roman" w:hAnsi="Calibri" w:cs="Calibri"/>
                <w:b/>
                <w:bCs/>
                <w:color w:val="000000"/>
                <w:sz w:val="20"/>
                <w:szCs w:val="20"/>
                <w:lang w:val="es-MX" w:eastAsia="es-MX"/>
              </w:rPr>
              <w:t xml:space="preserve">MINIMO 2 PASAJEROS </w:t>
            </w:r>
          </w:p>
        </w:tc>
      </w:tr>
      <w:tr w:rsidR="006F6D64" w:rsidRPr="006F6D64" w:rsidTr="006F6D64">
        <w:trPr>
          <w:trHeight w:val="284"/>
          <w:jc w:val="center"/>
        </w:trPr>
        <w:tc>
          <w:tcPr>
            <w:tcW w:w="836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05 ENERO - 15 DICIEMBRE 2025</w:t>
            </w:r>
          </w:p>
        </w:tc>
      </w:tr>
      <w:tr w:rsidR="006F6D64" w:rsidRPr="006F6D64" w:rsidTr="006F6D64">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 xml:space="preserve">CATEGORÍA </w:t>
            </w:r>
          </w:p>
        </w:tc>
        <w:tc>
          <w:tcPr>
            <w:tcW w:w="1143" w:type="dxa"/>
            <w:tcBorders>
              <w:top w:val="nil"/>
              <w:left w:val="nil"/>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DOBLE</w:t>
            </w:r>
          </w:p>
        </w:tc>
        <w:tc>
          <w:tcPr>
            <w:tcW w:w="1130" w:type="dxa"/>
            <w:tcBorders>
              <w:top w:val="nil"/>
              <w:left w:val="nil"/>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TRIPLE</w:t>
            </w:r>
          </w:p>
        </w:tc>
        <w:tc>
          <w:tcPr>
            <w:tcW w:w="1193" w:type="dxa"/>
            <w:tcBorders>
              <w:top w:val="nil"/>
              <w:left w:val="nil"/>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SENCILLA</w:t>
            </w:r>
          </w:p>
        </w:tc>
        <w:tc>
          <w:tcPr>
            <w:tcW w:w="1063" w:type="dxa"/>
            <w:tcBorders>
              <w:top w:val="nil"/>
              <w:left w:val="nil"/>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 xml:space="preserve">JUNIOR </w:t>
            </w:r>
            <w:r w:rsidRPr="006F6D64">
              <w:rPr>
                <w:rFonts w:ascii="Calibri" w:eastAsia="Times New Roman" w:hAnsi="Calibri" w:cs="Calibri"/>
                <w:b/>
                <w:bCs/>
                <w:color w:val="FFFFFF"/>
                <w:sz w:val="20"/>
                <w:szCs w:val="20"/>
                <w:lang w:val="es-MX" w:eastAsia="es-MX"/>
              </w:rPr>
              <w:br/>
              <w:t>10 - 17</w:t>
            </w:r>
          </w:p>
        </w:tc>
        <w:tc>
          <w:tcPr>
            <w:tcW w:w="1276" w:type="dxa"/>
            <w:tcBorders>
              <w:top w:val="nil"/>
              <w:left w:val="nil"/>
              <w:bottom w:val="single" w:sz="4" w:space="0" w:color="auto"/>
              <w:right w:val="single" w:sz="4" w:space="0" w:color="auto"/>
            </w:tcBorders>
            <w:shd w:val="clear" w:color="000000" w:fill="000000"/>
            <w:noWrap/>
            <w:vAlign w:val="center"/>
            <w:hideMark/>
          </w:tcPr>
          <w:p w:rsidR="006F6D64" w:rsidRPr="006F6D64" w:rsidRDefault="006F6D64" w:rsidP="006F6D64">
            <w:pPr>
              <w:jc w:val="center"/>
              <w:rPr>
                <w:rFonts w:ascii="Calibri" w:eastAsia="Times New Roman" w:hAnsi="Calibri" w:cs="Calibri"/>
                <w:b/>
                <w:bCs/>
                <w:color w:val="FFFFFF"/>
                <w:sz w:val="20"/>
                <w:szCs w:val="20"/>
                <w:lang w:val="es-MX" w:eastAsia="es-MX"/>
              </w:rPr>
            </w:pPr>
            <w:r w:rsidRPr="006F6D64">
              <w:rPr>
                <w:rFonts w:ascii="Calibri" w:eastAsia="Times New Roman" w:hAnsi="Calibri" w:cs="Calibri"/>
                <w:b/>
                <w:bCs/>
                <w:color w:val="FFFFFF"/>
                <w:sz w:val="20"/>
                <w:szCs w:val="20"/>
                <w:lang w:val="es-MX" w:eastAsia="es-MX"/>
              </w:rPr>
              <w:t xml:space="preserve">MENOR </w:t>
            </w:r>
            <w:r w:rsidRPr="006F6D64">
              <w:rPr>
                <w:rFonts w:ascii="Calibri" w:eastAsia="Times New Roman" w:hAnsi="Calibri" w:cs="Calibri"/>
                <w:b/>
                <w:bCs/>
                <w:color w:val="FFFFFF"/>
                <w:sz w:val="20"/>
                <w:szCs w:val="20"/>
                <w:lang w:val="es-MX" w:eastAsia="es-MX"/>
              </w:rPr>
              <w:br/>
              <w:t>2 - 9</w:t>
            </w:r>
          </w:p>
        </w:tc>
      </w:tr>
      <w:tr w:rsidR="006F6D64" w:rsidRPr="006F6D64" w:rsidTr="006F6D64">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D64" w:rsidRPr="006F6D64" w:rsidRDefault="006F6D64" w:rsidP="006F6D64">
            <w:pPr>
              <w:rPr>
                <w:rFonts w:ascii="Calibri" w:eastAsia="Times New Roman" w:hAnsi="Calibri" w:cs="Calibri"/>
                <w:b/>
                <w:bCs/>
                <w:color w:val="000000"/>
                <w:sz w:val="20"/>
                <w:szCs w:val="20"/>
                <w:lang w:val="es-MX" w:eastAsia="es-MX"/>
              </w:rPr>
            </w:pPr>
            <w:r w:rsidRPr="006F6D64">
              <w:rPr>
                <w:rFonts w:ascii="Calibri" w:eastAsia="Times New Roman" w:hAnsi="Calibri" w:cs="Calibri"/>
                <w:b/>
                <w:bCs/>
                <w:color w:val="000000"/>
                <w:sz w:val="20"/>
                <w:szCs w:val="20"/>
                <w:lang w:val="es-MX" w:eastAsia="es-MX"/>
              </w:rPr>
              <w:t>TURISTA</w:t>
            </w:r>
          </w:p>
        </w:tc>
        <w:tc>
          <w:tcPr>
            <w:tcW w:w="1143"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793</w:t>
            </w:r>
          </w:p>
        </w:tc>
        <w:tc>
          <w:tcPr>
            <w:tcW w:w="1130"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619</w:t>
            </w:r>
          </w:p>
        </w:tc>
        <w:tc>
          <w:tcPr>
            <w:tcW w:w="1193"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526</w:t>
            </w:r>
          </w:p>
        </w:tc>
        <w:tc>
          <w:tcPr>
            <w:tcW w:w="1146"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1334</w:t>
            </w:r>
          </w:p>
        </w:tc>
        <w:tc>
          <w:tcPr>
            <w:tcW w:w="1063"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471</w:t>
            </w:r>
          </w:p>
        </w:tc>
        <w:tc>
          <w:tcPr>
            <w:tcW w:w="1276"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197</w:t>
            </w:r>
          </w:p>
        </w:tc>
      </w:tr>
      <w:tr w:rsidR="006F6D64" w:rsidRPr="006F6D64" w:rsidTr="006F6D64">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D64" w:rsidRPr="006F6D64" w:rsidRDefault="006F6D64" w:rsidP="006F6D64">
            <w:pPr>
              <w:rPr>
                <w:rFonts w:ascii="Calibri" w:eastAsia="Times New Roman" w:hAnsi="Calibri" w:cs="Calibri"/>
                <w:b/>
                <w:bCs/>
                <w:color w:val="000000"/>
                <w:sz w:val="20"/>
                <w:szCs w:val="20"/>
                <w:lang w:val="es-MX" w:eastAsia="es-MX"/>
              </w:rPr>
            </w:pPr>
            <w:r w:rsidRPr="006F6D64">
              <w:rPr>
                <w:rFonts w:ascii="Calibri" w:eastAsia="Times New Roman" w:hAnsi="Calibri" w:cs="Calibri"/>
                <w:b/>
                <w:bCs/>
                <w:color w:val="000000"/>
                <w:sz w:val="20"/>
                <w:szCs w:val="20"/>
                <w:lang w:val="es-MX" w:eastAsia="es-MX"/>
              </w:rPr>
              <w:t xml:space="preserve">PRIMERA </w:t>
            </w:r>
          </w:p>
        </w:tc>
        <w:tc>
          <w:tcPr>
            <w:tcW w:w="1143"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841</w:t>
            </w:r>
          </w:p>
        </w:tc>
        <w:tc>
          <w:tcPr>
            <w:tcW w:w="1130"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660</w:t>
            </w:r>
          </w:p>
        </w:tc>
        <w:tc>
          <w:tcPr>
            <w:tcW w:w="1193"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560</w:t>
            </w:r>
          </w:p>
        </w:tc>
        <w:tc>
          <w:tcPr>
            <w:tcW w:w="1146"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1485</w:t>
            </w:r>
          </w:p>
        </w:tc>
        <w:tc>
          <w:tcPr>
            <w:tcW w:w="1063"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512</w:t>
            </w:r>
          </w:p>
        </w:tc>
        <w:tc>
          <w:tcPr>
            <w:tcW w:w="1276" w:type="dxa"/>
            <w:tcBorders>
              <w:top w:val="nil"/>
              <w:left w:val="nil"/>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color w:val="000000"/>
                <w:sz w:val="20"/>
                <w:szCs w:val="20"/>
                <w:lang w:val="es-MX" w:eastAsia="es-MX"/>
              </w:rPr>
            </w:pPr>
            <w:r w:rsidRPr="006F6D64">
              <w:rPr>
                <w:rFonts w:ascii="Calibri" w:eastAsia="Times New Roman" w:hAnsi="Calibri" w:cs="Calibri"/>
                <w:color w:val="000000"/>
                <w:sz w:val="20"/>
                <w:szCs w:val="20"/>
                <w:lang w:val="es-MX" w:eastAsia="es-MX"/>
              </w:rPr>
              <w:t>197</w:t>
            </w:r>
          </w:p>
        </w:tc>
      </w:tr>
      <w:tr w:rsidR="006F6D64" w:rsidRPr="006F6D64" w:rsidTr="006F6D64">
        <w:trPr>
          <w:trHeight w:val="284"/>
          <w:jc w:val="center"/>
        </w:trPr>
        <w:tc>
          <w:tcPr>
            <w:tcW w:w="836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D64" w:rsidRPr="006F6D64" w:rsidRDefault="006F6D64" w:rsidP="006F6D64">
            <w:pPr>
              <w:jc w:val="center"/>
              <w:rPr>
                <w:rFonts w:ascii="Calibri" w:eastAsia="Times New Roman" w:hAnsi="Calibri" w:cs="Calibri"/>
                <w:b/>
                <w:bCs/>
                <w:color w:val="FF0000"/>
                <w:sz w:val="20"/>
                <w:szCs w:val="20"/>
                <w:lang w:val="es-MX" w:eastAsia="es-MX"/>
              </w:rPr>
            </w:pPr>
            <w:r w:rsidRPr="006F6D64">
              <w:rPr>
                <w:rFonts w:ascii="Calibri" w:eastAsia="Times New Roman" w:hAnsi="Calibri" w:cs="Calibri"/>
                <w:b/>
                <w:bCs/>
                <w:color w:val="FF0000"/>
                <w:sz w:val="20"/>
                <w:szCs w:val="20"/>
                <w:lang w:val="es-MX" w:eastAsia="es-MX"/>
              </w:rPr>
              <w:t>TARIFAS DINÁMICAS FAVOR DE CONSULTAR CON SU AGENTE DE VIAJES</w:t>
            </w:r>
          </w:p>
        </w:tc>
      </w:tr>
      <w:tr w:rsidR="006F6D64" w:rsidRPr="006F6D64" w:rsidTr="006F6D64">
        <w:trPr>
          <w:trHeight w:val="284"/>
          <w:jc w:val="center"/>
        </w:trPr>
        <w:tc>
          <w:tcPr>
            <w:tcW w:w="836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b/>
                <w:bCs/>
                <w:sz w:val="20"/>
                <w:szCs w:val="20"/>
                <w:lang w:val="es-MX" w:eastAsia="es-MX"/>
              </w:rPr>
            </w:pPr>
            <w:r w:rsidRPr="006F6D64">
              <w:rPr>
                <w:rFonts w:ascii="Calibri" w:eastAsia="Times New Roman" w:hAnsi="Calibri" w:cs="Calibri"/>
                <w:b/>
                <w:bCs/>
                <w:sz w:val="20"/>
                <w:szCs w:val="20"/>
                <w:lang w:val="es-MX" w:eastAsia="es-MX"/>
              </w:rPr>
              <w:t xml:space="preserve"> MÁXIMO 2 MENORES POR HABITACIÓN COMPARTIENDO CON DOS ADULTOS</w:t>
            </w:r>
          </w:p>
        </w:tc>
      </w:tr>
      <w:tr w:rsidR="006F6D64" w:rsidRPr="006F6D64" w:rsidTr="006F6D64">
        <w:trPr>
          <w:trHeight w:val="284"/>
          <w:jc w:val="center"/>
        </w:trPr>
        <w:tc>
          <w:tcPr>
            <w:tcW w:w="836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b/>
                <w:bCs/>
                <w:sz w:val="20"/>
                <w:szCs w:val="20"/>
                <w:lang w:val="es-MX" w:eastAsia="es-MX"/>
              </w:rPr>
            </w:pPr>
            <w:r w:rsidRPr="006F6D64">
              <w:rPr>
                <w:rFonts w:ascii="Calibri" w:eastAsia="Times New Roman" w:hAnsi="Calibri" w:cs="Calibri"/>
                <w:b/>
                <w:bCs/>
                <w:sz w:val="20"/>
                <w:szCs w:val="20"/>
                <w:lang w:val="es-MX" w:eastAsia="es-MX"/>
              </w:rPr>
              <w:t>NO APLICA EN FERIAS, CARNAVAL, SEMANA SANTA, NAVIDAD Y FIN DE AÑO</w:t>
            </w:r>
          </w:p>
        </w:tc>
      </w:tr>
      <w:tr w:rsidR="006F6D64" w:rsidRPr="006F6D64" w:rsidTr="006F6D64">
        <w:trPr>
          <w:trHeight w:val="284"/>
          <w:jc w:val="center"/>
        </w:trPr>
        <w:tc>
          <w:tcPr>
            <w:tcW w:w="836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D64" w:rsidRPr="006F6D64" w:rsidRDefault="006F6D64" w:rsidP="006F6D64">
            <w:pPr>
              <w:jc w:val="center"/>
              <w:rPr>
                <w:rFonts w:ascii="Calibri" w:eastAsia="Times New Roman" w:hAnsi="Calibri" w:cs="Calibri"/>
                <w:b/>
                <w:bCs/>
                <w:sz w:val="20"/>
                <w:szCs w:val="20"/>
                <w:lang w:val="es-MX" w:eastAsia="es-MX"/>
              </w:rPr>
            </w:pPr>
            <w:r w:rsidRPr="006F6D64">
              <w:rPr>
                <w:rFonts w:ascii="Calibri" w:eastAsia="Times New Roman" w:hAnsi="Calibri" w:cs="Calibri"/>
                <w:b/>
                <w:bCs/>
                <w:sz w:val="20"/>
                <w:szCs w:val="20"/>
                <w:lang w:val="es-MX" w:eastAsia="es-MX"/>
              </w:rPr>
              <w:t xml:space="preserve">TARIFAS SUJETAS A DISPONIBILIDAD Y CAMBIO SIN PREVIO AVISO </w:t>
            </w:r>
          </w:p>
        </w:tc>
      </w:tr>
    </w:tbl>
    <w:p w:rsidR="006F6D64" w:rsidRDefault="006F6D64" w:rsidP="00EF5314">
      <w:pPr>
        <w:rPr>
          <w:rFonts w:ascii="Calibri" w:eastAsia="Calibri" w:hAnsi="Calibri" w:cs="Calibri"/>
          <w:b/>
          <w:color w:val="000000" w:themeColor="text1"/>
          <w:lang w:val="es-MX"/>
        </w:rPr>
      </w:pPr>
    </w:p>
    <w:tbl>
      <w:tblPr>
        <w:tblW w:w="6600" w:type="dxa"/>
        <w:jc w:val="center"/>
        <w:tblCellMar>
          <w:left w:w="70" w:type="dxa"/>
          <w:right w:w="70" w:type="dxa"/>
        </w:tblCellMar>
        <w:tblLook w:val="04A0" w:firstRow="1" w:lastRow="0" w:firstColumn="1" w:lastColumn="0" w:noHBand="0" w:noVBand="1"/>
      </w:tblPr>
      <w:tblGrid>
        <w:gridCol w:w="1451"/>
        <w:gridCol w:w="993"/>
        <w:gridCol w:w="4156"/>
      </w:tblGrid>
      <w:tr w:rsidR="00A162E6" w:rsidRPr="00A162E6" w:rsidTr="00A162E6">
        <w:trPr>
          <w:trHeight w:val="284"/>
          <w:jc w:val="center"/>
        </w:trPr>
        <w:tc>
          <w:tcPr>
            <w:tcW w:w="6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62E6" w:rsidRPr="00A162E6" w:rsidRDefault="00A162E6" w:rsidP="00A162E6">
            <w:pPr>
              <w:jc w:val="center"/>
              <w:rPr>
                <w:rFonts w:ascii="Calibri" w:eastAsia="Times New Roman" w:hAnsi="Calibri" w:cs="Calibri"/>
                <w:b/>
                <w:bCs/>
                <w:color w:val="FFFFFF"/>
                <w:sz w:val="20"/>
                <w:szCs w:val="20"/>
                <w:lang w:val="es-MX" w:eastAsia="es-MX"/>
              </w:rPr>
            </w:pPr>
            <w:r w:rsidRPr="00A162E6">
              <w:rPr>
                <w:rFonts w:ascii="Calibri" w:eastAsia="Times New Roman" w:hAnsi="Calibri" w:cs="Calibri"/>
                <w:b/>
                <w:bCs/>
                <w:color w:val="FFFFFF"/>
                <w:sz w:val="20"/>
                <w:szCs w:val="20"/>
                <w:lang w:val="es-MX" w:eastAsia="es-MX"/>
              </w:rPr>
              <w:t xml:space="preserve">HOTELES PREVISTOS O SIMILARES </w:t>
            </w:r>
          </w:p>
        </w:tc>
      </w:tr>
      <w:tr w:rsidR="00A162E6" w:rsidRPr="00A162E6" w:rsidTr="00A162E6">
        <w:trPr>
          <w:trHeight w:val="284"/>
          <w:jc w:val="center"/>
        </w:trPr>
        <w:tc>
          <w:tcPr>
            <w:tcW w:w="1451" w:type="dxa"/>
            <w:tcBorders>
              <w:top w:val="nil"/>
              <w:left w:val="single" w:sz="4" w:space="0" w:color="auto"/>
              <w:bottom w:val="single" w:sz="4" w:space="0" w:color="auto"/>
              <w:right w:val="single" w:sz="4" w:space="0" w:color="auto"/>
            </w:tcBorders>
            <w:shd w:val="clear" w:color="000000" w:fill="000000"/>
            <w:noWrap/>
            <w:vAlign w:val="center"/>
            <w:hideMark/>
          </w:tcPr>
          <w:p w:rsidR="00A162E6" w:rsidRPr="00A162E6" w:rsidRDefault="00A162E6" w:rsidP="00A162E6">
            <w:pPr>
              <w:jc w:val="center"/>
              <w:rPr>
                <w:rFonts w:ascii="Calibri" w:eastAsia="Times New Roman" w:hAnsi="Calibri" w:cs="Calibri"/>
                <w:b/>
                <w:bCs/>
                <w:color w:val="FFFFFF"/>
                <w:sz w:val="20"/>
                <w:szCs w:val="20"/>
                <w:lang w:val="es-MX" w:eastAsia="es-MX"/>
              </w:rPr>
            </w:pPr>
            <w:r w:rsidRPr="00A162E6">
              <w:rPr>
                <w:rFonts w:ascii="Calibri" w:eastAsia="Times New Roman" w:hAnsi="Calibri" w:cs="Calibri"/>
                <w:b/>
                <w:bCs/>
                <w:color w:val="FFFFFF"/>
                <w:sz w:val="20"/>
                <w:szCs w:val="20"/>
                <w:lang w:val="es-MX" w:eastAsia="es-MX"/>
              </w:rPr>
              <w:t>CATEGORÍA</w:t>
            </w:r>
          </w:p>
        </w:tc>
        <w:tc>
          <w:tcPr>
            <w:tcW w:w="993" w:type="dxa"/>
            <w:tcBorders>
              <w:top w:val="nil"/>
              <w:left w:val="nil"/>
              <w:bottom w:val="single" w:sz="4" w:space="0" w:color="auto"/>
              <w:right w:val="single" w:sz="4" w:space="0" w:color="auto"/>
            </w:tcBorders>
            <w:shd w:val="clear" w:color="000000" w:fill="000000"/>
            <w:noWrap/>
            <w:vAlign w:val="center"/>
            <w:hideMark/>
          </w:tcPr>
          <w:p w:rsidR="00A162E6" w:rsidRPr="00A162E6" w:rsidRDefault="00A162E6" w:rsidP="00A162E6">
            <w:pPr>
              <w:jc w:val="center"/>
              <w:rPr>
                <w:rFonts w:ascii="Calibri" w:eastAsia="Times New Roman" w:hAnsi="Calibri" w:cs="Calibri"/>
                <w:b/>
                <w:bCs/>
                <w:color w:val="FFFFFF"/>
                <w:sz w:val="20"/>
                <w:szCs w:val="20"/>
                <w:lang w:val="es-MX" w:eastAsia="es-MX"/>
              </w:rPr>
            </w:pPr>
            <w:r w:rsidRPr="00A162E6">
              <w:rPr>
                <w:rFonts w:ascii="Calibri" w:eastAsia="Times New Roman" w:hAnsi="Calibri" w:cs="Calibri"/>
                <w:b/>
                <w:bCs/>
                <w:color w:val="FFFFFF"/>
                <w:sz w:val="20"/>
                <w:szCs w:val="20"/>
                <w:lang w:val="es-MX" w:eastAsia="es-MX"/>
              </w:rPr>
              <w:t>CIUDAD</w:t>
            </w:r>
          </w:p>
        </w:tc>
        <w:tc>
          <w:tcPr>
            <w:tcW w:w="4156" w:type="dxa"/>
            <w:tcBorders>
              <w:top w:val="nil"/>
              <w:left w:val="nil"/>
              <w:bottom w:val="single" w:sz="4" w:space="0" w:color="auto"/>
              <w:right w:val="single" w:sz="4" w:space="0" w:color="auto"/>
            </w:tcBorders>
            <w:shd w:val="clear" w:color="000000" w:fill="000000"/>
            <w:noWrap/>
            <w:vAlign w:val="center"/>
            <w:hideMark/>
          </w:tcPr>
          <w:p w:rsidR="00A162E6" w:rsidRPr="00A162E6" w:rsidRDefault="00A162E6" w:rsidP="00A162E6">
            <w:pPr>
              <w:jc w:val="center"/>
              <w:rPr>
                <w:rFonts w:ascii="Calibri" w:eastAsia="Times New Roman" w:hAnsi="Calibri" w:cs="Calibri"/>
                <w:b/>
                <w:bCs/>
                <w:color w:val="FFFFFF"/>
                <w:sz w:val="20"/>
                <w:szCs w:val="20"/>
                <w:lang w:val="es-MX" w:eastAsia="es-MX"/>
              </w:rPr>
            </w:pPr>
            <w:r w:rsidRPr="00A162E6">
              <w:rPr>
                <w:rFonts w:ascii="Calibri" w:eastAsia="Times New Roman" w:hAnsi="Calibri" w:cs="Calibri"/>
                <w:b/>
                <w:bCs/>
                <w:color w:val="FFFFFF"/>
                <w:sz w:val="20"/>
                <w:szCs w:val="20"/>
                <w:lang w:val="es-MX" w:eastAsia="es-MX"/>
              </w:rPr>
              <w:t>HOTEL</w:t>
            </w:r>
          </w:p>
        </w:tc>
      </w:tr>
      <w:tr w:rsidR="00A162E6" w:rsidRPr="00A162E6" w:rsidTr="00A162E6">
        <w:trPr>
          <w:trHeight w:val="284"/>
          <w:jc w:val="center"/>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A162E6" w:rsidRPr="00A162E6" w:rsidRDefault="00A162E6" w:rsidP="00A162E6">
            <w:pPr>
              <w:jc w:val="center"/>
              <w:rPr>
                <w:rFonts w:ascii="Calibri" w:eastAsia="Times New Roman" w:hAnsi="Calibri" w:cs="Calibri"/>
                <w:b/>
                <w:bCs/>
                <w:color w:val="000000"/>
                <w:sz w:val="20"/>
                <w:szCs w:val="20"/>
                <w:lang w:val="es-MX" w:eastAsia="es-MX"/>
              </w:rPr>
            </w:pPr>
            <w:r w:rsidRPr="00A162E6">
              <w:rPr>
                <w:rFonts w:ascii="Calibri" w:eastAsia="Times New Roman" w:hAnsi="Calibri" w:cs="Calibri"/>
                <w:b/>
                <w:bCs/>
                <w:color w:val="000000"/>
                <w:sz w:val="20"/>
                <w:szCs w:val="20"/>
                <w:lang w:val="es-MX" w:eastAsia="es-MX"/>
              </w:rPr>
              <w:t>TURISTA</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62E6" w:rsidRPr="00A162E6" w:rsidRDefault="00A162E6" w:rsidP="00A162E6">
            <w:pPr>
              <w:jc w:val="center"/>
              <w:rPr>
                <w:rFonts w:ascii="Calibri" w:eastAsia="Times New Roman" w:hAnsi="Calibri" w:cs="Calibri"/>
                <w:color w:val="000000"/>
                <w:sz w:val="20"/>
                <w:szCs w:val="20"/>
                <w:lang w:val="es-MX" w:eastAsia="es-MX"/>
              </w:rPr>
            </w:pPr>
            <w:r w:rsidRPr="00A162E6">
              <w:rPr>
                <w:rFonts w:ascii="Calibri" w:eastAsia="Times New Roman" w:hAnsi="Calibri" w:cs="Calibri"/>
                <w:color w:val="000000"/>
                <w:sz w:val="20"/>
                <w:szCs w:val="20"/>
                <w:lang w:val="es-MX" w:eastAsia="es-MX"/>
              </w:rPr>
              <w:t>Phoenix</w:t>
            </w:r>
          </w:p>
        </w:tc>
        <w:tc>
          <w:tcPr>
            <w:tcW w:w="4156" w:type="dxa"/>
            <w:tcBorders>
              <w:top w:val="nil"/>
              <w:left w:val="nil"/>
              <w:bottom w:val="single" w:sz="4" w:space="0" w:color="auto"/>
              <w:right w:val="single" w:sz="4" w:space="0" w:color="auto"/>
            </w:tcBorders>
            <w:shd w:val="clear" w:color="auto" w:fill="auto"/>
            <w:noWrap/>
            <w:vAlign w:val="center"/>
            <w:hideMark/>
          </w:tcPr>
          <w:p w:rsidR="00A162E6" w:rsidRPr="00A162E6" w:rsidRDefault="00A162E6" w:rsidP="00A162E6">
            <w:pPr>
              <w:rPr>
                <w:rFonts w:ascii="Calibri" w:eastAsia="Times New Roman" w:hAnsi="Calibri" w:cs="Calibri"/>
                <w:color w:val="000000"/>
                <w:sz w:val="20"/>
                <w:szCs w:val="20"/>
                <w:lang w:val="es-MX" w:eastAsia="es-MX"/>
              </w:rPr>
            </w:pPr>
            <w:r w:rsidRPr="00A162E6">
              <w:rPr>
                <w:rFonts w:ascii="Calibri" w:eastAsia="Times New Roman" w:hAnsi="Calibri" w:cs="Calibri"/>
                <w:color w:val="000000"/>
                <w:sz w:val="20"/>
                <w:szCs w:val="20"/>
                <w:lang w:val="es-MX" w:eastAsia="es-MX"/>
              </w:rPr>
              <w:t xml:space="preserve">Hampton </w:t>
            </w:r>
            <w:proofErr w:type="spellStart"/>
            <w:r w:rsidRPr="00A162E6">
              <w:rPr>
                <w:rFonts w:ascii="Calibri" w:eastAsia="Times New Roman" w:hAnsi="Calibri" w:cs="Calibri"/>
                <w:color w:val="000000"/>
                <w:sz w:val="20"/>
                <w:szCs w:val="20"/>
                <w:lang w:val="es-MX" w:eastAsia="es-MX"/>
              </w:rPr>
              <w:t>Inn</w:t>
            </w:r>
            <w:proofErr w:type="spellEnd"/>
            <w:r w:rsidRPr="00A162E6">
              <w:rPr>
                <w:rFonts w:ascii="Calibri" w:eastAsia="Times New Roman" w:hAnsi="Calibri" w:cs="Calibri"/>
                <w:color w:val="000000"/>
                <w:sz w:val="20"/>
                <w:szCs w:val="20"/>
                <w:lang w:val="es-MX" w:eastAsia="es-MX"/>
              </w:rPr>
              <w:t xml:space="preserve"> Phoenix </w:t>
            </w:r>
            <w:proofErr w:type="spellStart"/>
            <w:r w:rsidRPr="00A162E6">
              <w:rPr>
                <w:rFonts w:ascii="Calibri" w:eastAsia="Times New Roman" w:hAnsi="Calibri" w:cs="Calibri"/>
                <w:color w:val="000000"/>
                <w:sz w:val="20"/>
                <w:szCs w:val="20"/>
                <w:lang w:val="es-MX" w:eastAsia="es-MX"/>
              </w:rPr>
              <w:t>Downtown</w:t>
            </w:r>
            <w:proofErr w:type="spellEnd"/>
          </w:p>
        </w:tc>
      </w:tr>
      <w:tr w:rsidR="00A162E6" w:rsidRPr="00A162E6" w:rsidTr="00A162E6">
        <w:trPr>
          <w:trHeight w:val="284"/>
          <w:jc w:val="center"/>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A162E6" w:rsidRPr="00A162E6" w:rsidRDefault="00A162E6" w:rsidP="00A162E6">
            <w:pPr>
              <w:jc w:val="center"/>
              <w:rPr>
                <w:rFonts w:ascii="Calibri" w:eastAsia="Times New Roman" w:hAnsi="Calibri" w:cs="Calibri"/>
                <w:b/>
                <w:bCs/>
                <w:color w:val="000000"/>
                <w:sz w:val="20"/>
                <w:szCs w:val="20"/>
                <w:lang w:val="es-MX" w:eastAsia="es-MX"/>
              </w:rPr>
            </w:pPr>
            <w:r w:rsidRPr="00A162E6">
              <w:rPr>
                <w:rFonts w:ascii="Calibri" w:eastAsia="Times New Roman" w:hAnsi="Calibri" w:cs="Calibri"/>
                <w:b/>
                <w:bCs/>
                <w:color w:val="000000"/>
                <w:sz w:val="20"/>
                <w:szCs w:val="20"/>
                <w:lang w:val="es-MX" w:eastAsia="es-MX"/>
              </w:rPr>
              <w:t xml:space="preserve">PRIMERA </w:t>
            </w:r>
          </w:p>
        </w:tc>
        <w:tc>
          <w:tcPr>
            <w:tcW w:w="993" w:type="dxa"/>
            <w:vMerge/>
            <w:tcBorders>
              <w:top w:val="nil"/>
              <w:left w:val="single" w:sz="4" w:space="0" w:color="auto"/>
              <w:bottom w:val="single" w:sz="4" w:space="0" w:color="000000"/>
              <w:right w:val="single" w:sz="4" w:space="0" w:color="auto"/>
            </w:tcBorders>
            <w:vAlign w:val="center"/>
            <w:hideMark/>
          </w:tcPr>
          <w:p w:rsidR="00A162E6" w:rsidRPr="00A162E6" w:rsidRDefault="00A162E6" w:rsidP="00A162E6">
            <w:pPr>
              <w:rPr>
                <w:rFonts w:ascii="Calibri" w:eastAsia="Times New Roman" w:hAnsi="Calibri" w:cs="Calibri"/>
                <w:color w:val="000000"/>
                <w:sz w:val="20"/>
                <w:szCs w:val="20"/>
                <w:lang w:val="es-MX" w:eastAsia="es-MX"/>
              </w:rPr>
            </w:pPr>
          </w:p>
        </w:tc>
        <w:tc>
          <w:tcPr>
            <w:tcW w:w="4156" w:type="dxa"/>
            <w:tcBorders>
              <w:top w:val="nil"/>
              <w:left w:val="nil"/>
              <w:bottom w:val="single" w:sz="4" w:space="0" w:color="auto"/>
              <w:right w:val="single" w:sz="4" w:space="0" w:color="auto"/>
            </w:tcBorders>
            <w:shd w:val="clear" w:color="auto" w:fill="auto"/>
            <w:noWrap/>
            <w:vAlign w:val="center"/>
            <w:hideMark/>
          </w:tcPr>
          <w:p w:rsidR="00A162E6" w:rsidRPr="00A162E6" w:rsidRDefault="00A162E6" w:rsidP="00A162E6">
            <w:pPr>
              <w:rPr>
                <w:rFonts w:ascii="Calibri" w:eastAsia="Times New Roman" w:hAnsi="Calibri" w:cs="Calibri"/>
                <w:color w:val="000000"/>
                <w:sz w:val="20"/>
                <w:szCs w:val="20"/>
                <w:lang w:val="es-MX" w:eastAsia="es-MX"/>
              </w:rPr>
            </w:pPr>
            <w:r w:rsidRPr="00A162E6">
              <w:rPr>
                <w:rFonts w:ascii="Calibri" w:eastAsia="Times New Roman" w:hAnsi="Calibri" w:cs="Calibri"/>
                <w:color w:val="000000"/>
                <w:sz w:val="20"/>
                <w:szCs w:val="20"/>
                <w:lang w:val="es-MX" w:eastAsia="es-MX"/>
              </w:rPr>
              <w:t xml:space="preserve">Hyatt </w:t>
            </w:r>
            <w:proofErr w:type="spellStart"/>
            <w:r w:rsidRPr="00A162E6">
              <w:rPr>
                <w:rFonts w:ascii="Calibri" w:eastAsia="Times New Roman" w:hAnsi="Calibri" w:cs="Calibri"/>
                <w:color w:val="000000"/>
                <w:sz w:val="20"/>
                <w:szCs w:val="20"/>
                <w:lang w:val="es-MX" w:eastAsia="es-MX"/>
              </w:rPr>
              <w:t>Regency</w:t>
            </w:r>
            <w:proofErr w:type="spellEnd"/>
            <w:r w:rsidRPr="00A162E6">
              <w:rPr>
                <w:rFonts w:ascii="Calibri" w:eastAsia="Times New Roman" w:hAnsi="Calibri" w:cs="Calibri"/>
                <w:color w:val="000000"/>
                <w:sz w:val="20"/>
                <w:szCs w:val="20"/>
                <w:lang w:val="es-MX" w:eastAsia="es-MX"/>
              </w:rPr>
              <w:t xml:space="preserve"> Phoenix </w:t>
            </w:r>
            <w:proofErr w:type="spellStart"/>
            <w:r w:rsidRPr="00A162E6">
              <w:rPr>
                <w:rFonts w:ascii="Calibri" w:eastAsia="Times New Roman" w:hAnsi="Calibri" w:cs="Calibri"/>
                <w:color w:val="000000"/>
                <w:sz w:val="20"/>
                <w:szCs w:val="20"/>
                <w:lang w:val="es-MX" w:eastAsia="es-MX"/>
              </w:rPr>
              <w:t>Downtown</w:t>
            </w:r>
            <w:proofErr w:type="spellEnd"/>
          </w:p>
        </w:tc>
      </w:tr>
    </w:tbl>
    <w:p w:rsidR="00A162E6" w:rsidRDefault="00A162E6" w:rsidP="00EF5314">
      <w:pPr>
        <w:rPr>
          <w:rFonts w:ascii="Calibri" w:eastAsia="Calibri" w:hAnsi="Calibri" w:cs="Calibri"/>
          <w:b/>
          <w:color w:val="000000" w:themeColor="text1"/>
        </w:rPr>
      </w:pPr>
    </w:p>
    <w:p w:rsidR="00A162E6" w:rsidRDefault="00A162E6" w:rsidP="00EF5314">
      <w:pPr>
        <w:rPr>
          <w:rFonts w:ascii="Calibri" w:eastAsia="Calibri" w:hAnsi="Calibri" w:cs="Calibri"/>
          <w:b/>
          <w:color w:val="000000" w:themeColor="text1"/>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7909" w:rsidRDefault="00EE7909" w:rsidP="00F249CA">
      <w:r>
        <w:separator/>
      </w:r>
    </w:p>
  </w:endnote>
  <w:endnote w:type="continuationSeparator" w:id="0">
    <w:p w:rsidR="00EE7909" w:rsidRDefault="00EE790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7909" w:rsidRDefault="00EE7909" w:rsidP="00F249CA">
      <w:r>
        <w:separator/>
      </w:r>
    </w:p>
  </w:footnote>
  <w:footnote w:type="continuationSeparator" w:id="0">
    <w:p w:rsidR="00EE7909" w:rsidRDefault="00EE790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37151B"/>
    <w:multiLevelType w:val="hybridMultilevel"/>
    <w:tmpl w:val="B914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0"/>
  </w:num>
  <w:num w:numId="6" w16cid:durableId="1004631321">
    <w:abstractNumId w:val="1"/>
  </w:num>
  <w:num w:numId="7" w16cid:durableId="82230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62EAF"/>
    <w:rsid w:val="000739B2"/>
    <w:rsid w:val="0007657D"/>
    <w:rsid w:val="000B6AE4"/>
    <w:rsid w:val="0010110B"/>
    <w:rsid w:val="0016559C"/>
    <w:rsid w:val="00181FF8"/>
    <w:rsid w:val="001C0755"/>
    <w:rsid w:val="001D2735"/>
    <w:rsid w:val="001E5366"/>
    <w:rsid w:val="00206419"/>
    <w:rsid w:val="00211D7E"/>
    <w:rsid w:val="002163FF"/>
    <w:rsid w:val="002A7004"/>
    <w:rsid w:val="002C7BA3"/>
    <w:rsid w:val="002E50DC"/>
    <w:rsid w:val="00340C3D"/>
    <w:rsid w:val="00361557"/>
    <w:rsid w:val="003676FD"/>
    <w:rsid w:val="003725F5"/>
    <w:rsid w:val="003765D2"/>
    <w:rsid w:val="003E2A56"/>
    <w:rsid w:val="003F319A"/>
    <w:rsid w:val="00403D20"/>
    <w:rsid w:val="004464CD"/>
    <w:rsid w:val="00462DD3"/>
    <w:rsid w:val="004D34DA"/>
    <w:rsid w:val="00530CCF"/>
    <w:rsid w:val="00591EF9"/>
    <w:rsid w:val="005A2C58"/>
    <w:rsid w:val="005C325B"/>
    <w:rsid w:val="006449D0"/>
    <w:rsid w:val="00684E22"/>
    <w:rsid w:val="006A05CD"/>
    <w:rsid w:val="006B6C47"/>
    <w:rsid w:val="006D6602"/>
    <w:rsid w:val="006E0E5B"/>
    <w:rsid w:val="006E2E4F"/>
    <w:rsid w:val="006F6D64"/>
    <w:rsid w:val="007055F0"/>
    <w:rsid w:val="007066C1"/>
    <w:rsid w:val="00796E5B"/>
    <w:rsid w:val="007A0A33"/>
    <w:rsid w:val="00841F0F"/>
    <w:rsid w:val="008425E2"/>
    <w:rsid w:val="00896821"/>
    <w:rsid w:val="008A4C31"/>
    <w:rsid w:val="008A668C"/>
    <w:rsid w:val="008C5864"/>
    <w:rsid w:val="008D4A7B"/>
    <w:rsid w:val="00931AD2"/>
    <w:rsid w:val="009B0106"/>
    <w:rsid w:val="009E016A"/>
    <w:rsid w:val="00A04605"/>
    <w:rsid w:val="00A162E6"/>
    <w:rsid w:val="00A529FB"/>
    <w:rsid w:val="00A731AC"/>
    <w:rsid w:val="00A86C38"/>
    <w:rsid w:val="00AA199F"/>
    <w:rsid w:val="00AD1C3B"/>
    <w:rsid w:val="00AE1E65"/>
    <w:rsid w:val="00B273A3"/>
    <w:rsid w:val="00B43F0E"/>
    <w:rsid w:val="00B830CD"/>
    <w:rsid w:val="00C31053"/>
    <w:rsid w:val="00C52372"/>
    <w:rsid w:val="00CC0608"/>
    <w:rsid w:val="00CC3C04"/>
    <w:rsid w:val="00D770E2"/>
    <w:rsid w:val="00D803C3"/>
    <w:rsid w:val="00D96837"/>
    <w:rsid w:val="00E11089"/>
    <w:rsid w:val="00E321C8"/>
    <w:rsid w:val="00E45B56"/>
    <w:rsid w:val="00E82A48"/>
    <w:rsid w:val="00EE7909"/>
    <w:rsid w:val="00EF5314"/>
    <w:rsid w:val="00F211D2"/>
    <w:rsid w:val="00F249CA"/>
    <w:rsid w:val="00F8634F"/>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435255962">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575241970">
      <w:bodyDiv w:val="1"/>
      <w:marLeft w:val="0"/>
      <w:marRight w:val="0"/>
      <w:marTop w:val="0"/>
      <w:marBottom w:val="0"/>
      <w:divBdr>
        <w:top w:val="none" w:sz="0" w:space="0" w:color="auto"/>
        <w:left w:val="none" w:sz="0" w:space="0" w:color="auto"/>
        <w:bottom w:val="none" w:sz="0" w:space="0" w:color="auto"/>
        <w:right w:val="none" w:sz="0" w:space="0" w:color="auto"/>
      </w:divBdr>
    </w:div>
    <w:div w:id="1027946121">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283877449">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1516386623">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716</Words>
  <Characters>3938</Characters>
  <Application>Microsoft Office Word</Application>
  <DocSecurity>0</DocSecurity>
  <Lines>32</Lines>
  <Paragraphs>9</Paragraphs>
  <ScaleCrop>false</ScaleCrop>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2025-01-03T00:18:00Z</dcterms:created>
  <dcterms:modified xsi:type="dcterms:W3CDTF">2025-01-03T00:18:00Z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