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B7DC1" w:rsidRDefault="00BB7DC1" w:rsidP="00BB7DC1">
      <w:pPr>
        <w:jc w:val="center"/>
        <w:rPr>
          <w:b/>
          <w:sz w:val="72"/>
          <w:szCs w:val="72"/>
          <w:lang w:val="es-ES"/>
        </w:rPr>
      </w:pPr>
      <w:r w:rsidRPr="00A20BDE">
        <w:rPr>
          <w:b/>
          <w:sz w:val="72"/>
          <w:szCs w:val="72"/>
          <w:lang w:val="es-ES"/>
        </w:rPr>
        <w:t>Chiapas</w:t>
      </w:r>
      <w:r>
        <w:rPr>
          <w:b/>
          <w:sz w:val="72"/>
          <w:szCs w:val="72"/>
          <w:lang w:val="es-ES"/>
        </w:rPr>
        <w:t xml:space="preserve"> Esencial </w:t>
      </w:r>
    </w:p>
    <w:p w:rsidR="00BB7DC1" w:rsidRDefault="00BB7DC1" w:rsidP="00BB7DC1">
      <w:pPr>
        <w:jc w:val="center"/>
        <w:rPr>
          <w:b/>
          <w:sz w:val="32"/>
          <w:szCs w:val="32"/>
          <w:lang w:val="es-ES"/>
        </w:rPr>
      </w:pPr>
      <w:r>
        <w:rPr>
          <w:b/>
          <w:sz w:val="32"/>
          <w:szCs w:val="32"/>
          <w:lang w:val="es-ES"/>
        </w:rPr>
        <w:t xml:space="preserve">6 </w:t>
      </w:r>
      <w:r w:rsidRPr="00883B24">
        <w:rPr>
          <w:b/>
          <w:sz w:val="32"/>
          <w:szCs w:val="32"/>
          <w:lang w:val="es-ES"/>
        </w:rPr>
        <w:t>días /</w:t>
      </w:r>
      <w:r>
        <w:rPr>
          <w:b/>
          <w:sz w:val="32"/>
          <w:szCs w:val="32"/>
          <w:lang w:val="es-ES"/>
        </w:rPr>
        <w:t xml:space="preserve"> 5 </w:t>
      </w:r>
      <w:r w:rsidRPr="00883B24">
        <w:rPr>
          <w:b/>
          <w:sz w:val="32"/>
          <w:szCs w:val="32"/>
          <w:lang w:val="es-ES"/>
        </w:rPr>
        <w:t>noches</w:t>
      </w:r>
    </w:p>
    <w:p w:rsidR="00BB7DC1" w:rsidRDefault="00BB7DC1" w:rsidP="00BB7DC1">
      <w:pPr>
        <w:rPr>
          <w:sz w:val="20"/>
          <w:szCs w:val="20"/>
          <w:lang w:val="es-ES"/>
        </w:rPr>
      </w:pPr>
    </w:p>
    <w:p w:rsidR="00BB7DC1" w:rsidRDefault="00BB7DC1" w:rsidP="00BB7DC1">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10176B">
        <w:rPr>
          <w:rFonts w:asciiTheme="minorHAnsi" w:eastAsia="Calibri" w:hAnsiTheme="minorHAnsi" w:cstheme="minorHAnsi"/>
          <w:b/>
          <w:sz w:val="20"/>
          <w:szCs w:val="20"/>
          <w:lang w:val="es-MX"/>
        </w:rPr>
        <w:t>Tuxtla Gutiérrez - San Cristóbal</w:t>
      </w:r>
    </w:p>
    <w:p w:rsidR="00BB7DC1" w:rsidRDefault="00BB7DC1" w:rsidP="00BB7DC1">
      <w:pPr>
        <w:pStyle w:val="Textosinformato"/>
        <w:jc w:val="both"/>
        <w:rPr>
          <w:rFonts w:asciiTheme="minorHAnsi" w:eastAsia="Calibri" w:hAnsiTheme="minorHAnsi" w:cstheme="minorHAnsi"/>
          <w:b/>
          <w:bCs/>
          <w:sz w:val="20"/>
          <w:szCs w:val="20"/>
          <w:lang w:val="es-MX"/>
        </w:rPr>
      </w:pPr>
      <w:r w:rsidRPr="0010176B">
        <w:rPr>
          <w:rFonts w:asciiTheme="minorHAnsi" w:eastAsia="Calibri" w:hAnsiTheme="minorHAnsi" w:cstheme="minorHAnsi"/>
          <w:sz w:val="20"/>
          <w:szCs w:val="20"/>
          <w:lang w:val="es-MX"/>
        </w:rPr>
        <w:t xml:space="preserve">Recepción en el Aeropuerto o Terminal de Autobuses de Tuxtla </w:t>
      </w:r>
      <w:proofErr w:type="gramStart"/>
      <w:r w:rsidRPr="0010176B">
        <w:rPr>
          <w:rFonts w:asciiTheme="minorHAnsi" w:eastAsia="Calibri" w:hAnsiTheme="minorHAnsi" w:cstheme="minorHAnsi"/>
          <w:sz w:val="20"/>
          <w:szCs w:val="20"/>
          <w:lang w:val="es-MX"/>
        </w:rPr>
        <w:t xml:space="preserve">Gutiérrez </w:t>
      </w:r>
      <w:r>
        <w:rPr>
          <w:rFonts w:asciiTheme="minorHAnsi" w:eastAsia="Calibri" w:hAnsiTheme="minorHAnsi" w:cstheme="minorHAnsi"/>
          <w:sz w:val="20"/>
          <w:szCs w:val="20"/>
          <w:lang w:val="es-MX"/>
        </w:rPr>
        <w:t xml:space="preserve"> traslado</w:t>
      </w:r>
      <w:proofErr w:type="gramEnd"/>
      <w:r>
        <w:rPr>
          <w:rFonts w:asciiTheme="minorHAnsi" w:eastAsia="Calibri" w:hAnsiTheme="minorHAnsi" w:cstheme="minorHAnsi"/>
          <w:sz w:val="20"/>
          <w:szCs w:val="20"/>
          <w:lang w:val="es-MX"/>
        </w:rPr>
        <w:t xml:space="preserve"> a San Cristóbal de Las Casas. </w:t>
      </w:r>
      <w:r w:rsidRPr="0010176B">
        <w:rPr>
          <w:rFonts w:asciiTheme="minorHAnsi" w:eastAsia="Calibri" w:hAnsiTheme="minorHAnsi" w:cstheme="minorHAnsi"/>
          <w:sz w:val="20"/>
          <w:szCs w:val="20"/>
          <w:lang w:val="es-MX"/>
        </w:rPr>
        <w:t xml:space="preserve">Llegada y registro en el hotel de su elección. </w:t>
      </w:r>
      <w:r w:rsidRPr="0010176B">
        <w:rPr>
          <w:rFonts w:asciiTheme="minorHAnsi" w:eastAsia="Calibri" w:hAnsiTheme="minorHAnsi" w:cstheme="minorHAnsi"/>
          <w:b/>
          <w:bCs/>
          <w:sz w:val="20"/>
          <w:szCs w:val="20"/>
          <w:lang w:val="es-MX"/>
        </w:rPr>
        <w:t>Alojamiento.</w:t>
      </w:r>
    </w:p>
    <w:p w:rsidR="00BB7DC1" w:rsidRPr="00F712C2" w:rsidRDefault="00BB7DC1" w:rsidP="00BB7DC1">
      <w:pPr>
        <w:jc w:val="both"/>
        <w:rPr>
          <w:rFonts w:ascii="Arial" w:hAnsi="Arial" w:cs="Arial"/>
          <w:b/>
          <w:bCs/>
          <w:i/>
          <w:iCs/>
          <w:color w:val="FF0000"/>
          <w:sz w:val="16"/>
          <w:szCs w:val="16"/>
        </w:rPr>
      </w:pPr>
      <w:r w:rsidRPr="00F712C2">
        <w:rPr>
          <w:rFonts w:ascii="Arial" w:hAnsi="Arial" w:cs="Arial"/>
          <w:b/>
          <w:bCs/>
          <w:i/>
          <w:iCs/>
          <w:color w:val="FF0000"/>
          <w:sz w:val="16"/>
          <w:szCs w:val="16"/>
        </w:rPr>
        <w:t xml:space="preserve">Nota: Los horarios de Traslado son:  10:00, 13:00pm, 15.00pm, 17:00pm, 19:00pm y 21:00 </w:t>
      </w:r>
      <w:proofErr w:type="spellStart"/>
      <w:r w:rsidRPr="00F712C2">
        <w:rPr>
          <w:rFonts w:ascii="Arial" w:hAnsi="Arial" w:cs="Arial"/>
          <w:b/>
          <w:bCs/>
          <w:i/>
          <w:iCs/>
          <w:color w:val="FF0000"/>
          <w:sz w:val="16"/>
          <w:szCs w:val="16"/>
        </w:rPr>
        <w:t>Hrs</w:t>
      </w:r>
      <w:proofErr w:type="spellEnd"/>
      <w:r w:rsidRPr="00F712C2">
        <w:rPr>
          <w:rFonts w:ascii="Arial" w:hAnsi="Arial" w:cs="Arial"/>
          <w:b/>
          <w:bCs/>
          <w:i/>
          <w:iCs/>
          <w:color w:val="FF0000"/>
          <w:sz w:val="16"/>
          <w:szCs w:val="16"/>
        </w:rPr>
        <w:t>., fuera de este horario aplica suplemento.</w:t>
      </w:r>
    </w:p>
    <w:p w:rsidR="00BB7DC1" w:rsidRPr="00714A66" w:rsidRDefault="00BB7DC1" w:rsidP="00BB7DC1">
      <w:pPr>
        <w:pStyle w:val="Textosinformato"/>
        <w:jc w:val="both"/>
        <w:rPr>
          <w:rFonts w:asciiTheme="minorHAnsi" w:eastAsia="Calibri" w:hAnsiTheme="minorHAnsi" w:cstheme="minorHAnsi"/>
          <w:b/>
          <w:sz w:val="20"/>
          <w:szCs w:val="20"/>
          <w:lang w:val="es-MX"/>
        </w:rPr>
      </w:pPr>
    </w:p>
    <w:p w:rsidR="00BB7DC1" w:rsidRDefault="00BB7DC1" w:rsidP="00BB7DC1">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A20BDE">
        <w:rPr>
          <w:rFonts w:asciiTheme="minorHAnsi" w:eastAsia="Calibri" w:hAnsiTheme="minorHAnsi" w:cstheme="minorHAnsi"/>
          <w:b/>
          <w:sz w:val="20"/>
          <w:szCs w:val="20"/>
          <w:lang w:val="es-MX"/>
        </w:rPr>
        <w:t xml:space="preserve">San Cristóbal </w:t>
      </w:r>
      <w:r>
        <w:rPr>
          <w:rFonts w:asciiTheme="minorHAnsi" w:eastAsia="Calibri" w:hAnsiTheme="minorHAnsi" w:cstheme="minorHAnsi"/>
          <w:b/>
          <w:sz w:val="20"/>
          <w:szCs w:val="20"/>
          <w:lang w:val="es-MX"/>
        </w:rPr>
        <w:t>–</w:t>
      </w:r>
      <w:r w:rsidRPr="00A20BDE">
        <w:rPr>
          <w:rFonts w:asciiTheme="minorHAnsi" w:eastAsia="Calibri" w:hAnsiTheme="minorHAnsi" w:cstheme="minorHAnsi"/>
          <w:b/>
          <w:sz w:val="20"/>
          <w:szCs w:val="20"/>
          <w:lang w:val="es-MX"/>
        </w:rPr>
        <w:t xml:space="preserve"> </w:t>
      </w:r>
      <w:r>
        <w:rPr>
          <w:rFonts w:asciiTheme="minorHAnsi" w:eastAsia="Calibri" w:hAnsiTheme="minorHAnsi" w:cstheme="minorHAnsi"/>
          <w:b/>
          <w:sz w:val="20"/>
          <w:szCs w:val="20"/>
          <w:lang w:val="es-MX"/>
        </w:rPr>
        <w:t>Cañón del Sumidero -Miradores del Cañón del Sumidero – Chiapa de Corzo – San Cristóbal de Las Casas</w:t>
      </w:r>
    </w:p>
    <w:p w:rsidR="00BB7DC1" w:rsidRPr="00F712C2" w:rsidRDefault="00BB7DC1" w:rsidP="00BB7DC1">
      <w:pPr>
        <w:jc w:val="both"/>
        <w:rPr>
          <w:rFonts w:eastAsia="Calibri" w:cstheme="minorHAnsi"/>
          <w:sz w:val="20"/>
          <w:szCs w:val="20"/>
          <w:lang w:val="es-MX"/>
        </w:rPr>
      </w:pPr>
      <w:r w:rsidRPr="00F712C2">
        <w:rPr>
          <w:rFonts w:eastAsia="Calibri" w:cstheme="minorHAnsi"/>
          <w:sz w:val="20"/>
          <w:szCs w:val="20"/>
          <w:lang w:val="es-MX"/>
        </w:rPr>
        <w:t xml:space="preserve">Por la mañana, nos dirigimos desde el hotel hacia el embarcadero del Río Grijalva. Allí, nos embarcamos en una fascinante travesía para explorar el asombroso Cañón del Sumidero, un lugar que nos dejará sin aliento con su impresionante geología. A lo largo del recorrido, tenemos la suerte de contemplar la rica diversidad de flora y fauna que habita en esta maravillosa área. Una vez finalizada nuestra navegación, continuamos nuestra jornada deleitándonos con la majestuosidad del paisaje, visitando 3 de sus principales miradores. De regreso, realizamos una visita panorámica del pintoresco pueblo mágico de Chiapa de Corzo. Finalmente, regresaremos a nuestro hotel en San Cristóbal de las Casas. Para disfrutar con el tiempo libre, relajarte y disfrutar a tu manera. </w:t>
      </w:r>
      <w:r w:rsidRPr="00F712C2">
        <w:rPr>
          <w:rFonts w:eastAsia="Calibri" w:cstheme="minorHAnsi"/>
          <w:b/>
          <w:bCs/>
          <w:sz w:val="20"/>
          <w:szCs w:val="20"/>
          <w:lang w:val="es-MX"/>
        </w:rPr>
        <w:t xml:space="preserve">Alojamiento </w:t>
      </w:r>
    </w:p>
    <w:p w:rsidR="00BB7DC1" w:rsidRPr="000E3122" w:rsidRDefault="00BB7DC1" w:rsidP="00BB7DC1">
      <w:pPr>
        <w:pStyle w:val="Textosinformato"/>
        <w:jc w:val="both"/>
        <w:rPr>
          <w:rFonts w:asciiTheme="minorHAnsi" w:eastAsia="Calibri" w:hAnsiTheme="minorHAnsi" w:cstheme="minorHAnsi"/>
          <w:b/>
          <w:sz w:val="20"/>
          <w:szCs w:val="20"/>
          <w:lang w:val="es-MX"/>
        </w:rPr>
      </w:pPr>
    </w:p>
    <w:p w:rsidR="00BB7DC1" w:rsidRDefault="00BB7DC1" w:rsidP="00BB7DC1">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 xml:space="preserve">A </w:t>
      </w:r>
      <w:proofErr w:type="gramStart"/>
      <w:r>
        <w:rPr>
          <w:rFonts w:asciiTheme="minorHAnsi" w:eastAsia="Calibri" w:hAnsiTheme="minorHAnsi" w:cstheme="minorHAnsi"/>
          <w:b/>
          <w:sz w:val="20"/>
          <w:szCs w:val="20"/>
          <w:lang w:val="es-MX"/>
        </w:rPr>
        <w:t>3</w:t>
      </w:r>
      <w:r>
        <w:t>.</w:t>
      </w:r>
      <w:r>
        <w:rPr>
          <w:rFonts w:asciiTheme="minorHAnsi" w:eastAsia="Calibri" w:hAnsiTheme="minorHAnsi" w:cstheme="minorHAnsi"/>
          <w:b/>
          <w:sz w:val="20"/>
          <w:szCs w:val="20"/>
          <w:lang w:val="es-MX"/>
        </w:rPr>
        <w:t>San</w:t>
      </w:r>
      <w:proofErr w:type="gramEnd"/>
      <w:r>
        <w:rPr>
          <w:rFonts w:asciiTheme="minorHAnsi" w:eastAsia="Calibri" w:hAnsiTheme="minorHAnsi" w:cstheme="minorHAnsi"/>
          <w:b/>
          <w:sz w:val="20"/>
          <w:szCs w:val="20"/>
          <w:lang w:val="es-MX"/>
        </w:rPr>
        <w:t xml:space="preserve"> Cristóbal de Las Casas – Cascada El Chiflón – Lagos de Montebello – San </w:t>
      </w:r>
      <w:proofErr w:type="spellStart"/>
      <w:r>
        <w:rPr>
          <w:rFonts w:asciiTheme="minorHAnsi" w:eastAsia="Calibri" w:hAnsiTheme="minorHAnsi" w:cstheme="minorHAnsi"/>
          <w:b/>
          <w:sz w:val="20"/>
          <w:szCs w:val="20"/>
          <w:lang w:val="es-MX"/>
        </w:rPr>
        <w:t>Cristobal</w:t>
      </w:r>
      <w:proofErr w:type="spellEnd"/>
      <w:r>
        <w:rPr>
          <w:rFonts w:asciiTheme="minorHAnsi" w:eastAsia="Calibri" w:hAnsiTheme="minorHAnsi" w:cstheme="minorHAnsi"/>
          <w:b/>
          <w:sz w:val="20"/>
          <w:szCs w:val="20"/>
          <w:lang w:val="es-MX"/>
        </w:rPr>
        <w:t xml:space="preserve"> de Las Casas.</w:t>
      </w:r>
    </w:p>
    <w:p w:rsidR="00BB7DC1" w:rsidRDefault="00BB7DC1" w:rsidP="00BB7DC1">
      <w:pPr>
        <w:pStyle w:val="Textosinformato"/>
        <w:jc w:val="both"/>
        <w:rPr>
          <w:rFonts w:asciiTheme="minorHAnsi" w:eastAsia="Calibri" w:hAnsiTheme="minorHAnsi" w:cstheme="minorHAnsi"/>
          <w:b/>
          <w:bCs/>
          <w:sz w:val="20"/>
          <w:szCs w:val="20"/>
          <w:lang w:val="es-MX"/>
        </w:rPr>
      </w:pPr>
      <w:r w:rsidRPr="00F712C2">
        <w:rPr>
          <w:rFonts w:asciiTheme="minorHAnsi" w:eastAsia="Calibri" w:hAnsiTheme="minorHAnsi" w:cstheme="minorHAnsi"/>
          <w:sz w:val="20"/>
          <w:szCs w:val="20"/>
          <w:lang w:val="es-MX"/>
        </w:rPr>
        <w:t xml:space="preserve">Por la mañana, partimos desde la ciudad de San Cristóbal para comenzar nuestra emocionante jornada. Nuestra primera parada nos lleva a las impresionantes cascadas del Chiflón, donde recorremos un estrecho sendero de escalones que nos conduce a conocer la majestuosa caída de agua conocida como “Velo de N o v i a”. </w:t>
      </w:r>
      <w:proofErr w:type="gramStart"/>
      <w:r w:rsidRPr="00F712C2">
        <w:rPr>
          <w:rFonts w:asciiTheme="minorHAnsi" w:eastAsia="Calibri" w:hAnsiTheme="minorHAnsi" w:cstheme="minorHAnsi"/>
          <w:sz w:val="20"/>
          <w:szCs w:val="20"/>
          <w:lang w:val="es-MX"/>
        </w:rPr>
        <w:t>Posteriormente ,</w:t>
      </w:r>
      <w:proofErr w:type="gramEnd"/>
      <w:r w:rsidRPr="00F712C2">
        <w:rPr>
          <w:rFonts w:asciiTheme="minorHAnsi" w:eastAsia="Calibri" w:hAnsiTheme="minorHAnsi" w:cstheme="minorHAnsi"/>
          <w:sz w:val="20"/>
          <w:szCs w:val="20"/>
          <w:lang w:val="es-MX"/>
        </w:rPr>
        <w:t xml:space="preserve"> continuamos nuestra experiencia adentrándonos en el asombroso parque nacional Lagos de Montebello, una reserva natural maravillosa que 89 6 5 Artesanías de Zinacantán 14 ÍNDICE alberga lagunas de diversas tonalidades. En el camino de regreso, hacemos una breve parada en la comunidad de Amatenango del Valle, donde podremos apreciar su singular belleza y cultura. Finalmente, regresamos a San Cristóbal de las Casas para descansar y alojarnos, después de haber vivido una jornada inolvidable en contacto con la naturaleza y la cultura local</w:t>
      </w:r>
      <w:r>
        <w:rPr>
          <w:rFonts w:asciiTheme="minorHAnsi" w:eastAsia="Calibri" w:hAnsiTheme="minorHAnsi" w:cstheme="minorHAnsi"/>
          <w:sz w:val="20"/>
          <w:szCs w:val="20"/>
          <w:lang w:val="es-MX"/>
        </w:rPr>
        <w:t xml:space="preserve">. </w:t>
      </w:r>
      <w:r w:rsidRPr="00F712C2">
        <w:rPr>
          <w:rFonts w:asciiTheme="minorHAnsi" w:eastAsia="Calibri" w:hAnsiTheme="minorHAnsi" w:cstheme="minorHAnsi"/>
          <w:b/>
          <w:bCs/>
          <w:sz w:val="20"/>
          <w:szCs w:val="20"/>
          <w:lang w:val="es-MX"/>
        </w:rPr>
        <w:t>Alojamiento.</w:t>
      </w:r>
    </w:p>
    <w:p w:rsidR="00BB7DC1" w:rsidRDefault="00BB7DC1" w:rsidP="00BB7DC1">
      <w:pPr>
        <w:pStyle w:val="Textosinformato"/>
        <w:jc w:val="both"/>
        <w:rPr>
          <w:rFonts w:asciiTheme="minorHAnsi" w:eastAsia="Calibri" w:hAnsiTheme="minorHAnsi" w:cstheme="minorHAnsi"/>
          <w:b/>
          <w:bCs/>
          <w:sz w:val="20"/>
          <w:szCs w:val="20"/>
          <w:lang w:val="es-MX"/>
        </w:rPr>
      </w:pPr>
    </w:p>
    <w:p w:rsidR="00BB7DC1" w:rsidRDefault="00BB7DC1" w:rsidP="00BB7DC1">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 xml:space="preserve">A </w:t>
      </w:r>
      <w:proofErr w:type="gramStart"/>
      <w:r>
        <w:rPr>
          <w:rFonts w:asciiTheme="minorHAnsi" w:eastAsia="Calibri" w:hAnsiTheme="minorHAnsi" w:cstheme="minorHAnsi"/>
          <w:b/>
          <w:sz w:val="20"/>
          <w:szCs w:val="20"/>
          <w:lang w:val="es-MX"/>
        </w:rPr>
        <w:t>4</w:t>
      </w:r>
      <w:r>
        <w:t>.</w:t>
      </w:r>
      <w:r w:rsidRPr="00F712C2">
        <w:rPr>
          <w:rFonts w:asciiTheme="minorHAnsi" w:eastAsia="Calibri" w:hAnsiTheme="minorHAnsi" w:cstheme="minorHAnsi"/>
          <w:b/>
          <w:sz w:val="20"/>
          <w:szCs w:val="20"/>
          <w:lang w:val="es-MX"/>
        </w:rPr>
        <w:t>San</w:t>
      </w:r>
      <w:proofErr w:type="gramEnd"/>
      <w:r w:rsidRPr="00F712C2">
        <w:rPr>
          <w:rFonts w:asciiTheme="minorHAnsi" w:eastAsia="Calibri" w:hAnsiTheme="minorHAnsi" w:cstheme="minorHAnsi"/>
          <w:b/>
          <w:sz w:val="20"/>
          <w:szCs w:val="20"/>
          <w:lang w:val="es-MX"/>
        </w:rPr>
        <w:t xml:space="preserve"> Cristóbal de Las Casas- Comunidades Indígenas</w:t>
      </w:r>
    </w:p>
    <w:p w:rsidR="00BB7DC1" w:rsidRDefault="00BB7DC1" w:rsidP="00BB7DC1">
      <w:pPr>
        <w:jc w:val="both"/>
        <w:rPr>
          <w:rFonts w:eastAsia="Calibri" w:cstheme="minorHAnsi"/>
          <w:sz w:val="20"/>
          <w:szCs w:val="20"/>
          <w:lang w:val="es-MX"/>
        </w:rPr>
      </w:pPr>
      <w:r w:rsidRPr="00F712C2">
        <w:rPr>
          <w:rFonts w:eastAsia="Calibri" w:cstheme="minorHAnsi"/>
          <w:sz w:val="20"/>
          <w:szCs w:val="20"/>
          <w:lang w:val="es-MX"/>
        </w:rPr>
        <w:t xml:space="preserve">emprendemos nuestro viaje hacia las comunidades indígenas del grupo étnico Tzotzil, sumergiéndonos en un mundo de tradiciones y cultura única en San Juan Chamula. Ahí, apreciamos la fusión de tradiciones contemporáneas y características ancestrales. Posteriormente, nos dirigimos a la comunidad de Zinacantán, donde visitamos su iglesia y una cooperativa familiar para observar cómo las mujeres trabajan el telar de cintura, un arte ancestral de épocas precolombinas. Admiramos la belleza de los telares y luego tenemos la oportunidad de pasar a la cocina, donde disfrutamos de una bebida típica regional y, si tenemos suerte, unas deliciosas tortillas hechas a mano. Al finalizar nuestra experiencia en las comunidades indígenas, regresamos a San Cristóbal de Las Casas y exploramos esta hermosa ciudad en un City Tour a pie. También, contamos con tiempo libre para disfrutar de sus calles llenas de historia y cultura. </w:t>
      </w:r>
      <w:r w:rsidRPr="00F712C2">
        <w:rPr>
          <w:rFonts w:eastAsia="Calibri" w:cstheme="minorHAnsi"/>
          <w:b/>
          <w:bCs/>
          <w:sz w:val="20"/>
          <w:szCs w:val="20"/>
          <w:lang w:val="es-MX"/>
        </w:rPr>
        <w:t>Alojamiento</w:t>
      </w:r>
      <w:r>
        <w:rPr>
          <w:rFonts w:eastAsia="Calibri" w:cstheme="minorHAnsi"/>
          <w:sz w:val="20"/>
          <w:szCs w:val="20"/>
          <w:lang w:val="es-MX"/>
        </w:rPr>
        <w:t>.</w:t>
      </w:r>
    </w:p>
    <w:p w:rsidR="00BB7DC1" w:rsidRDefault="00BB7DC1" w:rsidP="00BB7DC1">
      <w:pPr>
        <w:jc w:val="both"/>
        <w:rPr>
          <w:rFonts w:eastAsia="Calibri" w:cstheme="minorHAnsi"/>
          <w:sz w:val="20"/>
          <w:szCs w:val="20"/>
          <w:lang w:val="es-MX"/>
        </w:rPr>
      </w:pPr>
    </w:p>
    <w:p w:rsidR="00BB7DC1" w:rsidRPr="00F712C2" w:rsidRDefault="00BB7DC1" w:rsidP="00BB7DC1">
      <w:pPr>
        <w:jc w:val="both"/>
        <w:rPr>
          <w:rFonts w:eastAsia="Calibri" w:cstheme="minorHAnsi"/>
          <w:sz w:val="20"/>
          <w:szCs w:val="20"/>
          <w:lang w:val="es-MX"/>
        </w:rPr>
      </w:pPr>
    </w:p>
    <w:p w:rsidR="00BB7DC1" w:rsidRDefault="00BB7DC1" w:rsidP="00BB7DC1">
      <w:pPr>
        <w:pStyle w:val="Textosinformato"/>
        <w:jc w:val="both"/>
        <w:rPr>
          <w:rFonts w:asciiTheme="minorHAnsi" w:eastAsia="Calibri" w:hAnsiTheme="minorHAnsi" w:cstheme="minorHAnsi"/>
          <w:b/>
          <w:sz w:val="20"/>
          <w:szCs w:val="20"/>
          <w:lang w:val="es-MX"/>
        </w:rPr>
      </w:pPr>
    </w:p>
    <w:p w:rsidR="00BB7DC1" w:rsidRDefault="00BB7DC1" w:rsidP="00BB7DC1">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5</w:t>
      </w:r>
      <w:r>
        <w:t>.</w:t>
      </w:r>
      <w:r w:rsidRPr="00A62282">
        <w:t xml:space="preserve"> </w:t>
      </w:r>
      <w:r w:rsidRPr="00A20BDE">
        <w:rPr>
          <w:rFonts w:asciiTheme="minorHAnsi" w:eastAsia="Calibri" w:hAnsiTheme="minorHAnsi" w:cstheme="minorHAnsi"/>
          <w:b/>
          <w:sz w:val="20"/>
          <w:szCs w:val="20"/>
          <w:lang w:val="es-MX"/>
        </w:rPr>
        <w:t xml:space="preserve">San Cristóbal </w:t>
      </w:r>
      <w:r>
        <w:rPr>
          <w:rFonts w:asciiTheme="minorHAnsi" w:eastAsia="Calibri" w:hAnsiTheme="minorHAnsi" w:cstheme="minorHAnsi"/>
          <w:b/>
          <w:sz w:val="20"/>
          <w:szCs w:val="20"/>
          <w:lang w:val="es-MX"/>
        </w:rPr>
        <w:t>–</w:t>
      </w:r>
      <w:r w:rsidRPr="00A20BDE">
        <w:rPr>
          <w:rFonts w:asciiTheme="minorHAnsi" w:eastAsia="Calibri" w:hAnsiTheme="minorHAnsi" w:cstheme="minorHAnsi"/>
          <w:b/>
          <w:sz w:val="20"/>
          <w:szCs w:val="20"/>
          <w:lang w:val="es-MX"/>
        </w:rPr>
        <w:t xml:space="preserve"> </w:t>
      </w:r>
      <w:r>
        <w:rPr>
          <w:rFonts w:asciiTheme="minorHAnsi" w:eastAsia="Calibri" w:hAnsiTheme="minorHAnsi" w:cstheme="minorHAnsi"/>
          <w:b/>
          <w:sz w:val="20"/>
          <w:szCs w:val="20"/>
          <w:lang w:val="es-MX"/>
        </w:rPr>
        <w:t>Cascadas de Agua Azul – Misol Ha – Zona Arqueológica de Palenque – San Cristóbal de Las Casas.</w:t>
      </w:r>
    </w:p>
    <w:p w:rsidR="00BB7DC1" w:rsidRDefault="00BB7DC1" w:rsidP="00BB7DC1">
      <w:pPr>
        <w:pStyle w:val="Textosinformato"/>
        <w:jc w:val="both"/>
        <w:rPr>
          <w:rFonts w:asciiTheme="minorHAnsi" w:eastAsia="Calibri" w:hAnsiTheme="minorHAnsi" w:cstheme="minorHAnsi"/>
          <w:b/>
          <w:sz w:val="20"/>
          <w:szCs w:val="20"/>
          <w:lang w:val="es-MX"/>
        </w:rPr>
      </w:pPr>
      <w:r w:rsidRPr="00F712C2">
        <w:rPr>
          <w:rFonts w:asciiTheme="minorHAnsi" w:eastAsia="Calibri" w:hAnsiTheme="minorHAnsi" w:cstheme="minorHAnsi"/>
          <w:bCs/>
          <w:sz w:val="20"/>
          <w:szCs w:val="20"/>
          <w:lang w:val="es-MX"/>
        </w:rPr>
        <w:t xml:space="preserve">En la mañana, partimos hacia Palenque, haciendo una parada en Agua Azul, un conjunto de increíbles cascadas, creadas por las corrientes de los ríos </w:t>
      </w:r>
      <w:proofErr w:type="spellStart"/>
      <w:r w:rsidRPr="00F712C2">
        <w:rPr>
          <w:rFonts w:asciiTheme="minorHAnsi" w:eastAsia="Calibri" w:hAnsiTheme="minorHAnsi" w:cstheme="minorHAnsi"/>
          <w:bCs/>
          <w:sz w:val="20"/>
          <w:szCs w:val="20"/>
          <w:lang w:val="es-MX"/>
        </w:rPr>
        <w:t>Otulún</w:t>
      </w:r>
      <w:proofErr w:type="spellEnd"/>
      <w:r w:rsidRPr="00F712C2">
        <w:rPr>
          <w:rFonts w:asciiTheme="minorHAnsi" w:eastAsia="Calibri" w:hAnsiTheme="minorHAnsi" w:cstheme="minorHAnsi"/>
          <w:bCs/>
          <w:sz w:val="20"/>
          <w:szCs w:val="20"/>
          <w:lang w:val="es-MX"/>
        </w:rPr>
        <w:t xml:space="preserve">, </w:t>
      </w:r>
      <w:proofErr w:type="spellStart"/>
      <w:r w:rsidRPr="00F712C2">
        <w:rPr>
          <w:rFonts w:asciiTheme="minorHAnsi" w:eastAsia="Calibri" w:hAnsiTheme="minorHAnsi" w:cstheme="minorHAnsi"/>
          <w:bCs/>
          <w:sz w:val="20"/>
          <w:szCs w:val="20"/>
          <w:lang w:val="es-MX"/>
        </w:rPr>
        <w:t>Shumuljá</w:t>
      </w:r>
      <w:proofErr w:type="spellEnd"/>
      <w:r w:rsidRPr="00F712C2">
        <w:rPr>
          <w:rFonts w:asciiTheme="minorHAnsi" w:eastAsia="Calibri" w:hAnsiTheme="minorHAnsi" w:cstheme="minorHAnsi"/>
          <w:bCs/>
          <w:sz w:val="20"/>
          <w:szCs w:val="20"/>
          <w:lang w:val="es-MX"/>
        </w:rPr>
        <w:t xml:space="preserve"> y </w:t>
      </w:r>
      <w:proofErr w:type="spellStart"/>
      <w:r w:rsidRPr="00F712C2">
        <w:rPr>
          <w:rFonts w:asciiTheme="minorHAnsi" w:eastAsia="Calibri" w:hAnsiTheme="minorHAnsi" w:cstheme="minorHAnsi"/>
          <w:bCs/>
          <w:sz w:val="20"/>
          <w:szCs w:val="20"/>
          <w:lang w:val="es-MX"/>
        </w:rPr>
        <w:t>Tulijá</w:t>
      </w:r>
      <w:proofErr w:type="spellEnd"/>
      <w:r w:rsidRPr="00F712C2">
        <w:rPr>
          <w:rFonts w:asciiTheme="minorHAnsi" w:eastAsia="Calibri" w:hAnsiTheme="minorHAnsi" w:cstheme="minorHAnsi"/>
          <w:bCs/>
          <w:sz w:val="20"/>
          <w:szCs w:val="20"/>
          <w:lang w:val="es-MX"/>
        </w:rPr>
        <w:t>, formando cañones con acantilados verticales. Luego, continuamos hacia las cascadas de Misol-</w:t>
      </w:r>
      <w:proofErr w:type="spellStart"/>
      <w:r w:rsidRPr="00F712C2">
        <w:rPr>
          <w:rFonts w:asciiTheme="minorHAnsi" w:eastAsia="Calibri" w:hAnsiTheme="minorHAnsi" w:cstheme="minorHAnsi"/>
          <w:bCs/>
          <w:sz w:val="20"/>
          <w:szCs w:val="20"/>
          <w:lang w:val="es-MX"/>
        </w:rPr>
        <w:t>Há</w:t>
      </w:r>
      <w:proofErr w:type="spellEnd"/>
      <w:r w:rsidRPr="00F712C2">
        <w:rPr>
          <w:rFonts w:asciiTheme="minorHAnsi" w:eastAsia="Calibri" w:hAnsiTheme="minorHAnsi" w:cstheme="minorHAnsi"/>
          <w:bCs/>
          <w:sz w:val="20"/>
          <w:szCs w:val="20"/>
          <w:lang w:val="es-MX"/>
        </w:rPr>
        <w:t xml:space="preserve">, que se alzan majestuosamente a 30 metros de altura, rodeadas por una exuberante selva tropical que crea un entorno hermoso y refrescante. Una vez finalizada la visita, nos dirigimos al sitio arqueológico de Palenque. Esta ciudad maya destaca por su rica arquitectura y esculturas que nos sorprenden y maravillan. Podemos admirar impresionantes construcciones como “El Palacio”, “El Templo de la Cruz Foliada”, “El Templo del Sol” y muchas otras joyas arqueológicas. Al concluir nuestra exploración en Palenque, nos trasladamos al hotel en San Cristóbal de las Casas, para un merecido descanso. </w:t>
      </w:r>
      <w:r w:rsidRPr="00F712C2">
        <w:rPr>
          <w:rFonts w:asciiTheme="minorHAnsi" w:eastAsia="Calibri" w:hAnsiTheme="minorHAnsi" w:cstheme="minorHAnsi"/>
          <w:b/>
          <w:sz w:val="20"/>
          <w:szCs w:val="20"/>
          <w:lang w:val="es-MX"/>
        </w:rPr>
        <w:t>Alojamiento.</w:t>
      </w:r>
    </w:p>
    <w:p w:rsidR="00BB7DC1" w:rsidRDefault="00BB7DC1" w:rsidP="00BB7DC1">
      <w:pPr>
        <w:pStyle w:val="Textosinformato"/>
        <w:jc w:val="both"/>
        <w:rPr>
          <w:rFonts w:asciiTheme="minorHAnsi" w:eastAsia="Calibri" w:hAnsiTheme="minorHAnsi" w:cstheme="minorHAnsi"/>
          <w:bCs/>
          <w:sz w:val="20"/>
          <w:szCs w:val="20"/>
          <w:lang w:val="es-MX"/>
        </w:rPr>
      </w:pPr>
    </w:p>
    <w:p w:rsidR="00BB7DC1" w:rsidRDefault="00BB7DC1" w:rsidP="00BB7DC1">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6</w:t>
      </w:r>
      <w:r>
        <w:t>.</w:t>
      </w:r>
      <w:r w:rsidRPr="00A62282">
        <w:t xml:space="preserve"> </w:t>
      </w:r>
      <w:r w:rsidRPr="00A20BDE">
        <w:rPr>
          <w:rFonts w:asciiTheme="minorHAnsi" w:eastAsia="Calibri" w:hAnsiTheme="minorHAnsi" w:cstheme="minorHAnsi"/>
          <w:b/>
          <w:sz w:val="20"/>
          <w:szCs w:val="20"/>
          <w:lang w:val="es-MX"/>
        </w:rPr>
        <w:t xml:space="preserve">San Cristóbal </w:t>
      </w:r>
      <w:r w:rsidR="00A855A8">
        <w:rPr>
          <w:rFonts w:asciiTheme="minorHAnsi" w:eastAsia="Calibri" w:hAnsiTheme="minorHAnsi" w:cstheme="minorHAnsi"/>
          <w:b/>
          <w:sz w:val="20"/>
          <w:szCs w:val="20"/>
          <w:lang w:val="es-MX"/>
        </w:rPr>
        <w:t>–</w:t>
      </w:r>
      <w:r w:rsidRPr="00A20BDE">
        <w:rPr>
          <w:rFonts w:asciiTheme="minorHAnsi" w:eastAsia="Calibri" w:hAnsiTheme="minorHAnsi" w:cstheme="minorHAnsi"/>
          <w:b/>
          <w:sz w:val="20"/>
          <w:szCs w:val="20"/>
          <w:lang w:val="es-MX"/>
        </w:rPr>
        <w:t xml:space="preserve"> </w:t>
      </w:r>
      <w:r w:rsidR="00A855A8">
        <w:rPr>
          <w:rFonts w:asciiTheme="minorHAnsi" w:eastAsia="Calibri" w:hAnsiTheme="minorHAnsi" w:cstheme="minorHAnsi"/>
          <w:b/>
          <w:sz w:val="20"/>
          <w:szCs w:val="20"/>
          <w:lang w:val="es-MX"/>
        </w:rPr>
        <w:t>Tuxtla Gutierrez</w:t>
      </w:r>
    </w:p>
    <w:p w:rsidR="00BB7DC1" w:rsidRDefault="00BB7DC1" w:rsidP="00BB7DC1">
      <w:pPr>
        <w:pStyle w:val="Textosinformato"/>
        <w:jc w:val="both"/>
        <w:rPr>
          <w:rFonts w:asciiTheme="minorHAnsi" w:eastAsia="Calibri" w:hAnsiTheme="minorHAnsi" w:cstheme="minorHAnsi"/>
          <w:b/>
          <w:sz w:val="20"/>
          <w:szCs w:val="20"/>
          <w:lang w:val="es-MX"/>
        </w:rPr>
      </w:pPr>
      <w:r w:rsidRPr="00F712C2">
        <w:rPr>
          <w:rFonts w:asciiTheme="minorHAnsi" w:eastAsia="Calibri" w:hAnsiTheme="minorHAnsi" w:cstheme="minorHAnsi"/>
          <w:bCs/>
          <w:sz w:val="20"/>
          <w:szCs w:val="20"/>
          <w:lang w:val="es-MX"/>
        </w:rPr>
        <w:t xml:space="preserve">Concluimos nuestra emocionante aventura. Desde tu hotel en San Cristóbal, nuestro operador te acompaña en el trayecto hacia el aeropuerto de Tuxtla Gutiérrez. No te preocupes por el proceso de </w:t>
      </w:r>
      <w:proofErr w:type="spellStart"/>
      <w:r w:rsidRPr="00F712C2">
        <w:rPr>
          <w:rFonts w:asciiTheme="minorHAnsi" w:eastAsia="Calibri" w:hAnsiTheme="minorHAnsi" w:cstheme="minorHAnsi"/>
          <w:bCs/>
          <w:sz w:val="20"/>
          <w:szCs w:val="20"/>
          <w:lang w:val="es-MX"/>
        </w:rPr>
        <w:t>check</w:t>
      </w:r>
      <w:proofErr w:type="spellEnd"/>
      <w:r w:rsidRPr="00F712C2">
        <w:rPr>
          <w:rFonts w:asciiTheme="minorHAnsi" w:eastAsia="Calibri" w:hAnsiTheme="minorHAnsi" w:cstheme="minorHAnsi"/>
          <w:bCs/>
          <w:sz w:val="20"/>
          <w:szCs w:val="20"/>
          <w:lang w:val="es-MX"/>
        </w:rPr>
        <w:t xml:space="preserve"> </w:t>
      </w:r>
      <w:proofErr w:type="spellStart"/>
      <w:r w:rsidRPr="00F712C2">
        <w:rPr>
          <w:rFonts w:asciiTheme="minorHAnsi" w:eastAsia="Calibri" w:hAnsiTheme="minorHAnsi" w:cstheme="minorHAnsi"/>
          <w:bCs/>
          <w:sz w:val="20"/>
          <w:szCs w:val="20"/>
          <w:lang w:val="es-MX"/>
        </w:rPr>
        <w:t>out</w:t>
      </w:r>
      <w:proofErr w:type="spellEnd"/>
      <w:r w:rsidRPr="00F712C2">
        <w:rPr>
          <w:rFonts w:asciiTheme="minorHAnsi" w:eastAsia="Calibri" w:hAnsiTheme="minorHAnsi" w:cstheme="minorHAnsi"/>
          <w:bCs/>
          <w:sz w:val="20"/>
          <w:szCs w:val="20"/>
          <w:lang w:val="es-MX"/>
        </w:rPr>
        <w:t>; el guarda equipaje del hotel estará a tu disposición después de las 12:00 pm, permitiéndote liberarte de las preocupaciones y saborear cada instante hasta el último aliento de tu estadía en esta ciudad pintoresca y llena de vida.</w:t>
      </w:r>
    </w:p>
    <w:p w:rsidR="00BB7DC1" w:rsidRDefault="00BB7DC1" w:rsidP="00BB7DC1">
      <w:pPr>
        <w:pStyle w:val="Textosinformato"/>
        <w:jc w:val="both"/>
        <w:rPr>
          <w:rFonts w:asciiTheme="minorHAnsi" w:eastAsia="Calibri" w:hAnsiTheme="minorHAnsi" w:cstheme="minorHAnsi"/>
          <w:b/>
          <w:sz w:val="20"/>
          <w:szCs w:val="20"/>
          <w:lang w:val="es-MX"/>
        </w:rPr>
      </w:pPr>
    </w:p>
    <w:p w:rsidR="00BB7DC1" w:rsidRPr="00F712C2" w:rsidRDefault="00BB7DC1" w:rsidP="00BB7DC1">
      <w:pPr>
        <w:pStyle w:val="Sinespaciado"/>
        <w:jc w:val="both"/>
        <w:rPr>
          <w:b/>
          <w:bCs/>
          <w:i/>
          <w:iCs/>
          <w:color w:val="FF0000"/>
          <w:sz w:val="18"/>
          <w:szCs w:val="18"/>
        </w:rPr>
      </w:pPr>
      <w:r w:rsidRPr="00F712C2">
        <w:rPr>
          <w:b/>
          <w:bCs/>
          <w:i/>
          <w:iCs/>
          <w:color w:val="FF0000"/>
          <w:sz w:val="18"/>
          <w:szCs w:val="18"/>
        </w:rPr>
        <w:t xml:space="preserve">Nota: Horarios de Traslados de San Cristóbal hacia el aeropuerto de Tuxtla son 05:00, 07:00, 10:00, 13:00, 15:00 y 17:00 </w:t>
      </w:r>
      <w:proofErr w:type="spellStart"/>
      <w:r w:rsidRPr="00F712C2">
        <w:rPr>
          <w:b/>
          <w:bCs/>
          <w:i/>
          <w:iCs/>
          <w:color w:val="FF0000"/>
          <w:sz w:val="18"/>
          <w:szCs w:val="18"/>
        </w:rPr>
        <w:t>Hrs</w:t>
      </w:r>
      <w:proofErr w:type="spellEnd"/>
      <w:r w:rsidRPr="00F712C2">
        <w:rPr>
          <w:b/>
          <w:bCs/>
          <w:i/>
          <w:iCs/>
          <w:color w:val="FF0000"/>
          <w:sz w:val="18"/>
          <w:szCs w:val="18"/>
        </w:rPr>
        <w:t>. (el trayecto es 80 min aprox.)</w:t>
      </w:r>
    </w:p>
    <w:p w:rsidR="00BB7DC1" w:rsidRPr="00714A66" w:rsidRDefault="00BB7DC1" w:rsidP="00BB7DC1">
      <w:pPr>
        <w:pStyle w:val="Textosinformato"/>
        <w:jc w:val="both"/>
        <w:rPr>
          <w:rFonts w:asciiTheme="minorHAnsi" w:eastAsia="Calibri" w:hAnsiTheme="minorHAnsi" w:cstheme="minorHAnsi"/>
          <w:b/>
          <w:sz w:val="20"/>
          <w:szCs w:val="20"/>
          <w:lang w:val="es-MX"/>
        </w:rPr>
      </w:pPr>
    </w:p>
    <w:p w:rsidR="00BB7DC1" w:rsidRPr="00A20BDE" w:rsidRDefault="00BB7DC1" w:rsidP="00BB7DC1">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w:t>
      </w:r>
      <w:r>
        <w:rPr>
          <w:rFonts w:asciiTheme="minorHAnsi" w:eastAsia="Calibri" w:hAnsiTheme="minorHAnsi" w:cstheme="minorHAnsi"/>
          <w:b/>
          <w:sz w:val="20"/>
          <w:szCs w:val="20"/>
          <w:lang w:val="es-MX"/>
        </w:rPr>
        <w:t>S</w:t>
      </w:r>
    </w:p>
    <w:p w:rsidR="00BB7DC1" w:rsidRDefault="00BB7DC1" w:rsidP="00BB7DC1">
      <w:pPr>
        <w:rPr>
          <w:sz w:val="20"/>
          <w:szCs w:val="20"/>
          <w:lang w:val="es-ES"/>
        </w:rPr>
      </w:pPr>
    </w:p>
    <w:p w:rsidR="00BB7DC1" w:rsidRPr="00B56B0D" w:rsidRDefault="00BB7DC1" w:rsidP="00BB7DC1">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E5873FC" wp14:editId="0266721A">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B7DC1" w:rsidRPr="00F74623" w:rsidRDefault="00BB7DC1" w:rsidP="00BB7DC1">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5873FC"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BB7DC1" w:rsidRPr="00F74623" w:rsidRDefault="00BB7DC1" w:rsidP="00BB7DC1">
                      <w:pPr>
                        <w:jc w:val="center"/>
                        <w:rPr>
                          <w:b/>
                          <w:i/>
                          <w:lang w:val="es-ES"/>
                        </w:rPr>
                      </w:pPr>
                      <w:r w:rsidRPr="00F74623">
                        <w:rPr>
                          <w:b/>
                          <w:i/>
                          <w:lang w:val="es-ES"/>
                        </w:rPr>
                        <w:t>JULIÁ TOURS INCLUYE:</w:t>
                      </w:r>
                    </w:p>
                  </w:txbxContent>
                </v:textbox>
                <w10:wrap type="square"/>
              </v:rect>
            </w:pict>
          </mc:Fallback>
        </mc:AlternateContent>
      </w:r>
    </w:p>
    <w:p w:rsidR="00BB7DC1" w:rsidRDefault="00BB7DC1" w:rsidP="00BB7DC1">
      <w:pPr>
        <w:rPr>
          <w:sz w:val="20"/>
          <w:szCs w:val="20"/>
          <w:lang w:val="es-ES"/>
        </w:rPr>
      </w:pPr>
    </w:p>
    <w:p w:rsidR="00BB7DC1" w:rsidRPr="00F712C2" w:rsidRDefault="00BB7DC1" w:rsidP="00BB7DC1">
      <w:pPr>
        <w:pStyle w:val="Prrafodelista"/>
        <w:numPr>
          <w:ilvl w:val="0"/>
          <w:numId w:val="18"/>
        </w:numPr>
        <w:spacing w:after="160" w:line="259" w:lineRule="auto"/>
        <w:rPr>
          <w:rFonts w:ascii="Arial" w:hAnsi="Arial" w:cs="Arial"/>
          <w:sz w:val="20"/>
          <w:szCs w:val="20"/>
          <w:lang w:val="es-419" w:eastAsia="es-419"/>
        </w:rPr>
      </w:pPr>
      <w:r w:rsidRPr="00F712C2">
        <w:rPr>
          <w:rFonts w:ascii="Arial" w:hAnsi="Arial" w:cs="Arial"/>
          <w:sz w:val="20"/>
          <w:szCs w:val="20"/>
          <w:lang w:val="es-419" w:eastAsia="es-419"/>
        </w:rPr>
        <w:t>Transportación terrestre en vehículos con aire acondicionado</w:t>
      </w:r>
    </w:p>
    <w:p w:rsidR="00BB7DC1" w:rsidRPr="00F712C2" w:rsidRDefault="00BB7DC1" w:rsidP="00BB7DC1">
      <w:pPr>
        <w:pStyle w:val="Prrafodelista"/>
        <w:numPr>
          <w:ilvl w:val="0"/>
          <w:numId w:val="18"/>
        </w:numPr>
        <w:spacing w:after="160" w:line="259" w:lineRule="auto"/>
        <w:rPr>
          <w:rFonts w:ascii="Arial" w:hAnsi="Arial" w:cs="Arial"/>
          <w:sz w:val="20"/>
          <w:szCs w:val="20"/>
          <w:lang w:val="es-419" w:eastAsia="es-419"/>
        </w:rPr>
      </w:pPr>
      <w:r w:rsidRPr="00F712C2">
        <w:rPr>
          <w:rFonts w:ascii="Arial" w:hAnsi="Arial" w:cs="Arial"/>
          <w:sz w:val="20"/>
          <w:szCs w:val="20"/>
          <w:lang w:val="es-419" w:eastAsia="es-419"/>
        </w:rPr>
        <w:t>Chófer guía en español.</w:t>
      </w:r>
    </w:p>
    <w:p w:rsidR="00BB7DC1" w:rsidRDefault="00BB7DC1" w:rsidP="00BB7DC1">
      <w:pPr>
        <w:pStyle w:val="Prrafodelista"/>
        <w:numPr>
          <w:ilvl w:val="0"/>
          <w:numId w:val="18"/>
        </w:numPr>
        <w:spacing w:after="160" w:line="259" w:lineRule="auto"/>
        <w:rPr>
          <w:rFonts w:ascii="Arial" w:hAnsi="Arial" w:cs="Arial"/>
          <w:sz w:val="20"/>
          <w:szCs w:val="20"/>
          <w:lang w:val="es-419" w:eastAsia="es-419"/>
        </w:rPr>
      </w:pPr>
      <w:r w:rsidRPr="00F712C2">
        <w:rPr>
          <w:rFonts w:ascii="Arial" w:hAnsi="Arial" w:cs="Arial"/>
          <w:sz w:val="20"/>
          <w:szCs w:val="20"/>
          <w:lang w:val="es-419" w:eastAsia="es-419"/>
        </w:rPr>
        <w:t xml:space="preserve">Guía local en </w:t>
      </w:r>
      <w:proofErr w:type="gramStart"/>
      <w:r w:rsidRPr="00F712C2">
        <w:rPr>
          <w:rFonts w:ascii="Arial" w:hAnsi="Arial" w:cs="Arial"/>
          <w:sz w:val="20"/>
          <w:szCs w:val="20"/>
          <w:lang w:val="es-419" w:eastAsia="es-419"/>
        </w:rPr>
        <w:t>Español</w:t>
      </w:r>
      <w:proofErr w:type="gramEnd"/>
      <w:r w:rsidRPr="00F712C2">
        <w:rPr>
          <w:rFonts w:ascii="Arial" w:hAnsi="Arial" w:cs="Arial"/>
          <w:sz w:val="20"/>
          <w:szCs w:val="20"/>
          <w:lang w:val="es-419" w:eastAsia="es-419"/>
        </w:rPr>
        <w:t xml:space="preserve"> en la zona arqueológica.</w:t>
      </w:r>
    </w:p>
    <w:p w:rsidR="00BB7DC1" w:rsidRDefault="00BB7DC1" w:rsidP="00BB7DC1">
      <w:pPr>
        <w:pStyle w:val="Prrafodelista"/>
        <w:numPr>
          <w:ilvl w:val="0"/>
          <w:numId w:val="18"/>
        </w:numPr>
        <w:spacing w:after="160" w:line="259" w:lineRule="auto"/>
        <w:rPr>
          <w:rFonts w:ascii="Arial" w:hAnsi="Arial" w:cs="Arial"/>
          <w:sz w:val="20"/>
          <w:szCs w:val="20"/>
          <w:lang w:val="es-419" w:eastAsia="es-419"/>
        </w:rPr>
      </w:pPr>
      <w:r w:rsidRPr="00F712C2">
        <w:rPr>
          <w:rFonts w:ascii="Arial" w:hAnsi="Arial" w:cs="Arial"/>
          <w:sz w:val="20"/>
          <w:szCs w:val="20"/>
          <w:lang w:val="es-419" w:eastAsia="es-419"/>
        </w:rPr>
        <w:t xml:space="preserve">Todas las entradas y visitas </w:t>
      </w:r>
    </w:p>
    <w:p w:rsidR="00BB7DC1" w:rsidRPr="00F712C2" w:rsidRDefault="00BB7DC1" w:rsidP="00BB7DC1">
      <w:pPr>
        <w:pStyle w:val="Prrafodelista"/>
        <w:numPr>
          <w:ilvl w:val="0"/>
          <w:numId w:val="18"/>
        </w:numPr>
        <w:spacing w:after="160" w:line="259" w:lineRule="auto"/>
        <w:rPr>
          <w:rFonts w:ascii="Arial" w:hAnsi="Arial" w:cs="Arial"/>
          <w:sz w:val="20"/>
          <w:szCs w:val="20"/>
          <w:lang w:val="es-419" w:eastAsia="es-419"/>
        </w:rPr>
      </w:pPr>
      <w:r w:rsidRPr="00F712C2">
        <w:rPr>
          <w:rFonts w:ascii="Arial" w:hAnsi="Arial" w:cs="Arial"/>
          <w:sz w:val="20"/>
          <w:szCs w:val="20"/>
          <w:lang w:val="es-419" w:eastAsia="es-419"/>
        </w:rPr>
        <w:t>5 noches de alojamiento en hotel de San Cristóbal de Las Casas, en categoría elegida</w:t>
      </w:r>
    </w:p>
    <w:p w:rsidR="00BB7DC1" w:rsidRPr="00F712C2" w:rsidRDefault="00BB7DC1" w:rsidP="00BB7DC1">
      <w:pPr>
        <w:pStyle w:val="Prrafodelista"/>
        <w:numPr>
          <w:ilvl w:val="0"/>
          <w:numId w:val="18"/>
        </w:numPr>
        <w:spacing w:after="160" w:line="259" w:lineRule="auto"/>
        <w:rPr>
          <w:rFonts w:ascii="Arial" w:hAnsi="Arial" w:cs="Arial"/>
          <w:sz w:val="20"/>
          <w:szCs w:val="20"/>
          <w:lang w:val="es-419" w:eastAsia="es-419"/>
        </w:rPr>
      </w:pPr>
      <w:r w:rsidRPr="00F712C2">
        <w:rPr>
          <w:rFonts w:ascii="Arial" w:hAnsi="Arial" w:cs="Arial"/>
          <w:sz w:val="20"/>
          <w:szCs w:val="20"/>
          <w:lang w:val="es-419" w:eastAsia="es-419"/>
        </w:rPr>
        <w:t>5 desayunos tipo americano para adultos</w:t>
      </w:r>
    </w:p>
    <w:p w:rsidR="00BB7DC1" w:rsidRPr="00F712C2" w:rsidRDefault="00BB7DC1" w:rsidP="00BB7DC1">
      <w:pPr>
        <w:pStyle w:val="Prrafodelista"/>
        <w:numPr>
          <w:ilvl w:val="0"/>
          <w:numId w:val="18"/>
        </w:numPr>
        <w:spacing w:after="160" w:line="259" w:lineRule="auto"/>
        <w:rPr>
          <w:rFonts w:ascii="Arial" w:hAnsi="Arial" w:cs="Arial"/>
          <w:sz w:val="20"/>
          <w:szCs w:val="20"/>
          <w:lang w:val="es-419" w:eastAsia="es-419"/>
        </w:rPr>
      </w:pPr>
      <w:r w:rsidRPr="00F712C2">
        <w:rPr>
          <w:rFonts w:ascii="Arial" w:hAnsi="Arial" w:cs="Arial"/>
          <w:sz w:val="20"/>
          <w:szCs w:val="20"/>
          <w:lang w:val="es-419" w:eastAsia="es-419"/>
        </w:rPr>
        <w:t>Asistencia a la llegada al aeropuerto de Tuxtla Gutiérrez por el personal de Help Desk.</w:t>
      </w:r>
    </w:p>
    <w:p w:rsidR="00BB7DC1" w:rsidRPr="00F712C2" w:rsidRDefault="00BB7DC1" w:rsidP="00BB7DC1">
      <w:pPr>
        <w:pStyle w:val="Prrafodelista"/>
        <w:numPr>
          <w:ilvl w:val="0"/>
          <w:numId w:val="18"/>
        </w:numPr>
        <w:spacing w:after="160" w:line="259" w:lineRule="auto"/>
        <w:rPr>
          <w:rFonts w:ascii="Arial" w:hAnsi="Arial" w:cs="Arial"/>
          <w:sz w:val="20"/>
          <w:szCs w:val="20"/>
          <w:lang w:val="es-419" w:eastAsia="es-419"/>
        </w:rPr>
      </w:pPr>
      <w:r w:rsidRPr="00F712C2">
        <w:rPr>
          <w:rFonts w:ascii="Arial" w:hAnsi="Arial" w:cs="Arial"/>
          <w:sz w:val="20"/>
          <w:szCs w:val="20"/>
          <w:lang w:val="es-419" w:eastAsia="es-419"/>
        </w:rPr>
        <w:t>Asistencia 24 /7 en destino.</w:t>
      </w:r>
    </w:p>
    <w:p w:rsidR="00BB7DC1" w:rsidRPr="00F712C2" w:rsidRDefault="00BB7DC1" w:rsidP="00BB7DC1">
      <w:pPr>
        <w:pStyle w:val="Prrafodelista"/>
        <w:numPr>
          <w:ilvl w:val="0"/>
          <w:numId w:val="18"/>
        </w:numPr>
        <w:spacing w:after="160" w:line="259" w:lineRule="auto"/>
        <w:rPr>
          <w:rFonts w:ascii="Arial" w:hAnsi="Arial" w:cs="Arial"/>
          <w:sz w:val="20"/>
          <w:szCs w:val="20"/>
          <w:lang w:val="es-419" w:eastAsia="es-419"/>
        </w:rPr>
      </w:pPr>
      <w:r w:rsidRPr="00F712C2">
        <w:rPr>
          <w:rFonts w:ascii="Arial" w:hAnsi="Arial" w:cs="Arial"/>
          <w:sz w:val="20"/>
          <w:szCs w:val="20"/>
          <w:lang w:val="es-419" w:eastAsia="es-419"/>
        </w:rPr>
        <w:t xml:space="preserve">Asistencia </w:t>
      </w:r>
      <w:proofErr w:type="spellStart"/>
      <w:r w:rsidRPr="00F712C2">
        <w:rPr>
          <w:rFonts w:ascii="Arial" w:hAnsi="Arial" w:cs="Arial"/>
          <w:sz w:val="20"/>
          <w:szCs w:val="20"/>
          <w:lang w:val="es-419" w:eastAsia="es-419"/>
        </w:rPr>
        <w:t>Check</w:t>
      </w:r>
      <w:proofErr w:type="spellEnd"/>
      <w:r w:rsidRPr="00F712C2">
        <w:rPr>
          <w:rFonts w:ascii="Arial" w:hAnsi="Arial" w:cs="Arial"/>
          <w:sz w:val="20"/>
          <w:szCs w:val="20"/>
          <w:lang w:val="es-419" w:eastAsia="es-419"/>
        </w:rPr>
        <w:t xml:space="preserve"> in / </w:t>
      </w:r>
      <w:proofErr w:type="spellStart"/>
      <w:r w:rsidRPr="00F712C2">
        <w:rPr>
          <w:rFonts w:ascii="Arial" w:hAnsi="Arial" w:cs="Arial"/>
          <w:sz w:val="20"/>
          <w:szCs w:val="20"/>
          <w:lang w:val="es-419" w:eastAsia="es-419"/>
        </w:rPr>
        <w:t>Check</w:t>
      </w:r>
      <w:proofErr w:type="spellEnd"/>
      <w:r w:rsidRPr="00F712C2">
        <w:rPr>
          <w:rFonts w:ascii="Arial" w:hAnsi="Arial" w:cs="Arial"/>
          <w:sz w:val="20"/>
          <w:szCs w:val="20"/>
          <w:lang w:val="es-419" w:eastAsia="es-419"/>
        </w:rPr>
        <w:t xml:space="preserve"> </w:t>
      </w:r>
      <w:proofErr w:type="spellStart"/>
      <w:r w:rsidRPr="00F712C2">
        <w:rPr>
          <w:rFonts w:ascii="Arial" w:hAnsi="Arial" w:cs="Arial"/>
          <w:sz w:val="20"/>
          <w:szCs w:val="20"/>
          <w:lang w:val="es-419" w:eastAsia="es-419"/>
        </w:rPr>
        <w:t>Out</w:t>
      </w:r>
      <w:proofErr w:type="spellEnd"/>
      <w:r w:rsidRPr="00F712C2">
        <w:rPr>
          <w:rFonts w:ascii="Arial" w:hAnsi="Arial" w:cs="Arial"/>
          <w:sz w:val="20"/>
          <w:szCs w:val="20"/>
          <w:lang w:val="es-419" w:eastAsia="es-419"/>
        </w:rPr>
        <w:t xml:space="preserve"> en los hoteles.</w:t>
      </w:r>
    </w:p>
    <w:p w:rsidR="00BB7DC1" w:rsidRDefault="00BB7DC1" w:rsidP="00BB7DC1">
      <w:pPr>
        <w:pStyle w:val="Prrafodelista"/>
        <w:numPr>
          <w:ilvl w:val="0"/>
          <w:numId w:val="18"/>
        </w:numPr>
        <w:spacing w:after="160" w:line="259" w:lineRule="auto"/>
        <w:rPr>
          <w:rFonts w:ascii="Arial" w:hAnsi="Arial" w:cs="Arial"/>
          <w:sz w:val="20"/>
          <w:szCs w:val="20"/>
          <w:lang w:val="es-419" w:eastAsia="es-419"/>
        </w:rPr>
      </w:pPr>
      <w:r w:rsidRPr="00F712C2">
        <w:rPr>
          <w:rFonts w:ascii="Arial" w:hAnsi="Arial" w:cs="Arial"/>
          <w:sz w:val="20"/>
          <w:szCs w:val="20"/>
          <w:lang w:val="es-419" w:eastAsia="es-419"/>
        </w:rPr>
        <w:t>Asistencia en el aeropuerto de Salida.</w:t>
      </w:r>
    </w:p>
    <w:p w:rsidR="00BB7DC1" w:rsidRPr="00F712C2" w:rsidRDefault="00BB7DC1" w:rsidP="00BB7DC1">
      <w:pPr>
        <w:pStyle w:val="Prrafodelista"/>
        <w:numPr>
          <w:ilvl w:val="0"/>
          <w:numId w:val="18"/>
        </w:numPr>
        <w:spacing w:after="160" w:line="259" w:lineRule="auto"/>
        <w:rPr>
          <w:rFonts w:ascii="Arial" w:hAnsi="Arial" w:cs="Arial"/>
          <w:sz w:val="20"/>
          <w:szCs w:val="20"/>
          <w:lang w:val="es-419" w:eastAsia="es-419"/>
        </w:rPr>
      </w:pPr>
      <w:r w:rsidRPr="00F712C2">
        <w:rPr>
          <w:sz w:val="20"/>
          <w:szCs w:val="20"/>
        </w:rPr>
        <w:t>Seguro de asistencia en viaje cobertura COVID</w:t>
      </w:r>
    </w:p>
    <w:p w:rsidR="00BB7DC1" w:rsidRDefault="00BB7DC1" w:rsidP="00BB7DC1">
      <w:pPr>
        <w:ind w:left="567"/>
        <w:rPr>
          <w:rFonts w:ascii="Tahoma" w:eastAsia="Calibri" w:hAnsi="Tahoma" w:cs="Tahoma"/>
          <w:color w:val="000000" w:themeColor="text1"/>
          <w:sz w:val="20"/>
          <w:lang w:val="es-MX"/>
        </w:rPr>
      </w:pPr>
    </w:p>
    <w:p w:rsidR="00BB7DC1" w:rsidRPr="00B56B0D" w:rsidRDefault="00BB7DC1" w:rsidP="00BB7DC1">
      <w:pPr>
        <w:ind w:left="567"/>
        <w:rPr>
          <w:b/>
        </w:rPr>
      </w:pPr>
      <w:r w:rsidRPr="00B56B0D">
        <w:rPr>
          <w:b/>
        </w:rPr>
        <w:t>NO Incluye</w:t>
      </w:r>
    </w:p>
    <w:p w:rsidR="00BB7DC1" w:rsidRPr="00B56B0D" w:rsidRDefault="00BB7DC1" w:rsidP="00BB7DC1">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BB7DC1" w:rsidRPr="00B56B0D" w:rsidRDefault="00BB7DC1" w:rsidP="00BB7DC1">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BB7DC1" w:rsidRPr="00B56B0D" w:rsidRDefault="00BB7DC1" w:rsidP="00BB7DC1">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BB7DC1" w:rsidRPr="00B56B0D" w:rsidRDefault="00BB7DC1" w:rsidP="00BB7DC1">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BB7DC1" w:rsidRDefault="00BB7DC1" w:rsidP="00BB7DC1">
      <w:pPr>
        <w:pStyle w:val="Prrafodelista"/>
        <w:numPr>
          <w:ilvl w:val="0"/>
          <w:numId w:val="1"/>
        </w:numPr>
        <w:tabs>
          <w:tab w:val="left" w:pos="851"/>
        </w:tabs>
        <w:spacing w:line="259" w:lineRule="auto"/>
        <w:ind w:left="927"/>
        <w:rPr>
          <w:sz w:val="20"/>
          <w:szCs w:val="20"/>
        </w:rPr>
      </w:pPr>
      <w:r w:rsidRPr="00B56B0D">
        <w:rPr>
          <w:sz w:val="20"/>
          <w:szCs w:val="20"/>
        </w:rPr>
        <w:t>Propinas</w:t>
      </w:r>
    </w:p>
    <w:p w:rsidR="00BB7DC1" w:rsidRDefault="00BB7DC1" w:rsidP="00BB7DC1">
      <w:pPr>
        <w:tabs>
          <w:tab w:val="left" w:pos="851"/>
        </w:tabs>
        <w:rPr>
          <w:sz w:val="20"/>
          <w:szCs w:val="20"/>
        </w:rPr>
      </w:pPr>
    </w:p>
    <w:p w:rsidR="00BB7DC1" w:rsidRPr="00F712C2" w:rsidRDefault="00BB7DC1" w:rsidP="00BB7DC1">
      <w:pPr>
        <w:tabs>
          <w:tab w:val="left" w:pos="851"/>
        </w:tabs>
        <w:rPr>
          <w:sz w:val="20"/>
          <w:szCs w:val="20"/>
        </w:rPr>
      </w:pPr>
    </w:p>
    <w:p w:rsidR="00BB7DC1" w:rsidRPr="00174927" w:rsidRDefault="00BB7DC1" w:rsidP="00BB7DC1">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BB7DC1" w:rsidRPr="00D0743A" w:rsidTr="00553010">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BB7DC1" w:rsidRPr="00D0743A" w:rsidRDefault="00BB7DC1" w:rsidP="00553010">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BB7DC1" w:rsidRPr="00D0743A" w:rsidTr="00553010">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BB7DC1" w:rsidRPr="00D0743A" w:rsidRDefault="00BB7DC1" w:rsidP="00553010">
            <w:pPr>
              <w:rPr>
                <w:rFonts w:ascii="Calibri" w:eastAsia="Times New Roman" w:hAnsi="Calibri" w:cs="Calibri"/>
                <w:sz w:val="20"/>
                <w:szCs w:val="20"/>
                <w:lang w:val="es-MX" w:eastAsia="es-MX"/>
              </w:rPr>
            </w:pPr>
            <w:proofErr w:type="gramStart"/>
            <w:r w:rsidRPr="00BB7DC1">
              <w:rPr>
                <w:rFonts w:ascii="Calibri" w:eastAsia="Times New Roman" w:hAnsi="Calibri" w:cs="Calibri"/>
                <w:b/>
                <w:bCs/>
                <w:sz w:val="20"/>
                <w:szCs w:val="20"/>
                <w:lang w:val="es-MX" w:eastAsia="es-MX"/>
              </w:rPr>
              <w:t>Miércoles</w:t>
            </w:r>
            <w:r>
              <w:rPr>
                <w:rFonts w:ascii="Calibri" w:eastAsia="Times New Roman" w:hAnsi="Calibri" w:cs="Calibri"/>
                <w:sz w:val="20"/>
                <w:szCs w:val="20"/>
                <w:lang w:val="es-MX" w:eastAsia="es-MX"/>
              </w:rPr>
              <w:t xml:space="preserve">  del</w:t>
            </w:r>
            <w:proofErr w:type="gramEnd"/>
            <w:r>
              <w:rPr>
                <w:rFonts w:ascii="Calibri" w:eastAsia="Times New Roman" w:hAnsi="Calibri" w:cs="Calibri"/>
                <w:sz w:val="20"/>
                <w:szCs w:val="20"/>
                <w:lang w:val="es-MX" w:eastAsia="es-MX"/>
              </w:rPr>
              <w:t xml:space="preserve"> 10 de enero al 15 de diciembre del 2025</w:t>
            </w:r>
          </w:p>
        </w:tc>
      </w:tr>
    </w:tbl>
    <w:p w:rsidR="00BB7DC1" w:rsidRPr="005B3A5A" w:rsidRDefault="00BB7DC1" w:rsidP="00BB7DC1">
      <w:pPr>
        <w:pStyle w:val="Textosinformato"/>
        <w:jc w:val="both"/>
        <w:rPr>
          <w:rFonts w:asciiTheme="minorHAnsi" w:eastAsia="Calibri" w:hAnsiTheme="minorHAnsi" w:cstheme="minorHAnsi"/>
          <w:color w:val="000000" w:themeColor="text1"/>
          <w:sz w:val="20"/>
          <w:szCs w:val="20"/>
          <w:lang w:val="es-MX"/>
        </w:rPr>
      </w:pPr>
    </w:p>
    <w:p w:rsidR="00BB7DC1" w:rsidRDefault="00BB7DC1" w:rsidP="00BB7DC1">
      <w:pPr>
        <w:pStyle w:val="Textosinformato"/>
        <w:jc w:val="both"/>
        <w:rPr>
          <w:rFonts w:asciiTheme="minorHAnsi" w:eastAsia="Calibri" w:hAnsiTheme="minorHAnsi" w:cstheme="minorHAnsi"/>
          <w:color w:val="000000" w:themeColor="text1"/>
          <w:sz w:val="20"/>
          <w:szCs w:val="20"/>
          <w:lang w:val="es-MX"/>
        </w:rPr>
      </w:pPr>
    </w:p>
    <w:tbl>
      <w:tblPr>
        <w:tblW w:w="6778" w:type="dxa"/>
        <w:jc w:val="center"/>
        <w:tblCellMar>
          <w:left w:w="70" w:type="dxa"/>
          <w:right w:w="70" w:type="dxa"/>
        </w:tblCellMar>
        <w:tblLook w:val="04A0" w:firstRow="1" w:lastRow="0" w:firstColumn="1" w:lastColumn="0" w:noHBand="0" w:noVBand="1"/>
      </w:tblPr>
      <w:tblGrid>
        <w:gridCol w:w="3572"/>
        <w:gridCol w:w="699"/>
        <w:gridCol w:w="699"/>
        <w:gridCol w:w="699"/>
        <w:gridCol w:w="1157"/>
      </w:tblGrid>
      <w:tr w:rsidR="00BB7DC1" w:rsidRPr="00F712C2" w:rsidTr="00553010">
        <w:trPr>
          <w:trHeight w:val="300"/>
          <w:jc w:val="center"/>
        </w:trPr>
        <w:tc>
          <w:tcPr>
            <w:tcW w:w="6778"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B7DC1" w:rsidRPr="00F712C2" w:rsidRDefault="00BB7DC1" w:rsidP="00553010">
            <w:pPr>
              <w:rPr>
                <w:rFonts w:ascii="Calibri" w:eastAsia="Times New Roman" w:hAnsi="Calibri" w:cs="Calibri"/>
                <w:b/>
                <w:bCs/>
                <w:color w:val="FFFFFF"/>
                <w:sz w:val="20"/>
                <w:szCs w:val="20"/>
                <w:lang w:val="es-MX" w:eastAsia="es-MX"/>
              </w:rPr>
            </w:pPr>
            <w:r w:rsidRPr="00F712C2">
              <w:rPr>
                <w:rFonts w:ascii="Calibri" w:eastAsia="Times New Roman" w:hAnsi="Calibri" w:cs="Calibri"/>
                <w:b/>
                <w:bCs/>
                <w:color w:val="FFFFFF"/>
                <w:sz w:val="20"/>
                <w:szCs w:val="20"/>
                <w:lang w:val="es-MX" w:eastAsia="es-MX"/>
              </w:rPr>
              <w:t>PRECIOS EN MXN POR PERSONA</w:t>
            </w:r>
          </w:p>
        </w:tc>
      </w:tr>
      <w:tr w:rsidR="00BB7DC1" w:rsidRPr="00F712C2" w:rsidTr="00553010">
        <w:trPr>
          <w:trHeight w:val="300"/>
          <w:jc w:val="center"/>
        </w:trPr>
        <w:tc>
          <w:tcPr>
            <w:tcW w:w="677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DC1" w:rsidRPr="00F712C2" w:rsidRDefault="00BB7DC1" w:rsidP="00553010">
            <w:pPr>
              <w:rPr>
                <w:rFonts w:ascii="Calibri" w:eastAsia="Times New Roman" w:hAnsi="Calibri" w:cs="Calibri"/>
                <w:b/>
                <w:bCs/>
                <w:color w:val="000000"/>
                <w:sz w:val="20"/>
                <w:szCs w:val="20"/>
                <w:lang w:val="es-MX" w:eastAsia="es-MX"/>
              </w:rPr>
            </w:pPr>
            <w:r w:rsidRPr="00F712C2">
              <w:rPr>
                <w:rFonts w:ascii="Calibri" w:eastAsia="Times New Roman" w:hAnsi="Calibri" w:cs="Calibri"/>
                <w:b/>
                <w:bCs/>
                <w:color w:val="000000"/>
                <w:sz w:val="20"/>
                <w:szCs w:val="20"/>
                <w:lang w:val="es-MX" w:eastAsia="es-MX"/>
              </w:rPr>
              <w:t>SERVICIOS TERRESTRES EXCLUSIVAMENTE (MIN 2 PAX)</w:t>
            </w:r>
          </w:p>
        </w:tc>
      </w:tr>
      <w:tr w:rsidR="00BB7DC1" w:rsidRPr="00F712C2" w:rsidTr="00553010">
        <w:trPr>
          <w:trHeight w:val="300"/>
          <w:jc w:val="center"/>
        </w:trPr>
        <w:tc>
          <w:tcPr>
            <w:tcW w:w="3572" w:type="dxa"/>
            <w:tcBorders>
              <w:top w:val="nil"/>
              <w:left w:val="single" w:sz="4" w:space="0" w:color="auto"/>
              <w:bottom w:val="single" w:sz="4" w:space="0" w:color="auto"/>
              <w:right w:val="single" w:sz="4" w:space="0" w:color="auto"/>
            </w:tcBorders>
            <w:shd w:val="clear" w:color="000000" w:fill="000000"/>
            <w:noWrap/>
            <w:vAlign w:val="center"/>
            <w:hideMark/>
          </w:tcPr>
          <w:p w:rsidR="00BB7DC1" w:rsidRPr="00F712C2" w:rsidRDefault="00BB7DC1" w:rsidP="00553010">
            <w:pPr>
              <w:rPr>
                <w:rFonts w:ascii="Calibri" w:eastAsia="Times New Roman" w:hAnsi="Calibri" w:cs="Calibri"/>
                <w:b/>
                <w:bCs/>
                <w:color w:val="FFFFFF"/>
                <w:sz w:val="20"/>
                <w:szCs w:val="20"/>
                <w:lang w:val="es-MX" w:eastAsia="es-MX"/>
              </w:rPr>
            </w:pPr>
            <w:r w:rsidRPr="00F712C2">
              <w:rPr>
                <w:rFonts w:ascii="Calibri" w:eastAsia="Times New Roman" w:hAnsi="Calibri" w:cs="Calibri"/>
                <w:b/>
                <w:bCs/>
                <w:color w:val="FFFFFF"/>
                <w:sz w:val="20"/>
                <w:szCs w:val="20"/>
                <w:lang w:val="es-MX" w:eastAsia="es-MX"/>
              </w:rPr>
              <w:t>VALIDO HASTA 15 DICIEMBRE  2025</w:t>
            </w:r>
          </w:p>
        </w:tc>
        <w:tc>
          <w:tcPr>
            <w:tcW w:w="682" w:type="dxa"/>
            <w:tcBorders>
              <w:top w:val="nil"/>
              <w:left w:val="nil"/>
              <w:bottom w:val="single" w:sz="4" w:space="0" w:color="auto"/>
              <w:right w:val="single" w:sz="4" w:space="0" w:color="auto"/>
            </w:tcBorders>
            <w:shd w:val="clear" w:color="000000" w:fill="000000"/>
            <w:noWrap/>
            <w:vAlign w:val="center"/>
            <w:hideMark/>
          </w:tcPr>
          <w:p w:rsidR="00BB7DC1" w:rsidRPr="00F712C2" w:rsidRDefault="00BB7DC1" w:rsidP="00553010">
            <w:pPr>
              <w:jc w:val="center"/>
              <w:rPr>
                <w:rFonts w:ascii="Calibri" w:eastAsia="Times New Roman" w:hAnsi="Calibri" w:cs="Calibri"/>
                <w:b/>
                <w:bCs/>
                <w:color w:val="FFFFFF"/>
                <w:sz w:val="20"/>
                <w:szCs w:val="20"/>
                <w:lang w:val="es-MX" w:eastAsia="es-MX"/>
              </w:rPr>
            </w:pPr>
            <w:r w:rsidRPr="00F712C2">
              <w:rPr>
                <w:rFonts w:ascii="Calibri" w:eastAsia="Times New Roman" w:hAnsi="Calibri" w:cs="Calibri"/>
                <w:b/>
                <w:bCs/>
                <w:color w:val="FFFFFF"/>
                <w:sz w:val="20"/>
                <w:szCs w:val="20"/>
                <w:lang w:val="es-MX" w:eastAsia="es-MX"/>
              </w:rPr>
              <w:t>DBL</w:t>
            </w:r>
          </w:p>
        </w:tc>
        <w:tc>
          <w:tcPr>
            <w:tcW w:w="682" w:type="dxa"/>
            <w:tcBorders>
              <w:top w:val="nil"/>
              <w:left w:val="nil"/>
              <w:bottom w:val="single" w:sz="4" w:space="0" w:color="auto"/>
              <w:right w:val="single" w:sz="4" w:space="0" w:color="auto"/>
            </w:tcBorders>
            <w:shd w:val="clear" w:color="000000" w:fill="000000"/>
            <w:noWrap/>
            <w:vAlign w:val="center"/>
            <w:hideMark/>
          </w:tcPr>
          <w:p w:rsidR="00BB7DC1" w:rsidRPr="00F712C2" w:rsidRDefault="00BB7DC1" w:rsidP="00553010">
            <w:pPr>
              <w:jc w:val="center"/>
              <w:rPr>
                <w:rFonts w:ascii="Calibri" w:eastAsia="Times New Roman" w:hAnsi="Calibri" w:cs="Calibri"/>
                <w:b/>
                <w:bCs/>
                <w:color w:val="FFFFFF"/>
                <w:sz w:val="20"/>
                <w:szCs w:val="20"/>
                <w:lang w:val="es-MX" w:eastAsia="es-MX"/>
              </w:rPr>
            </w:pPr>
            <w:r w:rsidRPr="00F712C2">
              <w:rPr>
                <w:rFonts w:ascii="Calibri" w:eastAsia="Times New Roman" w:hAnsi="Calibri" w:cs="Calibri"/>
                <w:b/>
                <w:bCs/>
                <w:color w:val="FFFFFF"/>
                <w:sz w:val="20"/>
                <w:szCs w:val="20"/>
                <w:lang w:val="es-MX" w:eastAsia="es-MX"/>
              </w:rPr>
              <w:t>TPL</w:t>
            </w:r>
          </w:p>
        </w:tc>
        <w:tc>
          <w:tcPr>
            <w:tcW w:w="682" w:type="dxa"/>
            <w:tcBorders>
              <w:top w:val="nil"/>
              <w:left w:val="nil"/>
              <w:bottom w:val="single" w:sz="4" w:space="0" w:color="auto"/>
              <w:right w:val="single" w:sz="4" w:space="0" w:color="auto"/>
            </w:tcBorders>
            <w:shd w:val="clear" w:color="000000" w:fill="000000"/>
            <w:noWrap/>
            <w:vAlign w:val="center"/>
            <w:hideMark/>
          </w:tcPr>
          <w:p w:rsidR="00BB7DC1" w:rsidRPr="00F712C2" w:rsidRDefault="00BB7DC1" w:rsidP="00553010">
            <w:pPr>
              <w:jc w:val="center"/>
              <w:rPr>
                <w:rFonts w:ascii="Calibri" w:eastAsia="Times New Roman" w:hAnsi="Calibri" w:cs="Calibri"/>
                <w:b/>
                <w:bCs/>
                <w:color w:val="FFFFFF"/>
                <w:sz w:val="20"/>
                <w:szCs w:val="20"/>
                <w:lang w:val="es-MX" w:eastAsia="es-MX"/>
              </w:rPr>
            </w:pPr>
            <w:r w:rsidRPr="00F712C2">
              <w:rPr>
                <w:rFonts w:ascii="Calibri" w:eastAsia="Times New Roman" w:hAnsi="Calibri" w:cs="Calibri"/>
                <w:b/>
                <w:bCs/>
                <w:color w:val="FFFFFF"/>
                <w:sz w:val="20"/>
                <w:szCs w:val="20"/>
                <w:lang w:val="es-MX" w:eastAsia="es-MX"/>
              </w:rPr>
              <w:t>SGL</w:t>
            </w:r>
          </w:p>
        </w:tc>
        <w:tc>
          <w:tcPr>
            <w:tcW w:w="1157" w:type="dxa"/>
            <w:tcBorders>
              <w:top w:val="nil"/>
              <w:left w:val="nil"/>
              <w:bottom w:val="single" w:sz="4" w:space="0" w:color="auto"/>
              <w:right w:val="single" w:sz="4" w:space="0" w:color="auto"/>
            </w:tcBorders>
            <w:shd w:val="clear" w:color="000000" w:fill="000000"/>
            <w:noWrap/>
            <w:vAlign w:val="center"/>
            <w:hideMark/>
          </w:tcPr>
          <w:p w:rsidR="00BB7DC1" w:rsidRPr="00F712C2" w:rsidRDefault="00BB7DC1" w:rsidP="00553010">
            <w:pPr>
              <w:jc w:val="center"/>
              <w:rPr>
                <w:rFonts w:ascii="Calibri" w:eastAsia="Times New Roman" w:hAnsi="Calibri" w:cs="Calibri"/>
                <w:b/>
                <w:bCs/>
                <w:color w:val="FFFFFF"/>
                <w:sz w:val="20"/>
                <w:szCs w:val="20"/>
                <w:lang w:val="es-MX" w:eastAsia="es-MX"/>
              </w:rPr>
            </w:pPr>
            <w:r w:rsidRPr="00F712C2">
              <w:rPr>
                <w:rFonts w:ascii="Calibri" w:eastAsia="Times New Roman" w:hAnsi="Calibri" w:cs="Calibri"/>
                <w:b/>
                <w:bCs/>
                <w:color w:val="FFFFFF"/>
                <w:sz w:val="20"/>
                <w:szCs w:val="20"/>
                <w:lang w:val="es-MX" w:eastAsia="es-MX"/>
              </w:rPr>
              <w:t>MNR (2-10)</w:t>
            </w:r>
          </w:p>
        </w:tc>
      </w:tr>
      <w:tr w:rsidR="00BB7DC1" w:rsidRPr="00F712C2" w:rsidTr="00553010">
        <w:trPr>
          <w:trHeight w:val="300"/>
          <w:jc w:val="center"/>
        </w:trPr>
        <w:tc>
          <w:tcPr>
            <w:tcW w:w="3572" w:type="dxa"/>
            <w:tcBorders>
              <w:top w:val="nil"/>
              <w:left w:val="single" w:sz="4" w:space="0" w:color="auto"/>
              <w:bottom w:val="single" w:sz="4" w:space="0" w:color="auto"/>
              <w:right w:val="single" w:sz="4" w:space="0" w:color="auto"/>
            </w:tcBorders>
            <w:shd w:val="clear" w:color="auto" w:fill="auto"/>
            <w:noWrap/>
            <w:vAlign w:val="center"/>
            <w:hideMark/>
          </w:tcPr>
          <w:p w:rsidR="00BB7DC1" w:rsidRPr="00F712C2" w:rsidRDefault="00BB7DC1" w:rsidP="00553010">
            <w:pPr>
              <w:rPr>
                <w:rFonts w:ascii="Calibri" w:eastAsia="Times New Roman" w:hAnsi="Calibri" w:cs="Calibri"/>
                <w:b/>
                <w:bCs/>
                <w:color w:val="000000"/>
                <w:sz w:val="20"/>
                <w:szCs w:val="20"/>
                <w:lang w:val="es-MX" w:eastAsia="es-MX"/>
              </w:rPr>
            </w:pPr>
            <w:r w:rsidRPr="00F712C2">
              <w:rPr>
                <w:rFonts w:ascii="Calibri" w:eastAsia="Times New Roman" w:hAnsi="Calibri" w:cs="Calibri"/>
                <w:b/>
                <w:bCs/>
                <w:color w:val="000000"/>
                <w:sz w:val="20"/>
                <w:szCs w:val="20"/>
                <w:lang w:val="es-MX" w:eastAsia="es-MX"/>
              </w:rPr>
              <w:t>TURISTA (T)</w:t>
            </w:r>
          </w:p>
        </w:tc>
        <w:tc>
          <w:tcPr>
            <w:tcW w:w="682" w:type="dxa"/>
            <w:tcBorders>
              <w:top w:val="nil"/>
              <w:left w:val="nil"/>
              <w:bottom w:val="single" w:sz="4" w:space="0" w:color="auto"/>
              <w:right w:val="single" w:sz="4" w:space="0" w:color="auto"/>
            </w:tcBorders>
            <w:shd w:val="clear" w:color="auto" w:fill="auto"/>
            <w:noWrap/>
            <w:vAlign w:val="center"/>
            <w:hideMark/>
          </w:tcPr>
          <w:p w:rsidR="00BB7DC1" w:rsidRPr="00F712C2" w:rsidRDefault="00BB7DC1" w:rsidP="00553010">
            <w:pPr>
              <w:jc w:val="center"/>
              <w:rPr>
                <w:rFonts w:ascii="Calibri" w:eastAsia="Times New Roman" w:hAnsi="Calibri" w:cs="Calibri"/>
                <w:b/>
                <w:bCs/>
                <w:color w:val="000000"/>
                <w:sz w:val="20"/>
                <w:szCs w:val="20"/>
                <w:lang w:val="es-MX" w:eastAsia="es-MX"/>
              </w:rPr>
            </w:pPr>
            <w:r w:rsidRPr="00F712C2">
              <w:rPr>
                <w:rFonts w:ascii="Calibri" w:eastAsia="Times New Roman" w:hAnsi="Calibri" w:cs="Calibri"/>
                <w:b/>
                <w:bCs/>
                <w:color w:val="000000"/>
                <w:sz w:val="20"/>
                <w:szCs w:val="20"/>
                <w:lang w:val="es-MX" w:eastAsia="es-MX"/>
              </w:rPr>
              <w:t>9,995</w:t>
            </w:r>
          </w:p>
        </w:tc>
        <w:tc>
          <w:tcPr>
            <w:tcW w:w="682" w:type="dxa"/>
            <w:tcBorders>
              <w:top w:val="nil"/>
              <w:left w:val="nil"/>
              <w:bottom w:val="single" w:sz="4" w:space="0" w:color="auto"/>
              <w:right w:val="single" w:sz="4" w:space="0" w:color="auto"/>
            </w:tcBorders>
            <w:shd w:val="clear" w:color="auto" w:fill="auto"/>
            <w:noWrap/>
            <w:vAlign w:val="center"/>
            <w:hideMark/>
          </w:tcPr>
          <w:p w:rsidR="00BB7DC1" w:rsidRPr="00F712C2" w:rsidRDefault="00BB7DC1" w:rsidP="00553010">
            <w:pPr>
              <w:jc w:val="center"/>
              <w:rPr>
                <w:rFonts w:ascii="Calibri" w:eastAsia="Times New Roman" w:hAnsi="Calibri" w:cs="Calibri"/>
                <w:b/>
                <w:bCs/>
                <w:color w:val="000000"/>
                <w:sz w:val="20"/>
                <w:szCs w:val="20"/>
                <w:lang w:val="es-MX" w:eastAsia="es-MX"/>
              </w:rPr>
            </w:pPr>
            <w:r w:rsidRPr="00F712C2">
              <w:rPr>
                <w:rFonts w:ascii="Calibri" w:eastAsia="Times New Roman" w:hAnsi="Calibri" w:cs="Calibri"/>
                <w:b/>
                <w:bCs/>
                <w:color w:val="000000"/>
                <w:sz w:val="20"/>
                <w:szCs w:val="20"/>
                <w:lang w:val="es-MX" w:eastAsia="es-MX"/>
              </w:rPr>
              <w:t>9,580</w:t>
            </w:r>
          </w:p>
        </w:tc>
        <w:tc>
          <w:tcPr>
            <w:tcW w:w="682" w:type="dxa"/>
            <w:tcBorders>
              <w:top w:val="nil"/>
              <w:left w:val="nil"/>
              <w:bottom w:val="single" w:sz="4" w:space="0" w:color="auto"/>
              <w:right w:val="single" w:sz="4" w:space="0" w:color="auto"/>
            </w:tcBorders>
            <w:shd w:val="clear" w:color="auto" w:fill="auto"/>
            <w:noWrap/>
            <w:vAlign w:val="center"/>
            <w:hideMark/>
          </w:tcPr>
          <w:p w:rsidR="00BB7DC1" w:rsidRPr="00F712C2" w:rsidRDefault="00BB7DC1" w:rsidP="00553010">
            <w:pPr>
              <w:jc w:val="center"/>
              <w:rPr>
                <w:rFonts w:ascii="Calibri" w:eastAsia="Times New Roman" w:hAnsi="Calibri" w:cs="Calibri"/>
                <w:b/>
                <w:bCs/>
                <w:color w:val="000000"/>
                <w:sz w:val="20"/>
                <w:szCs w:val="20"/>
                <w:lang w:val="es-MX" w:eastAsia="es-MX"/>
              </w:rPr>
            </w:pPr>
            <w:r w:rsidRPr="00F712C2">
              <w:rPr>
                <w:rFonts w:ascii="Calibri" w:eastAsia="Times New Roman" w:hAnsi="Calibri" w:cs="Calibri"/>
                <w:b/>
                <w:bCs/>
                <w:color w:val="000000"/>
                <w:sz w:val="20"/>
                <w:szCs w:val="20"/>
                <w:lang w:val="es-MX" w:eastAsia="es-MX"/>
              </w:rPr>
              <w:t>12,870</w:t>
            </w:r>
          </w:p>
        </w:tc>
        <w:tc>
          <w:tcPr>
            <w:tcW w:w="1157" w:type="dxa"/>
            <w:tcBorders>
              <w:top w:val="nil"/>
              <w:left w:val="nil"/>
              <w:bottom w:val="single" w:sz="4" w:space="0" w:color="auto"/>
              <w:right w:val="single" w:sz="4" w:space="0" w:color="auto"/>
            </w:tcBorders>
            <w:shd w:val="clear" w:color="auto" w:fill="auto"/>
            <w:noWrap/>
            <w:vAlign w:val="center"/>
            <w:hideMark/>
          </w:tcPr>
          <w:p w:rsidR="00BB7DC1" w:rsidRPr="00F712C2" w:rsidRDefault="00BB7DC1" w:rsidP="00553010">
            <w:pPr>
              <w:jc w:val="center"/>
              <w:rPr>
                <w:rFonts w:ascii="Calibri" w:eastAsia="Times New Roman" w:hAnsi="Calibri" w:cs="Calibri"/>
                <w:b/>
                <w:bCs/>
                <w:color w:val="000000"/>
                <w:sz w:val="20"/>
                <w:szCs w:val="20"/>
                <w:lang w:val="es-MX" w:eastAsia="es-MX"/>
              </w:rPr>
            </w:pPr>
            <w:r w:rsidRPr="00F712C2">
              <w:rPr>
                <w:rFonts w:ascii="Calibri" w:eastAsia="Times New Roman" w:hAnsi="Calibri" w:cs="Calibri"/>
                <w:b/>
                <w:bCs/>
                <w:color w:val="000000"/>
                <w:sz w:val="20"/>
                <w:szCs w:val="20"/>
                <w:lang w:val="es-MX" w:eastAsia="es-MX"/>
              </w:rPr>
              <w:t>5,965</w:t>
            </w:r>
          </w:p>
        </w:tc>
      </w:tr>
      <w:tr w:rsidR="00BB7DC1" w:rsidRPr="00F712C2" w:rsidTr="00553010">
        <w:trPr>
          <w:trHeight w:val="300"/>
          <w:jc w:val="center"/>
        </w:trPr>
        <w:tc>
          <w:tcPr>
            <w:tcW w:w="3572" w:type="dxa"/>
            <w:tcBorders>
              <w:top w:val="nil"/>
              <w:left w:val="single" w:sz="4" w:space="0" w:color="auto"/>
              <w:bottom w:val="single" w:sz="4" w:space="0" w:color="auto"/>
              <w:right w:val="single" w:sz="4" w:space="0" w:color="auto"/>
            </w:tcBorders>
            <w:shd w:val="clear" w:color="auto" w:fill="auto"/>
            <w:noWrap/>
            <w:vAlign w:val="center"/>
            <w:hideMark/>
          </w:tcPr>
          <w:p w:rsidR="00BB7DC1" w:rsidRPr="00F712C2" w:rsidRDefault="00BB7DC1" w:rsidP="00553010">
            <w:pPr>
              <w:rPr>
                <w:rFonts w:ascii="Calibri" w:eastAsia="Times New Roman" w:hAnsi="Calibri" w:cs="Calibri"/>
                <w:b/>
                <w:bCs/>
                <w:color w:val="000000"/>
                <w:sz w:val="20"/>
                <w:szCs w:val="20"/>
                <w:lang w:val="es-MX" w:eastAsia="es-MX"/>
              </w:rPr>
            </w:pPr>
            <w:proofErr w:type="gramStart"/>
            <w:r w:rsidRPr="00F712C2">
              <w:rPr>
                <w:rFonts w:ascii="Calibri" w:eastAsia="Times New Roman" w:hAnsi="Calibri" w:cs="Calibri"/>
                <w:b/>
                <w:bCs/>
                <w:color w:val="000000"/>
                <w:sz w:val="20"/>
                <w:szCs w:val="20"/>
                <w:lang w:val="es-MX" w:eastAsia="es-MX"/>
              </w:rPr>
              <w:t>TURISTA  SUPERIOR</w:t>
            </w:r>
            <w:proofErr w:type="gramEnd"/>
            <w:r w:rsidRPr="00F712C2">
              <w:rPr>
                <w:rFonts w:ascii="Calibri" w:eastAsia="Times New Roman" w:hAnsi="Calibri" w:cs="Calibri"/>
                <w:b/>
                <w:bCs/>
                <w:color w:val="000000"/>
                <w:sz w:val="20"/>
                <w:szCs w:val="20"/>
                <w:lang w:val="es-MX" w:eastAsia="es-MX"/>
              </w:rPr>
              <w:t xml:space="preserve"> (TS)</w:t>
            </w:r>
          </w:p>
        </w:tc>
        <w:tc>
          <w:tcPr>
            <w:tcW w:w="682" w:type="dxa"/>
            <w:tcBorders>
              <w:top w:val="nil"/>
              <w:left w:val="nil"/>
              <w:bottom w:val="single" w:sz="4" w:space="0" w:color="auto"/>
              <w:right w:val="single" w:sz="4" w:space="0" w:color="auto"/>
            </w:tcBorders>
            <w:shd w:val="clear" w:color="auto" w:fill="auto"/>
            <w:noWrap/>
            <w:vAlign w:val="center"/>
            <w:hideMark/>
          </w:tcPr>
          <w:p w:rsidR="00BB7DC1" w:rsidRPr="00F712C2" w:rsidRDefault="00BB7DC1" w:rsidP="00553010">
            <w:pPr>
              <w:jc w:val="center"/>
              <w:rPr>
                <w:rFonts w:ascii="Calibri" w:eastAsia="Times New Roman" w:hAnsi="Calibri" w:cs="Calibri"/>
                <w:b/>
                <w:bCs/>
                <w:color w:val="000000"/>
                <w:sz w:val="20"/>
                <w:szCs w:val="20"/>
                <w:lang w:val="es-MX" w:eastAsia="es-MX"/>
              </w:rPr>
            </w:pPr>
            <w:r w:rsidRPr="00F712C2">
              <w:rPr>
                <w:rFonts w:ascii="Calibri" w:eastAsia="Times New Roman" w:hAnsi="Calibri" w:cs="Calibri"/>
                <w:b/>
                <w:bCs/>
                <w:color w:val="000000"/>
                <w:sz w:val="20"/>
                <w:szCs w:val="20"/>
                <w:lang w:val="es-MX" w:eastAsia="es-MX"/>
              </w:rPr>
              <w:t>11,470</w:t>
            </w:r>
          </w:p>
        </w:tc>
        <w:tc>
          <w:tcPr>
            <w:tcW w:w="682" w:type="dxa"/>
            <w:tcBorders>
              <w:top w:val="nil"/>
              <w:left w:val="nil"/>
              <w:bottom w:val="single" w:sz="4" w:space="0" w:color="auto"/>
              <w:right w:val="single" w:sz="4" w:space="0" w:color="auto"/>
            </w:tcBorders>
            <w:shd w:val="clear" w:color="auto" w:fill="auto"/>
            <w:noWrap/>
            <w:vAlign w:val="center"/>
            <w:hideMark/>
          </w:tcPr>
          <w:p w:rsidR="00BB7DC1" w:rsidRPr="00F712C2" w:rsidRDefault="00BB7DC1" w:rsidP="00553010">
            <w:pPr>
              <w:jc w:val="center"/>
              <w:rPr>
                <w:rFonts w:ascii="Calibri" w:eastAsia="Times New Roman" w:hAnsi="Calibri" w:cs="Calibri"/>
                <w:b/>
                <w:bCs/>
                <w:color w:val="000000"/>
                <w:sz w:val="20"/>
                <w:szCs w:val="20"/>
                <w:lang w:val="es-MX" w:eastAsia="es-MX"/>
              </w:rPr>
            </w:pPr>
            <w:r w:rsidRPr="00F712C2">
              <w:rPr>
                <w:rFonts w:ascii="Calibri" w:eastAsia="Times New Roman" w:hAnsi="Calibri" w:cs="Calibri"/>
                <w:b/>
                <w:bCs/>
                <w:color w:val="000000"/>
                <w:sz w:val="20"/>
                <w:szCs w:val="20"/>
                <w:lang w:val="es-MX" w:eastAsia="es-MX"/>
              </w:rPr>
              <w:t>10,375</w:t>
            </w:r>
          </w:p>
        </w:tc>
        <w:tc>
          <w:tcPr>
            <w:tcW w:w="682" w:type="dxa"/>
            <w:tcBorders>
              <w:top w:val="nil"/>
              <w:left w:val="nil"/>
              <w:bottom w:val="single" w:sz="4" w:space="0" w:color="auto"/>
              <w:right w:val="single" w:sz="4" w:space="0" w:color="auto"/>
            </w:tcBorders>
            <w:shd w:val="clear" w:color="auto" w:fill="auto"/>
            <w:noWrap/>
            <w:vAlign w:val="center"/>
            <w:hideMark/>
          </w:tcPr>
          <w:p w:rsidR="00BB7DC1" w:rsidRPr="00F712C2" w:rsidRDefault="00BB7DC1" w:rsidP="00553010">
            <w:pPr>
              <w:jc w:val="center"/>
              <w:rPr>
                <w:rFonts w:ascii="Calibri" w:eastAsia="Times New Roman" w:hAnsi="Calibri" w:cs="Calibri"/>
                <w:b/>
                <w:bCs/>
                <w:color w:val="000000"/>
                <w:sz w:val="20"/>
                <w:szCs w:val="20"/>
                <w:lang w:val="es-MX" w:eastAsia="es-MX"/>
              </w:rPr>
            </w:pPr>
            <w:r w:rsidRPr="00F712C2">
              <w:rPr>
                <w:rFonts w:ascii="Calibri" w:eastAsia="Times New Roman" w:hAnsi="Calibri" w:cs="Calibri"/>
                <w:b/>
                <w:bCs/>
                <w:color w:val="000000"/>
                <w:sz w:val="20"/>
                <w:szCs w:val="20"/>
                <w:lang w:val="es-MX" w:eastAsia="es-MX"/>
              </w:rPr>
              <w:t>15,580</w:t>
            </w:r>
          </w:p>
        </w:tc>
        <w:tc>
          <w:tcPr>
            <w:tcW w:w="1157" w:type="dxa"/>
            <w:tcBorders>
              <w:top w:val="nil"/>
              <w:left w:val="nil"/>
              <w:bottom w:val="single" w:sz="4" w:space="0" w:color="auto"/>
              <w:right w:val="single" w:sz="4" w:space="0" w:color="auto"/>
            </w:tcBorders>
            <w:shd w:val="clear" w:color="auto" w:fill="auto"/>
            <w:noWrap/>
            <w:vAlign w:val="center"/>
            <w:hideMark/>
          </w:tcPr>
          <w:p w:rsidR="00BB7DC1" w:rsidRPr="00F712C2" w:rsidRDefault="00BB7DC1" w:rsidP="00553010">
            <w:pPr>
              <w:jc w:val="center"/>
              <w:rPr>
                <w:rFonts w:ascii="Calibri" w:eastAsia="Times New Roman" w:hAnsi="Calibri" w:cs="Calibri"/>
                <w:b/>
                <w:bCs/>
                <w:color w:val="000000"/>
                <w:sz w:val="20"/>
                <w:szCs w:val="20"/>
                <w:lang w:val="es-MX" w:eastAsia="es-MX"/>
              </w:rPr>
            </w:pPr>
            <w:r w:rsidRPr="00F712C2">
              <w:rPr>
                <w:rFonts w:ascii="Calibri" w:eastAsia="Times New Roman" w:hAnsi="Calibri" w:cs="Calibri"/>
                <w:b/>
                <w:bCs/>
                <w:color w:val="000000"/>
                <w:sz w:val="20"/>
                <w:szCs w:val="20"/>
                <w:lang w:val="es-MX" w:eastAsia="es-MX"/>
              </w:rPr>
              <w:t>6,550</w:t>
            </w:r>
          </w:p>
        </w:tc>
      </w:tr>
      <w:tr w:rsidR="00BB7DC1" w:rsidRPr="00F712C2" w:rsidTr="00553010">
        <w:trPr>
          <w:trHeight w:val="300"/>
          <w:jc w:val="center"/>
        </w:trPr>
        <w:tc>
          <w:tcPr>
            <w:tcW w:w="677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DC1" w:rsidRPr="00F712C2" w:rsidRDefault="00BB7DC1" w:rsidP="00553010">
            <w:pPr>
              <w:jc w:val="center"/>
              <w:rPr>
                <w:rFonts w:ascii="Calibri" w:eastAsia="Times New Roman" w:hAnsi="Calibri" w:cs="Calibri"/>
                <w:b/>
                <w:bCs/>
                <w:color w:val="000000"/>
                <w:sz w:val="20"/>
                <w:szCs w:val="20"/>
                <w:lang w:val="es-MX" w:eastAsia="es-MX"/>
              </w:rPr>
            </w:pPr>
            <w:r w:rsidRPr="00F712C2">
              <w:rPr>
                <w:rFonts w:ascii="Calibri" w:eastAsia="Times New Roman" w:hAnsi="Calibri" w:cs="Calibri"/>
                <w:b/>
                <w:bCs/>
                <w:color w:val="000000"/>
                <w:sz w:val="20"/>
                <w:szCs w:val="20"/>
                <w:lang w:val="es-MX" w:eastAsia="es-MX"/>
              </w:rPr>
              <w:t>CONSULTAR SUPLEMENTO PARA SEMANA SANTA, VERANO, NAVIDAD Y FIN DE AÑO</w:t>
            </w:r>
          </w:p>
        </w:tc>
      </w:tr>
      <w:tr w:rsidR="00BB7DC1" w:rsidRPr="00F712C2" w:rsidTr="00553010">
        <w:trPr>
          <w:trHeight w:val="300"/>
          <w:jc w:val="center"/>
        </w:trPr>
        <w:tc>
          <w:tcPr>
            <w:tcW w:w="677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7DC1" w:rsidRPr="00F712C2" w:rsidRDefault="00BB7DC1" w:rsidP="00553010">
            <w:pPr>
              <w:jc w:val="center"/>
              <w:rPr>
                <w:rFonts w:ascii="Calibri" w:eastAsia="Times New Roman" w:hAnsi="Calibri" w:cs="Calibri"/>
                <w:b/>
                <w:bCs/>
                <w:color w:val="000000"/>
                <w:sz w:val="20"/>
                <w:szCs w:val="20"/>
                <w:lang w:val="es-MX" w:eastAsia="es-MX"/>
              </w:rPr>
            </w:pPr>
            <w:r w:rsidRPr="00F712C2">
              <w:rPr>
                <w:rFonts w:ascii="Calibri" w:eastAsia="Times New Roman" w:hAnsi="Calibri" w:cs="Calibri"/>
                <w:b/>
                <w:bCs/>
                <w:color w:val="000000"/>
                <w:sz w:val="20"/>
                <w:szCs w:val="20"/>
                <w:lang w:val="es-MX" w:eastAsia="es-MX"/>
              </w:rPr>
              <w:t>TARIFAS SUJETAS A DISPONIBILIDAD Y CAMBIO SIN PREVIO AVISO</w:t>
            </w:r>
          </w:p>
        </w:tc>
      </w:tr>
    </w:tbl>
    <w:p w:rsidR="00BB7DC1" w:rsidRPr="005B3A5A" w:rsidRDefault="00BB7DC1" w:rsidP="00BB7DC1">
      <w:pPr>
        <w:pStyle w:val="Textosinformato"/>
        <w:jc w:val="both"/>
        <w:rPr>
          <w:rFonts w:asciiTheme="minorHAnsi" w:eastAsia="Calibri" w:hAnsiTheme="minorHAnsi" w:cstheme="minorHAnsi"/>
          <w:color w:val="000000" w:themeColor="text1"/>
          <w:sz w:val="20"/>
          <w:szCs w:val="20"/>
          <w:lang w:val="es-MX"/>
        </w:rPr>
      </w:pPr>
    </w:p>
    <w:p w:rsidR="00BB7DC1" w:rsidRPr="005B3A5A" w:rsidRDefault="00BB7DC1" w:rsidP="00BB7DC1">
      <w:pPr>
        <w:pStyle w:val="Textosinformato"/>
        <w:jc w:val="both"/>
        <w:rPr>
          <w:rFonts w:asciiTheme="minorHAnsi" w:eastAsia="Calibri" w:hAnsiTheme="minorHAnsi" w:cstheme="minorHAnsi"/>
          <w:color w:val="000000" w:themeColor="text1"/>
          <w:sz w:val="20"/>
          <w:szCs w:val="20"/>
          <w:lang w:val="es-MX"/>
        </w:rPr>
      </w:pPr>
    </w:p>
    <w:tbl>
      <w:tblPr>
        <w:tblW w:w="7380" w:type="dxa"/>
        <w:jc w:val="center"/>
        <w:tblCellMar>
          <w:left w:w="70" w:type="dxa"/>
          <w:right w:w="70" w:type="dxa"/>
        </w:tblCellMar>
        <w:tblLook w:val="04A0" w:firstRow="1" w:lastRow="0" w:firstColumn="1" w:lastColumn="0" w:noHBand="0" w:noVBand="1"/>
      </w:tblPr>
      <w:tblGrid>
        <w:gridCol w:w="1166"/>
        <w:gridCol w:w="2196"/>
        <w:gridCol w:w="3458"/>
        <w:gridCol w:w="560"/>
      </w:tblGrid>
      <w:tr w:rsidR="00BB7DC1" w:rsidRPr="00F712C2" w:rsidTr="00BB7DC1">
        <w:trPr>
          <w:trHeight w:val="300"/>
          <w:jc w:val="center"/>
        </w:trPr>
        <w:tc>
          <w:tcPr>
            <w:tcW w:w="7380" w:type="dxa"/>
            <w:gridSpan w:val="4"/>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BB7DC1" w:rsidRPr="00F712C2" w:rsidRDefault="00BB7DC1" w:rsidP="00553010">
            <w:pPr>
              <w:jc w:val="center"/>
              <w:rPr>
                <w:rFonts w:ascii="Calibri" w:eastAsia="Times New Roman" w:hAnsi="Calibri" w:cs="Calibri"/>
                <w:b/>
                <w:bCs/>
                <w:color w:val="FFFFFF"/>
                <w:sz w:val="20"/>
                <w:szCs w:val="20"/>
                <w:lang w:val="es-MX" w:eastAsia="es-MX"/>
              </w:rPr>
            </w:pPr>
            <w:r w:rsidRPr="00F712C2">
              <w:rPr>
                <w:rFonts w:ascii="Calibri" w:eastAsia="Times New Roman" w:hAnsi="Calibri" w:cs="Calibri"/>
                <w:b/>
                <w:bCs/>
                <w:color w:val="FFFFFF"/>
                <w:sz w:val="20"/>
                <w:szCs w:val="20"/>
                <w:lang w:val="es-MX" w:eastAsia="es-MX"/>
              </w:rPr>
              <w:t>HOTELES PREVISTOS O SIMILARES</w:t>
            </w:r>
          </w:p>
        </w:tc>
      </w:tr>
      <w:tr w:rsidR="00BB7DC1" w:rsidRPr="00F712C2" w:rsidTr="00BB7DC1">
        <w:trPr>
          <w:trHeight w:val="300"/>
          <w:jc w:val="center"/>
        </w:trPr>
        <w:tc>
          <w:tcPr>
            <w:tcW w:w="1166" w:type="dxa"/>
            <w:tcBorders>
              <w:top w:val="nil"/>
              <w:left w:val="single" w:sz="4" w:space="0" w:color="auto"/>
              <w:bottom w:val="single" w:sz="4" w:space="0" w:color="auto"/>
              <w:right w:val="single" w:sz="4" w:space="0" w:color="auto"/>
            </w:tcBorders>
            <w:shd w:val="clear" w:color="000000" w:fill="000000"/>
            <w:noWrap/>
            <w:vAlign w:val="center"/>
            <w:hideMark/>
          </w:tcPr>
          <w:p w:rsidR="00BB7DC1" w:rsidRPr="00F712C2" w:rsidRDefault="00BB7DC1" w:rsidP="00553010">
            <w:pPr>
              <w:jc w:val="center"/>
              <w:rPr>
                <w:rFonts w:ascii="Calibri" w:eastAsia="Times New Roman" w:hAnsi="Calibri" w:cs="Calibri"/>
                <w:b/>
                <w:bCs/>
                <w:color w:val="FFFFFF"/>
                <w:sz w:val="20"/>
                <w:szCs w:val="20"/>
                <w:lang w:val="es-MX" w:eastAsia="es-MX"/>
              </w:rPr>
            </w:pPr>
            <w:r w:rsidRPr="00F712C2">
              <w:rPr>
                <w:rFonts w:ascii="Calibri" w:eastAsia="Times New Roman" w:hAnsi="Calibri" w:cs="Calibri"/>
                <w:b/>
                <w:bCs/>
                <w:color w:val="FFFFFF"/>
                <w:sz w:val="20"/>
                <w:szCs w:val="20"/>
                <w:lang w:val="es-MX" w:eastAsia="es-MX"/>
              </w:rPr>
              <w:t>NOCHES</w:t>
            </w:r>
          </w:p>
        </w:tc>
        <w:tc>
          <w:tcPr>
            <w:tcW w:w="2196" w:type="dxa"/>
            <w:tcBorders>
              <w:top w:val="nil"/>
              <w:left w:val="nil"/>
              <w:bottom w:val="single" w:sz="4" w:space="0" w:color="auto"/>
              <w:right w:val="single" w:sz="4" w:space="0" w:color="auto"/>
            </w:tcBorders>
            <w:shd w:val="clear" w:color="000000" w:fill="000000"/>
            <w:noWrap/>
            <w:vAlign w:val="center"/>
            <w:hideMark/>
          </w:tcPr>
          <w:p w:rsidR="00BB7DC1" w:rsidRPr="00F712C2" w:rsidRDefault="00BB7DC1" w:rsidP="00553010">
            <w:pPr>
              <w:jc w:val="center"/>
              <w:rPr>
                <w:rFonts w:ascii="Calibri" w:eastAsia="Times New Roman" w:hAnsi="Calibri" w:cs="Calibri"/>
                <w:b/>
                <w:bCs/>
                <w:color w:val="FFFFFF"/>
                <w:sz w:val="20"/>
                <w:szCs w:val="20"/>
                <w:lang w:val="es-MX" w:eastAsia="es-MX"/>
              </w:rPr>
            </w:pPr>
            <w:r w:rsidRPr="00F712C2">
              <w:rPr>
                <w:rFonts w:ascii="Calibri" w:eastAsia="Times New Roman" w:hAnsi="Calibri" w:cs="Calibri"/>
                <w:b/>
                <w:bCs/>
                <w:color w:val="FFFFFF"/>
                <w:sz w:val="20"/>
                <w:szCs w:val="20"/>
                <w:lang w:val="es-MX" w:eastAsia="es-MX"/>
              </w:rPr>
              <w:t>CIUDAD</w:t>
            </w:r>
          </w:p>
        </w:tc>
        <w:tc>
          <w:tcPr>
            <w:tcW w:w="3458" w:type="dxa"/>
            <w:tcBorders>
              <w:top w:val="nil"/>
              <w:left w:val="nil"/>
              <w:bottom w:val="single" w:sz="4" w:space="0" w:color="auto"/>
              <w:right w:val="single" w:sz="4" w:space="0" w:color="auto"/>
            </w:tcBorders>
            <w:shd w:val="clear" w:color="000000" w:fill="000000"/>
            <w:noWrap/>
            <w:vAlign w:val="center"/>
            <w:hideMark/>
          </w:tcPr>
          <w:p w:rsidR="00BB7DC1" w:rsidRPr="00F712C2" w:rsidRDefault="00BB7DC1" w:rsidP="00553010">
            <w:pPr>
              <w:jc w:val="center"/>
              <w:rPr>
                <w:rFonts w:ascii="Calibri" w:eastAsia="Times New Roman" w:hAnsi="Calibri" w:cs="Calibri"/>
                <w:b/>
                <w:bCs/>
                <w:color w:val="FFFFFF"/>
                <w:sz w:val="20"/>
                <w:szCs w:val="20"/>
                <w:lang w:val="es-MX" w:eastAsia="es-MX"/>
              </w:rPr>
            </w:pPr>
            <w:r w:rsidRPr="00F712C2">
              <w:rPr>
                <w:rFonts w:ascii="Calibri" w:eastAsia="Times New Roman" w:hAnsi="Calibri" w:cs="Calibri"/>
                <w:b/>
                <w:bCs/>
                <w:color w:val="FFFFFF"/>
                <w:sz w:val="20"/>
                <w:szCs w:val="20"/>
                <w:lang w:val="es-MX" w:eastAsia="es-MX"/>
              </w:rPr>
              <w:t>HOTEL</w:t>
            </w:r>
          </w:p>
        </w:tc>
        <w:tc>
          <w:tcPr>
            <w:tcW w:w="560" w:type="dxa"/>
            <w:tcBorders>
              <w:top w:val="nil"/>
              <w:left w:val="nil"/>
              <w:bottom w:val="single" w:sz="4" w:space="0" w:color="auto"/>
              <w:right w:val="single" w:sz="4" w:space="0" w:color="auto"/>
            </w:tcBorders>
            <w:shd w:val="clear" w:color="000000" w:fill="000000"/>
            <w:noWrap/>
            <w:vAlign w:val="center"/>
            <w:hideMark/>
          </w:tcPr>
          <w:p w:rsidR="00BB7DC1" w:rsidRPr="00F712C2" w:rsidRDefault="00BB7DC1" w:rsidP="00553010">
            <w:pPr>
              <w:jc w:val="center"/>
              <w:rPr>
                <w:rFonts w:ascii="Calibri" w:eastAsia="Times New Roman" w:hAnsi="Calibri" w:cs="Calibri"/>
                <w:b/>
                <w:bCs/>
                <w:color w:val="FFFFFF"/>
                <w:sz w:val="20"/>
                <w:szCs w:val="20"/>
                <w:lang w:val="es-MX" w:eastAsia="es-MX"/>
              </w:rPr>
            </w:pPr>
            <w:r w:rsidRPr="00F712C2">
              <w:rPr>
                <w:rFonts w:ascii="Calibri" w:eastAsia="Times New Roman" w:hAnsi="Calibri" w:cs="Calibri"/>
                <w:b/>
                <w:bCs/>
                <w:color w:val="FFFFFF"/>
                <w:sz w:val="20"/>
                <w:szCs w:val="20"/>
                <w:lang w:val="es-MX" w:eastAsia="es-MX"/>
              </w:rPr>
              <w:t>CAT</w:t>
            </w:r>
          </w:p>
        </w:tc>
      </w:tr>
      <w:tr w:rsidR="00BB7DC1" w:rsidRPr="00F712C2" w:rsidTr="00BB7DC1">
        <w:trPr>
          <w:trHeight w:val="300"/>
          <w:jc w:val="center"/>
        </w:trPr>
        <w:tc>
          <w:tcPr>
            <w:tcW w:w="116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B7DC1" w:rsidRPr="00F712C2" w:rsidRDefault="00BB7DC1" w:rsidP="00553010">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5</w:t>
            </w:r>
          </w:p>
        </w:tc>
        <w:tc>
          <w:tcPr>
            <w:tcW w:w="219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B7DC1" w:rsidRPr="00F712C2" w:rsidRDefault="00BB7DC1" w:rsidP="00553010">
            <w:pPr>
              <w:jc w:val="center"/>
              <w:rPr>
                <w:rFonts w:ascii="Calibri" w:eastAsia="Times New Roman" w:hAnsi="Calibri" w:cs="Calibri"/>
                <w:b/>
                <w:bCs/>
                <w:color w:val="000000"/>
                <w:sz w:val="20"/>
                <w:szCs w:val="20"/>
                <w:lang w:val="es-MX" w:eastAsia="es-MX"/>
              </w:rPr>
            </w:pPr>
            <w:r w:rsidRPr="00F712C2">
              <w:rPr>
                <w:rFonts w:ascii="Calibri" w:eastAsia="Times New Roman" w:hAnsi="Calibri" w:cs="Calibri"/>
                <w:b/>
                <w:bCs/>
                <w:color w:val="000000"/>
                <w:sz w:val="20"/>
                <w:szCs w:val="20"/>
                <w:lang w:val="es-MX" w:eastAsia="es-MX"/>
              </w:rPr>
              <w:t>SAN CRISTÓBAL</w:t>
            </w:r>
          </w:p>
        </w:tc>
        <w:tc>
          <w:tcPr>
            <w:tcW w:w="3458" w:type="dxa"/>
            <w:tcBorders>
              <w:top w:val="nil"/>
              <w:left w:val="nil"/>
              <w:bottom w:val="single" w:sz="4" w:space="0" w:color="auto"/>
              <w:right w:val="single" w:sz="4" w:space="0" w:color="auto"/>
            </w:tcBorders>
            <w:shd w:val="clear" w:color="auto" w:fill="auto"/>
            <w:noWrap/>
            <w:vAlign w:val="center"/>
            <w:hideMark/>
          </w:tcPr>
          <w:p w:rsidR="00BB7DC1" w:rsidRPr="00F712C2" w:rsidRDefault="00BB7DC1" w:rsidP="00553010">
            <w:pPr>
              <w:jc w:val="center"/>
              <w:rPr>
                <w:rFonts w:ascii="Calibri" w:eastAsia="Times New Roman" w:hAnsi="Calibri" w:cs="Calibri"/>
                <w:b/>
                <w:bCs/>
                <w:color w:val="000000"/>
                <w:sz w:val="20"/>
                <w:szCs w:val="20"/>
                <w:lang w:val="es-MX" w:eastAsia="es-MX"/>
              </w:rPr>
            </w:pPr>
            <w:r w:rsidRPr="00F712C2">
              <w:rPr>
                <w:rFonts w:ascii="Calibri" w:eastAsia="Times New Roman" w:hAnsi="Calibri" w:cs="Calibri"/>
                <w:b/>
                <w:bCs/>
                <w:color w:val="000000"/>
                <w:sz w:val="20"/>
                <w:szCs w:val="20"/>
                <w:lang w:val="es-MX" w:eastAsia="es-MX"/>
              </w:rPr>
              <w:t xml:space="preserve">TEPEYAC </w:t>
            </w:r>
          </w:p>
        </w:tc>
        <w:tc>
          <w:tcPr>
            <w:tcW w:w="560" w:type="dxa"/>
            <w:tcBorders>
              <w:top w:val="nil"/>
              <w:left w:val="nil"/>
              <w:bottom w:val="single" w:sz="4" w:space="0" w:color="auto"/>
              <w:right w:val="single" w:sz="4" w:space="0" w:color="auto"/>
            </w:tcBorders>
            <w:shd w:val="clear" w:color="auto" w:fill="auto"/>
            <w:noWrap/>
            <w:vAlign w:val="center"/>
            <w:hideMark/>
          </w:tcPr>
          <w:p w:rsidR="00BB7DC1" w:rsidRPr="00F712C2" w:rsidRDefault="00BB7DC1" w:rsidP="00553010">
            <w:pPr>
              <w:jc w:val="center"/>
              <w:rPr>
                <w:rFonts w:ascii="Calibri" w:eastAsia="Times New Roman" w:hAnsi="Calibri" w:cs="Calibri"/>
                <w:b/>
                <w:bCs/>
                <w:color w:val="000000"/>
                <w:sz w:val="20"/>
                <w:szCs w:val="20"/>
                <w:lang w:val="es-MX" w:eastAsia="es-MX"/>
              </w:rPr>
            </w:pPr>
            <w:r w:rsidRPr="00F712C2">
              <w:rPr>
                <w:rFonts w:ascii="Calibri" w:eastAsia="Times New Roman" w:hAnsi="Calibri" w:cs="Calibri"/>
                <w:b/>
                <w:bCs/>
                <w:color w:val="000000"/>
                <w:sz w:val="20"/>
                <w:szCs w:val="20"/>
                <w:lang w:val="es-MX" w:eastAsia="es-MX"/>
              </w:rPr>
              <w:t>T</w:t>
            </w:r>
          </w:p>
        </w:tc>
      </w:tr>
      <w:tr w:rsidR="00BB7DC1" w:rsidRPr="00F712C2" w:rsidTr="00BB7DC1">
        <w:trPr>
          <w:trHeight w:val="300"/>
          <w:jc w:val="center"/>
        </w:trPr>
        <w:tc>
          <w:tcPr>
            <w:tcW w:w="1166" w:type="dxa"/>
            <w:vMerge/>
            <w:tcBorders>
              <w:top w:val="nil"/>
              <w:left w:val="single" w:sz="4" w:space="0" w:color="auto"/>
              <w:bottom w:val="single" w:sz="4" w:space="0" w:color="000000"/>
              <w:right w:val="single" w:sz="4" w:space="0" w:color="auto"/>
            </w:tcBorders>
            <w:vAlign w:val="center"/>
            <w:hideMark/>
          </w:tcPr>
          <w:p w:rsidR="00BB7DC1" w:rsidRPr="00F712C2" w:rsidRDefault="00BB7DC1" w:rsidP="00553010">
            <w:pPr>
              <w:rPr>
                <w:rFonts w:ascii="Calibri" w:eastAsia="Times New Roman" w:hAnsi="Calibri" w:cs="Calibri"/>
                <w:b/>
                <w:bCs/>
                <w:color w:val="000000"/>
                <w:sz w:val="20"/>
                <w:szCs w:val="20"/>
                <w:lang w:val="es-MX" w:eastAsia="es-MX"/>
              </w:rPr>
            </w:pPr>
          </w:p>
        </w:tc>
        <w:tc>
          <w:tcPr>
            <w:tcW w:w="2196" w:type="dxa"/>
            <w:vMerge/>
            <w:tcBorders>
              <w:top w:val="nil"/>
              <w:left w:val="single" w:sz="4" w:space="0" w:color="auto"/>
              <w:bottom w:val="single" w:sz="4" w:space="0" w:color="000000"/>
              <w:right w:val="single" w:sz="4" w:space="0" w:color="auto"/>
            </w:tcBorders>
            <w:vAlign w:val="center"/>
            <w:hideMark/>
          </w:tcPr>
          <w:p w:rsidR="00BB7DC1" w:rsidRPr="00F712C2" w:rsidRDefault="00BB7DC1" w:rsidP="00553010">
            <w:pPr>
              <w:rPr>
                <w:rFonts w:ascii="Calibri" w:eastAsia="Times New Roman" w:hAnsi="Calibri" w:cs="Calibri"/>
                <w:b/>
                <w:bCs/>
                <w:color w:val="000000"/>
                <w:sz w:val="20"/>
                <w:szCs w:val="20"/>
                <w:lang w:val="es-MX" w:eastAsia="es-MX"/>
              </w:rPr>
            </w:pPr>
          </w:p>
        </w:tc>
        <w:tc>
          <w:tcPr>
            <w:tcW w:w="3458" w:type="dxa"/>
            <w:tcBorders>
              <w:top w:val="nil"/>
              <w:left w:val="nil"/>
              <w:bottom w:val="single" w:sz="4" w:space="0" w:color="auto"/>
              <w:right w:val="single" w:sz="4" w:space="0" w:color="auto"/>
            </w:tcBorders>
            <w:shd w:val="clear" w:color="auto" w:fill="auto"/>
            <w:noWrap/>
            <w:vAlign w:val="center"/>
            <w:hideMark/>
          </w:tcPr>
          <w:p w:rsidR="00BB7DC1" w:rsidRPr="00F712C2" w:rsidRDefault="00BB7DC1" w:rsidP="00553010">
            <w:pPr>
              <w:jc w:val="center"/>
              <w:rPr>
                <w:rFonts w:ascii="Calibri" w:eastAsia="Times New Roman" w:hAnsi="Calibri" w:cs="Calibri"/>
                <w:b/>
                <w:bCs/>
                <w:color w:val="000000"/>
                <w:sz w:val="20"/>
                <w:szCs w:val="20"/>
                <w:lang w:val="es-MX" w:eastAsia="es-MX"/>
              </w:rPr>
            </w:pPr>
            <w:r w:rsidRPr="00F712C2">
              <w:rPr>
                <w:rFonts w:ascii="Calibri" w:eastAsia="Times New Roman" w:hAnsi="Calibri" w:cs="Calibri"/>
                <w:b/>
                <w:bCs/>
                <w:color w:val="000000"/>
                <w:sz w:val="20"/>
                <w:szCs w:val="20"/>
                <w:lang w:val="es-MX" w:eastAsia="es-MX"/>
              </w:rPr>
              <w:t xml:space="preserve">MISIÓN DE LOS ANGELES </w:t>
            </w:r>
          </w:p>
        </w:tc>
        <w:tc>
          <w:tcPr>
            <w:tcW w:w="560" w:type="dxa"/>
            <w:tcBorders>
              <w:top w:val="nil"/>
              <w:left w:val="nil"/>
              <w:bottom w:val="single" w:sz="4" w:space="0" w:color="auto"/>
              <w:right w:val="single" w:sz="4" w:space="0" w:color="auto"/>
            </w:tcBorders>
            <w:shd w:val="clear" w:color="auto" w:fill="auto"/>
            <w:noWrap/>
            <w:vAlign w:val="center"/>
            <w:hideMark/>
          </w:tcPr>
          <w:p w:rsidR="00BB7DC1" w:rsidRPr="00F712C2" w:rsidRDefault="00BB7DC1" w:rsidP="00553010">
            <w:pPr>
              <w:jc w:val="center"/>
              <w:rPr>
                <w:rFonts w:ascii="Calibri" w:eastAsia="Times New Roman" w:hAnsi="Calibri" w:cs="Calibri"/>
                <w:b/>
                <w:bCs/>
                <w:color w:val="000000"/>
                <w:sz w:val="20"/>
                <w:szCs w:val="20"/>
                <w:lang w:val="es-MX" w:eastAsia="es-MX"/>
              </w:rPr>
            </w:pPr>
            <w:r w:rsidRPr="00F712C2">
              <w:rPr>
                <w:rFonts w:ascii="Calibri" w:eastAsia="Times New Roman" w:hAnsi="Calibri" w:cs="Calibri"/>
                <w:b/>
                <w:bCs/>
                <w:color w:val="000000"/>
                <w:sz w:val="20"/>
                <w:szCs w:val="20"/>
                <w:lang w:val="es-MX" w:eastAsia="es-MX"/>
              </w:rPr>
              <w:t>T</w:t>
            </w:r>
          </w:p>
        </w:tc>
      </w:tr>
      <w:tr w:rsidR="00BB7DC1" w:rsidRPr="00F712C2" w:rsidTr="00BB7DC1">
        <w:trPr>
          <w:trHeight w:val="300"/>
          <w:jc w:val="center"/>
        </w:trPr>
        <w:tc>
          <w:tcPr>
            <w:tcW w:w="1166" w:type="dxa"/>
            <w:vMerge/>
            <w:tcBorders>
              <w:top w:val="nil"/>
              <w:left w:val="single" w:sz="4" w:space="0" w:color="auto"/>
              <w:bottom w:val="single" w:sz="4" w:space="0" w:color="000000"/>
              <w:right w:val="single" w:sz="4" w:space="0" w:color="auto"/>
            </w:tcBorders>
            <w:vAlign w:val="center"/>
            <w:hideMark/>
          </w:tcPr>
          <w:p w:rsidR="00BB7DC1" w:rsidRPr="00F712C2" w:rsidRDefault="00BB7DC1" w:rsidP="00553010">
            <w:pPr>
              <w:rPr>
                <w:rFonts w:ascii="Calibri" w:eastAsia="Times New Roman" w:hAnsi="Calibri" w:cs="Calibri"/>
                <w:b/>
                <w:bCs/>
                <w:color w:val="000000"/>
                <w:sz w:val="20"/>
                <w:szCs w:val="20"/>
                <w:lang w:val="es-MX" w:eastAsia="es-MX"/>
              </w:rPr>
            </w:pPr>
          </w:p>
        </w:tc>
        <w:tc>
          <w:tcPr>
            <w:tcW w:w="2196" w:type="dxa"/>
            <w:vMerge/>
            <w:tcBorders>
              <w:top w:val="nil"/>
              <w:left w:val="single" w:sz="4" w:space="0" w:color="auto"/>
              <w:bottom w:val="single" w:sz="4" w:space="0" w:color="000000"/>
              <w:right w:val="single" w:sz="4" w:space="0" w:color="auto"/>
            </w:tcBorders>
            <w:vAlign w:val="center"/>
            <w:hideMark/>
          </w:tcPr>
          <w:p w:rsidR="00BB7DC1" w:rsidRPr="00F712C2" w:rsidRDefault="00BB7DC1" w:rsidP="00553010">
            <w:pPr>
              <w:rPr>
                <w:rFonts w:ascii="Calibri" w:eastAsia="Times New Roman" w:hAnsi="Calibri" w:cs="Calibri"/>
                <w:b/>
                <w:bCs/>
                <w:color w:val="000000"/>
                <w:sz w:val="20"/>
                <w:szCs w:val="20"/>
                <w:lang w:val="es-MX" w:eastAsia="es-MX"/>
              </w:rPr>
            </w:pPr>
          </w:p>
        </w:tc>
        <w:tc>
          <w:tcPr>
            <w:tcW w:w="3458" w:type="dxa"/>
            <w:tcBorders>
              <w:top w:val="nil"/>
              <w:left w:val="nil"/>
              <w:bottom w:val="single" w:sz="4" w:space="0" w:color="auto"/>
              <w:right w:val="single" w:sz="4" w:space="0" w:color="auto"/>
            </w:tcBorders>
            <w:shd w:val="clear" w:color="auto" w:fill="auto"/>
            <w:noWrap/>
            <w:vAlign w:val="center"/>
            <w:hideMark/>
          </w:tcPr>
          <w:p w:rsidR="00BB7DC1" w:rsidRPr="00F712C2" w:rsidRDefault="00BB7DC1" w:rsidP="00553010">
            <w:pPr>
              <w:jc w:val="center"/>
              <w:rPr>
                <w:rFonts w:ascii="Calibri" w:eastAsia="Times New Roman" w:hAnsi="Calibri" w:cs="Calibri"/>
                <w:b/>
                <w:bCs/>
                <w:color w:val="000000"/>
                <w:sz w:val="20"/>
                <w:szCs w:val="20"/>
                <w:lang w:val="es-MX" w:eastAsia="es-MX"/>
              </w:rPr>
            </w:pPr>
            <w:r w:rsidRPr="00F712C2">
              <w:rPr>
                <w:rFonts w:ascii="Calibri" w:eastAsia="Times New Roman" w:hAnsi="Calibri" w:cs="Calibri"/>
                <w:b/>
                <w:bCs/>
                <w:color w:val="000000"/>
                <w:sz w:val="20"/>
                <w:szCs w:val="20"/>
                <w:lang w:val="es-MX" w:eastAsia="es-MX"/>
              </w:rPr>
              <w:t>PLAZA MAGNOLIAS</w:t>
            </w:r>
          </w:p>
        </w:tc>
        <w:tc>
          <w:tcPr>
            <w:tcW w:w="560" w:type="dxa"/>
            <w:tcBorders>
              <w:top w:val="nil"/>
              <w:left w:val="nil"/>
              <w:bottom w:val="single" w:sz="4" w:space="0" w:color="auto"/>
              <w:right w:val="single" w:sz="4" w:space="0" w:color="auto"/>
            </w:tcBorders>
            <w:shd w:val="clear" w:color="auto" w:fill="auto"/>
            <w:noWrap/>
            <w:vAlign w:val="center"/>
            <w:hideMark/>
          </w:tcPr>
          <w:p w:rsidR="00BB7DC1" w:rsidRPr="00F712C2" w:rsidRDefault="00BB7DC1" w:rsidP="00553010">
            <w:pPr>
              <w:jc w:val="center"/>
              <w:rPr>
                <w:rFonts w:ascii="Calibri" w:eastAsia="Times New Roman" w:hAnsi="Calibri" w:cs="Calibri"/>
                <w:b/>
                <w:bCs/>
                <w:color w:val="000000"/>
                <w:sz w:val="20"/>
                <w:szCs w:val="20"/>
                <w:lang w:val="es-MX" w:eastAsia="es-MX"/>
              </w:rPr>
            </w:pPr>
            <w:r w:rsidRPr="00F712C2">
              <w:rPr>
                <w:rFonts w:ascii="Calibri" w:eastAsia="Times New Roman" w:hAnsi="Calibri" w:cs="Calibri"/>
                <w:b/>
                <w:bCs/>
                <w:color w:val="000000"/>
                <w:sz w:val="20"/>
                <w:szCs w:val="20"/>
                <w:lang w:val="es-MX" w:eastAsia="es-MX"/>
              </w:rPr>
              <w:t>TS</w:t>
            </w:r>
          </w:p>
        </w:tc>
      </w:tr>
      <w:tr w:rsidR="00BB7DC1" w:rsidRPr="00F712C2" w:rsidTr="00BB7DC1">
        <w:trPr>
          <w:trHeight w:val="300"/>
          <w:jc w:val="center"/>
        </w:trPr>
        <w:tc>
          <w:tcPr>
            <w:tcW w:w="1166" w:type="dxa"/>
            <w:vMerge/>
            <w:tcBorders>
              <w:top w:val="nil"/>
              <w:left w:val="single" w:sz="4" w:space="0" w:color="auto"/>
              <w:bottom w:val="single" w:sz="4" w:space="0" w:color="000000"/>
              <w:right w:val="single" w:sz="4" w:space="0" w:color="auto"/>
            </w:tcBorders>
            <w:vAlign w:val="center"/>
            <w:hideMark/>
          </w:tcPr>
          <w:p w:rsidR="00BB7DC1" w:rsidRPr="00F712C2" w:rsidRDefault="00BB7DC1" w:rsidP="00553010">
            <w:pPr>
              <w:rPr>
                <w:rFonts w:ascii="Calibri" w:eastAsia="Times New Roman" w:hAnsi="Calibri" w:cs="Calibri"/>
                <w:b/>
                <w:bCs/>
                <w:color w:val="000000"/>
                <w:sz w:val="20"/>
                <w:szCs w:val="20"/>
                <w:lang w:val="es-MX" w:eastAsia="es-MX"/>
              </w:rPr>
            </w:pPr>
          </w:p>
        </w:tc>
        <w:tc>
          <w:tcPr>
            <w:tcW w:w="2196" w:type="dxa"/>
            <w:vMerge/>
            <w:tcBorders>
              <w:top w:val="nil"/>
              <w:left w:val="single" w:sz="4" w:space="0" w:color="auto"/>
              <w:bottom w:val="single" w:sz="4" w:space="0" w:color="000000"/>
              <w:right w:val="single" w:sz="4" w:space="0" w:color="auto"/>
            </w:tcBorders>
            <w:vAlign w:val="center"/>
            <w:hideMark/>
          </w:tcPr>
          <w:p w:rsidR="00BB7DC1" w:rsidRPr="00F712C2" w:rsidRDefault="00BB7DC1" w:rsidP="00553010">
            <w:pPr>
              <w:rPr>
                <w:rFonts w:ascii="Calibri" w:eastAsia="Times New Roman" w:hAnsi="Calibri" w:cs="Calibri"/>
                <w:b/>
                <w:bCs/>
                <w:color w:val="000000"/>
                <w:sz w:val="20"/>
                <w:szCs w:val="20"/>
                <w:lang w:val="es-MX" w:eastAsia="es-MX"/>
              </w:rPr>
            </w:pPr>
          </w:p>
        </w:tc>
        <w:tc>
          <w:tcPr>
            <w:tcW w:w="3458" w:type="dxa"/>
            <w:tcBorders>
              <w:top w:val="nil"/>
              <w:left w:val="nil"/>
              <w:bottom w:val="single" w:sz="4" w:space="0" w:color="auto"/>
              <w:right w:val="single" w:sz="4" w:space="0" w:color="auto"/>
            </w:tcBorders>
            <w:shd w:val="clear" w:color="auto" w:fill="auto"/>
            <w:noWrap/>
            <w:vAlign w:val="center"/>
            <w:hideMark/>
          </w:tcPr>
          <w:p w:rsidR="00BB7DC1" w:rsidRPr="00F712C2" w:rsidRDefault="00BB7DC1" w:rsidP="00553010">
            <w:pPr>
              <w:jc w:val="center"/>
              <w:rPr>
                <w:rFonts w:ascii="Calibri" w:eastAsia="Times New Roman" w:hAnsi="Calibri" w:cs="Calibri"/>
                <w:b/>
                <w:bCs/>
                <w:color w:val="000000"/>
                <w:sz w:val="20"/>
                <w:szCs w:val="20"/>
                <w:lang w:val="es-MX" w:eastAsia="es-MX"/>
              </w:rPr>
            </w:pPr>
            <w:r w:rsidRPr="00F712C2">
              <w:rPr>
                <w:rFonts w:ascii="Calibri" w:eastAsia="Times New Roman" w:hAnsi="Calibri" w:cs="Calibri"/>
                <w:b/>
                <w:bCs/>
                <w:color w:val="000000"/>
                <w:sz w:val="20"/>
                <w:szCs w:val="20"/>
                <w:lang w:val="es-MX" w:eastAsia="es-MX"/>
              </w:rPr>
              <w:t xml:space="preserve">MANSIÓN DEL VALLE </w:t>
            </w:r>
          </w:p>
        </w:tc>
        <w:tc>
          <w:tcPr>
            <w:tcW w:w="560" w:type="dxa"/>
            <w:tcBorders>
              <w:top w:val="nil"/>
              <w:left w:val="nil"/>
              <w:bottom w:val="single" w:sz="4" w:space="0" w:color="auto"/>
              <w:right w:val="single" w:sz="4" w:space="0" w:color="auto"/>
            </w:tcBorders>
            <w:shd w:val="clear" w:color="auto" w:fill="auto"/>
            <w:noWrap/>
            <w:vAlign w:val="center"/>
            <w:hideMark/>
          </w:tcPr>
          <w:p w:rsidR="00BB7DC1" w:rsidRPr="00F712C2" w:rsidRDefault="00BB7DC1" w:rsidP="00553010">
            <w:pPr>
              <w:jc w:val="center"/>
              <w:rPr>
                <w:rFonts w:ascii="Calibri" w:eastAsia="Times New Roman" w:hAnsi="Calibri" w:cs="Calibri"/>
                <w:b/>
                <w:bCs/>
                <w:color w:val="000000"/>
                <w:sz w:val="20"/>
                <w:szCs w:val="20"/>
                <w:lang w:val="es-MX" w:eastAsia="es-MX"/>
              </w:rPr>
            </w:pPr>
            <w:r w:rsidRPr="00F712C2">
              <w:rPr>
                <w:rFonts w:ascii="Calibri" w:eastAsia="Times New Roman" w:hAnsi="Calibri" w:cs="Calibri"/>
                <w:b/>
                <w:bCs/>
                <w:color w:val="000000"/>
                <w:sz w:val="20"/>
                <w:szCs w:val="20"/>
                <w:lang w:val="es-MX" w:eastAsia="es-MX"/>
              </w:rPr>
              <w:t>TS</w:t>
            </w:r>
          </w:p>
        </w:tc>
      </w:tr>
    </w:tbl>
    <w:p w:rsidR="00BB7DC1" w:rsidRPr="001166C9" w:rsidRDefault="00BB7DC1" w:rsidP="00BB7DC1">
      <w:pPr>
        <w:pStyle w:val="Textosinformato"/>
        <w:jc w:val="both"/>
        <w:rPr>
          <w:rFonts w:ascii="Tahoma" w:eastAsia="Calibri" w:hAnsi="Tahoma" w:cs="Tahoma"/>
          <w:color w:val="000000" w:themeColor="text1"/>
          <w:sz w:val="20"/>
          <w:lang w:val="es-MX"/>
        </w:rPr>
      </w:pPr>
    </w:p>
    <w:p w:rsidR="00BB7DC1" w:rsidRDefault="00BB7DC1" w:rsidP="00BB7DC1">
      <w:pPr>
        <w:rPr>
          <w:sz w:val="20"/>
          <w:szCs w:val="20"/>
          <w:lang w:val="es-ES"/>
        </w:rPr>
      </w:pPr>
    </w:p>
    <w:p w:rsidR="00BB7DC1" w:rsidRPr="005B3A5A" w:rsidRDefault="00BB7DC1" w:rsidP="00BB7DC1">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BB7DC1" w:rsidRPr="00F6545D" w:rsidRDefault="00BB7DC1" w:rsidP="00BB7DC1">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BB7DC1" w:rsidRPr="00F6545D" w:rsidRDefault="00BB7DC1" w:rsidP="00BB7DC1">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BB7DC1" w:rsidRPr="001D43E7" w:rsidRDefault="00BB7DC1" w:rsidP="00BB7DC1">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BB7DC1" w:rsidRPr="003F1EEF" w:rsidRDefault="00BB7DC1" w:rsidP="00BB7DC1">
      <w:pPr>
        <w:rPr>
          <w:lang w:val="es-MX"/>
        </w:rPr>
      </w:pPr>
    </w:p>
    <w:p w:rsidR="00BB7DC1" w:rsidRPr="000D2C12" w:rsidRDefault="00BB7DC1" w:rsidP="00BB7DC1">
      <w:pPr>
        <w:rPr>
          <w:lang w:val="es-MX"/>
        </w:rPr>
      </w:pPr>
    </w:p>
    <w:p w:rsidR="008A668C" w:rsidRPr="00BB7DC1" w:rsidRDefault="008A668C" w:rsidP="00BB7DC1"/>
    <w:sectPr w:rsidR="008A668C" w:rsidRPr="00BB7DC1"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402B3" w:rsidRDefault="004402B3" w:rsidP="00F249CA">
      <w:r>
        <w:separator/>
      </w:r>
    </w:p>
  </w:endnote>
  <w:endnote w:type="continuationSeparator" w:id="0">
    <w:p w:rsidR="004402B3" w:rsidRDefault="004402B3"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4D"/>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402B3" w:rsidRDefault="004402B3" w:rsidP="00F249CA">
      <w:r>
        <w:separator/>
      </w:r>
    </w:p>
  </w:footnote>
  <w:footnote w:type="continuationSeparator" w:id="0">
    <w:p w:rsidR="004402B3" w:rsidRDefault="004402B3"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A248F"/>
    <w:multiLevelType w:val="hybridMultilevel"/>
    <w:tmpl w:val="52307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971B67"/>
    <w:multiLevelType w:val="hybridMultilevel"/>
    <w:tmpl w:val="9A4A929A"/>
    <w:lvl w:ilvl="0" w:tplc="5C242764">
      <w:start w:val="6"/>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4"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DD5EA8"/>
    <w:multiLevelType w:val="hybridMultilevel"/>
    <w:tmpl w:val="19B22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0" w15:restartNumberingAfterBreak="0">
    <w:nsid w:val="44F9371F"/>
    <w:multiLevelType w:val="hybridMultilevel"/>
    <w:tmpl w:val="E06C2C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F424C9F"/>
    <w:multiLevelType w:val="hybridMultilevel"/>
    <w:tmpl w:val="8F96D312"/>
    <w:lvl w:ilvl="0" w:tplc="0A940BA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F4A6C01"/>
    <w:multiLevelType w:val="hybridMultilevel"/>
    <w:tmpl w:val="69600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7922413"/>
    <w:multiLevelType w:val="hybridMultilevel"/>
    <w:tmpl w:val="313AF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9EF0672"/>
    <w:multiLevelType w:val="hybridMultilevel"/>
    <w:tmpl w:val="F88EF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9"/>
  </w:num>
  <w:num w:numId="2" w16cid:durableId="1368263532">
    <w:abstractNumId w:val="3"/>
  </w:num>
  <w:num w:numId="3" w16cid:durableId="1775517593">
    <w:abstractNumId w:val="4"/>
  </w:num>
  <w:num w:numId="4" w16cid:durableId="1507555241">
    <w:abstractNumId w:val="6"/>
  </w:num>
  <w:num w:numId="5" w16cid:durableId="1325164412">
    <w:abstractNumId w:val="2"/>
  </w:num>
  <w:num w:numId="6" w16cid:durableId="1478182869">
    <w:abstractNumId w:val="12"/>
  </w:num>
  <w:num w:numId="7" w16cid:durableId="578907887">
    <w:abstractNumId w:val="16"/>
  </w:num>
  <w:num w:numId="8" w16cid:durableId="406612226">
    <w:abstractNumId w:val="7"/>
  </w:num>
  <w:num w:numId="9" w16cid:durableId="2097238802">
    <w:abstractNumId w:val="8"/>
  </w:num>
  <w:num w:numId="10" w16cid:durableId="800881545">
    <w:abstractNumId w:val="0"/>
  </w:num>
  <w:num w:numId="11" w16cid:durableId="1217668897">
    <w:abstractNumId w:val="17"/>
  </w:num>
  <w:num w:numId="12" w16cid:durableId="826743614">
    <w:abstractNumId w:val="13"/>
  </w:num>
  <w:num w:numId="13" w16cid:durableId="76750454">
    <w:abstractNumId w:val="5"/>
  </w:num>
  <w:num w:numId="14" w16cid:durableId="1150947030">
    <w:abstractNumId w:val="14"/>
  </w:num>
  <w:num w:numId="15" w16cid:durableId="1811512730">
    <w:abstractNumId w:val="10"/>
  </w:num>
  <w:num w:numId="16" w16cid:durableId="1263105849">
    <w:abstractNumId w:val="11"/>
  </w:num>
  <w:num w:numId="17" w16cid:durableId="1508013927">
    <w:abstractNumId w:val="1"/>
  </w:num>
  <w:num w:numId="18" w16cid:durableId="10698903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50980"/>
    <w:rsid w:val="000A6A7E"/>
    <w:rsid w:val="000B3B20"/>
    <w:rsid w:val="000C189B"/>
    <w:rsid w:val="00106BBE"/>
    <w:rsid w:val="00121285"/>
    <w:rsid w:val="00137144"/>
    <w:rsid w:val="0014021B"/>
    <w:rsid w:val="00167F9B"/>
    <w:rsid w:val="00183158"/>
    <w:rsid w:val="001C74BD"/>
    <w:rsid w:val="002421B0"/>
    <w:rsid w:val="00243698"/>
    <w:rsid w:val="002D2AEF"/>
    <w:rsid w:val="002D3A47"/>
    <w:rsid w:val="002E0116"/>
    <w:rsid w:val="00330FC9"/>
    <w:rsid w:val="003F030D"/>
    <w:rsid w:val="003F1D6A"/>
    <w:rsid w:val="004135B3"/>
    <w:rsid w:val="00423D38"/>
    <w:rsid w:val="004343D2"/>
    <w:rsid w:val="004402B3"/>
    <w:rsid w:val="00441DB2"/>
    <w:rsid w:val="00462AA0"/>
    <w:rsid w:val="00464A54"/>
    <w:rsid w:val="004A3172"/>
    <w:rsid w:val="004F1EE4"/>
    <w:rsid w:val="005056C5"/>
    <w:rsid w:val="00507620"/>
    <w:rsid w:val="00510F4C"/>
    <w:rsid w:val="00517BF7"/>
    <w:rsid w:val="00535218"/>
    <w:rsid w:val="00560AB5"/>
    <w:rsid w:val="00567A5F"/>
    <w:rsid w:val="00571A92"/>
    <w:rsid w:val="0058018E"/>
    <w:rsid w:val="005C6DE9"/>
    <w:rsid w:val="005D6D56"/>
    <w:rsid w:val="0069678D"/>
    <w:rsid w:val="006D7084"/>
    <w:rsid w:val="00732282"/>
    <w:rsid w:val="00740DAB"/>
    <w:rsid w:val="00774577"/>
    <w:rsid w:val="007820D1"/>
    <w:rsid w:val="00784EDD"/>
    <w:rsid w:val="007970DF"/>
    <w:rsid w:val="007C3A27"/>
    <w:rsid w:val="007D6A43"/>
    <w:rsid w:val="007E31CF"/>
    <w:rsid w:val="008116C0"/>
    <w:rsid w:val="00813FF9"/>
    <w:rsid w:val="00823216"/>
    <w:rsid w:val="00851D7A"/>
    <w:rsid w:val="008824E4"/>
    <w:rsid w:val="0088373C"/>
    <w:rsid w:val="00892386"/>
    <w:rsid w:val="008A06DC"/>
    <w:rsid w:val="008A668C"/>
    <w:rsid w:val="00901E19"/>
    <w:rsid w:val="00923C49"/>
    <w:rsid w:val="00940349"/>
    <w:rsid w:val="009573BC"/>
    <w:rsid w:val="00982ACB"/>
    <w:rsid w:val="00997F79"/>
    <w:rsid w:val="009A0B8A"/>
    <w:rsid w:val="009B0106"/>
    <w:rsid w:val="009B5ABF"/>
    <w:rsid w:val="009C0C9E"/>
    <w:rsid w:val="009C4054"/>
    <w:rsid w:val="009D12FD"/>
    <w:rsid w:val="009E6086"/>
    <w:rsid w:val="009E7122"/>
    <w:rsid w:val="009F290B"/>
    <w:rsid w:val="00A06720"/>
    <w:rsid w:val="00A6306E"/>
    <w:rsid w:val="00A6486E"/>
    <w:rsid w:val="00A76247"/>
    <w:rsid w:val="00A8377B"/>
    <w:rsid w:val="00A855A8"/>
    <w:rsid w:val="00A87F11"/>
    <w:rsid w:val="00AD3D32"/>
    <w:rsid w:val="00B05ADD"/>
    <w:rsid w:val="00B30C46"/>
    <w:rsid w:val="00B4040A"/>
    <w:rsid w:val="00B43F0E"/>
    <w:rsid w:val="00B54410"/>
    <w:rsid w:val="00B64AF6"/>
    <w:rsid w:val="00B65390"/>
    <w:rsid w:val="00B80539"/>
    <w:rsid w:val="00B830CD"/>
    <w:rsid w:val="00BB076C"/>
    <w:rsid w:val="00BB7DC1"/>
    <w:rsid w:val="00BF3983"/>
    <w:rsid w:val="00C13AF1"/>
    <w:rsid w:val="00C555B9"/>
    <w:rsid w:val="00C92348"/>
    <w:rsid w:val="00C94550"/>
    <w:rsid w:val="00CD0D19"/>
    <w:rsid w:val="00CF2467"/>
    <w:rsid w:val="00CF598A"/>
    <w:rsid w:val="00D00A9B"/>
    <w:rsid w:val="00D179E1"/>
    <w:rsid w:val="00D60F98"/>
    <w:rsid w:val="00DA76BF"/>
    <w:rsid w:val="00DC30D9"/>
    <w:rsid w:val="00E4556D"/>
    <w:rsid w:val="00E93BA8"/>
    <w:rsid w:val="00EB1229"/>
    <w:rsid w:val="00ED60DD"/>
    <w:rsid w:val="00F04DF1"/>
    <w:rsid w:val="00F249CA"/>
    <w:rsid w:val="00F92ED0"/>
    <w:rsid w:val="00FA5FDC"/>
    <w:rsid w:val="00FB1D88"/>
    <w:rsid w:val="00FD4975"/>
    <w:rsid w:val="00FD5DBA"/>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 w:type="paragraph" w:styleId="Sinespaciado">
    <w:name w:val="No Spacing"/>
    <w:link w:val="SinespaciadoCar"/>
    <w:uiPriority w:val="1"/>
    <w:qFormat/>
    <w:rsid w:val="00BB7DC1"/>
    <w:pPr>
      <w:spacing w:after="0" w:line="240" w:lineRule="auto"/>
    </w:pPr>
    <w:rPr>
      <w:kern w:val="0"/>
      <w:sz w:val="22"/>
      <w:szCs w:val="22"/>
      <w14:ligatures w14:val="none"/>
    </w:rPr>
  </w:style>
  <w:style w:type="character" w:customStyle="1" w:styleId="SinespaciadoCar">
    <w:name w:val="Sin espaciado Car"/>
    <w:basedOn w:val="Fuentedeprrafopredeter"/>
    <w:link w:val="Sinespaciado"/>
    <w:uiPriority w:val="1"/>
    <w:rsid w:val="00BB7DC1"/>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9668330">
      <w:bodyDiv w:val="1"/>
      <w:marLeft w:val="0"/>
      <w:marRight w:val="0"/>
      <w:marTop w:val="0"/>
      <w:marBottom w:val="0"/>
      <w:divBdr>
        <w:top w:val="none" w:sz="0" w:space="0" w:color="auto"/>
        <w:left w:val="none" w:sz="0" w:space="0" w:color="auto"/>
        <w:bottom w:val="none" w:sz="0" w:space="0" w:color="auto"/>
        <w:right w:val="none" w:sz="0" w:space="0" w:color="auto"/>
      </w:divBdr>
    </w:div>
    <w:div w:id="75061275">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13346077">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466923317">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81672536">
      <w:bodyDiv w:val="1"/>
      <w:marLeft w:val="0"/>
      <w:marRight w:val="0"/>
      <w:marTop w:val="0"/>
      <w:marBottom w:val="0"/>
      <w:divBdr>
        <w:top w:val="none" w:sz="0" w:space="0" w:color="auto"/>
        <w:left w:val="none" w:sz="0" w:space="0" w:color="auto"/>
        <w:bottom w:val="none" w:sz="0" w:space="0" w:color="auto"/>
        <w:right w:val="none" w:sz="0" w:space="0" w:color="auto"/>
      </w:divBdr>
    </w:div>
    <w:div w:id="1924795262">
      <w:bodyDiv w:val="1"/>
      <w:marLeft w:val="0"/>
      <w:marRight w:val="0"/>
      <w:marTop w:val="0"/>
      <w:marBottom w:val="0"/>
      <w:divBdr>
        <w:top w:val="none" w:sz="0" w:space="0" w:color="auto"/>
        <w:left w:val="none" w:sz="0" w:space="0" w:color="auto"/>
        <w:bottom w:val="none" w:sz="0" w:space="0" w:color="auto"/>
        <w:right w:val="none" w:sz="0" w:space="0" w:color="auto"/>
      </w:divBdr>
    </w:div>
    <w:div w:id="194321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1004</Words>
  <Characters>5526</Characters>
  <Application>Microsoft Office Word</Application>
  <DocSecurity>0</DocSecurity>
  <Lines>46</Lines>
  <Paragraphs>13</Paragraphs>
  <ScaleCrop>false</ScaleCrop>
  <Company/>
  <LinksUpToDate>false</LinksUpToDate>
  <CharactersWithSpaces>6517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Amy Borja "JULIA TOURS"</cp:lastModifiedBy>
  <cp:revision>1</cp:revision>
  <dcterms:created xsi:type="dcterms:W3CDTF">2024-12-20T00:37:00Z</dcterms:created>
  <dcterms:modified xsi:type="dcterms:W3CDTF">2024-12-20T00:37:00Z</dcterms:modified>
</cp:coreProperties>
</file>