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0789" w:rsidRPr="00883B24" w:rsidRDefault="001540B3" w:rsidP="00710789">
      <w:pPr>
        <w:jc w:val="center"/>
        <w:rPr>
          <w:b/>
          <w:sz w:val="72"/>
          <w:szCs w:val="72"/>
          <w:lang w:val="es-ES"/>
        </w:rPr>
      </w:pPr>
      <w:r>
        <w:rPr>
          <w:b/>
          <w:sz w:val="72"/>
          <w:szCs w:val="72"/>
          <w:lang w:val="es-ES"/>
        </w:rPr>
        <w:t xml:space="preserve">Maravillosa Turquía y Grecia con Crucero </w:t>
      </w:r>
      <w:proofErr w:type="spellStart"/>
      <w:r>
        <w:rPr>
          <w:b/>
          <w:sz w:val="72"/>
          <w:szCs w:val="72"/>
          <w:lang w:val="es-ES"/>
        </w:rPr>
        <w:t>Miray</w:t>
      </w:r>
      <w:proofErr w:type="spellEnd"/>
    </w:p>
    <w:p w:rsidR="00710789" w:rsidRDefault="00710789" w:rsidP="00710789">
      <w:pPr>
        <w:jc w:val="center"/>
        <w:rPr>
          <w:b/>
          <w:sz w:val="32"/>
          <w:szCs w:val="32"/>
          <w:lang w:val="es-ES"/>
        </w:rPr>
      </w:pPr>
      <w:r>
        <w:rPr>
          <w:b/>
          <w:sz w:val="32"/>
          <w:szCs w:val="32"/>
          <w:lang w:val="es-ES"/>
        </w:rPr>
        <w:t>1</w:t>
      </w:r>
      <w:r w:rsidR="001540B3">
        <w:rPr>
          <w:b/>
          <w:sz w:val="32"/>
          <w:szCs w:val="32"/>
          <w:lang w:val="es-ES"/>
        </w:rPr>
        <w:t>3</w:t>
      </w:r>
      <w:r>
        <w:rPr>
          <w:b/>
          <w:sz w:val="32"/>
          <w:szCs w:val="32"/>
          <w:lang w:val="es-ES"/>
        </w:rPr>
        <w:t xml:space="preserve"> días</w:t>
      </w:r>
      <w:r w:rsidRPr="00883B24">
        <w:rPr>
          <w:b/>
          <w:sz w:val="32"/>
          <w:szCs w:val="32"/>
          <w:lang w:val="es-ES"/>
        </w:rPr>
        <w:t xml:space="preserve"> / </w:t>
      </w:r>
      <w:r>
        <w:rPr>
          <w:b/>
          <w:sz w:val="32"/>
          <w:szCs w:val="32"/>
          <w:lang w:val="es-ES"/>
        </w:rPr>
        <w:t>1</w:t>
      </w:r>
      <w:r w:rsidR="001540B3">
        <w:rPr>
          <w:b/>
          <w:sz w:val="32"/>
          <w:szCs w:val="32"/>
          <w:lang w:val="es-ES"/>
        </w:rPr>
        <w:t>2</w:t>
      </w:r>
      <w:r>
        <w:rPr>
          <w:b/>
          <w:sz w:val="32"/>
          <w:szCs w:val="32"/>
          <w:lang w:val="es-ES"/>
        </w:rPr>
        <w:t xml:space="preserve"> </w:t>
      </w:r>
      <w:r w:rsidRPr="00883B24">
        <w:rPr>
          <w:b/>
          <w:sz w:val="32"/>
          <w:szCs w:val="32"/>
          <w:lang w:val="es-ES"/>
        </w:rPr>
        <w:t>noches</w:t>
      </w:r>
    </w:p>
    <w:p w:rsidR="00710789" w:rsidRDefault="00710789" w:rsidP="00710789">
      <w:pPr>
        <w:rPr>
          <w:sz w:val="20"/>
          <w:szCs w:val="20"/>
          <w:lang w:val="es-ES"/>
        </w:rPr>
      </w:pPr>
    </w:p>
    <w:p w:rsidR="001540B3" w:rsidRDefault="001540B3" w:rsidP="00710789">
      <w:pPr>
        <w:rPr>
          <w:sz w:val="20"/>
          <w:szCs w:val="20"/>
          <w:lang w:val="es-ES"/>
        </w:rPr>
      </w:pPr>
    </w:p>
    <w:p w:rsidR="00710789" w:rsidRPr="00A70329" w:rsidRDefault="00710789" w:rsidP="00710789">
      <w:pPr>
        <w:rPr>
          <w:sz w:val="20"/>
          <w:szCs w:val="20"/>
          <w:lang w:val="es-ES"/>
        </w:rPr>
      </w:pPr>
      <w:r w:rsidRPr="00A70329">
        <w:rPr>
          <w:sz w:val="20"/>
          <w:szCs w:val="20"/>
          <w:lang w:val="es-ES"/>
        </w:rPr>
        <w:t xml:space="preserve">Llegadas: </w:t>
      </w:r>
      <w:r w:rsidR="001540B3">
        <w:rPr>
          <w:sz w:val="20"/>
          <w:szCs w:val="20"/>
          <w:lang w:val="es-ES"/>
        </w:rPr>
        <w:t>Específicas</w:t>
      </w:r>
    </w:p>
    <w:p w:rsidR="00710789" w:rsidRDefault="00710789" w:rsidP="00710789">
      <w:pPr>
        <w:rPr>
          <w:sz w:val="20"/>
          <w:szCs w:val="20"/>
          <w:u w:val="single"/>
          <w:lang w:val="es-ES"/>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710789" w:rsidRDefault="00710789" w:rsidP="00710789">
      <w:pPr>
        <w:pStyle w:val="Textosinformato"/>
        <w:jc w:val="both"/>
        <w:rPr>
          <w:rFonts w:asciiTheme="minorHAnsi" w:eastAsiaTheme="minorEastAsia" w:hAnsiTheme="minorHAnsi" w:cstheme="minorHAnsi"/>
          <w:i/>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710789" w:rsidRDefault="00710789"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Ankara  </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710789" w:rsidRDefault="00710789" w:rsidP="007107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710789" w:rsidRDefault="00710789" w:rsidP="00710789">
      <w:pPr>
        <w:pStyle w:val="Textosinformato"/>
        <w:jc w:val="both"/>
        <w:rPr>
          <w:rFonts w:asciiTheme="minorHAnsi" w:eastAsiaTheme="minorEastAsia" w:hAnsiTheme="minorHAnsi" w:cstheme="minorHAnsi"/>
          <w:b/>
          <w:sz w:val="20"/>
          <w:szCs w:val="20"/>
        </w:rPr>
      </w:pPr>
    </w:p>
    <w:p w:rsidR="001540B3" w:rsidRDefault="001540B3" w:rsidP="00710789">
      <w:pPr>
        <w:jc w:val="both"/>
        <w:rPr>
          <w:rFonts w:cstheme="minorHAnsi"/>
          <w:b/>
          <w:sz w:val="20"/>
          <w:szCs w:val="20"/>
        </w:rPr>
      </w:pPr>
    </w:p>
    <w:p w:rsidR="001540B3" w:rsidRDefault="001540B3"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Ankara – Capadocia</w:t>
      </w:r>
    </w:p>
    <w:p w:rsidR="00AE139E" w:rsidRDefault="00710789" w:rsidP="00AE139E">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w:t>
      </w:r>
      <w:proofErr w:type="spellStart"/>
      <w:r w:rsidRPr="00881FF0">
        <w:rPr>
          <w:rFonts w:asciiTheme="minorHAnsi" w:eastAsiaTheme="minorEastAsia" w:hAnsiTheme="minorHAnsi" w:cstheme="minorHAnsi"/>
          <w:sz w:val="20"/>
          <w:szCs w:val="20"/>
        </w:rPr>
        <w:t>Ataturk</w:t>
      </w:r>
      <w:proofErr w:type="spellEnd"/>
      <w:r w:rsidRPr="00881FF0">
        <w:rPr>
          <w:rFonts w:asciiTheme="minorHAnsi" w:eastAsiaTheme="minorEastAsia" w:hAnsiTheme="minorHAnsi" w:cstheme="minorHAnsi"/>
          <w:sz w:val="20"/>
          <w:szCs w:val="20"/>
        </w:rPr>
        <w:t xml:space="preserve">, dedicado al fundador de la República Turca. Salida para Capadocia. En el camino, visita a la ciudad subterránea de </w:t>
      </w:r>
      <w:proofErr w:type="spellStart"/>
      <w:r w:rsidRPr="00881FF0">
        <w:rPr>
          <w:rFonts w:asciiTheme="minorHAnsi" w:eastAsiaTheme="minorEastAsia" w:hAnsiTheme="minorHAnsi" w:cstheme="minorHAnsi"/>
          <w:sz w:val="20"/>
          <w:szCs w:val="20"/>
        </w:rPr>
        <w:t>Saratli</w:t>
      </w:r>
      <w:proofErr w:type="spellEnd"/>
      <w:r w:rsidRPr="00881FF0">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1540B3" w:rsidRDefault="001540B3" w:rsidP="00AE139E">
      <w:pPr>
        <w:pStyle w:val="Textosinformato"/>
        <w:jc w:val="both"/>
        <w:rPr>
          <w:rFonts w:asciiTheme="minorHAnsi" w:eastAsiaTheme="minorEastAsia" w:hAnsiTheme="minorHAnsi" w:cstheme="minorHAnsi"/>
          <w:b/>
          <w:sz w:val="20"/>
          <w:szCs w:val="20"/>
        </w:rPr>
      </w:pPr>
    </w:p>
    <w:p w:rsidR="00710789" w:rsidRPr="00AE139E" w:rsidRDefault="00710789" w:rsidP="00AE139E">
      <w:pPr>
        <w:pStyle w:val="Textosinformato"/>
        <w:jc w:val="both"/>
        <w:rPr>
          <w:rFonts w:ascii="Calibri" w:eastAsiaTheme="minorEastAsia" w:hAnsi="Calibri" w:cs="Calibri"/>
          <w:b/>
          <w:sz w:val="20"/>
          <w:szCs w:val="20"/>
        </w:rPr>
      </w:pPr>
      <w:r w:rsidRPr="00AE139E">
        <w:rPr>
          <w:rFonts w:ascii="Calibri" w:hAnsi="Calibri" w:cs="Calibri"/>
          <w:b/>
          <w:sz w:val="20"/>
          <w:szCs w:val="20"/>
        </w:rPr>
        <w:t xml:space="preserve">Día 5. </w:t>
      </w:r>
      <w:r w:rsidRPr="00AE139E">
        <w:rPr>
          <w:rFonts w:ascii="Calibri" w:eastAsiaTheme="minorEastAsia" w:hAnsi="Calibri" w:cs="Calibri"/>
          <w:b/>
          <w:sz w:val="20"/>
          <w:szCs w:val="20"/>
        </w:rPr>
        <w:t>Capadocia</w:t>
      </w:r>
    </w:p>
    <w:p w:rsidR="00710789" w:rsidRPr="00881FF0" w:rsidRDefault="00710789" w:rsidP="00710789">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w:t>
      </w:r>
      <w:proofErr w:type="spellStart"/>
      <w:r w:rsidRPr="00881FF0">
        <w:rPr>
          <w:rFonts w:asciiTheme="minorHAnsi" w:eastAsiaTheme="minorEastAsia" w:hAnsiTheme="minorHAnsi" w:cstheme="minorHAnsi"/>
          <w:sz w:val="20"/>
          <w:szCs w:val="20"/>
        </w:rPr>
        <w:t>Goreme</w:t>
      </w:r>
      <w:proofErr w:type="spellEnd"/>
      <w:r w:rsidRPr="00881FF0">
        <w:rPr>
          <w:rFonts w:asciiTheme="minorHAnsi" w:eastAsiaTheme="minorEastAsia" w:hAnsiTheme="minorHAnsi" w:cstheme="minorHAnsi"/>
          <w:sz w:val="20"/>
          <w:szCs w:val="20"/>
        </w:rPr>
        <w:t xml:space="preserve">, con sus iglesias rupestres, con pinturas de los siglos X y XI; visita al pueblo </w:t>
      </w:r>
      <w:proofErr w:type="spellStart"/>
      <w:r w:rsidRPr="00881FF0">
        <w:rPr>
          <w:rFonts w:asciiTheme="minorHAnsi" w:eastAsiaTheme="minorEastAsia" w:hAnsiTheme="minorHAnsi" w:cstheme="minorHAnsi"/>
          <w:sz w:val="20"/>
          <w:szCs w:val="20"/>
        </w:rPr>
        <w:t>trogloyta</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Uçhisar</w:t>
      </w:r>
      <w:proofErr w:type="spellEnd"/>
      <w:r w:rsidRPr="00881FF0">
        <w:rPr>
          <w:rFonts w:asciiTheme="minorHAnsi" w:eastAsiaTheme="minorEastAsia" w:hAnsiTheme="minorHAnsi" w:cstheme="minorHAnsi"/>
          <w:sz w:val="20"/>
          <w:szCs w:val="20"/>
        </w:rPr>
        <w:t xml:space="preserve">, valle de </w:t>
      </w:r>
      <w:proofErr w:type="spellStart"/>
      <w:r w:rsidRPr="00881FF0">
        <w:rPr>
          <w:rFonts w:asciiTheme="minorHAnsi" w:eastAsiaTheme="minorEastAsia" w:hAnsiTheme="minorHAnsi" w:cstheme="minorHAnsi"/>
          <w:sz w:val="20"/>
          <w:szCs w:val="20"/>
        </w:rPr>
        <w:t>Paşabag</w:t>
      </w:r>
      <w:proofErr w:type="spellEnd"/>
      <w:r w:rsidRPr="00881FF0">
        <w:rPr>
          <w:rFonts w:asciiTheme="minorHAnsi" w:eastAsiaTheme="minorEastAsia" w:hAnsiTheme="minorHAnsi" w:cstheme="minorHAnsi"/>
          <w:sz w:val="20"/>
          <w:szCs w:val="20"/>
        </w:rPr>
        <w:t xml:space="preserve">, con sus chimeneas de hadas más espectaculares da Capadocia, valle de </w:t>
      </w:r>
      <w:proofErr w:type="spellStart"/>
      <w:r w:rsidRPr="00881FF0">
        <w:rPr>
          <w:rFonts w:asciiTheme="minorHAnsi" w:eastAsiaTheme="minorEastAsia" w:hAnsiTheme="minorHAnsi" w:cstheme="minorHAnsi"/>
          <w:sz w:val="20"/>
          <w:szCs w:val="20"/>
        </w:rPr>
        <w:t>Derbent</w:t>
      </w:r>
      <w:proofErr w:type="spellEnd"/>
      <w:r w:rsidRPr="00881FF0">
        <w:rPr>
          <w:rFonts w:asciiTheme="minorHAnsi" w:eastAsiaTheme="minorEastAsia" w:hAnsiTheme="minorHAnsi" w:cstheme="minorHAnsi"/>
          <w:sz w:val="20"/>
          <w:szCs w:val="20"/>
        </w:rPr>
        <w:t xml:space="preserve"> con sus formaciones naturales curiosas y tiempo para talleres artesanales como alfombras y </w:t>
      </w:r>
      <w:proofErr w:type="spellStart"/>
      <w:r w:rsidRPr="00881FF0">
        <w:rPr>
          <w:rFonts w:asciiTheme="minorHAnsi" w:eastAsiaTheme="minorEastAsia" w:hAnsiTheme="minorHAnsi" w:cstheme="minorHAnsi"/>
          <w:sz w:val="20"/>
          <w:szCs w:val="20"/>
        </w:rPr>
        <w:t>onyx</w:t>
      </w:r>
      <w:proofErr w:type="spellEnd"/>
      <w:r w:rsidRPr="00881FF0">
        <w:rPr>
          <w:rFonts w:asciiTheme="minorHAnsi" w:eastAsiaTheme="minorEastAsia" w:hAnsiTheme="minorHAnsi" w:cstheme="minorHAnsi"/>
          <w:sz w:val="20"/>
          <w:szCs w:val="20"/>
        </w:rPr>
        <w:t xml:space="preserve">-piedras </w:t>
      </w:r>
      <w:proofErr w:type="spellStart"/>
      <w:r w:rsidRPr="00881FF0">
        <w:rPr>
          <w:rFonts w:asciiTheme="minorHAnsi" w:eastAsiaTheme="minorEastAsia" w:hAnsiTheme="minorHAnsi" w:cstheme="minorHAnsi"/>
          <w:sz w:val="20"/>
          <w:szCs w:val="20"/>
        </w:rPr>
        <w:t>semi-preciosas</w:t>
      </w:r>
      <w:proofErr w:type="spellEnd"/>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710789" w:rsidRPr="00F94289" w:rsidRDefault="00710789" w:rsidP="007107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710789" w:rsidRPr="00710789" w:rsidRDefault="00710789" w:rsidP="007107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6.</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En el transcurso haremos una parada, para visitar el </w:t>
      </w:r>
      <w:proofErr w:type="spellStart"/>
      <w:r w:rsidRPr="00881FF0">
        <w:rPr>
          <w:rFonts w:asciiTheme="minorHAnsi" w:eastAsiaTheme="minorEastAsia" w:hAnsiTheme="minorHAnsi" w:cstheme="minorHAnsi"/>
          <w:sz w:val="20"/>
          <w:szCs w:val="20"/>
        </w:rPr>
        <w:t>Caravanserail</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Sultanhan</w:t>
      </w:r>
      <w:proofErr w:type="spellEnd"/>
      <w:r w:rsidRPr="00881FF0">
        <w:rPr>
          <w:rFonts w:asciiTheme="minorHAnsi" w:eastAsiaTheme="minorEastAsia" w:hAnsiTheme="minorHAnsi" w:cstheme="minorHAnsi"/>
          <w:sz w:val="20"/>
          <w:szCs w:val="20"/>
        </w:rPr>
        <w:t xml:space="preserve"> posada </w:t>
      </w:r>
      <w:proofErr w:type="spellStart"/>
      <w:r w:rsidRPr="00881FF0">
        <w:rPr>
          <w:rFonts w:asciiTheme="minorHAnsi" w:eastAsiaTheme="minorEastAsia" w:hAnsiTheme="minorHAnsi" w:cstheme="minorHAnsi"/>
          <w:sz w:val="20"/>
          <w:szCs w:val="20"/>
        </w:rPr>
        <w:t>Seylucida</w:t>
      </w:r>
      <w:proofErr w:type="spellEnd"/>
      <w:r w:rsidRPr="00881FF0">
        <w:rPr>
          <w:rFonts w:asciiTheme="minorHAnsi" w:eastAsiaTheme="minorEastAsia" w:hAnsiTheme="minorHAnsi" w:cstheme="minorHAnsi"/>
          <w:sz w:val="20"/>
          <w:szCs w:val="20"/>
        </w:rPr>
        <w:t xml:space="preserve"> de la era medieval.  Llegada 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AE139E" w:rsidRDefault="00710789" w:rsidP="00710789">
      <w:pPr>
        <w:jc w:val="both"/>
        <w:rPr>
          <w:rFonts w:eastAsiaTheme="minorEastAsia" w:cstheme="minorHAnsi"/>
          <w:b/>
          <w:sz w:val="20"/>
          <w:szCs w:val="20"/>
          <w:lang w:val="es-MX"/>
        </w:rPr>
      </w:pPr>
      <w:r w:rsidRPr="00881FF0">
        <w:rPr>
          <w:rFonts w:cstheme="minorHAnsi"/>
          <w:b/>
          <w:sz w:val="20"/>
          <w:szCs w:val="20"/>
        </w:rPr>
        <w:t>Día 7.</w:t>
      </w:r>
      <w:r>
        <w:rPr>
          <w:rFonts w:cstheme="minorHAnsi"/>
          <w:b/>
          <w:sz w:val="20"/>
          <w:szCs w:val="20"/>
        </w:rPr>
        <w:t xml:space="preserve"> </w:t>
      </w:r>
      <w:proofErr w:type="spellStart"/>
      <w:r w:rsidRPr="00AE139E">
        <w:rPr>
          <w:rFonts w:eastAsiaTheme="minorEastAsia" w:cstheme="minorHAnsi"/>
          <w:b/>
          <w:sz w:val="20"/>
          <w:szCs w:val="20"/>
          <w:lang w:val="es-MX"/>
        </w:rPr>
        <w:t>Pamukkale</w:t>
      </w:r>
      <w:proofErr w:type="spellEnd"/>
      <w:r w:rsidRPr="00AE139E">
        <w:rPr>
          <w:rFonts w:eastAsiaTheme="minorEastAsia" w:cstheme="minorHAnsi"/>
          <w:b/>
          <w:sz w:val="20"/>
          <w:szCs w:val="20"/>
          <w:lang w:val="es-MX"/>
        </w:rPr>
        <w:t xml:space="preserve"> – </w:t>
      </w:r>
      <w:proofErr w:type="spellStart"/>
      <w:r w:rsidRPr="00AE139E">
        <w:rPr>
          <w:rFonts w:eastAsiaTheme="minorEastAsia" w:cstheme="minorHAnsi"/>
          <w:b/>
          <w:sz w:val="20"/>
          <w:szCs w:val="20"/>
          <w:lang w:val="es-MX"/>
        </w:rPr>
        <w:t>Efeso</w:t>
      </w:r>
      <w:proofErr w:type="spellEnd"/>
      <w:r w:rsidRPr="00AE139E">
        <w:rPr>
          <w:rFonts w:eastAsiaTheme="minorEastAsia" w:cstheme="minorHAnsi"/>
          <w:b/>
          <w:sz w:val="20"/>
          <w:szCs w:val="20"/>
          <w:lang w:val="es-MX"/>
        </w:rPr>
        <w:t xml:space="preserve"> </w:t>
      </w:r>
      <w:r w:rsidR="00AE139E" w:rsidRPr="00AE139E">
        <w:rPr>
          <w:rFonts w:eastAsiaTheme="minorEastAsia" w:cstheme="minorHAnsi"/>
          <w:b/>
          <w:sz w:val="20"/>
          <w:szCs w:val="20"/>
          <w:lang w:val="es-MX"/>
        </w:rPr>
        <w:t>– Izmir</w:t>
      </w:r>
      <w:r w:rsidRPr="00AE139E">
        <w:rPr>
          <w:rFonts w:eastAsiaTheme="minorEastAsia" w:cstheme="minorHAnsi"/>
          <w:b/>
          <w:sz w:val="20"/>
          <w:szCs w:val="20"/>
          <w:lang w:val="es-MX"/>
        </w:rPr>
        <w:t xml:space="preserve"> (o </w:t>
      </w:r>
      <w:proofErr w:type="spellStart"/>
      <w:r w:rsidRPr="00AE139E">
        <w:rPr>
          <w:rFonts w:eastAsiaTheme="minorEastAsia" w:cstheme="minorHAnsi"/>
          <w:b/>
          <w:sz w:val="20"/>
          <w:szCs w:val="20"/>
          <w:lang w:val="es-MX"/>
        </w:rPr>
        <w:t>Kusadasi</w:t>
      </w:r>
      <w:proofErr w:type="spellEnd"/>
      <w:r w:rsidRPr="00AE139E">
        <w:rPr>
          <w:rFonts w:eastAsiaTheme="minorEastAsia" w:cstheme="minorHAnsi"/>
          <w:b/>
          <w:sz w:val="20"/>
          <w:szCs w:val="20"/>
          <w:lang w:val="es-MX"/>
        </w:rPr>
        <w:t>)</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AE139E">
        <w:rPr>
          <w:rFonts w:asciiTheme="minorHAnsi" w:eastAsiaTheme="minorEastAsia" w:hAnsiTheme="minorHAnsi" w:cstheme="minorHAnsi"/>
          <w:b/>
          <w:sz w:val="20"/>
          <w:szCs w:val="20"/>
          <w:lang w:val="es-MX"/>
        </w:rPr>
        <w:t xml:space="preserve">Desayuno. </w:t>
      </w:r>
      <w:r w:rsidRPr="00881FF0">
        <w:rPr>
          <w:rFonts w:asciiTheme="minorHAnsi" w:eastAsiaTheme="minorEastAsia" w:hAnsiTheme="minorHAnsi" w:cstheme="minorHAnsi"/>
          <w:bCs/>
          <w:sz w:val="20"/>
          <w:szCs w:val="20"/>
        </w:rPr>
        <w:t xml:space="preserve">Salida hacia </w:t>
      </w:r>
      <w:proofErr w:type="spellStart"/>
      <w:r w:rsidRPr="00881FF0">
        <w:rPr>
          <w:rFonts w:asciiTheme="minorHAnsi" w:eastAsiaTheme="minorEastAsia" w:hAnsiTheme="minorHAnsi" w:cstheme="minorHAnsi"/>
          <w:bCs/>
          <w:sz w:val="20"/>
          <w:szCs w:val="20"/>
        </w:rPr>
        <w:t>Selçuk-Efeso</w:t>
      </w:r>
      <w:proofErr w:type="spellEnd"/>
      <w:r w:rsidRPr="00881FF0">
        <w:rPr>
          <w:rFonts w:asciiTheme="minorHAnsi" w:eastAsiaTheme="minorEastAsia" w:hAnsiTheme="minorHAnsi" w:cstheme="minorHAnsi"/>
          <w:bCs/>
          <w:sz w:val="20"/>
          <w:szCs w:val="20"/>
        </w:rPr>
        <w:t xml:space="preserve">. Llegada y visita a las ruinas de </w:t>
      </w:r>
      <w:proofErr w:type="spellStart"/>
      <w:r w:rsidRPr="00881FF0">
        <w:rPr>
          <w:rFonts w:asciiTheme="minorHAnsi" w:eastAsiaTheme="minorEastAsia" w:hAnsiTheme="minorHAnsi" w:cstheme="minorHAnsi"/>
          <w:bCs/>
          <w:sz w:val="20"/>
          <w:szCs w:val="20"/>
        </w:rPr>
        <w:t>Efeso</w:t>
      </w:r>
      <w:proofErr w:type="spellEnd"/>
      <w:r w:rsidRPr="00881FF0">
        <w:rPr>
          <w:rFonts w:asciiTheme="minorHAnsi" w:eastAsiaTheme="minorEastAsia" w:hAnsiTheme="minorHAnsi" w:cstheme="minorHAns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710789" w:rsidRDefault="00710789" w:rsidP="00710789">
      <w:pPr>
        <w:pStyle w:val="Textosinformato"/>
        <w:jc w:val="both"/>
        <w:rPr>
          <w:rFonts w:ascii="Calibri" w:eastAsiaTheme="minorEastAsia" w:hAnsi="Calibri" w:cs="Calibri"/>
          <w:bCs/>
          <w:i/>
          <w:iCs/>
          <w:sz w:val="20"/>
          <w:szCs w:val="20"/>
        </w:rPr>
      </w:pPr>
    </w:p>
    <w:p w:rsidR="00710789" w:rsidRPr="003A6BA9" w:rsidRDefault="00710789" w:rsidP="0071078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CD0A58" w:rsidRDefault="00710789" w:rsidP="00710789">
      <w:pPr>
        <w:jc w:val="both"/>
        <w:rPr>
          <w:rFonts w:eastAsiaTheme="minorEastAsia" w:cstheme="minorHAnsi"/>
          <w:b/>
          <w:sz w:val="20"/>
          <w:szCs w:val="20"/>
        </w:rPr>
      </w:pPr>
      <w:r w:rsidRPr="00CD0A58">
        <w:rPr>
          <w:rFonts w:cstheme="minorHAnsi"/>
          <w:b/>
          <w:sz w:val="20"/>
          <w:szCs w:val="20"/>
        </w:rPr>
        <w:t>Día 8.</w:t>
      </w:r>
      <w:r>
        <w:rPr>
          <w:rFonts w:cstheme="minorHAnsi"/>
          <w:b/>
          <w:sz w:val="20"/>
          <w:szCs w:val="20"/>
        </w:rPr>
        <w:t xml:space="preserve"> Izmir (o </w:t>
      </w:r>
      <w:proofErr w:type="spellStart"/>
      <w:r>
        <w:rPr>
          <w:rFonts w:cstheme="minorHAnsi"/>
          <w:b/>
          <w:sz w:val="20"/>
          <w:szCs w:val="20"/>
        </w:rPr>
        <w:t>Kusadasi</w:t>
      </w:r>
      <w:proofErr w:type="spellEnd"/>
      <w:r>
        <w:rPr>
          <w:rFonts w:cstheme="minorHAnsi"/>
          <w:b/>
          <w:sz w:val="20"/>
          <w:szCs w:val="20"/>
        </w:rPr>
        <w:t>)</w:t>
      </w:r>
    </w:p>
    <w:p w:rsidR="001540B3" w:rsidRPr="001540B3" w:rsidRDefault="00710789" w:rsidP="001540B3">
      <w:pPr>
        <w:jc w:val="both"/>
        <w:rPr>
          <w:rFonts w:ascii="Calibri" w:hAnsi="Calibri" w:cs="Calibri"/>
          <w:sz w:val="18"/>
          <w:szCs w:val="18"/>
          <w:lang w:val="es-AR" w:eastAsia="es-ES"/>
        </w:rPr>
      </w:pPr>
      <w:r w:rsidRPr="001540B3">
        <w:rPr>
          <w:rFonts w:ascii="Calibri" w:hAnsi="Calibri" w:cs="Calibri"/>
          <w:b/>
          <w:bCs/>
          <w:sz w:val="20"/>
          <w:szCs w:val="20"/>
          <w:lang w:val="es-ES"/>
        </w:rPr>
        <w:t>Desayuno</w:t>
      </w:r>
      <w:r w:rsidRPr="001540B3">
        <w:rPr>
          <w:rFonts w:ascii="Calibri" w:hAnsi="Calibri" w:cs="Calibri"/>
          <w:sz w:val="20"/>
          <w:szCs w:val="20"/>
          <w:lang w:val="es-ES"/>
        </w:rPr>
        <w:t xml:space="preserve">. </w:t>
      </w:r>
      <w:bookmarkStart w:id="0" w:name="_Hlk181116467"/>
      <w:r w:rsidR="001540B3" w:rsidRPr="001540B3">
        <w:rPr>
          <w:rFonts w:ascii="Calibri" w:hAnsi="Calibri" w:cs="Calibri"/>
          <w:sz w:val="20"/>
          <w:szCs w:val="20"/>
          <w:lang w:val="es-AR" w:eastAsia="es-ES"/>
        </w:rPr>
        <w:t>D</w:t>
      </w:r>
      <w:r w:rsidR="001540B3">
        <w:rPr>
          <w:rFonts w:ascii="Calibri" w:hAnsi="Calibri" w:cs="Calibri"/>
          <w:sz w:val="20"/>
          <w:szCs w:val="20"/>
          <w:lang w:val="es-AR" w:eastAsia="es-ES"/>
        </w:rPr>
        <w:t>í</w:t>
      </w:r>
      <w:r w:rsidR="001540B3" w:rsidRPr="001540B3">
        <w:rPr>
          <w:rFonts w:ascii="Calibri" w:hAnsi="Calibri" w:cs="Calibri"/>
          <w:sz w:val="20"/>
          <w:szCs w:val="20"/>
          <w:lang w:val="es-AR" w:eastAsia="es-ES"/>
        </w:rPr>
        <w:t xml:space="preserve">a libre para explorar la ciudad de </w:t>
      </w:r>
      <w:proofErr w:type="spellStart"/>
      <w:r w:rsidR="001540B3" w:rsidRPr="001540B3">
        <w:rPr>
          <w:rFonts w:ascii="Calibri" w:hAnsi="Calibri" w:cs="Calibri"/>
          <w:sz w:val="20"/>
          <w:szCs w:val="20"/>
          <w:lang w:val="es-AR" w:eastAsia="es-ES"/>
        </w:rPr>
        <w:t>Kusadasi</w:t>
      </w:r>
      <w:proofErr w:type="spellEnd"/>
      <w:r w:rsidR="001540B3" w:rsidRPr="001540B3">
        <w:rPr>
          <w:rFonts w:ascii="Calibri" w:hAnsi="Calibri" w:cs="Calibri"/>
          <w:sz w:val="20"/>
          <w:szCs w:val="20"/>
          <w:lang w:val="es-AR" w:eastAsia="es-ES"/>
        </w:rPr>
        <w:t xml:space="preserve">. </w:t>
      </w:r>
      <w:r w:rsidR="001540B3" w:rsidRPr="001540B3">
        <w:rPr>
          <w:rFonts w:ascii="Calibri" w:hAnsi="Calibri" w:cs="Calibri"/>
          <w:b/>
          <w:bCs/>
          <w:sz w:val="20"/>
          <w:szCs w:val="20"/>
          <w:lang w:val="es-AR" w:eastAsia="es-ES"/>
        </w:rPr>
        <w:t>Cena y alojamiento</w:t>
      </w:r>
      <w:r w:rsidR="001540B3" w:rsidRPr="001540B3">
        <w:rPr>
          <w:rFonts w:ascii="Calibri" w:hAnsi="Calibri" w:cs="Calibri"/>
          <w:sz w:val="20"/>
          <w:szCs w:val="20"/>
          <w:lang w:val="es-AR" w:eastAsia="es-ES"/>
        </w:rPr>
        <w:t>.</w:t>
      </w:r>
    </w:p>
    <w:p w:rsidR="00710789" w:rsidRDefault="00AE139E" w:rsidP="001540B3">
      <w:pPr>
        <w:jc w:val="both"/>
        <w:rPr>
          <w:rFonts w:cstheme="minorHAnsi"/>
          <w:bCs/>
          <w:i/>
          <w:iCs/>
          <w:sz w:val="20"/>
          <w:szCs w:val="20"/>
          <w:lang w:val="es-ES"/>
        </w:rPr>
      </w:pPr>
      <w:r>
        <w:rPr>
          <w:rFonts w:cstheme="minorHAnsi"/>
          <w:bCs/>
          <w:i/>
          <w:iCs/>
          <w:sz w:val="20"/>
          <w:szCs w:val="20"/>
          <w:lang w:val="es-ES"/>
        </w:rPr>
        <w:t xml:space="preserve"> </w:t>
      </w:r>
      <w:bookmarkEnd w:id="0"/>
    </w:p>
    <w:p w:rsidR="001540B3" w:rsidRDefault="001540B3" w:rsidP="001540B3">
      <w:pPr>
        <w:jc w:val="both"/>
        <w:rPr>
          <w:rFonts w:cstheme="minorHAnsi"/>
          <w:bCs/>
          <w:i/>
          <w:iCs/>
          <w:sz w:val="20"/>
          <w:szCs w:val="20"/>
          <w:lang w:val="es-ES"/>
        </w:rPr>
      </w:pPr>
    </w:p>
    <w:p w:rsidR="001540B3" w:rsidRDefault="001540B3" w:rsidP="001540B3">
      <w:pPr>
        <w:jc w:val="both"/>
        <w:rPr>
          <w:rFonts w:cstheme="minorHAnsi"/>
          <w:bCs/>
          <w:i/>
          <w:iCs/>
          <w:sz w:val="20"/>
          <w:szCs w:val="20"/>
          <w:lang w:val="es-ES"/>
        </w:rPr>
      </w:pPr>
    </w:p>
    <w:p w:rsidR="001540B3" w:rsidRPr="001540B3" w:rsidRDefault="001540B3" w:rsidP="001540B3">
      <w:pPr>
        <w:jc w:val="both"/>
        <w:rPr>
          <w:rFonts w:cstheme="minorHAnsi"/>
          <w:bCs/>
          <w:i/>
          <w:iCs/>
          <w:sz w:val="20"/>
          <w:szCs w:val="20"/>
          <w:lang w:val="es-ES"/>
        </w:rPr>
      </w:pPr>
    </w:p>
    <w:p w:rsidR="00710789" w:rsidRPr="00CD0A58" w:rsidRDefault="00710789" w:rsidP="00710789">
      <w:pPr>
        <w:rPr>
          <w:rFonts w:cstheme="minorHAnsi"/>
          <w:b/>
          <w:sz w:val="20"/>
          <w:szCs w:val="20"/>
          <w:lang w:val="es-ES"/>
        </w:rPr>
      </w:pPr>
      <w:r w:rsidRPr="00CD0A58">
        <w:rPr>
          <w:rFonts w:cstheme="minorHAnsi"/>
          <w:b/>
          <w:sz w:val="20"/>
          <w:szCs w:val="20"/>
        </w:rPr>
        <w:t xml:space="preserve">Día </w:t>
      </w:r>
      <w:r>
        <w:rPr>
          <w:rFonts w:cstheme="minorHAnsi"/>
          <w:b/>
          <w:sz w:val="20"/>
          <w:szCs w:val="20"/>
        </w:rPr>
        <w:t>9</w:t>
      </w:r>
      <w:r w:rsidRPr="00CD0A58">
        <w:rPr>
          <w:rFonts w:cstheme="minorHAnsi"/>
          <w:b/>
          <w:sz w:val="20"/>
          <w:szCs w:val="20"/>
        </w:rPr>
        <w:t xml:space="preserve">. </w:t>
      </w:r>
      <w:r w:rsidR="001540B3">
        <w:rPr>
          <w:rFonts w:cstheme="minorHAnsi"/>
          <w:b/>
          <w:sz w:val="20"/>
          <w:szCs w:val="20"/>
        </w:rPr>
        <w:t xml:space="preserve">Izmir (o </w:t>
      </w:r>
      <w:proofErr w:type="spellStart"/>
      <w:r w:rsidR="001540B3">
        <w:rPr>
          <w:rFonts w:cstheme="minorHAnsi"/>
          <w:b/>
          <w:sz w:val="20"/>
          <w:szCs w:val="20"/>
        </w:rPr>
        <w:t>Kusadasi</w:t>
      </w:r>
      <w:proofErr w:type="spellEnd"/>
      <w:r w:rsidR="001540B3">
        <w:rPr>
          <w:rFonts w:cstheme="minorHAnsi"/>
          <w:b/>
          <w:sz w:val="20"/>
          <w:szCs w:val="20"/>
        </w:rPr>
        <w:t xml:space="preserve">) – </w:t>
      </w:r>
      <w:r w:rsidRPr="00CD0A58">
        <w:rPr>
          <w:rFonts w:cstheme="minorHAnsi"/>
          <w:b/>
          <w:sz w:val="20"/>
          <w:szCs w:val="20"/>
          <w:lang w:val="es-ES"/>
        </w:rPr>
        <w:t xml:space="preserve">Patmos </w:t>
      </w:r>
    </w:p>
    <w:p w:rsidR="00AE139E" w:rsidRPr="001540B3" w:rsidRDefault="00710789" w:rsidP="001540B3">
      <w:pPr>
        <w:jc w:val="both"/>
        <w:rPr>
          <w:rFonts w:ascii="Calibri" w:hAnsi="Calibri" w:cs="Calibri"/>
          <w:b/>
          <w:bCs/>
          <w:i/>
          <w:iCs/>
          <w:sz w:val="20"/>
          <w:szCs w:val="20"/>
          <w:lang w:val="es-ES"/>
        </w:rPr>
      </w:pPr>
      <w:r w:rsidRPr="001540B3">
        <w:rPr>
          <w:rFonts w:ascii="Calibri" w:hAnsi="Calibri" w:cs="Calibri"/>
          <w:b/>
          <w:bCs/>
          <w:sz w:val="20"/>
          <w:szCs w:val="20"/>
          <w:lang w:val="es-ES"/>
        </w:rPr>
        <w:t>Desayuno.</w:t>
      </w:r>
      <w:r w:rsidRPr="001540B3">
        <w:rPr>
          <w:rFonts w:ascii="Calibri" w:hAnsi="Calibri" w:cs="Calibri"/>
          <w:sz w:val="20"/>
          <w:szCs w:val="20"/>
          <w:lang w:val="es-ES"/>
        </w:rPr>
        <w:t xml:space="preserve"> </w:t>
      </w:r>
      <w:r w:rsidR="001540B3" w:rsidRPr="001540B3">
        <w:rPr>
          <w:rFonts w:ascii="Calibri" w:hAnsi="Calibri" w:cs="Calibri"/>
          <w:sz w:val="20"/>
          <w:szCs w:val="20"/>
          <w:lang w:val="es-CO"/>
        </w:rPr>
        <w:t xml:space="preserve">A la hora indicada traslado al puerto de </w:t>
      </w:r>
      <w:proofErr w:type="spellStart"/>
      <w:r w:rsidR="001540B3" w:rsidRPr="001540B3">
        <w:rPr>
          <w:rFonts w:ascii="Calibri" w:hAnsi="Calibri" w:cs="Calibri"/>
          <w:sz w:val="20"/>
          <w:szCs w:val="20"/>
          <w:lang w:val="es-CO"/>
        </w:rPr>
        <w:t>Kusadasi</w:t>
      </w:r>
      <w:proofErr w:type="spellEnd"/>
      <w:r w:rsidR="001540B3" w:rsidRPr="001540B3">
        <w:rPr>
          <w:rFonts w:ascii="Calibri" w:hAnsi="Calibri" w:cs="Calibri"/>
          <w:sz w:val="20"/>
          <w:szCs w:val="20"/>
          <w:lang w:val="es-CO"/>
        </w:rPr>
        <w:t xml:space="preserve"> para embarcar el Crucero </w:t>
      </w:r>
      <w:proofErr w:type="spellStart"/>
      <w:r w:rsidR="001540B3" w:rsidRPr="001540B3">
        <w:rPr>
          <w:rFonts w:ascii="Calibri" w:hAnsi="Calibri" w:cs="Calibri"/>
          <w:sz w:val="20"/>
          <w:szCs w:val="20"/>
          <w:lang w:val="es-CO"/>
        </w:rPr>
        <w:t>Miray</w:t>
      </w:r>
      <w:proofErr w:type="spellEnd"/>
      <w:r w:rsidR="001540B3" w:rsidRPr="001540B3">
        <w:rPr>
          <w:rFonts w:ascii="Calibri" w:hAnsi="Calibri" w:cs="Calibri"/>
          <w:sz w:val="20"/>
          <w:szCs w:val="20"/>
          <w:lang w:val="es-CO"/>
        </w:rPr>
        <w:t xml:space="preserve"> </w:t>
      </w:r>
      <w:proofErr w:type="spellStart"/>
      <w:r w:rsidR="001540B3" w:rsidRPr="001540B3">
        <w:rPr>
          <w:rFonts w:ascii="Calibri" w:hAnsi="Calibri" w:cs="Calibri"/>
          <w:sz w:val="20"/>
          <w:szCs w:val="20"/>
          <w:lang w:val="es-CO"/>
        </w:rPr>
        <w:t>Cruise</w:t>
      </w:r>
      <w:proofErr w:type="spellEnd"/>
      <w:r w:rsidR="001540B3" w:rsidRPr="001540B3">
        <w:rPr>
          <w:rFonts w:ascii="Calibri" w:hAnsi="Calibri" w:cs="Calibri"/>
          <w:sz w:val="20"/>
          <w:szCs w:val="20"/>
          <w:lang w:val="es-CO"/>
        </w:rPr>
        <w:t xml:space="preserve">. Salida a las 12:00 y navegación hacia Patmos. Llegada a Patmos alrededor de las 16:00 horas, donde podrán aprovechar su tiempo en la isla para visitar Scala o tomar una excursión opcional al Monasterio de San Juan y la Gruta donde se escribió el libro de la Revelación (pagadera directamente en destino). Salida alrededor de las 20:00 horas. </w:t>
      </w:r>
      <w:r w:rsidR="001540B3" w:rsidRPr="001540B3">
        <w:rPr>
          <w:rFonts w:ascii="Calibri" w:hAnsi="Calibri" w:cs="Calibri"/>
          <w:b/>
          <w:bCs/>
          <w:sz w:val="20"/>
          <w:szCs w:val="20"/>
          <w:lang w:val="es-CO"/>
        </w:rPr>
        <w:t xml:space="preserve">Alojamiento a bordo.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10</w:t>
      </w:r>
      <w:r w:rsidRPr="00CD0A58">
        <w:rPr>
          <w:rFonts w:cstheme="minorHAnsi"/>
          <w:b/>
          <w:sz w:val="20"/>
          <w:szCs w:val="20"/>
        </w:rPr>
        <w:t xml:space="preserve">. </w:t>
      </w:r>
      <w:r w:rsidR="001540B3">
        <w:rPr>
          <w:rFonts w:cstheme="minorHAnsi"/>
          <w:b/>
          <w:sz w:val="20"/>
          <w:szCs w:val="20"/>
          <w:lang w:val="es-ES"/>
        </w:rPr>
        <w:t xml:space="preserve">Pireo (Atenas) – </w:t>
      </w:r>
      <w:proofErr w:type="spellStart"/>
      <w:r w:rsidR="001540B3">
        <w:rPr>
          <w:rFonts w:cstheme="minorHAnsi"/>
          <w:b/>
          <w:sz w:val="20"/>
          <w:szCs w:val="20"/>
          <w:lang w:val="es-ES"/>
        </w:rPr>
        <w:t>Myconos</w:t>
      </w:r>
      <w:proofErr w:type="spellEnd"/>
    </w:p>
    <w:p w:rsidR="00CA622B" w:rsidRPr="00CA622B" w:rsidRDefault="00710789" w:rsidP="00710789">
      <w:pPr>
        <w:jc w:val="both"/>
        <w:rPr>
          <w:rFonts w:ascii="Calibri" w:hAnsi="Calibri" w:cs="Calibri"/>
          <w:b/>
          <w:bCs/>
          <w:sz w:val="20"/>
          <w:szCs w:val="20"/>
          <w:lang w:val="es-ES"/>
        </w:rPr>
      </w:pPr>
      <w:r w:rsidRPr="00FD652A">
        <w:rPr>
          <w:rFonts w:cstheme="minorHAnsi"/>
          <w:b/>
          <w:sz w:val="20"/>
          <w:szCs w:val="20"/>
          <w:lang w:val="es-ES"/>
        </w:rPr>
        <w:t>D</w:t>
      </w:r>
      <w:r w:rsidRPr="001540B3">
        <w:rPr>
          <w:rFonts w:ascii="Calibri" w:hAnsi="Calibri" w:cs="Calibri"/>
          <w:b/>
          <w:sz w:val="20"/>
          <w:szCs w:val="20"/>
          <w:lang w:val="es-ES"/>
        </w:rPr>
        <w:t xml:space="preserve">esayuno. </w:t>
      </w:r>
      <w:r w:rsidR="001540B3" w:rsidRPr="001540B3">
        <w:rPr>
          <w:rFonts w:ascii="Calibri" w:hAnsi="Calibri" w:cs="Calibri"/>
          <w:sz w:val="20"/>
          <w:szCs w:val="20"/>
          <w:lang w:val="es-CO"/>
        </w:rPr>
        <w:t xml:space="preserve">Llegada al puerto de Pireo temprano por la mañana. Salida a las 12:00 horas hacia la excitante isla de </w:t>
      </w:r>
      <w:proofErr w:type="spellStart"/>
      <w:r w:rsidR="001540B3" w:rsidRPr="001540B3">
        <w:rPr>
          <w:rFonts w:ascii="Calibri" w:hAnsi="Calibri" w:cs="Calibri"/>
          <w:sz w:val="20"/>
          <w:szCs w:val="20"/>
          <w:lang w:val="es-CO"/>
        </w:rPr>
        <w:t>Mykonos</w:t>
      </w:r>
      <w:proofErr w:type="spellEnd"/>
      <w:r w:rsidR="001540B3" w:rsidRPr="001540B3">
        <w:rPr>
          <w:rFonts w:ascii="Calibri" w:hAnsi="Calibri" w:cs="Calibri"/>
          <w:sz w:val="20"/>
          <w:szCs w:val="20"/>
          <w:lang w:val="es-CO"/>
        </w:rPr>
        <w:t xml:space="preserve">, famosa por sus </w:t>
      </w:r>
      <w:r w:rsidR="00CA622B" w:rsidRPr="001540B3">
        <w:rPr>
          <w:rFonts w:ascii="Calibri" w:hAnsi="Calibri" w:cs="Calibri"/>
          <w:sz w:val="20"/>
          <w:szCs w:val="20"/>
          <w:lang w:val="es-CO"/>
        </w:rPr>
        <w:t>pla</w:t>
      </w:r>
      <w:r w:rsidR="00CA622B">
        <w:rPr>
          <w:rFonts w:ascii="Calibri" w:hAnsi="Calibri" w:cs="Calibri"/>
          <w:sz w:val="20"/>
          <w:szCs w:val="20"/>
          <w:lang w:val="es-CO"/>
        </w:rPr>
        <w:t>y</w:t>
      </w:r>
      <w:r w:rsidR="00CA622B" w:rsidRPr="001540B3">
        <w:rPr>
          <w:rFonts w:ascii="Calibri" w:hAnsi="Calibri" w:cs="Calibri"/>
          <w:sz w:val="20"/>
          <w:szCs w:val="20"/>
          <w:lang w:val="es-CO"/>
        </w:rPr>
        <w:t>as</w:t>
      </w:r>
      <w:r w:rsidR="001540B3" w:rsidRPr="001540B3">
        <w:rPr>
          <w:rFonts w:ascii="Calibri" w:hAnsi="Calibri" w:cs="Calibri"/>
          <w:sz w:val="20"/>
          <w:szCs w:val="20"/>
          <w:lang w:val="es-CO"/>
        </w:rPr>
        <w:t xml:space="preserve"> maravillosas, tiendas internacionales e increíble vida nocturna. Salida después de la medianoche.</w:t>
      </w:r>
      <w:r w:rsidR="001540B3">
        <w:rPr>
          <w:rFonts w:ascii="Calibri" w:hAnsi="Calibri" w:cs="Calibri"/>
          <w:sz w:val="20"/>
          <w:szCs w:val="20"/>
          <w:lang w:val="es-CO"/>
        </w:rPr>
        <w:t xml:space="preserve"> </w:t>
      </w:r>
      <w:r w:rsidRPr="001540B3">
        <w:rPr>
          <w:rFonts w:ascii="Calibri" w:hAnsi="Calibri" w:cs="Calibri"/>
          <w:b/>
          <w:bCs/>
          <w:sz w:val="20"/>
          <w:szCs w:val="20"/>
          <w:lang w:val="es-ES"/>
        </w:rPr>
        <w:t>Alojamiento</w:t>
      </w:r>
      <w:r w:rsidR="001540B3" w:rsidRPr="001540B3">
        <w:rPr>
          <w:rFonts w:ascii="Calibri" w:hAnsi="Calibri" w:cs="Calibri"/>
          <w:b/>
          <w:bCs/>
          <w:sz w:val="20"/>
          <w:szCs w:val="20"/>
          <w:lang w:val="es-ES"/>
        </w:rPr>
        <w:t xml:space="preserve"> a bordo</w:t>
      </w:r>
      <w:r w:rsidRPr="001540B3">
        <w:rPr>
          <w:rFonts w:ascii="Calibri" w:hAnsi="Calibri" w:cs="Calibri"/>
          <w:b/>
          <w:bCs/>
          <w:sz w:val="20"/>
          <w:szCs w:val="20"/>
          <w:lang w:val="es-ES"/>
        </w:rPr>
        <w:t>.</w:t>
      </w:r>
    </w:p>
    <w:p w:rsidR="00710789" w:rsidRPr="00CD0A58" w:rsidRDefault="00710789" w:rsidP="00710789">
      <w:pPr>
        <w:rPr>
          <w:rFonts w:cstheme="minorHAnsi"/>
          <w:b/>
          <w:sz w:val="20"/>
          <w:szCs w:val="20"/>
          <w:lang w:val="es-ES"/>
        </w:rPr>
      </w:pPr>
    </w:p>
    <w:p w:rsidR="00710789" w:rsidRPr="001540B3" w:rsidRDefault="00710789" w:rsidP="00710789">
      <w:pPr>
        <w:rPr>
          <w:rFonts w:ascii="Calibri" w:hAnsi="Calibri" w:cs="Calibri"/>
          <w:b/>
          <w:sz w:val="20"/>
          <w:szCs w:val="20"/>
          <w:lang w:val="es-ES"/>
        </w:rPr>
      </w:pPr>
      <w:r w:rsidRPr="001540B3">
        <w:rPr>
          <w:rFonts w:ascii="Calibri" w:hAnsi="Calibri" w:cs="Calibri"/>
          <w:b/>
          <w:sz w:val="20"/>
          <w:szCs w:val="20"/>
        </w:rPr>
        <w:t xml:space="preserve">Día 11. </w:t>
      </w:r>
      <w:proofErr w:type="spellStart"/>
      <w:r w:rsidR="001540B3" w:rsidRPr="001540B3">
        <w:rPr>
          <w:rFonts w:ascii="Calibri" w:hAnsi="Calibri" w:cs="Calibri"/>
          <w:b/>
          <w:sz w:val="20"/>
          <w:szCs w:val="20"/>
          <w:lang w:val="es-ES"/>
        </w:rPr>
        <w:t>Myconos</w:t>
      </w:r>
      <w:proofErr w:type="spellEnd"/>
      <w:r w:rsidR="001540B3" w:rsidRPr="001540B3">
        <w:rPr>
          <w:rFonts w:ascii="Calibri" w:hAnsi="Calibri" w:cs="Calibri"/>
          <w:b/>
          <w:sz w:val="20"/>
          <w:szCs w:val="20"/>
          <w:lang w:val="es-ES"/>
        </w:rPr>
        <w:t xml:space="preserve"> – Santorini </w:t>
      </w:r>
    </w:p>
    <w:p w:rsidR="00710789" w:rsidRPr="001540B3" w:rsidRDefault="00710789" w:rsidP="00AE139E">
      <w:pPr>
        <w:jc w:val="both"/>
        <w:rPr>
          <w:rFonts w:ascii="Calibri" w:hAnsi="Calibri" w:cs="Calibri"/>
          <w:sz w:val="20"/>
          <w:szCs w:val="20"/>
          <w:lang w:val="es-CO"/>
        </w:rPr>
      </w:pPr>
      <w:r w:rsidRPr="001540B3">
        <w:rPr>
          <w:rFonts w:ascii="Calibri" w:hAnsi="Calibri" w:cs="Calibri"/>
          <w:b/>
          <w:bCs/>
          <w:sz w:val="20"/>
          <w:szCs w:val="20"/>
          <w:lang w:val="es-ES"/>
        </w:rPr>
        <w:t>Desayuno.</w:t>
      </w:r>
      <w:r w:rsidR="001540B3" w:rsidRPr="001540B3">
        <w:rPr>
          <w:rFonts w:ascii="Calibri" w:hAnsi="Calibri" w:cs="Calibri"/>
          <w:sz w:val="20"/>
          <w:szCs w:val="20"/>
          <w:lang w:val="es-CO"/>
        </w:rPr>
        <w:t xml:space="preserve"> Por la mañana, llegada a la fantástica isla de Santorini, sitio de los hermosos paisajes de postales y las iglesias de cúpulas azules. Disfrute de este día admirando los hermosos pueblos de la isla, con sus casas blancas, calles estrechas, cafés al aire libre con vistas al acantilado</w:t>
      </w:r>
      <w:r w:rsidR="00AE139E" w:rsidRPr="001540B3">
        <w:rPr>
          <w:rFonts w:ascii="Calibri" w:hAnsi="Calibri" w:cs="Calibri"/>
          <w:sz w:val="20"/>
          <w:szCs w:val="20"/>
          <w:lang w:val="es-ES"/>
        </w:rPr>
        <w:t>.</w:t>
      </w:r>
      <w:r w:rsidR="00AE139E" w:rsidRPr="001540B3">
        <w:rPr>
          <w:rFonts w:ascii="Calibri" w:hAnsi="Calibri" w:cs="Calibri"/>
          <w:b/>
          <w:bCs/>
          <w:sz w:val="20"/>
          <w:szCs w:val="20"/>
          <w:lang w:val="es-ES"/>
        </w:rPr>
        <w:t xml:space="preserve"> </w:t>
      </w:r>
      <w:r w:rsidRPr="001540B3">
        <w:rPr>
          <w:rFonts w:ascii="Calibri" w:hAnsi="Calibri" w:cs="Calibri"/>
          <w:b/>
          <w:bCs/>
          <w:sz w:val="20"/>
          <w:szCs w:val="20"/>
          <w:lang w:val="es-ES"/>
        </w:rPr>
        <w:t>Alojamiento</w:t>
      </w:r>
      <w:r w:rsidR="001540B3" w:rsidRPr="001540B3">
        <w:rPr>
          <w:rFonts w:ascii="Calibri" w:hAnsi="Calibri" w:cs="Calibri"/>
          <w:b/>
          <w:bCs/>
          <w:sz w:val="20"/>
          <w:szCs w:val="20"/>
          <w:lang w:val="es-ES"/>
        </w:rPr>
        <w:t xml:space="preserve"> a bordo. </w:t>
      </w:r>
    </w:p>
    <w:p w:rsidR="00710789" w:rsidRPr="00CD0A58" w:rsidRDefault="00710789" w:rsidP="00710789">
      <w:pPr>
        <w:rPr>
          <w:rFonts w:cstheme="minorHAnsi"/>
          <w:b/>
          <w:sz w:val="20"/>
          <w:szCs w:val="20"/>
          <w:lang w:val="es-ES"/>
        </w:rPr>
      </w:pPr>
    </w:p>
    <w:p w:rsidR="001540B3" w:rsidRDefault="001540B3" w:rsidP="00710789">
      <w:pPr>
        <w:rPr>
          <w:rFonts w:cstheme="minorHAnsi"/>
          <w:b/>
          <w:sz w:val="20"/>
          <w:szCs w:val="20"/>
        </w:rPr>
      </w:pPr>
      <w:r>
        <w:rPr>
          <w:rFonts w:cstheme="minorHAnsi"/>
          <w:b/>
          <w:sz w:val="20"/>
          <w:szCs w:val="20"/>
        </w:rPr>
        <w:t xml:space="preserve">Día 12. Santorini – Rodas </w:t>
      </w:r>
    </w:p>
    <w:p w:rsidR="001540B3" w:rsidRDefault="001540B3" w:rsidP="001540B3">
      <w:pPr>
        <w:jc w:val="both"/>
        <w:rPr>
          <w:rFonts w:ascii="Calibri" w:hAnsi="Calibri" w:cs="Calibri"/>
          <w:b/>
          <w:bCs/>
          <w:sz w:val="20"/>
          <w:szCs w:val="20"/>
          <w:lang w:val="es-CO"/>
        </w:rPr>
      </w:pPr>
      <w:r w:rsidRPr="001540B3">
        <w:rPr>
          <w:rFonts w:ascii="Calibri" w:hAnsi="Calibri" w:cs="Calibri"/>
          <w:b/>
          <w:sz w:val="20"/>
          <w:szCs w:val="20"/>
        </w:rPr>
        <w:t xml:space="preserve">Desayuno. </w:t>
      </w:r>
      <w:r w:rsidRPr="001540B3">
        <w:rPr>
          <w:rFonts w:ascii="Calibri" w:hAnsi="Calibri" w:cs="Calibri"/>
          <w:sz w:val="20"/>
          <w:szCs w:val="20"/>
          <w:lang w:val="es-CO"/>
        </w:rPr>
        <w:t xml:space="preserve">Por la mañana llegada a Rodas, también conocida como la isla de Rosas. Considerada una de las Siete Maravillas del Mundo Antiguo, la estatua del Coloso de Rodas mostró a los marineros la entrada al antiguo puerto. La ciudad medieval y el famoso Castillo de los Caballeros Cruzados de la Orden de San Juan están catalogados como Patrimonio de la Humanidad por la UNESCO, siendo la segunda ciudad medieval mejor conservada. </w:t>
      </w:r>
      <w:r w:rsidRPr="001540B3">
        <w:rPr>
          <w:rFonts w:ascii="Calibri" w:hAnsi="Calibri" w:cs="Calibri"/>
          <w:b/>
          <w:bCs/>
          <w:sz w:val="20"/>
          <w:szCs w:val="20"/>
          <w:lang w:val="es-CO"/>
        </w:rPr>
        <w:t>Alojamiento a bordo.</w:t>
      </w:r>
    </w:p>
    <w:p w:rsidR="001540B3" w:rsidRPr="001540B3" w:rsidRDefault="001540B3" w:rsidP="001540B3">
      <w:pPr>
        <w:jc w:val="both"/>
        <w:rPr>
          <w:rFonts w:ascii="Calibri" w:hAnsi="Calibri" w:cs="Calibri"/>
          <w:b/>
          <w:sz w:val="20"/>
          <w:szCs w:val="20"/>
        </w:rPr>
      </w:pPr>
    </w:p>
    <w:p w:rsidR="00710789" w:rsidRPr="001540B3" w:rsidRDefault="00710789" w:rsidP="00710789">
      <w:pPr>
        <w:rPr>
          <w:rFonts w:ascii="Calibri" w:hAnsi="Calibri" w:cs="Calibri"/>
          <w:b/>
          <w:sz w:val="20"/>
          <w:szCs w:val="20"/>
          <w:lang w:val="es-MX"/>
        </w:rPr>
      </w:pPr>
      <w:r w:rsidRPr="001540B3">
        <w:rPr>
          <w:rFonts w:ascii="Calibri" w:hAnsi="Calibri" w:cs="Calibri"/>
          <w:b/>
          <w:sz w:val="20"/>
          <w:szCs w:val="20"/>
        </w:rPr>
        <w:t>Día 1</w:t>
      </w:r>
      <w:r w:rsidR="001540B3" w:rsidRPr="001540B3">
        <w:rPr>
          <w:rFonts w:ascii="Calibri" w:hAnsi="Calibri" w:cs="Calibri"/>
          <w:b/>
          <w:sz w:val="20"/>
          <w:szCs w:val="20"/>
        </w:rPr>
        <w:t>3</w:t>
      </w:r>
      <w:r w:rsidRPr="001540B3">
        <w:rPr>
          <w:rFonts w:ascii="Calibri" w:hAnsi="Calibri" w:cs="Calibri"/>
          <w:b/>
          <w:sz w:val="20"/>
          <w:szCs w:val="20"/>
        </w:rPr>
        <w:t xml:space="preserve">. </w:t>
      </w:r>
      <w:r w:rsidR="001540B3" w:rsidRPr="001540B3">
        <w:rPr>
          <w:rFonts w:ascii="Calibri" w:hAnsi="Calibri" w:cs="Calibri"/>
          <w:b/>
          <w:sz w:val="20"/>
          <w:szCs w:val="20"/>
          <w:lang w:val="es-MX"/>
        </w:rPr>
        <w:t xml:space="preserve">Rodas – Izmir (o </w:t>
      </w:r>
      <w:proofErr w:type="spellStart"/>
      <w:r w:rsidR="001540B3" w:rsidRPr="001540B3">
        <w:rPr>
          <w:rFonts w:ascii="Calibri" w:hAnsi="Calibri" w:cs="Calibri"/>
          <w:b/>
          <w:sz w:val="20"/>
          <w:szCs w:val="20"/>
          <w:lang w:val="es-MX"/>
        </w:rPr>
        <w:t>Kusadasi</w:t>
      </w:r>
      <w:proofErr w:type="spellEnd"/>
      <w:r w:rsidR="001540B3" w:rsidRPr="001540B3">
        <w:rPr>
          <w:rFonts w:ascii="Calibri" w:hAnsi="Calibri" w:cs="Calibri"/>
          <w:b/>
          <w:sz w:val="20"/>
          <w:szCs w:val="20"/>
          <w:lang w:val="es-MX"/>
        </w:rPr>
        <w:t xml:space="preserve">) </w:t>
      </w:r>
    </w:p>
    <w:p w:rsidR="001540B3" w:rsidRPr="001540B3" w:rsidRDefault="001540B3" w:rsidP="00710789">
      <w:pPr>
        <w:rPr>
          <w:rFonts w:ascii="Calibri" w:hAnsi="Calibri" w:cs="Calibri"/>
          <w:sz w:val="20"/>
          <w:szCs w:val="20"/>
          <w:lang w:val="es-CO"/>
        </w:rPr>
      </w:pPr>
      <w:r w:rsidRPr="001540B3">
        <w:rPr>
          <w:rFonts w:ascii="Calibri" w:hAnsi="Calibri" w:cs="Calibri"/>
          <w:sz w:val="20"/>
          <w:szCs w:val="20"/>
          <w:lang w:val="es-CO"/>
        </w:rPr>
        <w:t xml:space="preserve">Por la mañana, alrededor de las 06:00 am, llegada al puerto de </w:t>
      </w:r>
      <w:proofErr w:type="spellStart"/>
      <w:r w:rsidRPr="001540B3">
        <w:rPr>
          <w:rFonts w:ascii="Calibri" w:hAnsi="Calibri" w:cs="Calibri"/>
          <w:sz w:val="20"/>
          <w:szCs w:val="20"/>
          <w:lang w:val="es-CO"/>
        </w:rPr>
        <w:t>Kusadasi</w:t>
      </w:r>
      <w:proofErr w:type="spellEnd"/>
      <w:r w:rsidRPr="001540B3">
        <w:rPr>
          <w:rFonts w:ascii="Calibri" w:hAnsi="Calibri" w:cs="Calibri"/>
          <w:sz w:val="20"/>
          <w:szCs w:val="20"/>
          <w:lang w:val="es-CO"/>
        </w:rPr>
        <w:t xml:space="preserve">. Después del </w:t>
      </w:r>
      <w:r w:rsidRPr="001540B3">
        <w:rPr>
          <w:rFonts w:ascii="Calibri" w:hAnsi="Calibri" w:cs="Calibri"/>
          <w:b/>
          <w:bCs/>
          <w:sz w:val="20"/>
          <w:szCs w:val="20"/>
          <w:lang w:val="es-CO"/>
        </w:rPr>
        <w:t>desayuno a bordo</w:t>
      </w:r>
      <w:r w:rsidRPr="001540B3">
        <w:rPr>
          <w:rFonts w:ascii="Calibri" w:hAnsi="Calibri" w:cs="Calibri"/>
          <w:sz w:val="20"/>
          <w:szCs w:val="20"/>
          <w:lang w:val="es-CO"/>
        </w:rPr>
        <w:t xml:space="preserve">, desembarque. Traslado al aeropuerto de Esmirna para tomar su vuelo con destino a Estambul. </w:t>
      </w:r>
    </w:p>
    <w:p w:rsidR="001540B3" w:rsidRPr="001540B3" w:rsidRDefault="001540B3" w:rsidP="00710789">
      <w:pPr>
        <w:rPr>
          <w:rFonts w:ascii="Calibri" w:hAnsi="Calibri" w:cs="Calibri"/>
          <w:i/>
          <w:iCs/>
          <w:sz w:val="20"/>
          <w:szCs w:val="20"/>
          <w:lang w:val="es-CO"/>
        </w:rPr>
      </w:pPr>
    </w:p>
    <w:p w:rsidR="001540B3" w:rsidRPr="00404053" w:rsidRDefault="001540B3" w:rsidP="00710789">
      <w:pPr>
        <w:rPr>
          <w:rFonts w:cstheme="minorHAnsi"/>
          <w:i/>
          <w:iCs/>
          <w:sz w:val="20"/>
          <w:szCs w:val="20"/>
          <w:lang w:val="es-CO"/>
        </w:rPr>
      </w:pPr>
      <w:r w:rsidRPr="00404053">
        <w:rPr>
          <w:rFonts w:cstheme="minorHAnsi"/>
          <w:i/>
          <w:iCs/>
          <w:sz w:val="20"/>
          <w:szCs w:val="20"/>
          <w:lang w:val="es-CO"/>
        </w:rPr>
        <w:t xml:space="preserve">Nota: Se recomienda vuelo después de las 13:00hrs. </w:t>
      </w:r>
      <w:r w:rsidR="00404053" w:rsidRPr="00404053">
        <w:rPr>
          <w:rFonts w:eastAsia="Times New Roman" w:cstheme="minorHAnsi"/>
          <w:i/>
          <w:iCs/>
          <w:sz w:val="20"/>
          <w:szCs w:val="20"/>
          <w:lang w:val="es-MX" w:eastAsia="es-ES"/>
        </w:rPr>
        <w:t xml:space="preserve">En caso de que los pasajeros quieran incluir el boleto de avión de Esmirna-Estambul, consultar suplemento. </w:t>
      </w:r>
    </w:p>
    <w:p w:rsidR="001540B3" w:rsidRPr="00404053" w:rsidRDefault="001540B3" w:rsidP="00710789">
      <w:pPr>
        <w:rPr>
          <w:rFonts w:ascii="Calibri" w:hAnsi="Calibri" w:cs="Calibri"/>
          <w:i/>
          <w:iCs/>
          <w:sz w:val="22"/>
          <w:szCs w:val="22"/>
          <w:lang w:val="es-CO"/>
        </w:rPr>
      </w:pPr>
    </w:p>
    <w:p w:rsidR="00404053" w:rsidRPr="00404053" w:rsidRDefault="00404053" w:rsidP="00404053">
      <w:pPr>
        <w:autoSpaceDE w:val="0"/>
        <w:autoSpaceDN w:val="0"/>
        <w:jc w:val="both"/>
        <w:rPr>
          <w:rFonts w:ascii="Calibri" w:hAnsi="Calibri" w:cs="Calibri"/>
          <w:i/>
          <w:iCs/>
          <w:sz w:val="20"/>
          <w:szCs w:val="20"/>
          <w:lang w:val="es-MX" w:eastAsia="es-ES"/>
        </w:rPr>
      </w:pPr>
      <w:r w:rsidRPr="00404053">
        <w:rPr>
          <w:rFonts w:ascii="Calibri" w:eastAsia="Times New Roman" w:hAnsi="Calibri" w:cs="Calibri"/>
          <w:i/>
          <w:iCs/>
          <w:sz w:val="20"/>
          <w:szCs w:val="20"/>
          <w:lang w:val="es-MX" w:eastAsia="es-ES"/>
        </w:rPr>
        <w:t>Al desembarque, loa pasajeros con nacionalidad mexicana deberán tramitar nuevamente la Visa de Turquía como segunda entrada, esta debe ser tramitada antes de la llegada al puerto.</w:t>
      </w:r>
    </w:p>
    <w:p w:rsidR="00404053" w:rsidRPr="00404053" w:rsidRDefault="00404053" w:rsidP="00710789">
      <w:pPr>
        <w:rPr>
          <w:rFonts w:ascii="Calibri" w:hAnsi="Calibri" w:cs="Calibri"/>
          <w:i/>
          <w:iCs/>
          <w:sz w:val="20"/>
          <w:szCs w:val="20"/>
          <w:lang w:val="es-MX"/>
        </w:rPr>
      </w:pPr>
    </w:p>
    <w:p w:rsidR="00710789" w:rsidRDefault="00710789" w:rsidP="00710789">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710789" w:rsidRDefault="00710789"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1540B3" w:rsidRDefault="001540B3"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AE139E" w:rsidRDefault="00AE139E"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1540B3">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1540B3">
        <w:rPr>
          <w:sz w:val="20"/>
          <w:szCs w:val="20"/>
        </w:rPr>
        <w:t>2</w:t>
      </w:r>
      <w:r>
        <w:rPr>
          <w:sz w:val="20"/>
          <w:szCs w:val="20"/>
        </w:rPr>
        <w:t xml:space="preserve"> noche 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AE139E" w:rsidRDefault="001540B3" w:rsidP="00AE139E">
      <w:pPr>
        <w:pStyle w:val="Prrafodelista"/>
        <w:numPr>
          <w:ilvl w:val="0"/>
          <w:numId w:val="1"/>
        </w:numPr>
        <w:tabs>
          <w:tab w:val="left" w:pos="851"/>
        </w:tabs>
        <w:ind w:left="851" w:hanging="284"/>
        <w:rPr>
          <w:sz w:val="20"/>
          <w:szCs w:val="20"/>
        </w:rPr>
      </w:pPr>
      <w:r>
        <w:rPr>
          <w:sz w:val="20"/>
          <w:szCs w:val="20"/>
        </w:rPr>
        <w:t xml:space="preserve">04 </w:t>
      </w:r>
      <w:r w:rsidR="00AE139E">
        <w:rPr>
          <w:sz w:val="20"/>
          <w:szCs w:val="20"/>
        </w:rPr>
        <w:t>noches de c</w:t>
      </w:r>
      <w:r w:rsidR="00AE139E" w:rsidRPr="00FD652A">
        <w:rPr>
          <w:sz w:val="20"/>
          <w:szCs w:val="20"/>
        </w:rPr>
        <w:t>rucero por las islas griegas en pensión completa en cabina interior</w:t>
      </w:r>
      <w:r>
        <w:rPr>
          <w:sz w:val="20"/>
          <w:szCs w:val="20"/>
        </w:rPr>
        <w:t xml:space="preserve"> (solo una bebida en cada comida)</w:t>
      </w:r>
    </w:p>
    <w:p w:rsidR="00E3382D" w:rsidRPr="00AE139E" w:rsidRDefault="00E3382D" w:rsidP="00AE139E">
      <w:pPr>
        <w:pStyle w:val="Prrafodelista"/>
        <w:numPr>
          <w:ilvl w:val="0"/>
          <w:numId w:val="1"/>
        </w:numPr>
        <w:tabs>
          <w:tab w:val="left" w:pos="851"/>
        </w:tabs>
        <w:ind w:left="851" w:hanging="284"/>
        <w:rPr>
          <w:sz w:val="20"/>
          <w:szCs w:val="20"/>
        </w:rPr>
      </w:pPr>
      <w:r>
        <w:rPr>
          <w:sz w:val="20"/>
          <w:szCs w:val="20"/>
        </w:rPr>
        <w:t xml:space="preserve">Tasas y propinas en crucero </w:t>
      </w:r>
    </w:p>
    <w:p w:rsidR="00AE139E" w:rsidRPr="003A6BA9" w:rsidRDefault="00AE139E" w:rsidP="00AE139E">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1540B3" w:rsidRPr="00D50D29" w:rsidRDefault="001540B3" w:rsidP="00AE139E">
      <w:pPr>
        <w:pStyle w:val="Prrafodelista"/>
        <w:numPr>
          <w:ilvl w:val="0"/>
          <w:numId w:val="1"/>
        </w:numPr>
        <w:tabs>
          <w:tab w:val="left" w:pos="851"/>
        </w:tabs>
        <w:ind w:left="1276" w:hanging="709"/>
        <w:rPr>
          <w:rFonts w:ascii="Calibri" w:hAnsi="Calibri" w:cs="Calibri"/>
          <w:sz w:val="20"/>
          <w:szCs w:val="20"/>
        </w:rPr>
      </w:pPr>
    </w:p>
    <w:p w:rsidR="00AE139E"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 y domésticos</w:t>
      </w:r>
    </w:p>
    <w:p w:rsidR="00BD4D56" w:rsidRDefault="00BD4D56"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E3382D" w:rsidRDefault="00E3382D" w:rsidP="00FA06A2">
      <w:pPr>
        <w:rPr>
          <w:rFonts w:ascii="Calibri" w:eastAsia="Calibri" w:hAnsi="Calibri" w:cs="Calibri"/>
          <w:b/>
          <w:color w:val="000000" w:themeColor="text1"/>
          <w:sz w:val="20"/>
          <w:szCs w:val="20"/>
        </w:rPr>
      </w:pPr>
    </w:p>
    <w:p w:rsidR="00404053" w:rsidRDefault="00404053" w:rsidP="00FA06A2">
      <w:pPr>
        <w:rPr>
          <w:rFonts w:ascii="Calibri" w:eastAsia="Calibri" w:hAnsi="Calibri" w:cs="Calibri"/>
          <w:b/>
          <w:color w:val="000000" w:themeColor="text1"/>
          <w:sz w:val="20"/>
          <w:szCs w:val="20"/>
        </w:rPr>
      </w:pPr>
    </w:p>
    <w:tbl>
      <w:tblPr>
        <w:tblW w:w="3520" w:type="dxa"/>
        <w:jc w:val="center"/>
        <w:tblCellMar>
          <w:left w:w="70" w:type="dxa"/>
          <w:right w:w="70" w:type="dxa"/>
        </w:tblCellMar>
        <w:tblLook w:val="04A0" w:firstRow="1" w:lastRow="0" w:firstColumn="1" w:lastColumn="0" w:noHBand="0" w:noVBand="1"/>
      </w:tblPr>
      <w:tblGrid>
        <w:gridCol w:w="1760"/>
        <w:gridCol w:w="1760"/>
      </w:tblGrid>
      <w:tr w:rsidR="00404053" w:rsidRPr="00404053" w:rsidTr="00404053">
        <w:trPr>
          <w:trHeight w:val="284"/>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2"/>
                <w:szCs w:val="22"/>
                <w:lang w:val="es-MX" w:eastAsia="es-MX"/>
              </w:rPr>
            </w:pPr>
            <w:r w:rsidRPr="00404053">
              <w:rPr>
                <w:rFonts w:ascii="Calibri" w:eastAsia="Times New Roman" w:hAnsi="Calibri" w:cs="Calibri"/>
                <w:b/>
                <w:bCs/>
                <w:color w:val="FFFFFF"/>
                <w:sz w:val="22"/>
                <w:szCs w:val="22"/>
                <w:lang w:val="es-MX" w:eastAsia="es-MX"/>
              </w:rPr>
              <w:t>SALIDAS 2025</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Marzo</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15, 22, 29</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Abril</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5,12,19,26</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Mayo</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3,10,17,24</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Agosto</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30</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Septiembre</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6,13,20,27</w:t>
            </w:r>
          </w:p>
        </w:tc>
      </w:tr>
      <w:tr w:rsidR="00404053" w:rsidRPr="00404053" w:rsidTr="00404053">
        <w:trPr>
          <w:trHeight w:val="284"/>
          <w:jc w:val="center"/>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Octubre</w:t>
            </w:r>
          </w:p>
        </w:tc>
        <w:tc>
          <w:tcPr>
            <w:tcW w:w="1760" w:type="dxa"/>
            <w:tcBorders>
              <w:top w:val="nil"/>
              <w:left w:val="nil"/>
              <w:bottom w:val="single" w:sz="4" w:space="0" w:color="auto"/>
              <w:right w:val="single" w:sz="4" w:space="0" w:color="auto"/>
            </w:tcBorders>
            <w:shd w:val="clear" w:color="000000" w:fill="FFFFFF"/>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4, 11</w:t>
            </w:r>
          </w:p>
        </w:tc>
      </w:tr>
    </w:tbl>
    <w:p w:rsidR="00404053" w:rsidRDefault="00404053" w:rsidP="00FA06A2">
      <w:pPr>
        <w:rPr>
          <w:rFonts w:ascii="Calibri" w:eastAsia="Calibri" w:hAnsi="Calibri" w:cs="Calibri"/>
          <w:b/>
          <w:color w:val="000000" w:themeColor="text1"/>
          <w:sz w:val="20"/>
          <w:szCs w:val="20"/>
        </w:rPr>
      </w:pPr>
    </w:p>
    <w:p w:rsidR="00404053" w:rsidRDefault="00404053" w:rsidP="00FA06A2">
      <w:pPr>
        <w:rPr>
          <w:rFonts w:ascii="Calibri" w:eastAsia="Calibri" w:hAnsi="Calibri" w:cs="Calibri"/>
          <w:b/>
          <w:color w:val="000000" w:themeColor="text1"/>
          <w:sz w:val="20"/>
          <w:szCs w:val="20"/>
        </w:rPr>
      </w:pPr>
    </w:p>
    <w:p w:rsidR="00404053" w:rsidRDefault="00404053" w:rsidP="00FA06A2">
      <w:pPr>
        <w:rPr>
          <w:rFonts w:ascii="Calibri" w:eastAsia="Calibri" w:hAnsi="Calibri" w:cs="Calibri"/>
          <w:b/>
          <w:color w:val="000000" w:themeColor="text1"/>
          <w:sz w:val="20"/>
          <w:szCs w:val="20"/>
        </w:rPr>
      </w:pPr>
    </w:p>
    <w:p w:rsidR="00BD4D56" w:rsidRDefault="00BD4D56" w:rsidP="00FA06A2">
      <w:pPr>
        <w:rPr>
          <w:rFonts w:ascii="Calibri" w:eastAsia="Calibri" w:hAnsi="Calibri" w:cs="Calibri"/>
          <w:b/>
          <w:color w:val="000000" w:themeColor="text1"/>
          <w:sz w:val="20"/>
          <w:szCs w:val="20"/>
        </w:rPr>
      </w:pPr>
    </w:p>
    <w:tbl>
      <w:tblPr>
        <w:tblW w:w="8786" w:type="dxa"/>
        <w:jc w:val="center"/>
        <w:tblCellMar>
          <w:left w:w="70" w:type="dxa"/>
          <w:right w:w="70" w:type="dxa"/>
        </w:tblCellMar>
        <w:tblLook w:val="04A0" w:firstRow="1" w:lastRow="0" w:firstColumn="1" w:lastColumn="0" w:noHBand="0" w:noVBand="1"/>
      </w:tblPr>
      <w:tblGrid>
        <w:gridCol w:w="3114"/>
        <w:gridCol w:w="1843"/>
        <w:gridCol w:w="1701"/>
        <w:gridCol w:w="1982"/>
        <w:gridCol w:w="146"/>
      </w:tblGrid>
      <w:tr w:rsidR="00404053" w:rsidRPr="00404053" w:rsidTr="00404053">
        <w:trPr>
          <w:gridAfter w:val="1"/>
          <w:wAfter w:w="146" w:type="dxa"/>
          <w:trHeight w:val="227"/>
          <w:jc w:val="center"/>
        </w:trPr>
        <w:tc>
          <w:tcPr>
            <w:tcW w:w="86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 xml:space="preserve">TARIFA EN USD POR PERSONA </w:t>
            </w:r>
          </w:p>
        </w:tc>
      </w:tr>
      <w:tr w:rsidR="00404053" w:rsidRPr="00404053" w:rsidTr="00404053">
        <w:trPr>
          <w:gridAfter w:val="1"/>
          <w:wAfter w:w="146" w:type="dxa"/>
          <w:trHeight w:val="476"/>
          <w:jc w:val="center"/>
        </w:trPr>
        <w:tc>
          <w:tcPr>
            <w:tcW w:w="495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 xml:space="preserve">SERVICIOS TERRESTRES EXCLUSIVAMENTE                   </w:t>
            </w:r>
          </w:p>
        </w:tc>
        <w:tc>
          <w:tcPr>
            <w:tcW w:w="3683"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(MÍNIMO 2 PASAJEROS)</w:t>
            </w:r>
          </w:p>
        </w:tc>
      </w:tr>
      <w:tr w:rsidR="00404053" w:rsidRPr="00404053" w:rsidTr="00404053">
        <w:trPr>
          <w:trHeight w:val="227"/>
          <w:jc w:val="center"/>
        </w:trPr>
        <w:tc>
          <w:tcPr>
            <w:tcW w:w="4957" w:type="dxa"/>
            <w:gridSpan w:val="2"/>
            <w:vMerge/>
            <w:tcBorders>
              <w:top w:val="single" w:sz="4" w:space="0" w:color="auto"/>
              <w:left w:val="single" w:sz="4" w:space="0" w:color="auto"/>
              <w:bottom w:val="single" w:sz="4" w:space="0" w:color="000000"/>
              <w:right w:val="single" w:sz="4" w:space="0" w:color="000000"/>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3683" w:type="dxa"/>
            <w:gridSpan w:val="2"/>
            <w:vMerge/>
            <w:tcBorders>
              <w:top w:val="single" w:sz="4" w:space="0" w:color="auto"/>
              <w:left w:val="single" w:sz="4" w:space="0" w:color="auto"/>
              <w:bottom w:val="single" w:sz="4" w:space="0" w:color="auto"/>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404053" w:rsidRPr="00404053" w:rsidRDefault="00404053" w:rsidP="00404053">
            <w:pPr>
              <w:jc w:val="center"/>
              <w:rPr>
                <w:rFonts w:ascii="Calibri" w:eastAsia="Times New Roman" w:hAnsi="Calibri" w:cs="Calibri"/>
                <w:b/>
                <w:bCs/>
                <w:color w:val="000000"/>
                <w:sz w:val="20"/>
                <w:szCs w:val="20"/>
                <w:lang w:val="es-MX" w:eastAsia="es-MX"/>
              </w:rPr>
            </w:pPr>
          </w:p>
        </w:tc>
      </w:tr>
      <w:tr w:rsidR="00404053" w:rsidRPr="00404053" w:rsidTr="00404053">
        <w:trPr>
          <w:trHeight w:val="227"/>
          <w:jc w:val="center"/>
        </w:trPr>
        <w:tc>
          <w:tcPr>
            <w:tcW w:w="86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ESPECÍFICAS AL 11 OCTUBRE 2025</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3114" w:type="dxa"/>
            <w:tcBorders>
              <w:top w:val="nil"/>
              <w:left w:val="single" w:sz="4" w:space="0" w:color="auto"/>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CATEGORÍA</w:t>
            </w:r>
          </w:p>
        </w:tc>
        <w:tc>
          <w:tcPr>
            <w:tcW w:w="1843" w:type="dxa"/>
            <w:tcBorders>
              <w:top w:val="nil"/>
              <w:left w:val="nil"/>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DOBLE</w:t>
            </w:r>
          </w:p>
        </w:tc>
        <w:tc>
          <w:tcPr>
            <w:tcW w:w="1701" w:type="dxa"/>
            <w:tcBorders>
              <w:top w:val="nil"/>
              <w:left w:val="nil"/>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TRIPLE</w:t>
            </w:r>
          </w:p>
        </w:tc>
        <w:tc>
          <w:tcPr>
            <w:tcW w:w="1982" w:type="dxa"/>
            <w:tcBorders>
              <w:top w:val="nil"/>
              <w:left w:val="nil"/>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SENCILLA</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rsidR="00404053" w:rsidRPr="00404053" w:rsidRDefault="00404053" w:rsidP="00404053">
            <w:pPr>
              <w:rPr>
                <w:rFonts w:ascii="Calibri" w:eastAsia="Times New Roman" w:hAnsi="Calibri" w:cs="Calibri"/>
                <w:b/>
                <w:bCs/>
                <w:sz w:val="20"/>
                <w:szCs w:val="20"/>
                <w:lang w:val="es-MX" w:eastAsia="es-MX"/>
              </w:rPr>
            </w:pPr>
            <w:r w:rsidRPr="00404053">
              <w:rPr>
                <w:rFonts w:ascii="Calibri" w:eastAsia="Times New Roman" w:hAnsi="Calibri" w:cs="Calibri"/>
                <w:b/>
                <w:bCs/>
                <w:sz w:val="20"/>
                <w:szCs w:val="20"/>
                <w:lang w:val="es-MX" w:eastAsia="es-MX"/>
              </w:rPr>
              <w:t>PRIMERA</w:t>
            </w:r>
          </w:p>
        </w:tc>
        <w:tc>
          <w:tcPr>
            <w:tcW w:w="1843"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2,700</w:t>
            </w:r>
          </w:p>
        </w:tc>
        <w:tc>
          <w:tcPr>
            <w:tcW w:w="1701"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2,659</w:t>
            </w:r>
          </w:p>
        </w:tc>
        <w:tc>
          <w:tcPr>
            <w:tcW w:w="1982"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3,590</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rsidR="00404053" w:rsidRPr="00404053" w:rsidRDefault="00404053" w:rsidP="00404053">
            <w:pPr>
              <w:rPr>
                <w:rFonts w:ascii="Calibri" w:eastAsia="Times New Roman" w:hAnsi="Calibri" w:cs="Calibri"/>
                <w:b/>
                <w:bCs/>
                <w:sz w:val="20"/>
                <w:szCs w:val="20"/>
                <w:lang w:val="es-MX" w:eastAsia="es-MX"/>
              </w:rPr>
            </w:pPr>
            <w:r w:rsidRPr="00404053">
              <w:rPr>
                <w:rFonts w:ascii="Calibri" w:eastAsia="Times New Roman" w:hAnsi="Calibri" w:cs="Calibri"/>
                <w:b/>
                <w:bCs/>
                <w:sz w:val="20"/>
                <w:szCs w:val="20"/>
                <w:lang w:val="es-MX" w:eastAsia="es-MX"/>
              </w:rPr>
              <w:t>SUPERIOR</w:t>
            </w:r>
          </w:p>
        </w:tc>
        <w:tc>
          <w:tcPr>
            <w:tcW w:w="1843"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2,796</w:t>
            </w:r>
          </w:p>
        </w:tc>
        <w:tc>
          <w:tcPr>
            <w:tcW w:w="1701"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2,768</w:t>
            </w:r>
          </w:p>
        </w:tc>
        <w:tc>
          <w:tcPr>
            <w:tcW w:w="1982"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4,001</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86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04053" w:rsidRPr="00404053" w:rsidRDefault="00404053" w:rsidP="00404053">
            <w:pPr>
              <w:jc w:val="center"/>
              <w:rPr>
                <w:rFonts w:ascii="Calibri" w:eastAsia="Times New Roman" w:hAnsi="Calibri" w:cs="Calibri"/>
                <w:b/>
                <w:bCs/>
                <w:sz w:val="18"/>
                <w:szCs w:val="18"/>
                <w:lang w:val="es-MX" w:eastAsia="es-MX"/>
              </w:rPr>
            </w:pPr>
            <w:r w:rsidRPr="00404053">
              <w:rPr>
                <w:rFonts w:ascii="Calibri" w:eastAsia="Times New Roman" w:hAnsi="Calibri" w:cs="Calibri"/>
                <w:b/>
                <w:bCs/>
                <w:sz w:val="18"/>
                <w:szCs w:val="18"/>
                <w:lang w:val="es-MX" w:eastAsia="es-MX"/>
              </w:rPr>
              <w:t xml:space="preserve">NO HAY TARIFA ESPECIAL PARA MENOR </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86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04053" w:rsidRPr="00404053" w:rsidRDefault="00404053" w:rsidP="00404053">
            <w:pPr>
              <w:jc w:val="center"/>
              <w:rPr>
                <w:rFonts w:ascii="Calibri" w:eastAsia="Times New Roman" w:hAnsi="Calibri" w:cs="Calibri"/>
                <w:b/>
                <w:bCs/>
                <w:sz w:val="18"/>
                <w:szCs w:val="18"/>
                <w:lang w:val="es-MX" w:eastAsia="es-MX"/>
              </w:rPr>
            </w:pPr>
            <w:r w:rsidRPr="00404053">
              <w:rPr>
                <w:rFonts w:ascii="Calibri" w:eastAsia="Times New Roman" w:hAnsi="Calibri" w:cs="Calibri"/>
                <w:b/>
                <w:bCs/>
                <w:sz w:val="18"/>
                <w:szCs w:val="18"/>
                <w:lang w:val="es-MX" w:eastAsia="es-MX"/>
              </w:rPr>
              <w:t xml:space="preserve">TARIFAS SUJETAS A DISPONIBILIDAD Y CAMBIO SIN PREVIO AVISO </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r w:rsidR="00404053" w:rsidRPr="00404053" w:rsidTr="00404053">
        <w:trPr>
          <w:trHeight w:val="227"/>
          <w:jc w:val="center"/>
        </w:trPr>
        <w:tc>
          <w:tcPr>
            <w:tcW w:w="86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04053" w:rsidRPr="00404053" w:rsidRDefault="00404053" w:rsidP="00404053">
            <w:pPr>
              <w:jc w:val="center"/>
              <w:rPr>
                <w:rFonts w:ascii="Calibri" w:eastAsia="Times New Roman" w:hAnsi="Calibri" w:cs="Calibri"/>
                <w:b/>
                <w:bCs/>
                <w:sz w:val="18"/>
                <w:szCs w:val="18"/>
                <w:lang w:val="es-MX" w:eastAsia="es-MX"/>
              </w:rPr>
            </w:pPr>
            <w:r w:rsidRPr="00404053">
              <w:rPr>
                <w:rFonts w:ascii="Calibri" w:eastAsia="Times New Roman" w:hAnsi="Calibri" w:cs="Calibri"/>
                <w:b/>
                <w:bCs/>
                <w:sz w:val="18"/>
                <w:szCs w:val="18"/>
                <w:lang w:val="es-MX" w:eastAsia="es-MX"/>
              </w:rPr>
              <w:t>CONSULTAR SUPLEMENTO PARA SEMANA SANTA, FERIAS, VERANO, NAVIDAD Y FIN DE AÑO</w:t>
            </w:r>
          </w:p>
        </w:tc>
        <w:tc>
          <w:tcPr>
            <w:tcW w:w="146" w:type="dxa"/>
            <w:vAlign w:val="center"/>
            <w:hideMark/>
          </w:tcPr>
          <w:p w:rsidR="00404053" w:rsidRPr="00404053" w:rsidRDefault="00404053" w:rsidP="00404053">
            <w:pPr>
              <w:rPr>
                <w:rFonts w:ascii="Times New Roman" w:eastAsia="Times New Roman" w:hAnsi="Times New Roman" w:cs="Times New Roman"/>
                <w:sz w:val="20"/>
                <w:szCs w:val="20"/>
                <w:lang w:val="es-MX" w:eastAsia="es-MX"/>
              </w:rPr>
            </w:pPr>
          </w:p>
        </w:tc>
      </w:tr>
    </w:tbl>
    <w:p w:rsidR="00E3382D" w:rsidRDefault="00E3382D" w:rsidP="00FA06A2">
      <w:pPr>
        <w:rPr>
          <w:rFonts w:ascii="Calibri" w:eastAsia="Calibri" w:hAnsi="Calibri" w:cs="Calibri"/>
          <w:b/>
          <w:color w:val="000000" w:themeColor="text1"/>
          <w:sz w:val="20"/>
          <w:szCs w:val="20"/>
        </w:rPr>
      </w:pPr>
    </w:p>
    <w:tbl>
      <w:tblPr>
        <w:tblW w:w="8932" w:type="dxa"/>
        <w:jc w:val="center"/>
        <w:tblCellMar>
          <w:left w:w="70" w:type="dxa"/>
          <w:right w:w="70" w:type="dxa"/>
        </w:tblCellMar>
        <w:tblLook w:val="04A0" w:firstRow="1" w:lastRow="0" w:firstColumn="1" w:lastColumn="0" w:noHBand="0" w:noVBand="1"/>
      </w:tblPr>
      <w:tblGrid>
        <w:gridCol w:w="7357"/>
        <w:gridCol w:w="1575"/>
      </w:tblGrid>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ADULTO/MENOR</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Exc</w:t>
            </w:r>
            <w:proofErr w:type="spellEnd"/>
            <w:r w:rsidRPr="00404053">
              <w:rPr>
                <w:rFonts w:ascii="Calibri" w:eastAsia="Times New Roman" w:hAnsi="Calibri" w:cs="Calibri"/>
                <w:color w:val="000000"/>
                <w:sz w:val="20"/>
                <w:szCs w:val="20"/>
                <w:lang w:val="es-MX" w:eastAsia="es-MX"/>
              </w:rPr>
              <w:t xml:space="preserve">. Bósforo &amp; Barrio </w:t>
            </w:r>
            <w:proofErr w:type="spellStart"/>
            <w:r w:rsidRPr="00404053">
              <w:rPr>
                <w:rFonts w:ascii="Calibri" w:eastAsia="Times New Roman" w:hAnsi="Calibri" w:cs="Calibri"/>
                <w:color w:val="000000"/>
                <w:sz w:val="20"/>
                <w:szCs w:val="20"/>
                <w:lang w:val="es-MX" w:eastAsia="es-MX"/>
              </w:rPr>
              <w:t>Sultanahmet</w:t>
            </w:r>
            <w:proofErr w:type="spellEnd"/>
            <w:r w:rsidRPr="00404053">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137</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Exc</w:t>
            </w:r>
            <w:proofErr w:type="spellEnd"/>
            <w:r w:rsidRPr="00404053">
              <w:rPr>
                <w:rFonts w:ascii="Calibri" w:eastAsia="Times New Roman" w:hAnsi="Calibri" w:cs="Calibri"/>
                <w:color w:val="000000"/>
                <w:sz w:val="20"/>
                <w:szCs w:val="20"/>
                <w:lang w:val="es-MX" w:eastAsia="es-MX"/>
              </w:rPr>
              <w:t xml:space="preserve">. Palacio </w:t>
            </w:r>
            <w:proofErr w:type="spellStart"/>
            <w:r w:rsidRPr="00404053">
              <w:rPr>
                <w:rFonts w:ascii="Calibri" w:eastAsia="Times New Roman" w:hAnsi="Calibri" w:cs="Calibri"/>
                <w:color w:val="000000"/>
                <w:sz w:val="20"/>
                <w:szCs w:val="20"/>
                <w:lang w:val="es-MX" w:eastAsia="es-MX"/>
              </w:rPr>
              <w:t>Topkapi</w:t>
            </w:r>
            <w:proofErr w:type="spellEnd"/>
            <w:r w:rsidRPr="00404053">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110</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103</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Paseo en globo en Capadocia o Paseo en globo en </w:t>
            </w:r>
            <w:proofErr w:type="spellStart"/>
            <w:r w:rsidRPr="00404053">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397</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Promo</w:t>
            </w:r>
            <w:proofErr w:type="spellEnd"/>
            <w:r w:rsidRPr="00404053">
              <w:rPr>
                <w:rFonts w:ascii="Calibri" w:eastAsia="Times New Roman" w:hAnsi="Calibri" w:cs="Calibri"/>
                <w:color w:val="000000"/>
                <w:sz w:val="20"/>
                <w:szCs w:val="20"/>
                <w:lang w:val="es-MX" w:eastAsia="es-MX"/>
              </w:rPr>
              <w:t xml:space="preserve"> 4 excursiones (Bósforo + Palacio </w:t>
            </w:r>
            <w:proofErr w:type="spellStart"/>
            <w:r w:rsidRPr="00404053">
              <w:rPr>
                <w:rFonts w:ascii="Calibri" w:eastAsia="Times New Roman" w:hAnsi="Calibri" w:cs="Calibri"/>
                <w:color w:val="000000"/>
                <w:sz w:val="20"/>
                <w:szCs w:val="20"/>
                <w:lang w:val="es-MX" w:eastAsia="es-MX"/>
              </w:rPr>
              <w:t>Topkapi+Espectáculo</w:t>
            </w:r>
            <w:proofErr w:type="spellEnd"/>
            <w:r w:rsidRPr="00404053">
              <w:rPr>
                <w:rFonts w:ascii="Calibri" w:eastAsia="Times New Roman" w:hAnsi="Calibri" w:cs="Calibri"/>
                <w:color w:val="000000"/>
                <w:sz w:val="20"/>
                <w:szCs w:val="20"/>
                <w:lang w:val="es-MX" w:eastAsia="es-MX"/>
              </w:rPr>
              <w:t xml:space="preserve">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723</w:t>
            </w:r>
          </w:p>
        </w:tc>
      </w:tr>
      <w:tr w:rsidR="00404053" w:rsidRPr="00404053" w:rsidTr="00404053">
        <w:trPr>
          <w:trHeight w:val="284"/>
          <w:jc w:val="center"/>
        </w:trPr>
        <w:tc>
          <w:tcPr>
            <w:tcW w:w="7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Boleto de avión de Izmir-Estambul, clase turista 20 Kg +1 maleta de mano de 8 kg (costo aproximado a reconfirmar)</w:t>
            </w:r>
          </w:p>
        </w:tc>
        <w:tc>
          <w:tcPr>
            <w:tcW w:w="1575" w:type="dxa"/>
            <w:tcBorders>
              <w:top w:val="nil"/>
              <w:left w:val="nil"/>
              <w:bottom w:val="single" w:sz="4" w:space="0" w:color="auto"/>
              <w:right w:val="single" w:sz="4" w:space="0" w:color="auto"/>
            </w:tcBorders>
            <w:shd w:val="clear" w:color="000000" w:fill="FFFFFF"/>
            <w:noWrap/>
            <w:vAlign w:val="center"/>
            <w:hideMark/>
          </w:tcPr>
          <w:p w:rsidR="00404053" w:rsidRPr="00404053" w:rsidRDefault="00404053" w:rsidP="00404053">
            <w:pPr>
              <w:jc w:val="cente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230</w:t>
            </w:r>
          </w:p>
        </w:tc>
      </w:tr>
    </w:tbl>
    <w:p w:rsidR="00404053" w:rsidRDefault="00404053" w:rsidP="00FA06A2">
      <w:pPr>
        <w:rPr>
          <w:rFonts w:ascii="Calibri" w:eastAsia="Calibri" w:hAnsi="Calibri" w:cs="Calibri"/>
          <w:b/>
          <w:color w:val="000000" w:themeColor="text1"/>
          <w:sz w:val="20"/>
          <w:szCs w:val="20"/>
        </w:rPr>
      </w:pPr>
    </w:p>
    <w:tbl>
      <w:tblPr>
        <w:tblW w:w="6340" w:type="dxa"/>
        <w:jc w:val="center"/>
        <w:tblCellMar>
          <w:left w:w="70" w:type="dxa"/>
          <w:right w:w="70" w:type="dxa"/>
        </w:tblCellMar>
        <w:tblLook w:val="04A0" w:firstRow="1" w:lastRow="0" w:firstColumn="1" w:lastColumn="0" w:noHBand="0" w:noVBand="1"/>
      </w:tblPr>
      <w:tblGrid>
        <w:gridCol w:w="1341"/>
        <w:gridCol w:w="1780"/>
        <w:gridCol w:w="3219"/>
      </w:tblGrid>
      <w:tr w:rsidR="00404053" w:rsidRPr="00404053" w:rsidTr="00404053">
        <w:trPr>
          <w:trHeight w:val="227"/>
          <w:jc w:val="center"/>
        </w:trPr>
        <w:tc>
          <w:tcPr>
            <w:tcW w:w="63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HOTELES PREVISTOS O SIMILARES</w:t>
            </w:r>
          </w:p>
        </w:tc>
      </w:tr>
      <w:tr w:rsidR="00404053" w:rsidRPr="00404053" w:rsidTr="00404053">
        <w:trPr>
          <w:trHeight w:val="227"/>
          <w:jc w:val="center"/>
        </w:trPr>
        <w:tc>
          <w:tcPr>
            <w:tcW w:w="1341" w:type="dxa"/>
            <w:tcBorders>
              <w:top w:val="single" w:sz="8" w:space="0" w:color="auto"/>
              <w:left w:val="single" w:sz="8" w:space="0" w:color="auto"/>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CATEGORÍA</w:t>
            </w:r>
          </w:p>
        </w:tc>
        <w:tc>
          <w:tcPr>
            <w:tcW w:w="1780" w:type="dxa"/>
            <w:tcBorders>
              <w:top w:val="single" w:sz="8" w:space="0" w:color="auto"/>
              <w:left w:val="nil"/>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CIUDADES</w:t>
            </w:r>
          </w:p>
        </w:tc>
        <w:tc>
          <w:tcPr>
            <w:tcW w:w="3219" w:type="dxa"/>
            <w:tcBorders>
              <w:top w:val="single" w:sz="8" w:space="0" w:color="auto"/>
              <w:left w:val="nil"/>
              <w:bottom w:val="nil"/>
              <w:right w:val="single" w:sz="8" w:space="0" w:color="auto"/>
            </w:tcBorders>
            <w:shd w:val="clear" w:color="000000" w:fill="000000"/>
            <w:noWrap/>
            <w:vAlign w:val="center"/>
            <w:hideMark/>
          </w:tcPr>
          <w:p w:rsidR="00404053" w:rsidRPr="00404053" w:rsidRDefault="00404053" w:rsidP="00404053">
            <w:pPr>
              <w:jc w:val="center"/>
              <w:rPr>
                <w:rFonts w:ascii="Calibri" w:eastAsia="Times New Roman" w:hAnsi="Calibri" w:cs="Calibri"/>
                <w:b/>
                <w:bCs/>
                <w:color w:val="FFFFFF"/>
                <w:sz w:val="20"/>
                <w:szCs w:val="20"/>
                <w:lang w:val="es-MX" w:eastAsia="es-MX"/>
              </w:rPr>
            </w:pPr>
            <w:r w:rsidRPr="00404053">
              <w:rPr>
                <w:rFonts w:ascii="Calibri" w:eastAsia="Times New Roman" w:hAnsi="Calibri" w:cs="Calibri"/>
                <w:b/>
                <w:bCs/>
                <w:color w:val="FFFFFF"/>
                <w:sz w:val="20"/>
                <w:szCs w:val="20"/>
                <w:lang w:val="es-MX" w:eastAsia="es-MX"/>
              </w:rPr>
              <w:t>HOTEL</w:t>
            </w:r>
          </w:p>
        </w:tc>
      </w:tr>
      <w:tr w:rsidR="00404053" w:rsidRPr="00404053" w:rsidTr="00404053">
        <w:trPr>
          <w:trHeight w:val="227"/>
          <w:jc w:val="center"/>
        </w:trPr>
        <w:tc>
          <w:tcPr>
            <w:tcW w:w="1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PRIMERA</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Estambul</w:t>
            </w:r>
          </w:p>
        </w:tc>
        <w:tc>
          <w:tcPr>
            <w:tcW w:w="3219" w:type="dxa"/>
            <w:tcBorders>
              <w:top w:val="single" w:sz="4" w:space="0" w:color="auto"/>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Arts</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Taksim</w:t>
            </w:r>
            <w:proofErr w:type="spellEnd"/>
            <w:r w:rsidRPr="00404053">
              <w:rPr>
                <w:rFonts w:ascii="Calibri" w:eastAsia="Times New Roman" w:hAnsi="Calibri" w:cs="Calibri"/>
                <w:color w:val="000000"/>
                <w:sz w:val="20"/>
                <w:szCs w:val="20"/>
                <w:lang w:val="es-MX" w:eastAsia="es-MX"/>
              </w:rPr>
              <w:t xml:space="preserve"> </w:t>
            </w:r>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Ankara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Altinel</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bottom"/>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Capadocia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Musatafa</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Pamukkale</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Colossae</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Izmir o </w:t>
            </w:r>
            <w:proofErr w:type="spellStart"/>
            <w:r w:rsidRPr="00404053">
              <w:rPr>
                <w:rFonts w:ascii="Calibri" w:eastAsia="Times New Roman" w:hAnsi="Calibri" w:cs="Calibri"/>
                <w:color w:val="000000"/>
                <w:sz w:val="20"/>
                <w:szCs w:val="20"/>
                <w:lang w:val="es-MX" w:eastAsia="es-MX"/>
              </w:rPr>
              <w:t>Kusadasi</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Blanca | Le </w:t>
            </w:r>
            <w:proofErr w:type="spellStart"/>
            <w:r w:rsidRPr="00404053">
              <w:rPr>
                <w:rFonts w:ascii="Calibri" w:eastAsia="Times New Roman" w:hAnsi="Calibri" w:cs="Calibri"/>
                <w:color w:val="000000"/>
                <w:sz w:val="20"/>
                <w:szCs w:val="20"/>
                <w:lang w:val="es-MX" w:eastAsia="es-MX"/>
              </w:rPr>
              <w:t>Bleu</w:t>
            </w:r>
            <w:proofErr w:type="spellEnd"/>
          </w:p>
        </w:tc>
      </w:tr>
      <w:tr w:rsidR="00404053" w:rsidRPr="00404053" w:rsidTr="00404053">
        <w:trPr>
          <w:trHeight w:val="227"/>
          <w:jc w:val="center"/>
        </w:trPr>
        <w:tc>
          <w:tcPr>
            <w:tcW w:w="1341" w:type="dxa"/>
            <w:vMerge/>
            <w:tcBorders>
              <w:top w:val="single" w:sz="4" w:space="0" w:color="auto"/>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Crucero</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Miray</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Cruise</w:t>
            </w:r>
            <w:proofErr w:type="spellEnd"/>
            <w:r w:rsidRPr="00404053">
              <w:rPr>
                <w:rFonts w:ascii="Calibri" w:eastAsia="Times New Roman" w:hAnsi="Calibri" w:cs="Calibri"/>
                <w:color w:val="000000"/>
                <w:sz w:val="20"/>
                <w:szCs w:val="20"/>
                <w:lang w:val="es-MX" w:eastAsia="es-MX"/>
              </w:rPr>
              <w:t xml:space="preserve"> (cabina interior)</w:t>
            </w:r>
          </w:p>
        </w:tc>
      </w:tr>
      <w:tr w:rsidR="00404053" w:rsidRPr="00404053" w:rsidTr="00404053">
        <w:trPr>
          <w:trHeight w:val="227"/>
          <w:jc w:val="center"/>
        </w:trPr>
        <w:tc>
          <w:tcPr>
            <w:tcW w:w="13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4053" w:rsidRPr="00404053" w:rsidRDefault="00404053" w:rsidP="00404053">
            <w:pPr>
              <w:jc w:val="center"/>
              <w:rPr>
                <w:rFonts w:ascii="Calibri" w:eastAsia="Times New Roman" w:hAnsi="Calibri" w:cs="Calibri"/>
                <w:b/>
                <w:bCs/>
                <w:color w:val="000000"/>
                <w:sz w:val="20"/>
                <w:szCs w:val="20"/>
                <w:lang w:val="es-MX" w:eastAsia="es-MX"/>
              </w:rPr>
            </w:pPr>
            <w:r w:rsidRPr="00404053">
              <w:rPr>
                <w:rFonts w:ascii="Calibri" w:eastAsia="Times New Roman" w:hAnsi="Calibri" w:cs="Calibri"/>
                <w:b/>
                <w:bCs/>
                <w:color w:val="000000"/>
                <w:sz w:val="20"/>
                <w:szCs w:val="20"/>
                <w:lang w:val="es-MX" w:eastAsia="es-MX"/>
              </w:rPr>
              <w:t>SUPERIOR</w:t>
            </w: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Estambul</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Radisson Blue Pera</w:t>
            </w:r>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Ankara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Altinel</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bottom"/>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Capadocia</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Musatafa</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Pamukkale</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Colossae</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Izmir o </w:t>
            </w:r>
            <w:proofErr w:type="spellStart"/>
            <w:r w:rsidRPr="00404053">
              <w:rPr>
                <w:rFonts w:ascii="Calibri" w:eastAsia="Times New Roman" w:hAnsi="Calibri" w:cs="Calibri"/>
                <w:color w:val="000000"/>
                <w:sz w:val="20"/>
                <w:szCs w:val="20"/>
                <w:lang w:val="es-MX" w:eastAsia="es-MX"/>
              </w:rPr>
              <w:t>Kusadasi</w:t>
            </w:r>
            <w:proofErr w:type="spellEnd"/>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 xml:space="preserve">Blanca | Le </w:t>
            </w:r>
            <w:proofErr w:type="spellStart"/>
            <w:r w:rsidRPr="00404053">
              <w:rPr>
                <w:rFonts w:ascii="Calibri" w:eastAsia="Times New Roman" w:hAnsi="Calibri" w:cs="Calibri"/>
                <w:color w:val="000000"/>
                <w:sz w:val="20"/>
                <w:szCs w:val="20"/>
                <w:lang w:val="es-MX" w:eastAsia="es-MX"/>
              </w:rPr>
              <w:t>Bleu</w:t>
            </w:r>
            <w:proofErr w:type="spellEnd"/>
          </w:p>
        </w:tc>
      </w:tr>
      <w:tr w:rsidR="00404053" w:rsidRPr="00404053" w:rsidTr="00404053">
        <w:trPr>
          <w:trHeight w:val="227"/>
          <w:jc w:val="center"/>
        </w:trPr>
        <w:tc>
          <w:tcPr>
            <w:tcW w:w="1341" w:type="dxa"/>
            <w:vMerge/>
            <w:tcBorders>
              <w:top w:val="nil"/>
              <w:left w:val="single" w:sz="4" w:space="0" w:color="auto"/>
              <w:bottom w:val="single" w:sz="4" w:space="0" w:color="000000"/>
              <w:right w:val="single" w:sz="4" w:space="0" w:color="auto"/>
            </w:tcBorders>
            <w:vAlign w:val="center"/>
            <w:hideMark/>
          </w:tcPr>
          <w:p w:rsidR="00404053" w:rsidRPr="00404053" w:rsidRDefault="00404053" w:rsidP="00404053">
            <w:pPr>
              <w:rPr>
                <w:rFonts w:ascii="Calibri" w:eastAsia="Times New Roman" w:hAnsi="Calibri" w:cs="Calibri"/>
                <w:b/>
                <w:bCs/>
                <w:color w:val="000000"/>
                <w:sz w:val="20"/>
                <w:szCs w:val="20"/>
                <w:lang w:val="es-MX" w:eastAsia="es-MX"/>
              </w:rPr>
            </w:pPr>
          </w:p>
        </w:tc>
        <w:tc>
          <w:tcPr>
            <w:tcW w:w="1780"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r w:rsidRPr="00404053">
              <w:rPr>
                <w:rFonts w:ascii="Calibri" w:eastAsia="Times New Roman" w:hAnsi="Calibri" w:cs="Calibri"/>
                <w:color w:val="000000"/>
                <w:sz w:val="20"/>
                <w:szCs w:val="20"/>
                <w:lang w:val="es-MX" w:eastAsia="es-MX"/>
              </w:rPr>
              <w:t>Crucero</w:t>
            </w:r>
          </w:p>
        </w:tc>
        <w:tc>
          <w:tcPr>
            <w:tcW w:w="3219" w:type="dxa"/>
            <w:tcBorders>
              <w:top w:val="nil"/>
              <w:left w:val="nil"/>
              <w:bottom w:val="single" w:sz="4" w:space="0" w:color="auto"/>
              <w:right w:val="single" w:sz="4" w:space="0" w:color="auto"/>
            </w:tcBorders>
            <w:shd w:val="clear" w:color="auto" w:fill="auto"/>
            <w:noWrap/>
            <w:vAlign w:val="center"/>
            <w:hideMark/>
          </w:tcPr>
          <w:p w:rsidR="00404053" w:rsidRPr="00404053" w:rsidRDefault="00404053" w:rsidP="00404053">
            <w:pPr>
              <w:rPr>
                <w:rFonts w:ascii="Calibri" w:eastAsia="Times New Roman" w:hAnsi="Calibri" w:cs="Calibri"/>
                <w:color w:val="000000"/>
                <w:sz w:val="20"/>
                <w:szCs w:val="20"/>
                <w:lang w:val="es-MX" w:eastAsia="es-MX"/>
              </w:rPr>
            </w:pPr>
            <w:proofErr w:type="spellStart"/>
            <w:r w:rsidRPr="00404053">
              <w:rPr>
                <w:rFonts w:ascii="Calibri" w:eastAsia="Times New Roman" w:hAnsi="Calibri" w:cs="Calibri"/>
                <w:color w:val="000000"/>
                <w:sz w:val="20"/>
                <w:szCs w:val="20"/>
                <w:lang w:val="es-MX" w:eastAsia="es-MX"/>
              </w:rPr>
              <w:t>Miray</w:t>
            </w:r>
            <w:proofErr w:type="spellEnd"/>
            <w:r w:rsidRPr="00404053">
              <w:rPr>
                <w:rFonts w:ascii="Calibri" w:eastAsia="Times New Roman" w:hAnsi="Calibri" w:cs="Calibri"/>
                <w:color w:val="000000"/>
                <w:sz w:val="20"/>
                <w:szCs w:val="20"/>
                <w:lang w:val="es-MX" w:eastAsia="es-MX"/>
              </w:rPr>
              <w:t xml:space="preserve"> </w:t>
            </w:r>
            <w:proofErr w:type="spellStart"/>
            <w:r w:rsidRPr="00404053">
              <w:rPr>
                <w:rFonts w:ascii="Calibri" w:eastAsia="Times New Roman" w:hAnsi="Calibri" w:cs="Calibri"/>
                <w:color w:val="000000"/>
                <w:sz w:val="20"/>
                <w:szCs w:val="20"/>
                <w:lang w:val="es-MX" w:eastAsia="es-MX"/>
              </w:rPr>
              <w:t>Cruise</w:t>
            </w:r>
            <w:proofErr w:type="spellEnd"/>
            <w:r w:rsidRPr="00404053">
              <w:rPr>
                <w:rFonts w:ascii="Calibri" w:eastAsia="Times New Roman" w:hAnsi="Calibri" w:cs="Calibri"/>
                <w:color w:val="000000"/>
                <w:sz w:val="20"/>
                <w:szCs w:val="20"/>
                <w:lang w:val="es-MX" w:eastAsia="es-MX"/>
              </w:rPr>
              <w:t xml:space="preserve"> (cabina interior)</w:t>
            </w:r>
          </w:p>
        </w:tc>
      </w:tr>
    </w:tbl>
    <w:p w:rsidR="00404053" w:rsidRDefault="00404053" w:rsidP="00FA06A2">
      <w:pPr>
        <w:rPr>
          <w:rFonts w:ascii="Calibri" w:eastAsia="Calibri" w:hAnsi="Calibri" w:cs="Calibri"/>
          <w:b/>
          <w:color w:val="000000" w:themeColor="text1"/>
          <w:sz w:val="20"/>
          <w:szCs w:val="20"/>
        </w:rPr>
      </w:pPr>
    </w:p>
    <w:p w:rsidR="00404053" w:rsidRDefault="00404053"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E3382D"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w:t>
      </w:r>
      <w:r w:rsidRPr="00E3382D">
        <w:rPr>
          <w:rFonts w:ascii="Calibri" w:hAnsi="Calibri" w:cs="Calibri"/>
          <w:sz w:val="20"/>
          <w:szCs w:val="20"/>
          <w:lang w:val="es-CO"/>
        </w:rPr>
        <w:t xml:space="preserve">mausoleo se realizará panorámica (como una parada para tomar fotos del exterior). </w:t>
      </w:r>
    </w:p>
    <w:p w:rsidR="00D7016A" w:rsidRPr="00E3382D" w:rsidRDefault="00D50D29" w:rsidP="007072D4">
      <w:pPr>
        <w:pStyle w:val="Prrafodelista"/>
        <w:numPr>
          <w:ilvl w:val="0"/>
          <w:numId w:val="2"/>
        </w:numPr>
        <w:spacing w:after="160" w:line="259" w:lineRule="auto"/>
        <w:jc w:val="both"/>
        <w:rPr>
          <w:rFonts w:ascii="Calibri" w:hAnsi="Calibri" w:cs="Calibri"/>
          <w:sz w:val="20"/>
          <w:szCs w:val="20"/>
          <w:lang w:val="es-MX"/>
        </w:rPr>
      </w:pPr>
      <w:r w:rsidRPr="00E3382D">
        <w:rPr>
          <w:rFonts w:ascii="Calibri" w:hAnsi="Calibri" w:cs="Calibri"/>
          <w:b/>
          <w:bCs/>
          <w:sz w:val="20"/>
          <w:szCs w:val="20"/>
          <w:lang w:val="es-CO"/>
        </w:rPr>
        <w:t xml:space="preserve">31 de marzo &amp; 9 de junio: </w:t>
      </w:r>
      <w:r w:rsidRPr="00E3382D">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E3382D">
        <w:rPr>
          <w:rFonts w:ascii="Calibri" w:hAnsi="Calibri" w:cs="Calibri"/>
          <w:sz w:val="20"/>
          <w:szCs w:val="20"/>
          <w:lang w:val="es-CO"/>
        </w:rPr>
        <w:t>Istiklal</w:t>
      </w:r>
      <w:proofErr w:type="spellEnd"/>
      <w:r w:rsidRPr="00E3382D">
        <w:rPr>
          <w:rFonts w:ascii="Calibri" w:hAnsi="Calibri" w:cs="Calibri"/>
          <w:sz w:val="20"/>
          <w:szCs w:val="20"/>
          <w:lang w:val="es-CO"/>
        </w:rPr>
        <w:t xml:space="preserve"> con sus tiendas locales y en lugar del Bazar de las Especias, se visitará la Mezquita Nueva </w:t>
      </w:r>
      <w:proofErr w:type="spellStart"/>
      <w:r w:rsidRPr="00E3382D">
        <w:rPr>
          <w:rFonts w:ascii="Calibri" w:hAnsi="Calibri" w:cs="Calibri"/>
          <w:sz w:val="20"/>
          <w:szCs w:val="20"/>
          <w:lang w:val="es-CO"/>
        </w:rPr>
        <w:t>Yeni</w:t>
      </w:r>
      <w:proofErr w:type="spellEnd"/>
      <w:r w:rsidRPr="00E3382D">
        <w:rPr>
          <w:rFonts w:ascii="Calibri" w:hAnsi="Calibri" w:cs="Calibri"/>
          <w:sz w:val="20"/>
          <w:szCs w:val="20"/>
          <w:lang w:val="es-CO"/>
        </w:rPr>
        <w:t xml:space="preserve"> </w:t>
      </w:r>
      <w:proofErr w:type="spellStart"/>
      <w:r w:rsidRPr="00E3382D">
        <w:rPr>
          <w:rFonts w:ascii="Calibri" w:hAnsi="Calibri" w:cs="Calibri"/>
          <w:sz w:val="20"/>
          <w:szCs w:val="20"/>
          <w:lang w:val="es-CO"/>
        </w:rPr>
        <w:t>Camii</w:t>
      </w:r>
      <w:proofErr w:type="spellEnd"/>
      <w:r w:rsidRPr="00E3382D">
        <w:rPr>
          <w:rFonts w:ascii="Calibri" w:hAnsi="Calibri" w:cs="Calibri"/>
          <w:sz w:val="20"/>
          <w:szCs w:val="20"/>
          <w:lang w:val="es-CO"/>
        </w:rPr>
        <w:t>.</w:t>
      </w:r>
    </w:p>
    <w:p w:rsid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sz w:val="20"/>
          <w:szCs w:val="20"/>
          <w:lang w:val="es-MX" w:eastAsia="es-ES"/>
        </w:rPr>
        <w:t>Impuestos hoteleros en Grecia pago directo en destino por habitación por noche 10 EUR, aprox</w:t>
      </w:r>
      <w:r w:rsidR="00616987">
        <w:rPr>
          <w:rFonts w:ascii="Calibri" w:hAnsi="Calibri" w:cs="Calibri"/>
          <w:sz w:val="20"/>
          <w:szCs w:val="20"/>
          <w:lang w:val="es-MX" w:eastAsia="es-ES"/>
        </w:rPr>
        <w:t>.</w:t>
      </w:r>
    </w:p>
    <w:p w:rsidR="00404053" w:rsidRPr="00404053" w:rsidRDefault="00404053" w:rsidP="00E3382D">
      <w:pPr>
        <w:pStyle w:val="Prrafodelista"/>
        <w:widowControl w:val="0"/>
        <w:numPr>
          <w:ilvl w:val="0"/>
          <w:numId w:val="2"/>
        </w:numPr>
        <w:autoSpaceDE w:val="0"/>
        <w:autoSpaceDN w:val="0"/>
        <w:adjustRightInd w:val="0"/>
        <w:jc w:val="both"/>
        <w:rPr>
          <w:rFonts w:cstheme="minorHAnsi"/>
          <w:sz w:val="22"/>
          <w:szCs w:val="22"/>
          <w:lang w:val="es-MX" w:eastAsia="es-ES"/>
        </w:rPr>
      </w:pPr>
      <w:r w:rsidRPr="00404053">
        <w:rPr>
          <w:rFonts w:eastAsia="Times New Roman" w:cstheme="minorHAnsi"/>
          <w:sz w:val="20"/>
          <w:szCs w:val="20"/>
          <w:lang w:val="es-MX" w:eastAsia="es-ES"/>
        </w:rPr>
        <w:t xml:space="preserve">Al desembarque el día 13, pasajeros con nacionalidad mexicana deberán tramitar nuevamente la Visa de Turquía como segunda entrada, esta debe ser tramitada antes de la llegada al puerto. </w:t>
      </w:r>
    </w:p>
    <w:p w:rsidR="00404053" w:rsidRPr="00404053" w:rsidRDefault="00404053" w:rsidP="00E3382D">
      <w:pPr>
        <w:pStyle w:val="Prrafodelista"/>
        <w:widowControl w:val="0"/>
        <w:numPr>
          <w:ilvl w:val="0"/>
          <w:numId w:val="2"/>
        </w:numPr>
        <w:autoSpaceDE w:val="0"/>
        <w:autoSpaceDN w:val="0"/>
        <w:adjustRightInd w:val="0"/>
        <w:jc w:val="both"/>
        <w:rPr>
          <w:rFonts w:cstheme="minorHAnsi"/>
          <w:sz w:val="22"/>
          <w:szCs w:val="22"/>
          <w:lang w:val="es-MX" w:eastAsia="es-ES"/>
        </w:rPr>
      </w:pPr>
      <w:r>
        <w:rPr>
          <w:rFonts w:eastAsia="Times New Roman" w:cstheme="minorHAnsi"/>
          <w:sz w:val="20"/>
          <w:szCs w:val="20"/>
          <w:lang w:val="es-MX" w:eastAsia="es-ES"/>
        </w:rPr>
        <w:t>Las actividades opcionales en crucero son exclusivamente pagaderas en destino.</w:t>
      </w:r>
    </w:p>
    <w:p w:rsidR="00404053" w:rsidRPr="00404053" w:rsidRDefault="00404053" w:rsidP="00404053">
      <w:pPr>
        <w:widowControl w:val="0"/>
        <w:autoSpaceDE w:val="0"/>
        <w:autoSpaceDN w:val="0"/>
        <w:adjustRightInd w:val="0"/>
        <w:ind w:left="360"/>
        <w:jc w:val="both"/>
        <w:rPr>
          <w:rFonts w:ascii="Calibri" w:hAnsi="Calibri" w:cs="Calibri"/>
          <w:sz w:val="20"/>
          <w:szCs w:val="20"/>
          <w:lang w:val="es-MX" w:eastAsia="es-ES"/>
        </w:rPr>
      </w:pPr>
    </w:p>
    <w:sectPr w:rsidR="00404053" w:rsidRPr="00404053"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0827" w:rsidRDefault="00470827" w:rsidP="00D7016A">
      <w:r>
        <w:separator/>
      </w:r>
    </w:p>
  </w:endnote>
  <w:endnote w:type="continuationSeparator" w:id="0">
    <w:p w:rsidR="00470827" w:rsidRDefault="0047082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0827" w:rsidRDefault="00470827" w:rsidP="00D7016A">
      <w:r>
        <w:separator/>
      </w:r>
    </w:p>
  </w:footnote>
  <w:footnote w:type="continuationSeparator" w:id="0">
    <w:p w:rsidR="00470827" w:rsidRDefault="0047082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9C7102"/>
    <w:multiLevelType w:val="hybridMultilevel"/>
    <w:tmpl w:val="197055DE"/>
    <w:lvl w:ilvl="0" w:tplc="A2BA400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 w:numId="9" w16cid:durableId="11115109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27B0"/>
    <w:rsid w:val="00035F37"/>
    <w:rsid w:val="000A3795"/>
    <w:rsid w:val="000C0DCE"/>
    <w:rsid w:val="000C416F"/>
    <w:rsid w:val="001129DF"/>
    <w:rsid w:val="00143628"/>
    <w:rsid w:val="00146D95"/>
    <w:rsid w:val="00153258"/>
    <w:rsid w:val="00153B4B"/>
    <w:rsid w:val="001540B3"/>
    <w:rsid w:val="0016559C"/>
    <w:rsid w:val="0018299B"/>
    <w:rsid w:val="001F4F94"/>
    <w:rsid w:val="002009EA"/>
    <w:rsid w:val="002032E8"/>
    <w:rsid w:val="00217DC6"/>
    <w:rsid w:val="00243A51"/>
    <w:rsid w:val="002D518C"/>
    <w:rsid w:val="003C1F07"/>
    <w:rsid w:val="003D72DB"/>
    <w:rsid w:val="00402432"/>
    <w:rsid w:val="00404053"/>
    <w:rsid w:val="00424E46"/>
    <w:rsid w:val="004632A2"/>
    <w:rsid w:val="00470827"/>
    <w:rsid w:val="004B163B"/>
    <w:rsid w:val="004C1DDD"/>
    <w:rsid w:val="004C7780"/>
    <w:rsid w:val="004E0A7F"/>
    <w:rsid w:val="005105B2"/>
    <w:rsid w:val="00513C8A"/>
    <w:rsid w:val="00513DB4"/>
    <w:rsid w:val="00530D8B"/>
    <w:rsid w:val="00540FD0"/>
    <w:rsid w:val="005B1D53"/>
    <w:rsid w:val="005D07D7"/>
    <w:rsid w:val="005D1E39"/>
    <w:rsid w:val="005D45B0"/>
    <w:rsid w:val="005E12FD"/>
    <w:rsid w:val="00616987"/>
    <w:rsid w:val="00637F5E"/>
    <w:rsid w:val="00650E21"/>
    <w:rsid w:val="00652D35"/>
    <w:rsid w:val="00656F74"/>
    <w:rsid w:val="006A193E"/>
    <w:rsid w:val="006C5B99"/>
    <w:rsid w:val="007072D4"/>
    <w:rsid w:val="00710789"/>
    <w:rsid w:val="0076111E"/>
    <w:rsid w:val="00787C06"/>
    <w:rsid w:val="0079683A"/>
    <w:rsid w:val="007E7E3F"/>
    <w:rsid w:val="008467D3"/>
    <w:rsid w:val="008506C8"/>
    <w:rsid w:val="0085217E"/>
    <w:rsid w:val="00877772"/>
    <w:rsid w:val="0089463F"/>
    <w:rsid w:val="008E42CA"/>
    <w:rsid w:val="00944B4E"/>
    <w:rsid w:val="00972A6E"/>
    <w:rsid w:val="00A20211"/>
    <w:rsid w:val="00A26683"/>
    <w:rsid w:val="00A350FB"/>
    <w:rsid w:val="00AC10A0"/>
    <w:rsid w:val="00AE139E"/>
    <w:rsid w:val="00AF3B0F"/>
    <w:rsid w:val="00B33A9D"/>
    <w:rsid w:val="00B367E2"/>
    <w:rsid w:val="00B46C40"/>
    <w:rsid w:val="00B64355"/>
    <w:rsid w:val="00BC4FA8"/>
    <w:rsid w:val="00BD4D56"/>
    <w:rsid w:val="00BD5529"/>
    <w:rsid w:val="00BE0CA1"/>
    <w:rsid w:val="00C64A39"/>
    <w:rsid w:val="00CA622B"/>
    <w:rsid w:val="00D04152"/>
    <w:rsid w:val="00D37417"/>
    <w:rsid w:val="00D50D29"/>
    <w:rsid w:val="00D7016A"/>
    <w:rsid w:val="00DF2593"/>
    <w:rsid w:val="00E3382D"/>
    <w:rsid w:val="00EB4ABC"/>
    <w:rsid w:val="00EE34E4"/>
    <w:rsid w:val="00F55EC6"/>
    <w:rsid w:val="00F94289"/>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471558931">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0232563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24550189">
      <w:bodyDiv w:val="1"/>
      <w:marLeft w:val="0"/>
      <w:marRight w:val="0"/>
      <w:marTop w:val="0"/>
      <w:marBottom w:val="0"/>
      <w:divBdr>
        <w:top w:val="none" w:sz="0" w:space="0" w:color="auto"/>
        <w:left w:val="none" w:sz="0" w:space="0" w:color="auto"/>
        <w:bottom w:val="none" w:sz="0" w:space="0" w:color="auto"/>
        <w:right w:val="none" w:sz="0" w:space="0" w:color="auto"/>
      </w:divBdr>
    </w:div>
    <w:div w:id="1332833913">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44985879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6423371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1823</Words>
  <Characters>10030</Characters>
  <Application>Microsoft Office Word</Application>
  <DocSecurity>0</DocSecurity>
  <Lines>83</Lines>
  <Paragraphs>23</Paragraphs>
  <ScaleCrop>false</ScaleCrop>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2024-11-05T18:35:00Z</dcterms:created>
  <dcterms:modified xsi:type="dcterms:W3CDTF">2024-11-05T18:35:00Z</dcterms:modified>
</cp:coreProperties>
</file>