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F687F" w:rsidRPr="000F687F" w:rsidRDefault="005D1D2A" w:rsidP="000F687F">
      <w:pPr>
        <w:jc w:val="center"/>
        <w:rPr>
          <w:rFonts w:ascii="Calibri" w:hAnsi="Calibri" w:cs="Calibri"/>
          <w:sz w:val="20"/>
          <w:szCs w:val="20"/>
          <w:lang w:val="es-ES"/>
        </w:rPr>
      </w:pPr>
      <w:r>
        <w:rPr>
          <w:rFonts w:ascii="Calibri" w:hAnsi="Calibri" w:cs="Calibri"/>
          <w:b/>
          <w:sz w:val="72"/>
          <w:szCs w:val="72"/>
          <w:lang w:val="es-ES"/>
        </w:rPr>
        <w:t>Legado</w:t>
      </w:r>
      <w:r w:rsidR="000F687F" w:rsidRPr="000F687F">
        <w:rPr>
          <w:rFonts w:ascii="Calibri" w:hAnsi="Calibri" w:cs="Calibri"/>
          <w:b/>
          <w:sz w:val="72"/>
          <w:szCs w:val="72"/>
          <w:lang w:val="es-ES"/>
        </w:rPr>
        <w:t xml:space="preserve"> Americano</w:t>
      </w:r>
    </w:p>
    <w:p w:rsidR="000F687F" w:rsidRPr="000F687F" w:rsidRDefault="000F687F" w:rsidP="000F687F">
      <w:pPr>
        <w:jc w:val="center"/>
        <w:rPr>
          <w:rFonts w:ascii="Calibri" w:hAnsi="Calibri" w:cs="Calibri"/>
          <w:b/>
          <w:sz w:val="32"/>
          <w:szCs w:val="32"/>
          <w:lang w:val="es-ES"/>
        </w:rPr>
      </w:pPr>
      <w:r w:rsidRPr="000F687F">
        <w:rPr>
          <w:rFonts w:ascii="Calibri" w:hAnsi="Calibri" w:cs="Calibri"/>
          <w:b/>
          <w:sz w:val="32"/>
          <w:szCs w:val="32"/>
          <w:lang w:val="es-ES"/>
        </w:rPr>
        <w:t>08 días / 07 noches</w:t>
      </w:r>
    </w:p>
    <w:p w:rsidR="000F687F" w:rsidRPr="005D1D2A" w:rsidRDefault="000F687F" w:rsidP="005D1D2A">
      <w:pPr>
        <w:jc w:val="both"/>
        <w:rPr>
          <w:rFonts w:ascii="Calibri" w:hAnsi="Calibri" w:cs="Calibri"/>
          <w:b/>
          <w:sz w:val="20"/>
          <w:szCs w:val="20"/>
          <w:lang w:val="es-ES"/>
        </w:rPr>
      </w:pPr>
    </w:p>
    <w:p w:rsidR="005D1D2A" w:rsidRDefault="005D1D2A" w:rsidP="005D1D2A">
      <w:pPr>
        <w:jc w:val="both"/>
        <w:rPr>
          <w:rFonts w:ascii="Calibri" w:hAnsi="Calibri" w:cs="Calibri"/>
          <w:sz w:val="20"/>
          <w:szCs w:val="20"/>
          <w:lang w:val="es-ES"/>
        </w:rPr>
      </w:pPr>
    </w:p>
    <w:p w:rsidR="000F687F" w:rsidRPr="005D1D2A" w:rsidRDefault="000F687F" w:rsidP="005D1D2A">
      <w:pPr>
        <w:jc w:val="both"/>
        <w:rPr>
          <w:rFonts w:ascii="Calibri" w:hAnsi="Calibri" w:cs="Calibri"/>
          <w:sz w:val="20"/>
          <w:szCs w:val="20"/>
          <w:lang w:val="es-ES"/>
        </w:rPr>
      </w:pPr>
      <w:r w:rsidRPr="005D1D2A">
        <w:rPr>
          <w:rFonts w:ascii="Calibri" w:hAnsi="Calibri" w:cs="Calibri"/>
          <w:sz w:val="20"/>
          <w:szCs w:val="20"/>
          <w:lang w:val="es-ES"/>
        </w:rPr>
        <w:t xml:space="preserve">Salidas: Específicas </w:t>
      </w:r>
    </w:p>
    <w:p w:rsidR="000F687F" w:rsidRPr="005D1D2A" w:rsidRDefault="000F687F" w:rsidP="005D1D2A">
      <w:pPr>
        <w:jc w:val="both"/>
        <w:rPr>
          <w:rFonts w:ascii="Calibri" w:hAnsi="Calibri" w:cs="Calibri"/>
          <w:sz w:val="20"/>
          <w:szCs w:val="20"/>
          <w:u w:val="single"/>
          <w:lang w:val="es-ES"/>
        </w:rPr>
      </w:pPr>
    </w:p>
    <w:p w:rsidR="000F687F" w:rsidRPr="005D1D2A" w:rsidRDefault="000F687F" w:rsidP="005D1D2A">
      <w:pPr>
        <w:jc w:val="both"/>
        <w:rPr>
          <w:rFonts w:ascii="Calibri" w:hAnsi="Calibri" w:cs="Calibri"/>
          <w:b/>
          <w:sz w:val="20"/>
          <w:szCs w:val="20"/>
          <w:lang w:val="es-ES"/>
        </w:rPr>
      </w:pPr>
      <w:r w:rsidRPr="005D1D2A">
        <w:rPr>
          <w:rFonts w:ascii="Calibri" w:hAnsi="Calibri" w:cs="Calibri"/>
          <w:b/>
          <w:sz w:val="20"/>
          <w:szCs w:val="20"/>
          <w:lang w:val="es-ES"/>
        </w:rPr>
        <w:t xml:space="preserve">Día 1. </w:t>
      </w:r>
      <w:r w:rsidR="005D1D2A" w:rsidRPr="005D1D2A">
        <w:rPr>
          <w:rFonts w:ascii="Calibri" w:hAnsi="Calibri" w:cs="Calibri"/>
          <w:b/>
          <w:sz w:val="20"/>
          <w:szCs w:val="20"/>
          <w:lang w:val="es-ES"/>
        </w:rPr>
        <w:t>Washington</w:t>
      </w:r>
    </w:p>
    <w:p w:rsidR="000F687F" w:rsidRPr="005D1D2A" w:rsidRDefault="005D1D2A" w:rsidP="005D1D2A">
      <w:pPr>
        <w:jc w:val="both"/>
        <w:rPr>
          <w:rFonts w:ascii="Calibri" w:eastAsia="Calibri" w:hAnsi="Calibri" w:cs="Calibri"/>
          <w:sz w:val="20"/>
          <w:szCs w:val="21"/>
          <w:lang w:val="es-MX"/>
        </w:rPr>
      </w:pPr>
      <w:r w:rsidRPr="005D1D2A">
        <w:rPr>
          <w:rFonts w:ascii="Calibri" w:eastAsia="Calibri" w:hAnsi="Calibri" w:cs="Calibri"/>
          <w:sz w:val="20"/>
          <w:szCs w:val="21"/>
          <w:lang w:val="es-MX"/>
        </w:rPr>
        <w:t xml:space="preserve">Recepción en el aeropuerto DCA y traslado al hotel. Resto del día libre. </w:t>
      </w:r>
      <w:r w:rsidR="000F687F" w:rsidRPr="005D1D2A">
        <w:rPr>
          <w:rFonts w:ascii="Calibri" w:eastAsia="Calibri" w:hAnsi="Calibri" w:cs="Calibri"/>
          <w:sz w:val="20"/>
          <w:szCs w:val="21"/>
          <w:lang w:val="es-MX"/>
        </w:rPr>
        <w:t xml:space="preserve"> </w:t>
      </w:r>
      <w:r w:rsidR="000F687F" w:rsidRPr="005D1D2A">
        <w:rPr>
          <w:rFonts w:ascii="Calibri" w:eastAsia="Calibri" w:hAnsi="Calibri" w:cs="Calibri"/>
          <w:b/>
          <w:bCs/>
          <w:sz w:val="20"/>
          <w:szCs w:val="21"/>
          <w:lang w:val="es-MX"/>
        </w:rPr>
        <w:t>Alojamiento.</w:t>
      </w:r>
    </w:p>
    <w:p w:rsidR="000F687F" w:rsidRPr="005D1D2A" w:rsidRDefault="000F687F" w:rsidP="005D1D2A">
      <w:pPr>
        <w:jc w:val="both"/>
        <w:rPr>
          <w:rFonts w:ascii="Calibri" w:hAnsi="Calibri" w:cs="Calibri"/>
          <w:b/>
          <w:sz w:val="20"/>
          <w:szCs w:val="20"/>
          <w:lang w:val="es-ES"/>
        </w:rPr>
      </w:pPr>
    </w:p>
    <w:p w:rsidR="005D1D2A" w:rsidRPr="005D1D2A" w:rsidRDefault="000F687F" w:rsidP="005D1D2A">
      <w:pPr>
        <w:jc w:val="both"/>
        <w:rPr>
          <w:rFonts w:ascii="Calibri" w:hAnsi="Calibri" w:cs="Calibri"/>
          <w:bCs/>
          <w:i/>
          <w:iCs/>
          <w:sz w:val="20"/>
          <w:szCs w:val="20"/>
          <w:lang w:val="es-ES"/>
        </w:rPr>
      </w:pPr>
      <w:r w:rsidRPr="005D1D2A">
        <w:rPr>
          <w:rFonts w:ascii="Calibri" w:hAnsi="Calibri" w:cs="Calibri"/>
          <w:b/>
          <w:sz w:val="20"/>
          <w:szCs w:val="20"/>
          <w:lang w:val="es-ES"/>
        </w:rPr>
        <w:t xml:space="preserve">Día 2. </w:t>
      </w:r>
      <w:r w:rsidR="005D1D2A" w:rsidRPr="005D1D2A">
        <w:rPr>
          <w:rFonts w:ascii="Calibri" w:hAnsi="Calibri" w:cs="Calibri"/>
          <w:b/>
          <w:sz w:val="20"/>
          <w:szCs w:val="20"/>
          <w:lang w:val="es-ES"/>
        </w:rPr>
        <w:t>Washington</w:t>
      </w:r>
    </w:p>
    <w:p w:rsidR="000F687F" w:rsidRPr="005D1D2A" w:rsidRDefault="005D1D2A" w:rsidP="005D1D2A">
      <w:pPr>
        <w:jc w:val="both"/>
        <w:rPr>
          <w:rFonts w:ascii="Calibri" w:hAnsi="Calibri" w:cs="Calibri"/>
          <w:b/>
          <w:bCs/>
          <w:sz w:val="20"/>
          <w:szCs w:val="20"/>
          <w:lang w:val="es-ES"/>
        </w:rPr>
      </w:pPr>
      <w:r w:rsidRPr="005D1D2A">
        <w:rPr>
          <w:rFonts w:ascii="Calibri" w:eastAsia="Calibri" w:hAnsi="Calibri" w:cs="Calibri"/>
          <w:b/>
          <w:bCs/>
          <w:sz w:val="20"/>
          <w:lang w:val="es-MX"/>
        </w:rPr>
        <w:t>Desayuno</w:t>
      </w:r>
      <w:r w:rsidRPr="005D1D2A">
        <w:rPr>
          <w:rFonts w:ascii="Calibri" w:hAnsi="Calibri" w:cs="Calibri"/>
          <w:sz w:val="20"/>
          <w:szCs w:val="20"/>
          <w:lang w:val="es-MX"/>
        </w:rPr>
        <w:t>.</w:t>
      </w:r>
      <w:r w:rsidRPr="005D1D2A">
        <w:rPr>
          <w:rFonts w:ascii="Calibri" w:hAnsi="Calibri" w:cs="Calibri"/>
          <w:sz w:val="20"/>
          <w:szCs w:val="20"/>
          <w:lang w:val="es-ES"/>
        </w:rPr>
        <w:t xml:space="preserve"> </w:t>
      </w:r>
      <w:r w:rsidRPr="005D1D2A">
        <w:rPr>
          <w:rFonts w:ascii="Calibri" w:hAnsi="Calibri" w:cs="Calibri"/>
          <w:sz w:val="20"/>
          <w:szCs w:val="20"/>
          <w:lang w:val="es-MX"/>
        </w:rPr>
        <w:t>Recorrido con breves paradas para fotografías, incluyendo la Casa Blanca, el Capitolio, los monumentos a Lincoln, Veteranos de Corea y Veteranos de Vietnam, y el complejo de Museos del Instituto Smithsoniano. Visita al Cementerio de Arlington donde se verán las tumbas de los Hermanos Kennedy. Tarde libre.</w:t>
      </w:r>
      <w:r w:rsidR="000F687F" w:rsidRPr="005D1D2A">
        <w:rPr>
          <w:rFonts w:ascii="Calibri" w:hAnsi="Calibri" w:cs="Calibri"/>
          <w:sz w:val="20"/>
          <w:szCs w:val="20"/>
          <w:lang w:val="es-ES"/>
        </w:rPr>
        <w:t xml:space="preserve"> </w:t>
      </w:r>
      <w:r w:rsidR="000F687F" w:rsidRPr="005D1D2A">
        <w:rPr>
          <w:rFonts w:ascii="Calibri" w:hAnsi="Calibri" w:cs="Calibri"/>
          <w:b/>
          <w:bCs/>
          <w:sz w:val="20"/>
          <w:szCs w:val="20"/>
          <w:lang w:val="es-ES"/>
        </w:rPr>
        <w:t>Alojamiento.</w:t>
      </w:r>
    </w:p>
    <w:p w:rsidR="000F687F" w:rsidRPr="005D1D2A" w:rsidRDefault="000F687F" w:rsidP="005D1D2A">
      <w:pPr>
        <w:jc w:val="both"/>
        <w:rPr>
          <w:rFonts w:ascii="Calibri" w:hAnsi="Calibri" w:cs="Calibri"/>
          <w:b/>
          <w:bCs/>
          <w:sz w:val="20"/>
          <w:szCs w:val="20"/>
          <w:lang w:val="es-ES"/>
        </w:rPr>
      </w:pPr>
    </w:p>
    <w:p w:rsidR="000F687F" w:rsidRPr="005D1D2A" w:rsidRDefault="000F687F" w:rsidP="005D1D2A">
      <w:pPr>
        <w:jc w:val="both"/>
        <w:rPr>
          <w:rFonts w:ascii="Calibri" w:hAnsi="Calibri" w:cs="Calibri"/>
          <w:b/>
          <w:sz w:val="20"/>
          <w:szCs w:val="20"/>
          <w:lang w:val="es-MX"/>
        </w:rPr>
      </w:pPr>
      <w:r w:rsidRPr="005D1D2A">
        <w:rPr>
          <w:rFonts w:ascii="Calibri" w:hAnsi="Calibri" w:cs="Calibri"/>
          <w:b/>
          <w:sz w:val="20"/>
          <w:szCs w:val="20"/>
          <w:lang w:val="es-ES"/>
        </w:rPr>
        <w:t xml:space="preserve">Día 3. </w:t>
      </w:r>
      <w:r w:rsidRPr="005D1D2A">
        <w:rPr>
          <w:rFonts w:ascii="Calibri" w:hAnsi="Calibri" w:cs="Calibri"/>
          <w:b/>
          <w:sz w:val="20"/>
          <w:szCs w:val="20"/>
          <w:lang w:val="es-MX"/>
        </w:rPr>
        <w:t>Washington</w:t>
      </w:r>
      <w:r w:rsidR="005D1D2A" w:rsidRPr="005D1D2A">
        <w:rPr>
          <w:rFonts w:ascii="Calibri" w:hAnsi="Calibri" w:cs="Calibri"/>
          <w:b/>
          <w:sz w:val="20"/>
          <w:szCs w:val="20"/>
          <w:lang w:val="es-MX"/>
        </w:rPr>
        <w:t xml:space="preserve"> – Niágara </w:t>
      </w:r>
      <w:r w:rsidRPr="005D1D2A">
        <w:rPr>
          <w:rFonts w:ascii="Calibri" w:hAnsi="Calibri" w:cs="Calibri"/>
          <w:b/>
          <w:color w:val="FF0000"/>
          <w:sz w:val="20"/>
          <w:szCs w:val="20"/>
          <w:lang w:val="es-MX"/>
        </w:rPr>
        <w:t xml:space="preserve"> </w:t>
      </w:r>
    </w:p>
    <w:p w:rsidR="000F687F" w:rsidRPr="005D1D2A" w:rsidRDefault="005D1D2A" w:rsidP="005D1D2A">
      <w:pPr>
        <w:jc w:val="both"/>
        <w:rPr>
          <w:rFonts w:ascii="Calibri" w:hAnsi="Calibri" w:cs="Calibri"/>
          <w:b/>
          <w:bCs/>
          <w:sz w:val="20"/>
          <w:szCs w:val="20"/>
          <w:lang w:val="es-ES"/>
        </w:rPr>
      </w:pPr>
      <w:r w:rsidRPr="005D1D2A">
        <w:rPr>
          <w:rFonts w:ascii="Calibri" w:eastAsia="Calibri" w:hAnsi="Calibri" w:cs="Calibri"/>
          <w:b/>
          <w:bCs/>
          <w:sz w:val="20"/>
          <w:lang w:val="es-MX"/>
        </w:rPr>
        <w:t>Desayuno</w:t>
      </w:r>
      <w:r w:rsidRPr="005D1D2A">
        <w:rPr>
          <w:rFonts w:ascii="Calibri" w:hAnsi="Calibri" w:cs="Calibri"/>
          <w:sz w:val="20"/>
          <w:szCs w:val="20"/>
          <w:lang w:val="es-MX"/>
        </w:rPr>
        <w:t>.</w:t>
      </w:r>
      <w:r w:rsidRPr="005D1D2A">
        <w:rPr>
          <w:rFonts w:ascii="Calibri" w:hAnsi="Calibri" w:cs="Calibri"/>
          <w:sz w:val="20"/>
          <w:szCs w:val="20"/>
          <w:lang w:val="es-ES"/>
        </w:rPr>
        <w:t xml:space="preserve">  </w:t>
      </w:r>
      <w:r w:rsidRPr="005D1D2A">
        <w:rPr>
          <w:rFonts w:ascii="Calibri" w:hAnsi="Calibri" w:cs="Calibri"/>
          <w:sz w:val="20"/>
          <w:szCs w:val="20"/>
          <w:lang w:val="es-MX"/>
        </w:rPr>
        <w:t xml:space="preserve">Salida hacia las Cataratas del Niagara, pasando por los estados de Maryland y Pennsylvania, atravesando la pintoresca región de los Montes Apalaches. Breves paradas para descanso. Dependiendo de la temporada realizaremos el paseo del barco </w:t>
      </w:r>
      <w:proofErr w:type="spellStart"/>
      <w:r w:rsidRPr="005D1D2A">
        <w:rPr>
          <w:rFonts w:ascii="Calibri" w:hAnsi="Calibri" w:cs="Calibri"/>
          <w:sz w:val="20"/>
          <w:szCs w:val="20"/>
          <w:lang w:val="es-MX"/>
        </w:rPr>
        <w:t>Maid</w:t>
      </w:r>
      <w:proofErr w:type="spellEnd"/>
      <w:r w:rsidRPr="005D1D2A">
        <w:rPr>
          <w:rFonts w:ascii="Calibri" w:hAnsi="Calibri" w:cs="Calibri"/>
          <w:sz w:val="20"/>
          <w:szCs w:val="20"/>
          <w:lang w:val="es-MX"/>
        </w:rPr>
        <w:t xml:space="preserve"> </w:t>
      </w:r>
      <w:proofErr w:type="spellStart"/>
      <w:r w:rsidRPr="005D1D2A">
        <w:rPr>
          <w:rFonts w:ascii="Calibri" w:hAnsi="Calibri" w:cs="Calibri"/>
          <w:sz w:val="20"/>
          <w:szCs w:val="20"/>
          <w:lang w:val="es-MX"/>
        </w:rPr>
        <w:t>of</w:t>
      </w:r>
      <w:proofErr w:type="spellEnd"/>
      <w:r w:rsidRPr="005D1D2A">
        <w:rPr>
          <w:rFonts w:ascii="Calibri" w:hAnsi="Calibri" w:cs="Calibri"/>
          <w:sz w:val="20"/>
          <w:szCs w:val="20"/>
          <w:lang w:val="es-MX"/>
        </w:rPr>
        <w:t xml:space="preserve"> </w:t>
      </w:r>
      <w:proofErr w:type="spellStart"/>
      <w:r w:rsidRPr="005D1D2A">
        <w:rPr>
          <w:rFonts w:ascii="Calibri" w:hAnsi="Calibri" w:cs="Calibri"/>
          <w:sz w:val="20"/>
          <w:szCs w:val="20"/>
          <w:lang w:val="es-MX"/>
        </w:rPr>
        <w:t>the</w:t>
      </w:r>
      <w:proofErr w:type="spellEnd"/>
      <w:r w:rsidRPr="005D1D2A">
        <w:rPr>
          <w:rFonts w:ascii="Calibri" w:hAnsi="Calibri" w:cs="Calibri"/>
          <w:sz w:val="20"/>
          <w:szCs w:val="20"/>
          <w:lang w:val="es-MX"/>
        </w:rPr>
        <w:t xml:space="preserve"> </w:t>
      </w:r>
      <w:proofErr w:type="spellStart"/>
      <w:r w:rsidRPr="005D1D2A">
        <w:rPr>
          <w:rFonts w:ascii="Calibri" w:hAnsi="Calibri" w:cs="Calibri"/>
          <w:sz w:val="20"/>
          <w:szCs w:val="20"/>
          <w:lang w:val="es-MX"/>
        </w:rPr>
        <w:t>Mist</w:t>
      </w:r>
      <w:proofErr w:type="spellEnd"/>
      <w:r w:rsidRPr="005D1D2A">
        <w:rPr>
          <w:rFonts w:ascii="Calibri" w:hAnsi="Calibri" w:cs="Calibri"/>
          <w:sz w:val="20"/>
          <w:szCs w:val="20"/>
          <w:lang w:val="es-MX"/>
        </w:rPr>
        <w:t xml:space="preserve">* en este día o al día siguiente. </w:t>
      </w:r>
      <w:r w:rsidR="000F687F" w:rsidRPr="005D1D2A">
        <w:rPr>
          <w:rFonts w:ascii="Calibri" w:hAnsi="Calibri" w:cs="Calibri"/>
          <w:b/>
          <w:bCs/>
          <w:sz w:val="20"/>
          <w:szCs w:val="20"/>
          <w:lang w:val="es-ES"/>
        </w:rPr>
        <w:t>Alojamiento.</w:t>
      </w:r>
    </w:p>
    <w:p w:rsidR="005D1D2A" w:rsidRPr="005D1D2A" w:rsidRDefault="005D1D2A" w:rsidP="005D1D2A">
      <w:pPr>
        <w:jc w:val="both"/>
        <w:rPr>
          <w:rFonts w:ascii="Calibri" w:hAnsi="Calibri" w:cs="Calibri"/>
          <w:b/>
          <w:bCs/>
          <w:sz w:val="20"/>
          <w:szCs w:val="20"/>
          <w:lang w:val="es-ES"/>
        </w:rPr>
      </w:pPr>
    </w:p>
    <w:p w:rsidR="005D1D2A" w:rsidRPr="005D1D2A" w:rsidRDefault="005D1D2A" w:rsidP="005D1D2A">
      <w:pPr>
        <w:pStyle w:val="Textosinformato"/>
        <w:jc w:val="both"/>
        <w:rPr>
          <w:rFonts w:ascii="Calibri" w:eastAsia="Calibri" w:hAnsi="Calibri" w:cs="Calibri"/>
          <w:i/>
          <w:iCs/>
          <w:sz w:val="20"/>
          <w:lang w:val="es-MX"/>
        </w:rPr>
      </w:pPr>
      <w:r w:rsidRPr="005D1D2A">
        <w:rPr>
          <w:rFonts w:ascii="Calibri" w:eastAsia="Calibri" w:hAnsi="Calibri" w:cs="Calibri"/>
          <w:i/>
          <w:iCs/>
          <w:sz w:val="20"/>
          <w:lang w:val="es-MX"/>
        </w:rPr>
        <w:t xml:space="preserve">Nota: La operación del barco </w:t>
      </w:r>
      <w:proofErr w:type="spellStart"/>
      <w:r w:rsidRPr="005D1D2A">
        <w:rPr>
          <w:rFonts w:ascii="Calibri" w:eastAsia="Calibri" w:hAnsi="Calibri" w:cs="Calibri"/>
          <w:i/>
          <w:iCs/>
          <w:sz w:val="20"/>
          <w:lang w:val="es-MX"/>
        </w:rPr>
        <w:t>Maid</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of</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the</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Mist</w:t>
      </w:r>
      <w:proofErr w:type="spellEnd"/>
      <w:r w:rsidRPr="005D1D2A">
        <w:rPr>
          <w:rFonts w:ascii="Calibri" w:eastAsia="Calibri" w:hAnsi="Calibri" w:cs="Calibri"/>
          <w:i/>
          <w:iCs/>
          <w:sz w:val="20"/>
          <w:lang w:val="es-MX"/>
        </w:rPr>
        <w:t xml:space="preserve"> es de mayo y octubre, para las fechas que no esté disponible el barco se reemplazará por “Cave </w:t>
      </w:r>
      <w:proofErr w:type="spellStart"/>
      <w:r w:rsidRPr="005D1D2A">
        <w:rPr>
          <w:rFonts w:ascii="Calibri" w:eastAsia="Calibri" w:hAnsi="Calibri" w:cs="Calibri"/>
          <w:i/>
          <w:iCs/>
          <w:sz w:val="20"/>
          <w:lang w:val="es-MX"/>
        </w:rPr>
        <w:t>of</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the</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Winds</w:t>
      </w:r>
      <w:proofErr w:type="spellEnd"/>
      <w:r w:rsidRPr="005D1D2A">
        <w:rPr>
          <w:rFonts w:ascii="Calibri" w:eastAsia="Calibri" w:hAnsi="Calibri" w:cs="Calibri"/>
          <w:i/>
          <w:iCs/>
          <w:sz w:val="20"/>
          <w:lang w:val="es-MX"/>
        </w:rPr>
        <w:t xml:space="preserve">”. Los pasajeros con documentos necesarios para ingresar al Canadá pasaran por su cuenta a las Cataratas de Niagara de lado canadiense recibiendo previa información del guía de lo que pueden hacer allí. </w:t>
      </w:r>
    </w:p>
    <w:p w:rsidR="000F687F" w:rsidRPr="005D1D2A" w:rsidRDefault="000F687F" w:rsidP="005D1D2A">
      <w:pPr>
        <w:jc w:val="both"/>
        <w:rPr>
          <w:rFonts w:ascii="Calibri" w:hAnsi="Calibri" w:cs="Calibri"/>
          <w:sz w:val="20"/>
          <w:szCs w:val="20"/>
          <w:lang w:val="es-ES"/>
        </w:rPr>
      </w:pPr>
    </w:p>
    <w:p w:rsidR="000F687F" w:rsidRPr="005D1D2A" w:rsidRDefault="000F687F" w:rsidP="005D1D2A">
      <w:pPr>
        <w:jc w:val="both"/>
        <w:rPr>
          <w:rFonts w:ascii="Calibri" w:hAnsi="Calibri" w:cs="Calibri"/>
          <w:bCs/>
          <w:i/>
          <w:iCs/>
          <w:sz w:val="20"/>
          <w:szCs w:val="20"/>
          <w:lang w:val="es-ES"/>
        </w:rPr>
      </w:pPr>
      <w:r w:rsidRPr="005D1D2A">
        <w:rPr>
          <w:rFonts w:ascii="Calibri" w:hAnsi="Calibri" w:cs="Calibri"/>
          <w:b/>
          <w:sz w:val="20"/>
          <w:szCs w:val="20"/>
          <w:lang w:val="es-ES"/>
        </w:rPr>
        <w:t>Día 4.</w:t>
      </w:r>
      <w:r w:rsidR="005D1D2A" w:rsidRPr="005D1D2A">
        <w:rPr>
          <w:rFonts w:ascii="Calibri" w:hAnsi="Calibri" w:cs="Calibri"/>
          <w:b/>
          <w:sz w:val="20"/>
          <w:szCs w:val="20"/>
          <w:lang w:val="es-ES"/>
        </w:rPr>
        <w:t xml:space="preserve"> Niágara – Boston </w:t>
      </w:r>
    </w:p>
    <w:p w:rsidR="000F687F" w:rsidRPr="005D1D2A" w:rsidRDefault="000F687F" w:rsidP="005D1D2A">
      <w:pPr>
        <w:pStyle w:val="Textosinformato"/>
        <w:jc w:val="both"/>
        <w:rPr>
          <w:rFonts w:ascii="Calibri" w:eastAsia="Calibri" w:hAnsi="Calibri" w:cs="Calibri"/>
          <w:sz w:val="20"/>
          <w:lang w:val="es-MX"/>
        </w:rPr>
      </w:pPr>
      <w:r w:rsidRPr="005D1D2A">
        <w:rPr>
          <w:rFonts w:ascii="Calibri" w:eastAsia="Calibri" w:hAnsi="Calibri" w:cs="Calibri"/>
          <w:b/>
          <w:bCs/>
          <w:sz w:val="20"/>
          <w:lang w:val="es-MX"/>
        </w:rPr>
        <w:t>Desayuno.</w:t>
      </w:r>
      <w:r w:rsidR="005D1D2A" w:rsidRPr="005D1D2A">
        <w:rPr>
          <w:rFonts w:ascii="Calibri" w:hAnsi="Calibri" w:cs="Calibri"/>
          <w:color w:val="000000"/>
          <w:sz w:val="16"/>
          <w:szCs w:val="16"/>
          <w:lang w:val="es-MX"/>
          <w14:ligatures w14:val="standardContextual"/>
        </w:rPr>
        <w:t xml:space="preserve"> </w:t>
      </w:r>
      <w:r w:rsidR="005D1D2A" w:rsidRPr="005D1D2A">
        <w:rPr>
          <w:rFonts w:ascii="Calibri" w:eastAsia="Calibri" w:hAnsi="Calibri" w:cs="Calibri"/>
          <w:sz w:val="20"/>
          <w:lang w:val="es-MX"/>
        </w:rPr>
        <w:t>Visita a la región de Niágara del lado estadounidense pasando por los rápidos del Niagara, el remolino, las plantas hidroeléctricas, y el lago Ontario. Luego partiremos rumbo a Boston atravesando los estados de New York y Massachusetts. Breves paradas para descanso</w:t>
      </w:r>
      <w:r w:rsidRPr="005D1D2A">
        <w:rPr>
          <w:rFonts w:ascii="Calibri" w:eastAsia="Calibri" w:hAnsi="Calibri" w:cs="Calibri"/>
          <w:sz w:val="20"/>
          <w:lang w:val="es-MX"/>
        </w:rPr>
        <w:t xml:space="preserve">. </w:t>
      </w:r>
      <w:r w:rsidRPr="005D1D2A">
        <w:rPr>
          <w:rFonts w:ascii="Calibri" w:eastAsia="Calibri" w:hAnsi="Calibri" w:cs="Calibri"/>
          <w:b/>
          <w:bCs/>
          <w:sz w:val="20"/>
          <w:lang w:val="es-MX"/>
        </w:rPr>
        <w:t>Alojamiento.</w:t>
      </w:r>
    </w:p>
    <w:p w:rsidR="000F687F" w:rsidRPr="005D1D2A" w:rsidRDefault="000F687F" w:rsidP="005D1D2A">
      <w:pPr>
        <w:pStyle w:val="Textosinformato"/>
        <w:jc w:val="both"/>
        <w:rPr>
          <w:rFonts w:ascii="Calibri" w:eastAsia="Calibri" w:hAnsi="Calibri" w:cs="Calibri"/>
          <w:sz w:val="20"/>
          <w:lang w:val="es-MX"/>
        </w:rPr>
      </w:pPr>
    </w:p>
    <w:p w:rsidR="000F687F" w:rsidRPr="005D1D2A" w:rsidRDefault="000F687F" w:rsidP="005D1D2A">
      <w:pPr>
        <w:jc w:val="both"/>
        <w:rPr>
          <w:rFonts w:ascii="Calibri" w:hAnsi="Calibri" w:cs="Calibri"/>
          <w:b/>
          <w:sz w:val="20"/>
          <w:szCs w:val="20"/>
          <w:lang w:val="es-ES"/>
        </w:rPr>
      </w:pPr>
      <w:r w:rsidRPr="005D1D2A">
        <w:rPr>
          <w:rFonts w:ascii="Calibri" w:hAnsi="Calibri" w:cs="Calibri"/>
          <w:b/>
          <w:sz w:val="20"/>
          <w:szCs w:val="20"/>
          <w:lang w:val="es-ES"/>
        </w:rPr>
        <w:t xml:space="preserve">Día 5. </w:t>
      </w:r>
      <w:r w:rsidR="005D1D2A" w:rsidRPr="005D1D2A">
        <w:rPr>
          <w:rFonts w:ascii="Calibri" w:hAnsi="Calibri" w:cs="Calibri"/>
          <w:b/>
          <w:sz w:val="20"/>
          <w:szCs w:val="20"/>
          <w:lang w:val="es-ES"/>
        </w:rPr>
        <w:t xml:space="preserve">Boston </w:t>
      </w:r>
    </w:p>
    <w:p w:rsidR="000F687F" w:rsidRPr="005D1D2A" w:rsidRDefault="000F687F" w:rsidP="005D1D2A">
      <w:pPr>
        <w:pStyle w:val="Textosinformato"/>
        <w:jc w:val="both"/>
        <w:rPr>
          <w:rFonts w:ascii="Calibri" w:eastAsia="Calibri" w:hAnsi="Calibri" w:cs="Calibri"/>
          <w:b/>
          <w:bCs/>
          <w:sz w:val="20"/>
          <w:lang w:val="es-MX"/>
        </w:rPr>
      </w:pPr>
      <w:r w:rsidRPr="005D1D2A">
        <w:rPr>
          <w:rFonts w:ascii="Calibri" w:eastAsia="Calibri" w:hAnsi="Calibri" w:cs="Calibri"/>
          <w:b/>
          <w:bCs/>
          <w:sz w:val="20"/>
          <w:lang w:val="es-MX"/>
        </w:rPr>
        <w:t>Desayuno.</w:t>
      </w:r>
      <w:r w:rsidR="005D1D2A" w:rsidRPr="005D1D2A">
        <w:rPr>
          <w:rFonts w:ascii="Calibri" w:hAnsi="Calibri" w:cs="Calibri"/>
          <w:color w:val="000000"/>
          <w:sz w:val="16"/>
          <w:szCs w:val="16"/>
          <w:lang w:val="es-MX"/>
          <w14:ligatures w14:val="standardContextual"/>
        </w:rPr>
        <w:t xml:space="preserve"> </w:t>
      </w:r>
      <w:r w:rsidR="005D1D2A" w:rsidRPr="005D1D2A">
        <w:rPr>
          <w:rFonts w:ascii="Calibri" w:eastAsia="Calibri" w:hAnsi="Calibri" w:cs="Calibri"/>
          <w:sz w:val="20"/>
          <w:lang w:val="es-MX"/>
        </w:rPr>
        <w:t xml:space="preserve">Tour de Boston, incluyendo la Universidad de Harvard, el Instituto Tecnológico de Massachussets (M.I.T), la Iglesia Trinity, el barrio de Beacon Hill, el parque Boston </w:t>
      </w:r>
      <w:proofErr w:type="spellStart"/>
      <w:r w:rsidR="005D1D2A" w:rsidRPr="005D1D2A">
        <w:rPr>
          <w:rFonts w:ascii="Calibri" w:eastAsia="Calibri" w:hAnsi="Calibri" w:cs="Calibri"/>
          <w:sz w:val="20"/>
          <w:lang w:val="es-MX"/>
        </w:rPr>
        <w:t>Common</w:t>
      </w:r>
      <w:proofErr w:type="spellEnd"/>
      <w:r w:rsidR="005D1D2A" w:rsidRPr="005D1D2A">
        <w:rPr>
          <w:rFonts w:ascii="Calibri" w:eastAsia="Calibri" w:hAnsi="Calibri" w:cs="Calibri"/>
          <w:sz w:val="20"/>
          <w:lang w:val="es-MX"/>
        </w:rPr>
        <w:t>, y el Mercado Quincy. Tarde libre</w:t>
      </w:r>
      <w:r w:rsidRPr="005D1D2A">
        <w:rPr>
          <w:rFonts w:ascii="Calibri" w:eastAsia="Calibri" w:hAnsi="Calibri" w:cs="Calibri"/>
          <w:sz w:val="20"/>
          <w:lang w:val="es-MX"/>
        </w:rPr>
        <w:t xml:space="preserve">. </w:t>
      </w:r>
      <w:r w:rsidRPr="005D1D2A">
        <w:rPr>
          <w:rFonts w:ascii="Calibri" w:eastAsia="Calibri" w:hAnsi="Calibri" w:cs="Calibri"/>
          <w:b/>
          <w:bCs/>
          <w:sz w:val="20"/>
          <w:lang w:val="es-MX"/>
        </w:rPr>
        <w:t>Alojamiento.</w:t>
      </w:r>
    </w:p>
    <w:p w:rsidR="000F687F" w:rsidRPr="005D1D2A" w:rsidRDefault="000F687F" w:rsidP="005D1D2A">
      <w:pPr>
        <w:pStyle w:val="Textosinformato"/>
        <w:jc w:val="both"/>
        <w:rPr>
          <w:rFonts w:ascii="Calibri" w:eastAsia="Calibri" w:hAnsi="Calibri" w:cs="Calibri"/>
          <w:sz w:val="20"/>
          <w:lang w:val="es-MX"/>
        </w:rPr>
      </w:pPr>
    </w:p>
    <w:p w:rsidR="000F687F" w:rsidRPr="005D1D2A" w:rsidRDefault="000F687F" w:rsidP="005D1D2A">
      <w:pPr>
        <w:jc w:val="both"/>
        <w:rPr>
          <w:rFonts w:ascii="Calibri" w:hAnsi="Calibri" w:cs="Calibri"/>
          <w:b/>
          <w:sz w:val="20"/>
          <w:szCs w:val="20"/>
          <w:lang w:val="es-ES"/>
        </w:rPr>
      </w:pPr>
      <w:r w:rsidRPr="005D1D2A">
        <w:rPr>
          <w:rFonts w:ascii="Calibri" w:hAnsi="Calibri" w:cs="Calibri"/>
          <w:b/>
          <w:sz w:val="20"/>
          <w:szCs w:val="20"/>
          <w:lang w:val="es-ES"/>
        </w:rPr>
        <w:t xml:space="preserve">Día 6. </w:t>
      </w:r>
      <w:r w:rsidR="005D1D2A" w:rsidRPr="005D1D2A">
        <w:rPr>
          <w:rFonts w:ascii="Calibri" w:hAnsi="Calibri" w:cs="Calibri"/>
          <w:b/>
          <w:sz w:val="20"/>
          <w:szCs w:val="20"/>
          <w:lang w:val="es-ES"/>
        </w:rPr>
        <w:t>Boston – Newport – Nueva York</w:t>
      </w:r>
    </w:p>
    <w:p w:rsidR="000F687F" w:rsidRPr="005D1D2A" w:rsidRDefault="000F687F" w:rsidP="005D1D2A">
      <w:pPr>
        <w:jc w:val="both"/>
        <w:rPr>
          <w:rFonts w:ascii="Calibri" w:eastAsia="Calibri" w:hAnsi="Calibri" w:cs="Calibri"/>
          <w:b/>
          <w:bCs/>
          <w:sz w:val="20"/>
          <w:szCs w:val="21"/>
          <w:lang w:val="es-MX"/>
        </w:rPr>
      </w:pPr>
      <w:r w:rsidRPr="005D1D2A">
        <w:rPr>
          <w:rFonts w:ascii="Calibri" w:eastAsia="Calibri" w:hAnsi="Calibri" w:cs="Calibri"/>
          <w:b/>
          <w:bCs/>
          <w:sz w:val="20"/>
          <w:szCs w:val="21"/>
          <w:lang w:val="es-MX"/>
        </w:rPr>
        <w:t>Desayuno.</w:t>
      </w:r>
      <w:r w:rsidRPr="005D1D2A">
        <w:rPr>
          <w:rFonts w:ascii="Calibri" w:eastAsia="Calibri" w:hAnsi="Calibri" w:cs="Calibri"/>
          <w:sz w:val="20"/>
          <w:szCs w:val="21"/>
          <w:lang w:val="es-MX"/>
        </w:rPr>
        <w:t xml:space="preserve"> </w:t>
      </w:r>
      <w:r w:rsidR="005D1D2A" w:rsidRPr="005D1D2A">
        <w:rPr>
          <w:rFonts w:ascii="Calibri" w:eastAsia="Calibri" w:hAnsi="Calibri" w:cs="Calibri"/>
          <w:sz w:val="20"/>
          <w:szCs w:val="21"/>
          <w:lang w:val="es-MX"/>
        </w:rPr>
        <w:t xml:space="preserve">Salida hacia el encantador puerto de Newport, donde se pasará por las hermosas mansiones de los millonarios del 1900. Posteriormente salida hacia New York. </w:t>
      </w:r>
      <w:r w:rsidR="005D1D2A" w:rsidRPr="005D1D2A">
        <w:rPr>
          <w:rFonts w:ascii="Calibri" w:eastAsia="Calibri" w:hAnsi="Calibri" w:cs="Calibri"/>
          <w:b/>
          <w:bCs/>
          <w:sz w:val="20"/>
          <w:szCs w:val="21"/>
          <w:lang w:val="es-MX"/>
        </w:rPr>
        <w:t>Alojamiento.</w:t>
      </w:r>
    </w:p>
    <w:p w:rsidR="005D1D2A" w:rsidRDefault="005D1D2A" w:rsidP="005D1D2A">
      <w:pPr>
        <w:jc w:val="both"/>
        <w:rPr>
          <w:rFonts w:ascii="Calibri" w:eastAsia="Calibri" w:hAnsi="Calibri" w:cs="Calibri"/>
          <w:sz w:val="20"/>
          <w:lang w:val="es-MX"/>
        </w:rPr>
      </w:pPr>
    </w:p>
    <w:p w:rsidR="005D1D2A" w:rsidRPr="005D1D2A" w:rsidRDefault="005D1D2A" w:rsidP="005D1D2A">
      <w:pPr>
        <w:jc w:val="both"/>
        <w:rPr>
          <w:rFonts w:ascii="Calibri" w:eastAsia="Calibri" w:hAnsi="Calibri" w:cs="Calibri"/>
          <w:sz w:val="20"/>
          <w:lang w:val="es-MX"/>
        </w:rPr>
      </w:pPr>
    </w:p>
    <w:p w:rsidR="000F687F" w:rsidRPr="005D1D2A" w:rsidRDefault="000F687F" w:rsidP="005D1D2A">
      <w:pPr>
        <w:jc w:val="both"/>
        <w:rPr>
          <w:rFonts w:ascii="Calibri" w:hAnsi="Calibri" w:cs="Calibri"/>
          <w:b/>
          <w:sz w:val="20"/>
          <w:szCs w:val="20"/>
          <w:lang w:val="es-ES"/>
        </w:rPr>
      </w:pPr>
      <w:r w:rsidRPr="005D1D2A">
        <w:rPr>
          <w:rFonts w:ascii="Calibri" w:hAnsi="Calibri" w:cs="Calibri"/>
          <w:b/>
          <w:sz w:val="20"/>
          <w:szCs w:val="20"/>
          <w:lang w:val="es-ES"/>
        </w:rPr>
        <w:lastRenderedPageBreak/>
        <w:t>Día 7. Nueva York</w:t>
      </w:r>
      <w:r w:rsidR="005D1D2A">
        <w:rPr>
          <w:rFonts w:ascii="Calibri" w:hAnsi="Calibri" w:cs="Calibri"/>
          <w:b/>
          <w:sz w:val="20"/>
          <w:szCs w:val="20"/>
          <w:lang w:val="es-ES"/>
        </w:rPr>
        <w:t xml:space="preserve"> </w:t>
      </w:r>
      <w:r w:rsidR="005D1D2A" w:rsidRPr="005D1D2A">
        <w:rPr>
          <w:rFonts w:ascii="Calibri" w:hAnsi="Calibri" w:cs="Calibri"/>
          <w:bCs/>
          <w:i/>
          <w:iCs/>
          <w:sz w:val="20"/>
          <w:szCs w:val="20"/>
          <w:lang w:val="es-ES"/>
        </w:rPr>
        <w:t>(Tour alto y bajo Manhattan)</w:t>
      </w:r>
      <w:r w:rsidR="005D1D2A">
        <w:rPr>
          <w:rFonts w:ascii="Calibri" w:hAnsi="Calibri" w:cs="Calibri"/>
          <w:b/>
          <w:sz w:val="20"/>
          <w:szCs w:val="20"/>
          <w:lang w:val="es-ES"/>
        </w:rPr>
        <w:t xml:space="preserve"> </w:t>
      </w:r>
    </w:p>
    <w:p w:rsidR="000F687F" w:rsidRPr="005D1D2A" w:rsidRDefault="000F687F" w:rsidP="005D1D2A">
      <w:pPr>
        <w:jc w:val="both"/>
        <w:rPr>
          <w:rFonts w:ascii="Calibri" w:eastAsia="Calibri" w:hAnsi="Calibri" w:cs="Calibri"/>
          <w:sz w:val="20"/>
          <w:szCs w:val="21"/>
          <w:lang w:val="es-MX"/>
        </w:rPr>
      </w:pPr>
      <w:r w:rsidRPr="005D1D2A">
        <w:rPr>
          <w:rFonts w:ascii="Calibri" w:eastAsia="Calibri" w:hAnsi="Calibri" w:cs="Calibri"/>
          <w:b/>
          <w:bCs/>
          <w:sz w:val="20"/>
          <w:szCs w:val="21"/>
          <w:lang w:val="es-MX"/>
        </w:rPr>
        <w:t>D</w:t>
      </w:r>
      <w:r w:rsidR="005D1D2A" w:rsidRPr="005D1D2A">
        <w:rPr>
          <w:rFonts w:ascii="Calibri" w:eastAsia="Calibri" w:hAnsi="Calibri" w:cs="Calibri"/>
          <w:b/>
          <w:bCs/>
          <w:sz w:val="20"/>
          <w:szCs w:val="21"/>
          <w:lang w:val="es-MX"/>
        </w:rPr>
        <w:t>esayuno</w:t>
      </w:r>
      <w:r w:rsidR="005D1D2A" w:rsidRPr="005D1D2A">
        <w:rPr>
          <w:rFonts w:ascii="Calibri" w:eastAsia="Calibri" w:hAnsi="Calibri" w:cs="Calibri"/>
          <w:sz w:val="20"/>
          <w:szCs w:val="21"/>
          <w:lang w:val="es-MX"/>
        </w:rPr>
        <w:t xml:space="preserve">. Recorrido por la avenida de las Américas, el Parque Central, Monumento de Cristóbal Colon, Lincoln Center el edificio Dakota, la Catedral San Juan el Divino, el Barrio Harlem, la 5ta Avenida con sus famosos museos (el </w:t>
      </w:r>
      <w:proofErr w:type="spellStart"/>
      <w:r w:rsidR="005D1D2A" w:rsidRPr="005D1D2A">
        <w:rPr>
          <w:rFonts w:ascii="Calibri" w:eastAsia="Calibri" w:hAnsi="Calibri" w:cs="Calibri"/>
          <w:sz w:val="20"/>
          <w:szCs w:val="21"/>
          <w:lang w:val="es-MX"/>
        </w:rPr>
        <w:t>Metropolitan</w:t>
      </w:r>
      <w:proofErr w:type="spellEnd"/>
      <w:r w:rsidR="005D1D2A" w:rsidRPr="005D1D2A">
        <w:rPr>
          <w:rFonts w:ascii="Calibri" w:eastAsia="Calibri" w:hAnsi="Calibri" w:cs="Calibri"/>
          <w:sz w:val="20"/>
          <w:szCs w:val="21"/>
          <w:lang w:val="es-MX"/>
        </w:rPr>
        <w:t xml:space="preserve"> y el Guggenheim), la casa donde vivió Jacqueline Kennedy, igual que renombradas casas comerciales como Louis Vuitton, </w:t>
      </w:r>
      <w:proofErr w:type="spellStart"/>
      <w:r w:rsidR="005D1D2A" w:rsidRPr="005D1D2A">
        <w:rPr>
          <w:rFonts w:ascii="Calibri" w:eastAsia="Calibri" w:hAnsi="Calibri" w:cs="Calibri"/>
          <w:sz w:val="20"/>
          <w:szCs w:val="21"/>
          <w:lang w:val="es-MX"/>
        </w:rPr>
        <w:t>Bergdorf</w:t>
      </w:r>
      <w:proofErr w:type="spellEnd"/>
      <w:r w:rsidR="005D1D2A" w:rsidRPr="005D1D2A">
        <w:rPr>
          <w:rFonts w:ascii="Calibri" w:eastAsia="Calibri" w:hAnsi="Calibri" w:cs="Calibri"/>
          <w:sz w:val="20"/>
          <w:szCs w:val="21"/>
          <w:lang w:val="es-MX"/>
        </w:rPr>
        <w:t xml:space="preserve"> Goodman, Tiffany, Gucci, Cartier, Saks 5th Ave., y además la catedral San Patricio y Rockefeller Center. A continuación, la Biblioteca de Nueva York, el </w:t>
      </w:r>
      <w:proofErr w:type="spellStart"/>
      <w:r w:rsidR="005D1D2A" w:rsidRPr="005D1D2A">
        <w:rPr>
          <w:rFonts w:ascii="Calibri" w:eastAsia="Calibri" w:hAnsi="Calibri" w:cs="Calibri"/>
          <w:sz w:val="20"/>
          <w:szCs w:val="21"/>
          <w:lang w:val="es-MX"/>
        </w:rPr>
        <w:t>Empire</w:t>
      </w:r>
      <w:proofErr w:type="spellEnd"/>
      <w:r w:rsidR="005D1D2A" w:rsidRPr="005D1D2A">
        <w:rPr>
          <w:rFonts w:ascii="Calibri" w:eastAsia="Calibri" w:hAnsi="Calibri" w:cs="Calibri"/>
          <w:sz w:val="20"/>
          <w:szCs w:val="21"/>
          <w:lang w:val="es-MX"/>
        </w:rPr>
        <w:t xml:space="preserve"> </w:t>
      </w:r>
      <w:proofErr w:type="spellStart"/>
      <w:r w:rsidR="005D1D2A" w:rsidRPr="005D1D2A">
        <w:rPr>
          <w:rFonts w:ascii="Calibri" w:eastAsia="Calibri" w:hAnsi="Calibri" w:cs="Calibri"/>
          <w:sz w:val="20"/>
          <w:szCs w:val="21"/>
          <w:lang w:val="es-MX"/>
        </w:rPr>
        <w:t>State</w:t>
      </w:r>
      <w:proofErr w:type="spellEnd"/>
      <w:r w:rsidR="005D1D2A" w:rsidRPr="005D1D2A">
        <w:rPr>
          <w:rFonts w:ascii="Calibri" w:eastAsia="Calibri" w:hAnsi="Calibri" w:cs="Calibri"/>
          <w:sz w:val="20"/>
          <w:szCs w:val="21"/>
          <w:lang w:val="es-MX"/>
        </w:rPr>
        <w:t xml:space="preserve"> </w:t>
      </w:r>
      <w:proofErr w:type="spellStart"/>
      <w:r w:rsidR="005D1D2A" w:rsidRPr="005D1D2A">
        <w:rPr>
          <w:rFonts w:ascii="Calibri" w:eastAsia="Calibri" w:hAnsi="Calibri" w:cs="Calibri"/>
          <w:sz w:val="20"/>
          <w:szCs w:val="21"/>
          <w:lang w:val="es-MX"/>
        </w:rPr>
        <w:t>Building</w:t>
      </w:r>
      <w:proofErr w:type="spellEnd"/>
      <w:r w:rsidR="005D1D2A" w:rsidRPr="005D1D2A">
        <w:rPr>
          <w:rFonts w:ascii="Calibri" w:eastAsia="Calibri" w:hAnsi="Calibri" w:cs="Calibri"/>
          <w:sz w:val="20"/>
          <w:szCs w:val="21"/>
          <w:lang w:val="es-MX"/>
        </w:rPr>
        <w:t xml:space="preserve">, el </w:t>
      </w:r>
      <w:proofErr w:type="spellStart"/>
      <w:r w:rsidR="005D1D2A" w:rsidRPr="005D1D2A">
        <w:rPr>
          <w:rFonts w:ascii="Calibri" w:eastAsia="Calibri" w:hAnsi="Calibri" w:cs="Calibri"/>
          <w:sz w:val="20"/>
          <w:szCs w:val="21"/>
          <w:lang w:val="es-MX"/>
        </w:rPr>
        <w:t>Flatiron</w:t>
      </w:r>
      <w:proofErr w:type="spellEnd"/>
      <w:r w:rsidR="005D1D2A" w:rsidRPr="005D1D2A">
        <w:rPr>
          <w:rFonts w:ascii="Calibri" w:eastAsia="Calibri" w:hAnsi="Calibri" w:cs="Calibri"/>
          <w:sz w:val="20"/>
          <w:szCs w:val="21"/>
          <w:lang w:val="es-MX"/>
        </w:rPr>
        <w:t xml:space="preserve"> </w:t>
      </w:r>
      <w:proofErr w:type="spellStart"/>
      <w:r w:rsidR="005D1D2A" w:rsidRPr="005D1D2A">
        <w:rPr>
          <w:rFonts w:ascii="Calibri" w:eastAsia="Calibri" w:hAnsi="Calibri" w:cs="Calibri"/>
          <w:sz w:val="20"/>
          <w:szCs w:val="21"/>
          <w:lang w:val="es-MX"/>
        </w:rPr>
        <w:t>Building</w:t>
      </w:r>
      <w:proofErr w:type="spellEnd"/>
      <w:r w:rsidR="005D1D2A" w:rsidRPr="005D1D2A">
        <w:rPr>
          <w:rFonts w:ascii="Calibri" w:eastAsia="Calibri" w:hAnsi="Calibri" w:cs="Calibri"/>
          <w:sz w:val="20"/>
          <w:szCs w:val="21"/>
          <w:lang w:val="es-MX"/>
        </w:rPr>
        <w:t xml:space="preserve"> (la plancha), el barrio Chelsea y el Barrio de los existencialistas Greenwich </w:t>
      </w:r>
      <w:proofErr w:type="spellStart"/>
      <w:r w:rsidR="005D1D2A" w:rsidRPr="005D1D2A">
        <w:rPr>
          <w:rFonts w:ascii="Calibri" w:eastAsia="Calibri" w:hAnsi="Calibri" w:cs="Calibri"/>
          <w:sz w:val="20"/>
          <w:szCs w:val="21"/>
          <w:lang w:val="es-MX"/>
        </w:rPr>
        <w:t>Village</w:t>
      </w:r>
      <w:proofErr w:type="spellEnd"/>
      <w:r w:rsidR="005D1D2A" w:rsidRPr="005D1D2A">
        <w:rPr>
          <w:rFonts w:ascii="Calibri" w:eastAsia="Calibri" w:hAnsi="Calibri" w:cs="Calibri"/>
          <w:sz w:val="20"/>
          <w:szCs w:val="21"/>
          <w:lang w:val="es-MX"/>
        </w:rPr>
        <w:t xml:space="preserve">, Soho, La Pequeña Italia, el Barrio Chino, Centre Cívico, la Zona Cero (donde se encontraban las Torres Gemelas), Wall Street, y donde finalizaremos el tour en el </w:t>
      </w:r>
      <w:proofErr w:type="spellStart"/>
      <w:r w:rsidR="005D1D2A" w:rsidRPr="005D1D2A">
        <w:rPr>
          <w:rFonts w:ascii="Calibri" w:eastAsia="Calibri" w:hAnsi="Calibri" w:cs="Calibri"/>
          <w:sz w:val="20"/>
          <w:szCs w:val="21"/>
          <w:lang w:val="es-MX"/>
        </w:rPr>
        <w:t>Battery</w:t>
      </w:r>
      <w:proofErr w:type="spellEnd"/>
      <w:r w:rsidR="005D1D2A" w:rsidRPr="005D1D2A">
        <w:rPr>
          <w:rFonts w:ascii="Calibri" w:eastAsia="Calibri" w:hAnsi="Calibri" w:cs="Calibri"/>
          <w:sz w:val="20"/>
          <w:szCs w:val="21"/>
          <w:lang w:val="es-MX"/>
        </w:rPr>
        <w:t xml:space="preserve"> Park; donde ustedes podrán disfrutar de la vista a la Estatua de la Libertad. Resto del día libre. </w:t>
      </w:r>
      <w:r w:rsidRPr="005D1D2A">
        <w:rPr>
          <w:rFonts w:ascii="Calibri" w:eastAsia="Calibri" w:hAnsi="Calibri" w:cs="Calibri"/>
          <w:b/>
          <w:bCs/>
          <w:sz w:val="20"/>
          <w:szCs w:val="21"/>
          <w:lang w:val="es-MX"/>
        </w:rPr>
        <w:t>Alojamiento.</w:t>
      </w:r>
    </w:p>
    <w:p w:rsidR="000F687F" w:rsidRPr="005D1D2A" w:rsidRDefault="000F687F" w:rsidP="005D1D2A">
      <w:pPr>
        <w:jc w:val="both"/>
        <w:rPr>
          <w:rFonts w:ascii="Calibri" w:eastAsia="Calibri" w:hAnsi="Calibri" w:cs="Calibri"/>
          <w:sz w:val="20"/>
          <w:szCs w:val="21"/>
          <w:lang w:val="es-MX"/>
        </w:rPr>
      </w:pPr>
    </w:p>
    <w:p w:rsidR="000F687F" w:rsidRPr="005D1D2A" w:rsidRDefault="000F687F" w:rsidP="005D1D2A">
      <w:pPr>
        <w:jc w:val="both"/>
        <w:rPr>
          <w:rFonts w:ascii="Calibri" w:hAnsi="Calibri" w:cs="Calibri"/>
          <w:b/>
          <w:sz w:val="20"/>
          <w:szCs w:val="20"/>
          <w:lang w:val="es-ES"/>
        </w:rPr>
      </w:pPr>
      <w:r w:rsidRPr="005D1D2A">
        <w:rPr>
          <w:rFonts w:ascii="Calibri" w:hAnsi="Calibri" w:cs="Calibri"/>
          <w:b/>
          <w:sz w:val="20"/>
          <w:szCs w:val="20"/>
          <w:lang w:val="es-ES"/>
        </w:rPr>
        <w:t xml:space="preserve">Día 8. Nueva York </w:t>
      </w:r>
    </w:p>
    <w:p w:rsidR="000F687F" w:rsidRPr="005D1D2A" w:rsidRDefault="005D1D2A" w:rsidP="005D1D2A">
      <w:pPr>
        <w:pStyle w:val="Textosinformato"/>
        <w:jc w:val="both"/>
        <w:rPr>
          <w:rFonts w:ascii="Calibri" w:eastAsia="Calibri" w:hAnsi="Calibri" w:cs="Calibri"/>
          <w:sz w:val="20"/>
          <w:lang w:val="es-MX"/>
        </w:rPr>
      </w:pPr>
      <w:r w:rsidRPr="005D1D2A">
        <w:rPr>
          <w:rFonts w:ascii="Calibri" w:eastAsia="Calibri" w:hAnsi="Calibri" w:cs="Calibri"/>
          <w:b/>
          <w:bCs/>
          <w:sz w:val="20"/>
          <w:lang w:val="es-MX"/>
        </w:rPr>
        <w:t>Desayuno</w:t>
      </w:r>
      <w:r w:rsidRPr="005D1D2A">
        <w:rPr>
          <w:rFonts w:ascii="Calibri" w:eastAsia="Calibri" w:hAnsi="Calibri" w:cs="Calibri"/>
          <w:sz w:val="20"/>
          <w:lang w:val="es-MX"/>
        </w:rPr>
        <w:t xml:space="preserve">. </w:t>
      </w:r>
      <w:r w:rsidR="000F687F" w:rsidRPr="005D1D2A">
        <w:rPr>
          <w:rFonts w:ascii="Calibri" w:eastAsia="Calibri" w:hAnsi="Calibri" w:cs="Calibri"/>
          <w:sz w:val="20"/>
          <w:lang w:val="es-MX"/>
        </w:rPr>
        <w:t>A la hora indicada traslado al aeropuerto JFK o LGA para abordar vuelo de regreso a ciudad de origen.</w:t>
      </w:r>
    </w:p>
    <w:p w:rsidR="000F687F" w:rsidRPr="005D1D2A" w:rsidRDefault="000F687F" w:rsidP="005D1D2A">
      <w:pPr>
        <w:pStyle w:val="Textosinformato"/>
        <w:jc w:val="both"/>
        <w:rPr>
          <w:rFonts w:ascii="Calibri" w:eastAsia="Calibri" w:hAnsi="Calibri" w:cs="Calibri"/>
          <w:i/>
          <w:iCs/>
          <w:sz w:val="20"/>
          <w:lang w:val="es-MX"/>
        </w:rPr>
      </w:pPr>
    </w:p>
    <w:p w:rsidR="000F687F" w:rsidRPr="005D1D2A" w:rsidRDefault="000F687F" w:rsidP="005D1D2A">
      <w:pPr>
        <w:pStyle w:val="Textosinformato"/>
        <w:jc w:val="both"/>
        <w:rPr>
          <w:rFonts w:ascii="Calibri" w:eastAsia="Calibri" w:hAnsi="Calibri" w:cs="Calibri"/>
          <w:i/>
          <w:iCs/>
          <w:sz w:val="20"/>
          <w:lang w:val="es-MX"/>
        </w:rPr>
      </w:pPr>
      <w:r w:rsidRPr="005D1D2A">
        <w:rPr>
          <w:rFonts w:ascii="Calibri" w:eastAsia="Calibri" w:hAnsi="Calibri" w:cs="Calibri"/>
          <w:i/>
          <w:iCs/>
          <w:sz w:val="20"/>
          <w:lang w:val="es-MX"/>
        </w:rPr>
        <w:t xml:space="preserve">Nota: </w:t>
      </w:r>
      <w:proofErr w:type="spellStart"/>
      <w:r w:rsidRPr="005D1D2A">
        <w:rPr>
          <w:rFonts w:ascii="Calibri" w:eastAsia="Calibri" w:hAnsi="Calibri" w:cs="Calibri"/>
          <w:i/>
          <w:iCs/>
          <w:sz w:val="20"/>
          <w:lang w:val="es-MX"/>
        </w:rPr>
        <w:t>check</w:t>
      </w:r>
      <w:proofErr w:type="spellEnd"/>
      <w:r w:rsidRPr="005D1D2A">
        <w:rPr>
          <w:rFonts w:ascii="Calibri" w:eastAsia="Calibri" w:hAnsi="Calibri" w:cs="Calibri"/>
          <w:i/>
          <w:iCs/>
          <w:sz w:val="20"/>
          <w:lang w:val="es-MX"/>
        </w:rPr>
        <w:t xml:space="preserve"> </w:t>
      </w:r>
      <w:proofErr w:type="spellStart"/>
      <w:r w:rsidRPr="005D1D2A">
        <w:rPr>
          <w:rFonts w:ascii="Calibri" w:eastAsia="Calibri" w:hAnsi="Calibri" w:cs="Calibri"/>
          <w:i/>
          <w:iCs/>
          <w:sz w:val="20"/>
          <w:lang w:val="es-MX"/>
        </w:rPr>
        <w:t>out</w:t>
      </w:r>
      <w:proofErr w:type="spellEnd"/>
      <w:r w:rsidRPr="005D1D2A">
        <w:rPr>
          <w:rFonts w:ascii="Calibri" w:eastAsia="Calibri" w:hAnsi="Calibri" w:cs="Calibri"/>
          <w:i/>
          <w:iCs/>
          <w:sz w:val="20"/>
          <w:lang w:val="es-MX"/>
        </w:rPr>
        <w:t xml:space="preserve"> del hotel deberá ser antes de las 11:00hrs. </w:t>
      </w:r>
    </w:p>
    <w:p w:rsidR="000F687F" w:rsidRPr="000F687F" w:rsidRDefault="000F687F" w:rsidP="000F687F">
      <w:pPr>
        <w:pStyle w:val="Textosinformato"/>
        <w:jc w:val="center"/>
        <w:rPr>
          <w:rFonts w:ascii="Calibri" w:eastAsia="Calibri" w:hAnsi="Calibri" w:cs="Calibri"/>
          <w:b/>
          <w:sz w:val="20"/>
          <w:lang w:val="es-MX"/>
        </w:rPr>
      </w:pPr>
    </w:p>
    <w:p w:rsidR="000F687F" w:rsidRPr="000F687F" w:rsidRDefault="000F687F" w:rsidP="000F687F">
      <w:pPr>
        <w:pStyle w:val="Textosinformato"/>
        <w:rPr>
          <w:rFonts w:ascii="Calibri" w:eastAsia="Calibri" w:hAnsi="Calibri" w:cs="Calibri"/>
          <w:b/>
          <w:sz w:val="20"/>
          <w:lang w:val="es-MX"/>
        </w:rPr>
      </w:pPr>
      <w:r w:rsidRPr="000F687F">
        <w:rPr>
          <w:rFonts w:ascii="Calibri" w:eastAsia="Calibri" w:hAnsi="Calibri" w:cs="Calibri"/>
          <w:b/>
          <w:sz w:val="20"/>
          <w:lang w:val="es-MX"/>
        </w:rPr>
        <w:t>FIN DE NUESTROS SERVICIOS</w:t>
      </w:r>
    </w:p>
    <w:p w:rsidR="000F687F" w:rsidRPr="000F687F" w:rsidRDefault="000F687F" w:rsidP="000F687F">
      <w:pPr>
        <w:rPr>
          <w:rFonts w:ascii="Calibri" w:hAnsi="Calibri" w:cs="Calibri"/>
          <w:sz w:val="20"/>
          <w:szCs w:val="20"/>
          <w:lang w:val="es-ES"/>
        </w:rPr>
      </w:pPr>
    </w:p>
    <w:p w:rsidR="000F687F" w:rsidRPr="000F687F" w:rsidRDefault="000F687F" w:rsidP="000F687F">
      <w:pPr>
        <w:rPr>
          <w:rFonts w:ascii="Calibri" w:hAnsi="Calibri" w:cs="Calibri"/>
          <w:sz w:val="20"/>
          <w:szCs w:val="20"/>
        </w:rPr>
      </w:pPr>
      <w:r w:rsidRPr="000F687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389E835" wp14:editId="4C9E04C8">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F687F" w:rsidRPr="00F74623" w:rsidRDefault="000F687F" w:rsidP="000F687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9E835"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0F687F" w:rsidRPr="00F74623" w:rsidRDefault="000F687F" w:rsidP="000F687F">
                      <w:pPr>
                        <w:jc w:val="center"/>
                        <w:rPr>
                          <w:b/>
                          <w:i/>
                          <w:lang w:val="es-ES"/>
                        </w:rPr>
                      </w:pPr>
                      <w:r w:rsidRPr="00F74623">
                        <w:rPr>
                          <w:b/>
                          <w:i/>
                          <w:lang w:val="es-ES"/>
                        </w:rPr>
                        <w:t>JULIÁ TOURS INCLUYE:</w:t>
                      </w:r>
                    </w:p>
                  </w:txbxContent>
                </v:textbox>
                <w10:wrap type="square"/>
              </v:rect>
            </w:pict>
          </mc:Fallback>
        </mc:AlternateContent>
      </w:r>
    </w:p>
    <w:p w:rsidR="000F687F" w:rsidRPr="000F687F" w:rsidRDefault="000F687F" w:rsidP="000F687F">
      <w:pPr>
        <w:rPr>
          <w:rFonts w:ascii="Calibri" w:hAnsi="Calibri" w:cs="Calibri"/>
          <w:sz w:val="20"/>
          <w:szCs w:val="20"/>
        </w:rPr>
      </w:pPr>
    </w:p>
    <w:p w:rsidR="000F687F" w:rsidRPr="000F687F" w:rsidRDefault="000F687F" w:rsidP="000F687F">
      <w:pPr>
        <w:pStyle w:val="Prrafodelista"/>
        <w:numPr>
          <w:ilvl w:val="0"/>
          <w:numId w:val="1"/>
        </w:numPr>
        <w:tabs>
          <w:tab w:val="left" w:pos="851"/>
        </w:tabs>
        <w:jc w:val="both"/>
        <w:rPr>
          <w:rFonts w:ascii="Calibri" w:hAnsi="Calibri" w:cs="Calibri"/>
          <w:sz w:val="20"/>
          <w:szCs w:val="20"/>
        </w:rPr>
      </w:pPr>
      <w:r w:rsidRPr="000F687F">
        <w:rPr>
          <w:rFonts w:ascii="Calibri" w:hAnsi="Calibri" w:cs="Calibri"/>
          <w:sz w:val="20"/>
          <w:szCs w:val="20"/>
        </w:rPr>
        <w:t>Traslados aeropuerto – hotel – aeropuerto en servicio compartido, en horario diurno</w:t>
      </w:r>
    </w:p>
    <w:p w:rsidR="005D1D2A" w:rsidRDefault="005D1D2A" w:rsidP="000F687F">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02 noches de alojamiento en Washington con desayuno</w:t>
      </w:r>
    </w:p>
    <w:p w:rsidR="005D1D2A" w:rsidRDefault="005D1D2A" w:rsidP="000F687F">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01 noche de alojamiento en Niágara con desayuno</w:t>
      </w:r>
    </w:p>
    <w:p w:rsidR="005D1D2A" w:rsidRPr="005D1D2A" w:rsidRDefault="005D1D2A" w:rsidP="005D1D2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02 noches de alojamiento en Boston con desayuno</w:t>
      </w:r>
    </w:p>
    <w:p w:rsidR="005D1D2A" w:rsidRDefault="005D1D2A" w:rsidP="005D1D2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02 noches de alojamiento en Nueva York con desayuno </w:t>
      </w:r>
    </w:p>
    <w:p w:rsidR="005D1D2A" w:rsidRDefault="005D1D2A" w:rsidP="005D1D2A">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Visitas de ciudad en Washington, Niágara, Boston, Newport y Nueva York </w:t>
      </w:r>
    </w:p>
    <w:p w:rsidR="005D1D2A" w:rsidRPr="000F687F" w:rsidRDefault="005D1D2A" w:rsidP="005D1D2A">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 xml:space="preserve">Admisión al barco </w:t>
      </w:r>
      <w:proofErr w:type="spellStart"/>
      <w:r w:rsidRPr="000F687F">
        <w:rPr>
          <w:rFonts w:ascii="Calibri" w:hAnsi="Calibri" w:cs="Calibri"/>
          <w:sz w:val="20"/>
          <w:szCs w:val="20"/>
        </w:rPr>
        <w:t>Maid</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of</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the</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Mist</w:t>
      </w:r>
      <w:proofErr w:type="spellEnd"/>
      <w:r w:rsidRPr="000F687F">
        <w:rPr>
          <w:rFonts w:ascii="Calibri" w:hAnsi="Calibri" w:cs="Calibri"/>
          <w:sz w:val="20"/>
          <w:szCs w:val="20"/>
        </w:rPr>
        <w:t xml:space="preserve"> (entre mayo y octubre) o Cave </w:t>
      </w:r>
      <w:proofErr w:type="spellStart"/>
      <w:r w:rsidRPr="000F687F">
        <w:rPr>
          <w:rFonts w:ascii="Calibri" w:hAnsi="Calibri" w:cs="Calibri"/>
          <w:sz w:val="20"/>
          <w:szCs w:val="20"/>
        </w:rPr>
        <w:t>of</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the</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Winds</w:t>
      </w:r>
      <w:proofErr w:type="spellEnd"/>
      <w:r w:rsidRPr="000F687F">
        <w:rPr>
          <w:rFonts w:ascii="Calibri" w:hAnsi="Calibri" w:cs="Calibri"/>
          <w:sz w:val="20"/>
          <w:szCs w:val="20"/>
        </w:rPr>
        <w:t xml:space="preserve"> en caso de no estar disponible el barco</w:t>
      </w:r>
    </w:p>
    <w:p w:rsidR="005D1D2A" w:rsidRPr="005D1D2A" w:rsidRDefault="005D1D2A" w:rsidP="005D1D2A">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 xml:space="preserve">Visita al Cementerio Arlington </w:t>
      </w:r>
    </w:p>
    <w:p w:rsidR="000F687F" w:rsidRPr="000F687F" w:rsidRDefault="000F687F" w:rsidP="000F687F">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Tour Alto y Bajo Manhattan</w:t>
      </w:r>
    </w:p>
    <w:p w:rsidR="000F687F" w:rsidRPr="000F687F" w:rsidRDefault="000F687F" w:rsidP="000F687F">
      <w:pPr>
        <w:pStyle w:val="Prrafodelista"/>
        <w:numPr>
          <w:ilvl w:val="0"/>
          <w:numId w:val="1"/>
        </w:numPr>
        <w:spacing w:after="160" w:line="259" w:lineRule="auto"/>
        <w:rPr>
          <w:rFonts w:ascii="Calibri" w:hAnsi="Calibri" w:cs="Calibri"/>
          <w:sz w:val="20"/>
          <w:szCs w:val="20"/>
        </w:rPr>
      </w:pPr>
      <w:r w:rsidRPr="000F687F">
        <w:rPr>
          <w:rFonts w:ascii="Calibri" w:hAnsi="Calibri" w:cs="Calibri"/>
          <w:sz w:val="20"/>
          <w:szCs w:val="20"/>
        </w:rPr>
        <w:t xml:space="preserve">Visitas mencionadas en itinerario </w:t>
      </w:r>
    </w:p>
    <w:p w:rsidR="000F687F" w:rsidRPr="000F687F" w:rsidRDefault="000F687F" w:rsidP="000F687F">
      <w:pPr>
        <w:pStyle w:val="Prrafodelista"/>
        <w:numPr>
          <w:ilvl w:val="0"/>
          <w:numId w:val="1"/>
        </w:numPr>
        <w:spacing w:after="160" w:line="259" w:lineRule="auto"/>
        <w:jc w:val="both"/>
        <w:rPr>
          <w:rFonts w:ascii="Calibri" w:hAnsi="Calibri" w:cs="Calibri"/>
          <w:sz w:val="20"/>
          <w:szCs w:val="20"/>
        </w:rPr>
      </w:pPr>
      <w:r w:rsidRPr="000F687F">
        <w:rPr>
          <w:rFonts w:ascii="Calibri" w:hAnsi="Calibri" w:cs="Calibri"/>
          <w:sz w:val="20"/>
          <w:szCs w:val="20"/>
        </w:rPr>
        <w:t>Guía de habla hispana durante su recorrido en servicio compartido</w:t>
      </w:r>
    </w:p>
    <w:p w:rsidR="000F687F" w:rsidRDefault="000F687F" w:rsidP="000F687F">
      <w:pPr>
        <w:pStyle w:val="Prrafodelista"/>
        <w:numPr>
          <w:ilvl w:val="0"/>
          <w:numId w:val="1"/>
        </w:numPr>
        <w:spacing w:after="160" w:line="259" w:lineRule="auto"/>
        <w:jc w:val="both"/>
        <w:rPr>
          <w:rFonts w:ascii="Calibri" w:hAnsi="Calibri" w:cs="Calibri"/>
          <w:sz w:val="20"/>
          <w:szCs w:val="20"/>
        </w:rPr>
      </w:pPr>
      <w:r w:rsidRPr="000F687F">
        <w:rPr>
          <w:rFonts w:ascii="Calibri" w:hAnsi="Calibri" w:cs="Calibri"/>
          <w:sz w:val="20"/>
          <w:szCs w:val="20"/>
        </w:rPr>
        <w:t>Seguro de asistencia básico</w:t>
      </w:r>
    </w:p>
    <w:p w:rsidR="005D1D2A" w:rsidRDefault="005D1D2A" w:rsidP="005D1D2A">
      <w:pPr>
        <w:spacing w:after="160" w:line="259" w:lineRule="auto"/>
        <w:jc w:val="both"/>
        <w:rPr>
          <w:rFonts w:ascii="Calibri" w:hAnsi="Calibri" w:cs="Calibri"/>
          <w:sz w:val="20"/>
          <w:szCs w:val="20"/>
        </w:rPr>
      </w:pPr>
    </w:p>
    <w:p w:rsidR="005D1D2A" w:rsidRDefault="005D1D2A" w:rsidP="005D1D2A">
      <w:pPr>
        <w:spacing w:after="160" w:line="259" w:lineRule="auto"/>
        <w:jc w:val="both"/>
        <w:rPr>
          <w:rFonts w:ascii="Calibri" w:hAnsi="Calibri" w:cs="Calibri"/>
          <w:sz w:val="20"/>
          <w:szCs w:val="20"/>
        </w:rPr>
      </w:pPr>
    </w:p>
    <w:p w:rsidR="005D1D2A" w:rsidRDefault="005D1D2A" w:rsidP="005D1D2A">
      <w:pPr>
        <w:spacing w:after="160" w:line="259" w:lineRule="auto"/>
        <w:jc w:val="both"/>
        <w:rPr>
          <w:rFonts w:ascii="Calibri" w:hAnsi="Calibri" w:cs="Calibri"/>
          <w:sz w:val="20"/>
          <w:szCs w:val="20"/>
        </w:rPr>
      </w:pPr>
    </w:p>
    <w:p w:rsidR="005D1D2A" w:rsidRPr="005D1D2A" w:rsidRDefault="005D1D2A" w:rsidP="005D1D2A">
      <w:pPr>
        <w:spacing w:after="160" w:line="259" w:lineRule="auto"/>
        <w:jc w:val="both"/>
        <w:rPr>
          <w:rFonts w:ascii="Calibri" w:hAnsi="Calibri" w:cs="Calibri"/>
          <w:sz w:val="20"/>
          <w:szCs w:val="20"/>
        </w:rPr>
      </w:pPr>
    </w:p>
    <w:p w:rsidR="000F687F" w:rsidRPr="000F687F" w:rsidRDefault="000F687F" w:rsidP="000F687F">
      <w:pPr>
        <w:spacing w:after="160" w:line="259" w:lineRule="auto"/>
        <w:ind w:left="360"/>
        <w:rPr>
          <w:rFonts w:ascii="Calibri" w:hAnsi="Calibri" w:cs="Calibri"/>
          <w:sz w:val="20"/>
          <w:szCs w:val="20"/>
        </w:rPr>
      </w:pPr>
      <w:r w:rsidRPr="000F687F">
        <w:rPr>
          <w:rFonts w:ascii="Calibri" w:hAnsi="Calibri" w:cs="Calibri"/>
          <w:b/>
        </w:rPr>
        <w:t>NO Incluye</w:t>
      </w:r>
    </w:p>
    <w:p w:rsidR="000F687F" w:rsidRPr="000F687F" w:rsidRDefault="000F687F" w:rsidP="000F687F">
      <w:pPr>
        <w:pStyle w:val="Prrafodelista"/>
        <w:numPr>
          <w:ilvl w:val="0"/>
          <w:numId w:val="3"/>
        </w:numPr>
        <w:jc w:val="both"/>
        <w:rPr>
          <w:rFonts w:ascii="Calibri" w:hAnsi="Calibri" w:cs="Calibri"/>
          <w:b/>
          <w:sz w:val="20"/>
          <w:szCs w:val="20"/>
          <w:lang w:val="pt-PT"/>
        </w:rPr>
      </w:pPr>
      <w:r w:rsidRPr="000F687F">
        <w:rPr>
          <w:rFonts w:ascii="Calibri" w:hAnsi="Calibri" w:cs="Calibri"/>
          <w:sz w:val="20"/>
          <w:szCs w:val="20"/>
          <w:lang w:val="pt-PT"/>
        </w:rPr>
        <w:t>Visa Americana, visa canadiense o Eta</w:t>
      </w:r>
    </w:p>
    <w:p w:rsidR="000F687F" w:rsidRPr="000F687F" w:rsidRDefault="000F687F" w:rsidP="000F687F">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Vuelos internacionales y domésticos </w:t>
      </w:r>
    </w:p>
    <w:p w:rsidR="000F687F" w:rsidRPr="000F687F" w:rsidRDefault="000F687F" w:rsidP="000F687F">
      <w:pPr>
        <w:pStyle w:val="Prrafodelista"/>
        <w:numPr>
          <w:ilvl w:val="0"/>
          <w:numId w:val="3"/>
        </w:numPr>
        <w:spacing w:after="160" w:line="259" w:lineRule="auto"/>
        <w:rPr>
          <w:rFonts w:ascii="Calibri" w:hAnsi="Calibri" w:cs="Calibri"/>
          <w:sz w:val="20"/>
          <w:szCs w:val="20"/>
        </w:rPr>
      </w:pPr>
      <w:r w:rsidRPr="000F687F">
        <w:rPr>
          <w:rFonts w:ascii="Calibri" w:hAnsi="Calibri" w:cs="Calibri"/>
          <w:sz w:val="20"/>
          <w:szCs w:val="20"/>
        </w:rPr>
        <w:t xml:space="preserve">Desayunos en alojamiento en Nueva York </w:t>
      </w:r>
    </w:p>
    <w:p w:rsidR="000F687F" w:rsidRPr="000F687F" w:rsidRDefault="000F687F" w:rsidP="000F687F">
      <w:pPr>
        <w:pStyle w:val="Prrafodelista"/>
        <w:numPr>
          <w:ilvl w:val="0"/>
          <w:numId w:val="3"/>
        </w:numPr>
        <w:tabs>
          <w:tab w:val="left" w:pos="851"/>
        </w:tabs>
        <w:spacing w:line="259" w:lineRule="auto"/>
        <w:rPr>
          <w:rFonts w:ascii="Calibri" w:hAnsi="Calibri" w:cs="Calibri"/>
          <w:sz w:val="20"/>
          <w:szCs w:val="20"/>
        </w:rPr>
      </w:pPr>
      <w:proofErr w:type="spellStart"/>
      <w:r w:rsidRPr="000F687F">
        <w:rPr>
          <w:rFonts w:ascii="Calibri" w:hAnsi="Calibri" w:cs="Calibri"/>
          <w:sz w:val="20"/>
          <w:szCs w:val="20"/>
        </w:rPr>
        <w:t>Facility</w:t>
      </w:r>
      <w:proofErr w:type="spellEnd"/>
      <w:r w:rsidRPr="000F687F">
        <w:rPr>
          <w:rFonts w:ascii="Calibri" w:hAnsi="Calibri" w:cs="Calibri"/>
          <w:sz w:val="20"/>
          <w:szCs w:val="20"/>
        </w:rPr>
        <w:t xml:space="preserve"> Fee: $23 USD aprox. por habitación por noche se paga directamente en el hotel</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 xml:space="preserve">Bebidas en las comidas mencionadas </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Excursiones opcionales</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Ningún servicio no especificado</w:t>
      </w:r>
    </w:p>
    <w:p w:rsidR="000F687F" w:rsidRPr="000F687F" w:rsidRDefault="000F687F" w:rsidP="000F687F">
      <w:pPr>
        <w:pStyle w:val="Prrafodelista"/>
        <w:numPr>
          <w:ilvl w:val="0"/>
          <w:numId w:val="5"/>
        </w:numPr>
        <w:jc w:val="both"/>
        <w:rPr>
          <w:rFonts w:ascii="Calibri" w:hAnsi="Calibri" w:cs="Calibri"/>
          <w:b/>
          <w:sz w:val="20"/>
          <w:szCs w:val="20"/>
        </w:rPr>
      </w:pPr>
      <w:r w:rsidRPr="000F687F">
        <w:rPr>
          <w:rFonts w:ascii="Calibri" w:hAnsi="Calibri" w:cs="Calibri"/>
          <w:sz w:val="20"/>
          <w:szCs w:val="20"/>
        </w:rPr>
        <w:t>Gastos personales</w:t>
      </w:r>
    </w:p>
    <w:p w:rsidR="000F687F" w:rsidRDefault="000F687F" w:rsidP="005D1D2A">
      <w:pPr>
        <w:jc w:val="both"/>
        <w:rPr>
          <w:rFonts w:ascii="Calibri" w:hAnsi="Calibri" w:cs="Calibri"/>
          <w:b/>
          <w:sz w:val="20"/>
          <w:szCs w:val="20"/>
        </w:rPr>
      </w:pPr>
    </w:p>
    <w:tbl>
      <w:tblPr>
        <w:tblW w:w="10528" w:type="dxa"/>
        <w:jc w:val="center"/>
        <w:tblCellMar>
          <w:left w:w="70" w:type="dxa"/>
          <w:right w:w="70" w:type="dxa"/>
        </w:tblCellMar>
        <w:tblLook w:val="04A0" w:firstRow="1" w:lastRow="0" w:firstColumn="1" w:lastColumn="0" w:noHBand="0" w:noVBand="1"/>
      </w:tblPr>
      <w:tblGrid>
        <w:gridCol w:w="4879"/>
        <w:gridCol w:w="186"/>
        <w:gridCol w:w="1074"/>
        <w:gridCol w:w="1064"/>
        <w:gridCol w:w="1056"/>
        <w:gridCol w:w="1092"/>
        <w:gridCol w:w="1177"/>
      </w:tblGrid>
      <w:tr w:rsidR="005D1D2A" w:rsidRPr="005D1D2A" w:rsidTr="005D1D2A">
        <w:trPr>
          <w:trHeight w:val="284"/>
          <w:jc w:val="center"/>
        </w:trPr>
        <w:tc>
          <w:tcPr>
            <w:tcW w:w="10528"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 xml:space="preserve">TARIFAS EN USD POR PERSONA </w:t>
            </w:r>
          </w:p>
        </w:tc>
      </w:tr>
      <w:tr w:rsidR="005D1D2A" w:rsidRPr="005D1D2A" w:rsidTr="005D1D2A">
        <w:trPr>
          <w:trHeight w:val="284"/>
          <w:jc w:val="center"/>
        </w:trPr>
        <w:tc>
          <w:tcPr>
            <w:tcW w:w="825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 xml:space="preserve">SERVICIOS TERRESTRES EXCLUSIVAMENTE </w:t>
            </w:r>
          </w:p>
        </w:tc>
        <w:tc>
          <w:tcPr>
            <w:tcW w:w="2269" w:type="dxa"/>
            <w:gridSpan w:val="2"/>
            <w:tcBorders>
              <w:top w:val="single" w:sz="4" w:space="0" w:color="auto"/>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 xml:space="preserve">MINIMO 2 PASAJEROS </w:t>
            </w:r>
          </w:p>
        </w:tc>
      </w:tr>
      <w:tr w:rsidR="005D1D2A" w:rsidRPr="005D1D2A" w:rsidTr="005D1D2A">
        <w:trPr>
          <w:trHeight w:val="284"/>
          <w:jc w:val="center"/>
        </w:trPr>
        <w:tc>
          <w:tcPr>
            <w:tcW w:w="10528"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SALIDAS ESPECÍFICAS DEL 07 MARZO 2025 - 30 DICIEMBRE 2025</w:t>
            </w:r>
          </w:p>
        </w:tc>
      </w:tr>
      <w:tr w:rsidR="005D1D2A" w:rsidRPr="005D1D2A" w:rsidTr="005D1D2A">
        <w:trPr>
          <w:trHeight w:val="284"/>
          <w:jc w:val="center"/>
        </w:trPr>
        <w:tc>
          <w:tcPr>
            <w:tcW w:w="5065"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D1D2A" w:rsidRPr="005D1D2A" w:rsidRDefault="005D1D2A" w:rsidP="005D1D2A">
            <w:pP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 xml:space="preserve">CATEGORÍA </w:t>
            </w:r>
          </w:p>
        </w:tc>
        <w:tc>
          <w:tcPr>
            <w:tcW w:w="1074" w:type="dxa"/>
            <w:tcBorders>
              <w:top w:val="nil"/>
              <w:left w:val="nil"/>
              <w:bottom w:val="single" w:sz="4" w:space="0" w:color="auto"/>
              <w:right w:val="single" w:sz="4" w:space="0" w:color="auto"/>
            </w:tcBorders>
            <w:shd w:val="clear" w:color="000000" w:fill="000000"/>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DOBLE</w:t>
            </w:r>
          </w:p>
        </w:tc>
        <w:tc>
          <w:tcPr>
            <w:tcW w:w="1064" w:type="dxa"/>
            <w:tcBorders>
              <w:top w:val="nil"/>
              <w:left w:val="nil"/>
              <w:bottom w:val="single" w:sz="4" w:space="0" w:color="auto"/>
              <w:right w:val="single" w:sz="4" w:space="0" w:color="auto"/>
            </w:tcBorders>
            <w:shd w:val="clear" w:color="000000" w:fill="000000"/>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TRIPLE</w:t>
            </w:r>
          </w:p>
        </w:tc>
        <w:tc>
          <w:tcPr>
            <w:tcW w:w="1056" w:type="dxa"/>
            <w:tcBorders>
              <w:top w:val="nil"/>
              <w:left w:val="nil"/>
              <w:bottom w:val="single" w:sz="4" w:space="0" w:color="auto"/>
              <w:right w:val="single" w:sz="4" w:space="0" w:color="auto"/>
            </w:tcBorders>
            <w:shd w:val="clear" w:color="000000" w:fill="000000"/>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18"/>
                <w:szCs w:val="18"/>
                <w:lang w:val="es-MX" w:eastAsia="es-MX"/>
              </w:rPr>
              <w:t>CUÁDRUPLE</w:t>
            </w:r>
          </w:p>
        </w:tc>
        <w:tc>
          <w:tcPr>
            <w:tcW w:w="1092" w:type="dxa"/>
            <w:tcBorders>
              <w:top w:val="nil"/>
              <w:left w:val="nil"/>
              <w:bottom w:val="single" w:sz="4" w:space="0" w:color="auto"/>
              <w:right w:val="single" w:sz="4" w:space="0" w:color="auto"/>
            </w:tcBorders>
            <w:shd w:val="clear" w:color="000000" w:fill="000000"/>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SENCILLA</w:t>
            </w:r>
          </w:p>
        </w:tc>
        <w:tc>
          <w:tcPr>
            <w:tcW w:w="1177" w:type="dxa"/>
            <w:tcBorders>
              <w:top w:val="nil"/>
              <w:left w:val="nil"/>
              <w:bottom w:val="single" w:sz="4" w:space="0" w:color="auto"/>
              <w:right w:val="single" w:sz="4" w:space="0" w:color="auto"/>
            </w:tcBorders>
            <w:shd w:val="clear" w:color="000000" w:fill="000000"/>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MENOR</w:t>
            </w:r>
          </w:p>
        </w:tc>
      </w:tr>
      <w:tr w:rsidR="005D1D2A" w:rsidRPr="005D1D2A" w:rsidTr="005D1D2A">
        <w:trPr>
          <w:trHeight w:val="284"/>
          <w:jc w:val="center"/>
        </w:trPr>
        <w:tc>
          <w:tcPr>
            <w:tcW w:w="50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TURISTA SUPERIOR</w:t>
            </w:r>
          </w:p>
        </w:tc>
        <w:tc>
          <w:tcPr>
            <w:tcW w:w="1074"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2110</w:t>
            </w:r>
          </w:p>
        </w:tc>
        <w:tc>
          <w:tcPr>
            <w:tcW w:w="1064"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1834</w:t>
            </w:r>
          </w:p>
        </w:tc>
        <w:tc>
          <w:tcPr>
            <w:tcW w:w="1056"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1656</w:t>
            </w:r>
          </w:p>
        </w:tc>
        <w:tc>
          <w:tcPr>
            <w:tcW w:w="1092"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3156</w:t>
            </w:r>
          </w:p>
        </w:tc>
        <w:tc>
          <w:tcPr>
            <w:tcW w:w="1177"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1183</w:t>
            </w:r>
          </w:p>
        </w:tc>
      </w:tr>
      <w:tr w:rsidR="005D1D2A" w:rsidRPr="005D1D2A" w:rsidTr="005D1D2A">
        <w:trPr>
          <w:trHeight w:val="284"/>
          <w:jc w:val="center"/>
        </w:trPr>
        <w:tc>
          <w:tcPr>
            <w:tcW w:w="506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5D1D2A" w:rsidRPr="005D1D2A" w:rsidRDefault="005D1D2A" w:rsidP="005D1D2A">
            <w:pPr>
              <w:rPr>
                <w:rFonts w:ascii="Calibri" w:eastAsia="Times New Roman" w:hAnsi="Calibri" w:cs="Calibri"/>
                <w:b/>
                <w:bCs/>
                <w:i/>
                <w:iCs/>
                <w:color w:val="C00000"/>
                <w:sz w:val="20"/>
                <w:szCs w:val="20"/>
                <w:lang w:val="en-US" w:eastAsia="es-MX"/>
              </w:rPr>
            </w:pPr>
            <w:proofErr w:type="spellStart"/>
            <w:r w:rsidRPr="005D1D2A">
              <w:rPr>
                <w:rFonts w:ascii="Calibri" w:eastAsia="Times New Roman" w:hAnsi="Calibri" w:cs="Calibri"/>
                <w:b/>
                <w:bCs/>
                <w:i/>
                <w:iCs/>
                <w:color w:val="C00000"/>
                <w:sz w:val="20"/>
                <w:szCs w:val="20"/>
                <w:lang w:val="en-US" w:eastAsia="es-MX"/>
              </w:rPr>
              <w:t>Supl</w:t>
            </w:r>
            <w:proofErr w:type="spellEnd"/>
            <w:r w:rsidRPr="005D1D2A">
              <w:rPr>
                <w:rFonts w:ascii="Calibri" w:eastAsia="Times New Roman" w:hAnsi="Calibri" w:cs="Calibri"/>
                <w:b/>
                <w:bCs/>
                <w:i/>
                <w:iCs/>
                <w:color w:val="C00000"/>
                <w:sz w:val="20"/>
                <w:szCs w:val="20"/>
                <w:lang w:val="en-US" w:eastAsia="es-MX"/>
              </w:rPr>
              <w:t xml:space="preserve">. 14 </w:t>
            </w:r>
            <w:proofErr w:type="spellStart"/>
            <w:r w:rsidRPr="005D1D2A">
              <w:rPr>
                <w:rFonts w:ascii="Calibri" w:eastAsia="Times New Roman" w:hAnsi="Calibri" w:cs="Calibri"/>
                <w:b/>
                <w:bCs/>
                <w:i/>
                <w:iCs/>
                <w:color w:val="C00000"/>
                <w:sz w:val="20"/>
                <w:szCs w:val="20"/>
                <w:lang w:val="en-US" w:eastAsia="es-MX"/>
              </w:rPr>
              <w:t>abr</w:t>
            </w:r>
            <w:proofErr w:type="spellEnd"/>
            <w:r w:rsidRPr="005D1D2A">
              <w:rPr>
                <w:rFonts w:ascii="Calibri" w:eastAsia="Times New Roman" w:hAnsi="Calibri" w:cs="Calibri"/>
                <w:b/>
                <w:bCs/>
                <w:i/>
                <w:iCs/>
                <w:color w:val="C00000"/>
                <w:sz w:val="20"/>
                <w:szCs w:val="20"/>
                <w:lang w:val="en-US" w:eastAsia="es-MX"/>
              </w:rPr>
              <w:t xml:space="preserve"> // 27 </w:t>
            </w:r>
            <w:proofErr w:type="spellStart"/>
            <w:r w:rsidRPr="005D1D2A">
              <w:rPr>
                <w:rFonts w:ascii="Calibri" w:eastAsia="Times New Roman" w:hAnsi="Calibri" w:cs="Calibri"/>
                <w:b/>
                <w:bCs/>
                <w:i/>
                <w:iCs/>
                <w:color w:val="C00000"/>
                <w:sz w:val="20"/>
                <w:szCs w:val="20"/>
                <w:lang w:val="en-US" w:eastAsia="es-MX"/>
              </w:rPr>
              <w:t>jun</w:t>
            </w:r>
            <w:proofErr w:type="spellEnd"/>
            <w:r w:rsidRPr="005D1D2A">
              <w:rPr>
                <w:rFonts w:ascii="Calibri" w:eastAsia="Times New Roman" w:hAnsi="Calibri" w:cs="Calibri"/>
                <w:b/>
                <w:bCs/>
                <w:i/>
                <w:iCs/>
                <w:color w:val="C00000"/>
                <w:sz w:val="20"/>
                <w:szCs w:val="20"/>
                <w:lang w:val="en-US" w:eastAsia="es-MX"/>
              </w:rPr>
              <w:t xml:space="preserve"> // 11, 18, 25 </w:t>
            </w:r>
            <w:proofErr w:type="spellStart"/>
            <w:r w:rsidRPr="005D1D2A">
              <w:rPr>
                <w:rFonts w:ascii="Calibri" w:eastAsia="Times New Roman" w:hAnsi="Calibri" w:cs="Calibri"/>
                <w:b/>
                <w:bCs/>
                <w:i/>
                <w:iCs/>
                <w:color w:val="C00000"/>
                <w:sz w:val="20"/>
                <w:szCs w:val="20"/>
                <w:lang w:val="en-US" w:eastAsia="es-MX"/>
              </w:rPr>
              <w:t>jul</w:t>
            </w:r>
            <w:proofErr w:type="spellEnd"/>
            <w:r w:rsidRPr="005D1D2A">
              <w:rPr>
                <w:rFonts w:ascii="Calibri" w:eastAsia="Times New Roman" w:hAnsi="Calibri" w:cs="Calibri"/>
                <w:b/>
                <w:bCs/>
                <w:i/>
                <w:iCs/>
                <w:color w:val="C00000"/>
                <w:sz w:val="20"/>
                <w:szCs w:val="20"/>
                <w:lang w:val="en-US" w:eastAsia="es-MX"/>
              </w:rPr>
              <w:t xml:space="preserve"> // 01, 08, 15 ago</w:t>
            </w:r>
          </w:p>
        </w:tc>
        <w:tc>
          <w:tcPr>
            <w:tcW w:w="107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39</w:t>
            </w:r>
          </w:p>
        </w:tc>
        <w:tc>
          <w:tcPr>
            <w:tcW w:w="106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49</w:t>
            </w:r>
          </w:p>
        </w:tc>
        <w:tc>
          <w:tcPr>
            <w:tcW w:w="105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49</w:t>
            </w:r>
          </w:p>
        </w:tc>
        <w:tc>
          <w:tcPr>
            <w:tcW w:w="1092"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-20</w:t>
            </w:r>
          </w:p>
        </w:tc>
        <w:tc>
          <w:tcPr>
            <w:tcW w:w="1177"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N/A</w:t>
            </w:r>
          </w:p>
        </w:tc>
      </w:tr>
      <w:tr w:rsidR="005D1D2A" w:rsidRPr="005D1D2A" w:rsidTr="005D1D2A">
        <w:trPr>
          <w:trHeight w:val="284"/>
          <w:jc w:val="center"/>
        </w:trPr>
        <w:tc>
          <w:tcPr>
            <w:tcW w:w="5065"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i/>
                <w:iCs/>
                <w:color w:val="548235"/>
                <w:sz w:val="20"/>
                <w:szCs w:val="20"/>
                <w:lang w:val="es-MX" w:eastAsia="es-MX"/>
              </w:rPr>
            </w:pPr>
            <w:proofErr w:type="spellStart"/>
            <w:r w:rsidRPr="005D1D2A">
              <w:rPr>
                <w:rFonts w:ascii="Calibri" w:eastAsia="Times New Roman" w:hAnsi="Calibri" w:cs="Calibri"/>
                <w:b/>
                <w:bCs/>
                <w:i/>
                <w:iCs/>
                <w:color w:val="548235"/>
                <w:sz w:val="20"/>
                <w:szCs w:val="20"/>
                <w:lang w:val="es-MX" w:eastAsia="es-MX"/>
              </w:rPr>
              <w:t>Supl</w:t>
            </w:r>
            <w:proofErr w:type="spellEnd"/>
            <w:r w:rsidRPr="005D1D2A">
              <w:rPr>
                <w:rFonts w:ascii="Calibri" w:eastAsia="Times New Roman" w:hAnsi="Calibri" w:cs="Calibri"/>
                <w:b/>
                <w:bCs/>
                <w:i/>
                <w:iCs/>
                <w:color w:val="548235"/>
                <w:sz w:val="20"/>
                <w:szCs w:val="20"/>
                <w:lang w:val="es-MX" w:eastAsia="es-MX"/>
              </w:rPr>
              <w:t xml:space="preserve">. 02, 30 </w:t>
            </w:r>
            <w:proofErr w:type="spellStart"/>
            <w:r w:rsidRPr="005D1D2A">
              <w:rPr>
                <w:rFonts w:ascii="Calibri" w:eastAsia="Times New Roman" w:hAnsi="Calibri" w:cs="Calibri"/>
                <w:b/>
                <w:bCs/>
                <w:i/>
                <w:iCs/>
                <w:color w:val="548235"/>
                <w:sz w:val="20"/>
                <w:szCs w:val="20"/>
                <w:lang w:val="es-MX" w:eastAsia="es-MX"/>
              </w:rPr>
              <w:t>may</w:t>
            </w:r>
            <w:proofErr w:type="spellEnd"/>
            <w:r w:rsidRPr="005D1D2A">
              <w:rPr>
                <w:rFonts w:ascii="Calibri" w:eastAsia="Times New Roman" w:hAnsi="Calibri" w:cs="Calibri"/>
                <w:b/>
                <w:bCs/>
                <w:i/>
                <w:iCs/>
                <w:color w:val="548235"/>
                <w:sz w:val="20"/>
                <w:szCs w:val="20"/>
                <w:lang w:val="es-MX" w:eastAsia="es-MX"/>
              </w:rPr>
              <w:t xml:space="preserve"> // 13, 20 jun</w:t>
            </w:r>
            <w:r w:rsidRPr="005D1D2A">
              <w:rPr>
                <w:rFonts w:ascii="Calibri" w:eastAsia="Times New Roman" w:hAnsi="Calibri" w:cs="Calibri"/>
                <w:b/>
                <w:bCs/>
                <w:color w:val="548235"/>
                <w:sz w:val="20"/>
                <w:szCs w:val="20"/>
                <w:lang w:val="es-MX" w:eastAsia="es-MX"/>
              </w:rPr>
              <w:t> </w:t>
            </w:r>
          </w:p>
        </w:tc>
        <w:tc>
          <w:tcPr>
            <w:tcW w:w="107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168</w:t>
            </w:r>
          </w:p>
        </w:tc>
        <w:tc>
          <w:tcPr>
            <w:tcW w:w="106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99</w:t>
            </w:r>
          </w:p>
        </w:tc>
        <w:tc>
          <w:tcPr>
            <w:tcW w:w="105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89</w:t>
            </w:r>
          </w:p>
        </w:tc>
        <w:tc>
          <w:tcPr>
            <w:tcW w:w="1092"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237</w:t>
            </w:r>
          </w:p>
        </w:tc>
        <w:tc>
          <w:tcPr>
            <w:tcW w:w="1177"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N/A</w:t>
            </w:r>
          </w:p>
        </w:tc>
      </w:tr>
      <w:tr w:rsidR="005D1D2A" w:rsidRPr="005D1D2A" w:rsidTr="005D1D2A">
        <w:trPr>
          <w:trHeight w:val="284"/>
          <w:jc w:val="center"/>
        </w:trPr>
        <w:tc>
          <w:tcPr>
            <w:tcW w:w="4879" w:type="dxa"/>
            <w:tcBorders>
              <w:top w:val="nil"/>
              <w:left w:val="single" w:sz="4" w:space="0" w:color="auto"/>
              <w:bottom w:val="single" w:sz="4" w:space="0" w:color="auto"/>
              <w:right w:val="nil"/>
            </w:tcBorders>
            <w:shd w:val="clear" w:color="000000" w:fill="FFFFFF"/>
            <w:noWrap/>
            <w:vAlign w:val="bottom"/>
            <w:hideMark/>
          </w:tcPr>
          <w:p w:rsidR="005D1D2A" w:rsidRPr="005D1D2A" w:rsidRDefault="005D1D2A" w:rsidP="005D1D2A">
            <w:pPr>
              <w:rPr>
                <w:rFonts w:ascii="Calibri" w:eastAsia="Times New Roman" w:hAnsi="Calibri" w:cs="Calibri"/>
                <w:b/>
                <w:bCs/>
                <w:i/>
                <w:iCs/>
                <w:color w:val="0070C0"/>
                <w:sz w:val="20"/>
                <w:szCs w:val="20"/>
                <w:lang w:val="es-MX" w:eastAsia="es-MX"/>
              </w:rPr>
            </w:pPr>
            <w:proofErr w:type="spellStart"/>
            <w:r w:rsidRPr="005D1D2A">
              <w:rPr>
                <w:rFonts w:ascii="Calibri" w:eastAsia="Times New Roman" w:hAnsi="Calibri" w:cs="Calibri"/>
                <w:b/>
                <w:bCs/>
                <w:i/>
                <w:iCs/>
                <w:color w:val="0070C0"/>
                <w:sz w:val="20"/>
                <w:szCs w:val="20"/>
                <w:lang w:val="es-MX" w:eastAsia="es-MX"/>
              </w:rPr>
              <w:t>Supl</w:t>
            </w:r>
            <w:proofErr w:type="spellEnd"/>
            <w:r w:rsidRPr="005D1D2A">
              <w:rPr>
                <w:rFonts w:ascii="Calibri" w:eastAsia="Times New Roman" w:hAnsi="Calibri" w:cs="Calibri"/>
                <w:b/>
                <w:bCs/>
                <w:i/>
                <w:iCs/>
                <w:color w:val="0070C0"/>
                <w:sz w:val="20"/>
                <w:szCs w:val="20"/>
                <w:lang w:val="es-MX" w:eastAsia="es-MX"/>
              </w:rPr>
              <w:t>. 03 oct</w:t>
            </w:r>
          </w:p>
        </w:tc>
        <w:tc>
          <w:tcPr>
            <w:tcW w:w="18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i/>
                <w:iCs/>
                <w:color w:val="0070C0"/>
                <w:sz w:val="20"/>
                <w:szCs w:val="20"/>
                <w:lang w:val="es-MX" w:eastAsia="es-MX"/>
              </w:rPr>
            </w:pPr>
            <w:r w:rsidRPr="005D1D2A">
              <w:rPr>
                <w:rFonts w:ascii="Calibri" w:eastAsia="Times New Roman" w:hAnsi="Calibri" w:cs="Calibri"/>
                <w:b/>
                <w:bCs/>
                <w:i/>
                <w:iCs/>
                <w:color w:val="0070C0"/>
                <w:sz w:val="20"/>
                <w:szCs w:val="20"/>
                <w:lang w:val="es-MX" w:eastAsia="es-MX"/>
              </w:rPr>
              <w:t> </w:t>
            </w:r>
          </w:p>
        </w:tc>
        <w:tc>
          <w:tcPr>
            <w:tcW w:w="107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197</w:t>
            </w:r>
          </w:p>
        </w:tc>
        <w:tc>
          <w:tcPr>
            <w:tcW w:w="106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128</w:t>
            </w:r>
          </w:p>
        </w:tc>
        <w:tc>
          <w:tcPr>
            <w:tcW w:w="105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108</w:t>
            </w:r>
          </w:p>
        </w:tc>
        <w:tc>
          <w:tcPr>
            <w:tcW w:w="1092"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306</w:t>
            </w:r>
          </w:p>
        </w:tc>
        <w:tc>
          <w:tcPr>
            <w:tcW w:w="1177"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N/A</w:t>
            </w:r>
          </w:p>
        </w:tc>
      </w:tr>
      <w:tr w:rsidR="005D1D2A" w:rsidRPr="005D1D2A" w:rsidTr="005D1D2A">
        <w:trPr>
          <w:trHeight w:val="284"/>
          <w:jc w:val="center"/>
        </w:trPr>
        <w:tc>
          <w:tcPr>
            <w:tcW w:w="4879" w:type="dxa"/>
            <w:tcBorders>
              <w:top w:val="nil"/>
              <w:left w:val="single" w:sz="4" w:space="0" w:color="auto"/>
              <w:bottom w:val="single" w:sz="4" w:space="0" w:color="auto"/>
              <w:right w:val="nil"/>
            </w:tcBorders>
            <w:shd w:val="clear" w:color="000000" w:fill="FFFFFF"/>
            <w:noWrap/>
            <w:vAlign w:val="bottom"/>
            <w:hideMark/>
          </w:tcPr>
          <w:p w:rsidR="005D1D2A" w:rsidRPr="005D1D2A" w:rsidRDefault="005D1D2A" w:rsidP="005D1D2A">
            <w:pPr>
              <w:rPr>
                <w:rFonts w:ascii="Calibri" w:eastAsia="Times New Roman" w:hAnsi="Calibri" w:cs="Calibri"/>
                <w:b/>
                <w:bCs/>
                <w:i/>
                <w:iCs/>
                <w:color w:val="FF66CC"/>
                <w:sz w:val="20"/>
                <w:szCs w:val="20"/>
                <w:lang w:val="es-MX" w:eastAsia="es-MX"/>
              </w:rPr>
            </w:pPr>
            <w:proofErr w:type="spellStart"/>
            <w:r w:rsidRPr="005D1D2A">
              <w:rPr>
                <w:rFonts w:ascii="Calibri" w:eastAsia="Times New Roman" w:hAnsi="Calibri" w:cs="Calibri"/>
                <w:b/>
                <w:bCs/>
                <w:i/>
                <w:iCs/>
                <w:color w:val="FF66CC"/>
                <w:sz w:val="20"/>
                <w:szCs w:val="20"/>
                <w:lang w:val="es-MX" w:eastAsia="es-MX"/>
              </w:rPr>
              <w:t>Supl</w:t>
            </w:r>
            <w:proofErr w:type="spellEnd"/>
            <w:r w:rsidRPr="005D1D2A">
              <w:rPr>
                <w:rFonts w:ascii="Calibri" w:eastAsia="Times New Roman" w:hAnsi="Calibri" w:cs="Calibri"/>
                <w:b/>
                <w:bCs/>
                <w:i/>
                <w:iCs/>
                <w:color w:val="FF66CC"/>
                <w:sz w:val="20"/>
                <w:szCs w:val="20"/>
                <w:lang w:val="es-MX" w:eastAsia="es-MX"/>
              </w:rPr>
              <w:t>. 12 sept</w:t>
            </w:r>
          </w:p>
        </w:tc>
        <w:tc>
          <w:tcPr>
            <w:tcW w:w="18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i/>
                <w:iCs/>
                <w:color w:val="FF66CC"/>
                <w:sz w:val="20"/>
                <w:szCs w:val="20"/>
                <w:lang w:val="es-MX" w:eastAsia="es-MX"/>
              </w:rPr>
            </w:pPr>
            <w:r w:rsidRPr="005D1D2A">
              <w:rPr>
                <w:rFonts w:ascii="Calibri" w:eastAsia="Times New Roman" w:hAnsi="Calibri" w:cs="Calibri"/>
                <w:b/>
                <w:bCs/>
                <w:i/>
                <w:iCs/>
                <w:color w:val="FF66CC"/>
                <w:sz w:val="20"/>
                <w:szCs w:val="20"/>
                <w:lang w:val="es-MX" w:eastAsia="es-MX"/>
              </w:rPr>
              <w:t> </w:t>
            </w:r>
          </w:p>
        </w:tc>
        <w:tc>
          <w:tcPr>
            <w:tcW w:w="107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335</w:t>
            </w:r>
          </w:p>
        </w:tc>
        <w:tc>
          <w:tcPr>
            <w:tcW w:w="1064"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217</w:t>
            </w:r>
          </w:p>
        </w:tc>
        <w:tc>
          <w:tcPr>
            <w:tcW w:w="105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178</w:t>
            </w:r>
          </w:p>
        </w:tc>
        <w:tc>
          <w:tcPr>
            <w:tcW w:w="1092"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572</w:t>
            </w:r>
          </w:p>
        </w:tc>
        <w:tc>
          <w:tcPr>
            <w:tcW w:w="1177"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jc w:val="cente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N/A</w:t>
            </w:r>
          </w:p>
        </w:tc>
      </w:tr>
      <w:tr w:rsidR="005D1D2A" w:rsidRPr="005D1D2A" w:rsidTr="005D1D2A">
        <w:trPr>
          <w:trHeight w:val="284"/>
          <w:jc w:val="center"/>
        </w:trPr>
        <w:tc>
          <w:tcPr>
            <w:tcW w:w="1052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D2A" w:rsidRPr="005D1D2A" w:rsidRDefault="005D1D2A" w:rsidP="005D1D2A">
            <w:pPr>
              <w:jc w:val="center"/>
              <w:rPr>
                <w:rFonts w:ascii="Calibri" w:eastAsia="Times New Roman" w:hAnsi="Calibri" w:cs="Calibri"/>
                <w:b/>
                <w:bCs/>
                <w:sz w:val="20"/>
                <w:szCs w:val="20"/>
                <w:lang w:val="es-MX" w:eastAsia="es-MX"/>
              </w:rPr>
            </w:pPr>
            <w:r w:rsidRPr="005D1D2A">
              <w:rPr>
                <w:rFonts w:ascii="Calibri" w:eastAsia="Times New Roman" w:hAnsi="Calibri" w:cs="Calibri"/>
                <w:b/>
                <w:bCs/>
                <w:sz w:val="20"/>
                <w:szCs w:val="20"/>
                <w:lang w:val="es-MX" w:eastAsia="es-MX"/>
              </w:rPr>
              <w:t>SE CONSIDERA MENOR DE 0 -11 AÑOS ACOMPAÑADO DE DOS ADULTOS. MÁXIMO 2 MENORES POR HABITACIÓN</w:t>
            </w:r>
          </w:p>
        </w:tc>
      </w:tr>
      <w:tr w:rsidR="005D1D2A" w:rsidRPr="005D1D2A" w:rsidTr="005D1D2A">
        <w:trPr>
          <w:trHeight w:val="284"/>
          <w:jc w:val="center"/>
        </w:trPr>
        <w:tc>
          <w:tcPr>
            <w:tcW w:w="1052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D2A" w:rsidRPr="005D1D2A" w:rsidRDefault="005D1D2A" w:rsidP="005D1D2A">
            <w:pPr>
              <w:jc w:val="center"/>
              <w:rPr>
                <w:rFonts w:ascii="Calibri" w:eastAsia="Times New Roman" w:hAnsi="Calibri" w:cs="Calibri"/>
                <w:b/>
                <w:bCs/>
                <w:sz w:val="20"/>
                <w:szCs w:val="20"/>
                <w:lang w:val="es-MX" w:eastAsia="es-MX"/>
              </w:rPr>
            </w:pPr>
            <w:r w:rsidRPr="005D1D2A">
              <w:rPr>
                <w:rFonts w:ascii="Calibri" w:eastAsia="Times New Roman" w:hAnsi="Calibri" w:cs="Calibri"/>
                <w:b/>
                <w:bCs/>
                <w:sz w:val="20"/>
                <w:szCs w:val="20"/>
                <w:lang w:val="es-MX" w:eastAsia="es-MX"/>
              </w:rPr>
              <w:t>NO APLICA EN FERIAS, CARNAVAL, SEMANA SANTA, NAVIDAD Y FIN DE AÑO</w:t>
            </w:r>
          </w:p>
        </w:tc>
      </w:tr>
      <w:tr w:rsidR="005D1D2A" w:rsidRPr="005D1D2A" w:rsidTr="005D1D2A">
        <w:trPr>
          <w:trHeight w:val="284"/>
          <w:jc w:val="center"/>
        </w:trPr>
        <w:tc>
          <w:tcPr>
            <w:tcW w:w="10528"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D2A" w:rsidRPr="005D1D2A" w:rsidRDefault="005D1D2A" w:rsidP="005D1D2A">
            <w:pPr>
              <w:jc w:val="center"/>
              <w:rPr>
                <w:rFonts w:ascii="Calibri" w:eastAsia="Times New Roman" w:hAnsi="Calibri" w:cs="Calibri"/>
                <w:b/>
                <w:bCs/>
                <w:sz w:val="20"/>
                <w:szCs w:val="20"/>
                <w:lang w:val="es-MX" w:eastAsia="es-MX"/>
              </w:rPr>
            </w:pPr>
            <w:r w:rsidRPr="005D1D2A">
              <w:rPr>
                <w:rFonts w:ascii="Calibri" w:eastAsia="Times New Roman" w:hAnsi="Calibri" w:cs="Calibri"/>
                <w:b/>
                <w:bCs/>
                <w:sz w:val="20"/>
                <w:szCs w:val="20"/>
                <w:lang w:val="es-MX" w:eastAsia="es-MX"/>
              </w:rPr>
              <w:t xml:space="preserve">TARIFAS SUJETAS A DISPONIBILIDAD Y CAMBIO SIN PREVIO AVISO </w:t>
            </w:r>
          </w:p>
        </w:tc>
      </w:tr>
    </w:tbl>
    <w:p w:rsidR="000F687F" w:rsidRPr="000F687F" w:rsidRDefault="000F687F" w:rsidP="000F687F">
      <w:pPr>
        <w:spacing w:after="160" w:line="259" w:lineRule="auto"/>
        <w:rPr>
          <w:rFonts w:ascii="Calibri" w:hAnsi="Calibri" w:cs="Calibri"/>
          <w:sz w:val="20"/>
          <w:szCs w:val="20"/>
          <w:lang w:val="es-MX"/>
        </w:rPr>
      </w:pPr>
    </w:p>
    <w:tbl>
      <w:tblPr>
        <w:tblW w:w="3100" w:type="dxa"/>
        <w:jc w:val="center"/>
        <w:tblCellMar>
          <w:left w:w="70" w:type="dxa"/>
          <w:right w:w="70" w:type="dxa"/>
        </w:tblCellMar>
        <w:tblLook w:val="04A0" w:firstRow="1" w:lastRow="0" w:firstColumn="1" w:lastColumn="0" w:noHBand="0" w:noVBand="1"/>
      </w:tblPr>
      <w:tblGrid>
        <w:gridCol w:w="1674"/>
        <w:gridCol w:w="1426"/>
      </w:tblGrid>
      <w:tr w:rsidR="005D1D2A" w:rsidRPr="005D1D2A" w:rsidTr="005D1D2A">
        <w:trPr>
          <w:trHeight w:val="288"/>
          <w:jc w:val="center"/>
        </w:trPr>
        <w:tc>
          <w:tcPr>
            <w:tcW w:w="3100"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SALIDAS 2025</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Marzo</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7</w:t>
            </w:r>
          </w:p>
        </w:tc>
      </w:tr>
      <w:tr w:rsidR="005D1D2A" w:rsidRPr="005D1D2A" w:rsidTr="005D1D2A">
        <w:trPr>
          <w:trHeight w:val="336"/>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Abril</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14</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Mayo</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548235"/>
                <w:sz w:val="20"/>
                <w:szCs w:val="20"/>
                <w:lang w:val="es-MX" w:eastAsia="es-MX"/>
              </w:rPr>
            </w:pPr>
            <w:r w:rsidRPr="005D1D2A">
              <w:rPr>
                <w:rFonts w:ascii="Calibri" w:eastAsia="Times New Roman" w:hAnsi="Calibri" w:cs="Calibri"/>
                <w:b/>
                <w:bCs/>
                <w:color w:val="548235"/>
                <w:sz w:val="20"/>
                <w:szCs w:val="20"/>
                <w:lang w:val="es-MX" w:eastAsia="es-MX"/>
              </w:rPr>
              <w:t>02, 30</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Junio</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548235"/>
                <w:sz w:val="20"/>
                <w:szCs w:val="20"/>
                <w:lang w:val="es-MX" w:eastAsia="es-MX"/>
              </w:rPr>
              <w:t>13, 20,</w:t>
            </w:r>
            <w:r w:rsidRPr="005D1D2A">
              <w:rPr>
                <w:rFonts w:ascii="Calibri" w:eastAsia="Times New Roman" w:hAnsi="Calibri" w:cs="Calibri"/>
                <w:b/>
                <w:bCs/>
                <w:color w:val="C00000"/>
                <w:sz w:val="20"/>
                <w:szCs w:val="20"/>
                <w:lang w:val="es-MX" w:eastAsia="es-MX"/>
              </w:rPr>
              <w:t xml:space="preserve"> 27</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Julio</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11, 18, 25</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Agosto</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C00000"/>
                <w:sz w:val="20"/>
                <w:szCs w:val="20"/>
                <w:lang w:val="es-MX" w:eastAsia="es-MX"/>
              </w:rPr>
            </w:pPr>
            <w:r w:rsidRPr="005D1D2A">
              <w:rPr>
                <w:rFonts w:ascii="Calibri" w:eastAsia="Times New Roman" w:hAnsi="Calibri" w:cs="Calibri"/>
                <w:b/>
                <w:bCs/>
                <w:color w:val="C00000"/>
                <w:sz w:val="20"/>
                <w:szCs w:val="20"/>
                <w:lang w:val="es-MX" w:eastAsia="es-MX"/>
              </w:rPr>
              <w:t>01, 08, 15</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Septiembre</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FF66CC"/>
                <w:sz w:val="20"/>
                <w:szCs w:val="20"/>
                <w:lang w:val="es-MX" w:eastAsia="es-MX"/>
              </w:rPr>
            </w:pPr>
            <w:r w:rsidRPr="005D1D2A">
              <w:rPr>
                <w:rFonts w:ascii="Calibri" w:eastAsia="Times New Roman" w:hAnsi="Calibri" w:cs="Calibri"/>
                <w:b/>
                <w:bCs/>
                <w:color w:val="FF66CC"/>
                <w:sz w:val="20"/>
                <w:szCs w:val="20"/>
                <w:lang w:val="es-MX" w:eastAsia="es-MX"/>
              </w:rPr>
              <w:t>12</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Octubre</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0070C0"/>
                <w:sz w:val="20"/>
                <w:szCs w:val="20"/>
                <w:lang w:val="es-MX" w:eastAsia="es-MX"/>
              </w:rPr>
            </w:pPr>
            <w:r w:rsidRPr="005D1D2A">
              <w:rPr>
                <w:rFonts w:ascii="Calibri" w:eastAsia="Times New Roman" w:hAnsi="Calibri" w:cs="Calibri"/>
                <w:b/>
                <w:bCs/>
                <w:color w:val="0070C0"/>
                <w:sz w:val="20"/>
                <w:szCs w:val="20"/>
                <w:lang w:val="es-MX" w:eastAsia="es-MX"/>
              </w:rPr>
              <w:t>3</w:t>
            </w:r>
          </w:p>
        </w:tc>
      </w:tr>
      <w:tr w:rsidR="005D1D2A" w:rsidRPr="005D1D2A" w:rsidTr="005D1D2A">
        <w:trPr>
          <w:trHeight w:val="288"/>
          <w:jc w:val="center"/>
        </w:trPr>
        <w:tc>
          <w:tcPr>
            <w:tcW w:w="1674" w:type="dxa"/>
            <w:tcBorders>
              <w:top w:val="nil"/>
              <w:left w:val="single" w:sz="4" w:space="0" w:color="auto"/>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Diciembre</w:t>
            </w:r>
          </w:p>
        </w:tc>
        <w:tc>
          <w:tcPr>
            <w:tcW w:w="1426"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30</w:t>
            </w:r>
          </w:p>
        </w:tc>
      </w:tr>
    </w:tbl>
    <w:p w:rsidR="005D1D2A" w:rsidRDefault="005D1D2A" w:rsidP="000F687F">
      <w:pPr>
        <w:spacing w:after="160" w:line="259" w:lineRule="auto"/>
        <w:rPr>
          <w:rFonts w:ascii="Calibri" w:hAnsi="Calibri" w:cs="Calibri"/>
          <w:sz w:val="20"/>
          <w:szCs w:val="20"/>
          <w:lang w:val="es-MX"/>
        </w:rPr>
      </w:pPr>
    </w:p>
    <w:tbl>
      <w:tblPr>
        <w:tblW w:w="6180" w:type="dxa"/>
        <w:jc w:val="center"/>
        <w:tblCellMar>
          <w:left w:w="70" w:type="dxa"/>
          <w:right w:w="70" w:type="dxa"/>
        </w:tblCellMar>
        <w:tblLook w:val="04A0" w:firstRow="1" w:lastRow="0" w:firstColumn="1" w:lastColumn="0" w:noHBand="0" w:noVBand="1"/>
      </w:tblPr>
      <w:tblGrid>
        <w:gridCol w:w="2060"/>
        <w:gridCol w:w="1268"/>
        <w:gridCol w:w="2852"/>
      </w:tblGrid>
      <w:tr w:rsidR="005D1D2A" w:rsidRPr="005D1D2A" w:rsidTr="005D1D2A">
        <w:trPr>
          <w:trHeight w:val="288"/>
          <w:jc w:val="center"/>
        </w:trPr>
        <w:tc>
          <w:tcPr>
            <w:tcW w:w="61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 xml:space="preserve">HOTELES PREVISTOS O SIMILARES </w:t>
            </w:r>
          </w:p>
        </w:tc>
      </w:tr>
      <w:tr w:rsidR="005D1D2A" w:rsidRPr="005D1D2A" w:rsidTr="005D1D2A">
        <w:trPr>
          <w:trHeight w:val="348"/>
          <w:jc w:val="center"/>
        </w:trPr>
        <w:tc>
          <w:tcPr>
            <w:tcW w:w="2060" w:type="dxa"/>
            <w:tcBorders>
              <w:top w:val="nil"/>
              <w:left w:val="single" w:sz="4" w:space="0" w:color="auto"/>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CATEGORÍA</w:t>
            </w:r>
          </w:p>
        </w:tc>
        <w:tc>
          <w:tcPr>
            <w:tcW w:w="1268" w:type="dxa"/>
            <w:tcBorders>
              <w:top w:val="nil"/>
              <w:left w:val="nil"/>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CIUDAD</w:t>
            </w:r>
          </w:p>
        </w:tc>
        <w:tc>
          <w:tcPr>
            <w:tcW w:w="2852" w:type="dxa"/>
            <w:tcBorders>
              <w:top w:val="nil"/>
              <w:left w:val="nil"/>
              <w:bottom w:val="single" w:sz="4" w:space="0" w:color="auto"/>
              <w:right w:val="single" w:sz="4" w:space="0" w:color="auto"/>
            </w:tcBorders>
            <w:shd w:val="clear" w:color="000000" w:fill="000000"/>
            <w:noWrap/>
            <w:vAlign w:val="center"/>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HOTEL</w:t>
            </w:r>
          </w:p>
        </w:tc>
      </w:tr>
      <w:tr w:rsidR="005D1D2A" w:rsidRPr="005D1D2A" w:rsidTr="005D1D2A">
        <w:trPr>
          <w:trHeight w:val="312"/>
          <w:jc w:val="center"/>
        </w:trPr>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D1D2A" w:rsidRPr="005D1D2A" w:rsidRDefault="005D1D2A" w:rsidP="005D1D2A">
            <w:pPr>
              <w:jc w:val="center"/>
              <w:rPr>
                <w:rFonts w:ascii="Calibri" w:eastAsia="Times New Roman" w:hAnsi="Calibri" w:cs="Calibri"/>
                <w:b/>
                <w:bCs/>
                <w:color w:val="000000"/>
                <w:sz w:val="20"/>
                <w:szCs w:val="20"/>
                <w:lang w:val="es-MX" w:eastAsia="es-MX"/>
              </w:rPr>
            </w:pPr>
            <w:r w:rsidRPr="005D1D2A">
              <w:rPr>
                <w:rFonts w:ascii="Calibri" w:eastAsia="Times New Roman" w:hAnsi="Calibri" w:cs="Calibri"/>
                <w:b/>
                <w:bCs/>
                <w:color w:val="000000"/>
                <w:sz w:val="20"/>
                <w:szCs w:val="20"/>
                <w:lang w:val="es-MX" w:eastAsia="es-MX"/>
              </w:rPr>
              <w:t>TURISTA SUPERIOR</w:t>
            </w:r>
          </w:p>
        </w:tc>
        <w:tc>
          <w:tcPr>
            <w:tcW w:w="1268"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 xml:space="preserve">Washington </w:t>
            </w:r>
          </w:p>
        </w:tc>
        <w:tc>
          <w:tcPr>
            <w:tcW w:w="2852"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proofErr w:type="spellStart"/>
            <w:r w:rsidRPr="005D1D2A">
              <w:rPr>
                <w:rFonts w:ascii="Calibri" w:eastAsia="Times New Roman" w:hAnsi="Calibri" w:cs="Calibri"/>
                <w:color w:val="000000"/>
                <w:sz w:val="20"/>
                <w:szCs w:val="20"/>
                <w:lang w:val="es-MX" w:eastAsia="es-MX"/>
              </w:rPr>
              <w:t>Melrose</w:t>
            </w:r>
            <w:proofErr w:type="spellEnd"/>
            <w:r w:rsidRPr="005D1D2A">
              <w:rPr>
                <w:rFonts w:ascii="Calibri" w:eastAsia="Times New Roman" w:hAnsi="Calibri" w:cs="Calibri"/>
                <w:color w:val="000000"/>
                <w:sz w:val="20"/>
                <w:szCs w:val="20"/>
                <w:lang w:val="es-MX" w:eastAsia="es-MX"/>
              </w:rPr>
              <w:t xml:space="preserve"> Georgetown Hotel</w:t>
            </w:r>
          </w:p>
        </w:tc>
      </w:tr>
      <w:tr w:rsidR="005D1D2A" w:rsidRPr="005D1D2A" w:rsidTr="005D1D2A">
        <w:trPr>
          <w:trHeight w:val="312"/>
          <w:jc w:val="center"/>
        </w:trPr>
        <w:tc>
          <w:tcPr>
            <w:tcW w:w="2060" w:type="dxa"/>
            <w:vMerge/>
            <w:tcBorders>
              <w:top w:val="nil"/>
              <w:left w:val="single" w:sz="4" w:space="0" w:color="auto"/>
              <w:bottom w:val="single" w:sz="4" w:space="0" w:color="auto"/>
              <w:right w:val="single" w:sz="4" w:space="0" w:color="auto"/>
            </w:tcBorders>
            <w:vAlign w:val="center"/>
            <w:hideMark/>
          </w:tcPr>
          <w:p w:rsidR="005D1D2A" w:rsidRPr="005D1D2A" w:rsidRDefault="005D1D2A" w:rsidP="005D1D2A">
            <w:pPr>
              <w:rPr>
                <w:rFonts w:ascii="Calibri" w:eastAsia="Times New Roman" w:hAnsi="Calibri" w:cs="Calibri"/>
                <w:b/>
                <w:bCs/>
                <w:color w:val="000000"/>
                <w:sz w:val="20"/>
                <w:szCs w:val="20"/>
                <w:lang w:val="es-MX" w:eastAsia="es-MX"/>
              </w:rPr>
            </w:pPr>
          </w:p>
        </w:tc>
        <w:tc>
          <w:tcPr>
            <w:tcW w:w="1268"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Niágara</w:t>
            </w:r>
          </w:p>
        </w:tc>
        <w:tc>
          <w:tcPr>
            <w:tcW w:w="2852"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Sheraton Niagara Falls</w:t>
            </w:r>
          </w:p>
        </w:tc>
      </w:tr>
      <w:tr w:rsidR="005D1D2A" w:rsidRPr="005D1D2A" w:rsidTr="005D1D2A">
        <w:trPr>
          <w:trHeight w:val="312"/>
          <w:jc w:val="center"/>
        </w:trPr>
        <w:tc>
          <w:tcPr>
            <w:tcW w:w="2060" w:type="dxa"/>
            <w:vMerge/>
            <w:tcBorders>
              <w:top w:val="nil"/>
              <w:left w:val="single" w:sz="4" w:space="0" w:color="auto"/>
              <w:bottom w:val="single" w:sz="4" w:space="0" w:color="auto"/>
              <w:right w:val="single" w:sz="4" w:space="0" w:color="auto"/>
            </w:tcBorders>
            <w:vAlign w:val="center"/>
            <w:hideMark/>
          </w:tcPr>
          <w:p w:rsidR="005D1D2A" w:rsidRPr="005D1D2A" w:rsidRDefault="005D1D2A" w:rsidP="005D1D2A">
            <w:pPr>
              <w:rPr>
                <w:rFonts w:ascii="Calibri" w:eastAsia="Times New Roman" w:hAnsi="Calibri" w:cs="Calibri"/>
                <w:b/>
                <w:bCs/>
                <w:color w:val="000000"/>
                <w:sz w:val="20"/>
                <w:szCs w:val="20"/>
                <w:lang w:val="es-MX" w:eastAsia="es-MX"/>
              </w:rPr>
            </w:pPr>
          </w:p>
        </w:tc>
        <w:tc>
          <w:tcPr>
            <w:tcW w:w="1268"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 xml:space="preserve">Boston </w:t>
            </w:r>
          </w:p>
        </w:tc>
        <w:tc>
          <w:tcPr>
            <w:tcW w:w="2852"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Marriott Boston Quincy</w:t>
            </w:r>
          </w:p>
        </w:tc>
      </w:tr>
      <w:tr w:rsidR="005D1D2A" w:rsidRPr="005D1D2A" w:rsidTr="005D1D2A">
        <w:trPr>
          <w:trHeight w:val="312"/>
          <w:jc w:val="center"/>
        </w:trPr>
        <w:tc>
          <w:tcPr>
            <w:tcW w:w="2060" w:type="dxa"/>
            <w:vMerge/>
            <w:tcBorders>
              <w:top w:val="nil"/>
              <w:left w:val="single" w:sz="4" w:space="0" w:color="auto"/>
              <w:bottom w:val="single" w:sz="4" w:space="0" w:color="auto"/>
              <w:right w:val="single" w:sz="4" w:space="0" w:color="auto"/>
            </w:tcBorders>
            <w:vAlign w:val="center"/>
            <w:hideMark/>
          </w:tcPr>
          <w:p w:rsidR="005D1D2A" w:rsidRPr="005D1D2A" w:rsidRDefault="005D1D2A" w:rsidP="005D1D2A">
            <w:pPr>
              <w:rPr>
                <w:rFonts w:ascii="Calibri" w:eastAsia="Times New Roman" w:hAnsi="Calibri" w:cs="Calibri"/>
                <w:b/>
                <w:bCs/>
                <w:color w:val="000000"/>
                <w:sz w:val="20"/>
                <w:szCs w:val="20"/>
                <w:lang w:val="es-MX" w:eastAsia="es-MX"/>
              </w:rPr>
            </w:pPr>
          </w:p>
        </w:tc>
        <w:tc>
          <w:tcPr>
            <w:tcW w:w="1268" w:type="dxa"/>
            <w:tcBorders>
              <w:top w:val="nil"/>
              <w:left w:val="nil"/>
              <w:bottom w:val="single" w:sz="4" w:space="0" w:color="auto"/>
              <w:right w:val="single" w:sz="4" w:space="0" w:color="auto"/>
            </w:tcBorders>
            <w:shd w:val="clear" w:color="000000" w:fill="FFFFFF"/>
            <w:noWrap/>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Nueva York</w:t>
            </w:r>
          </w:p>
        </w:tc>
        <w:tc>
          <w:tcPr>
            <w:tcW w:w="2852" w:type="dxa"/>
            <w:tcBorders>
              <w:top w:val="nil"/>
              <w:left w:val="nil"/>
              <w:bottom w:val="single" w:sz="4" w:space="0" w:color="auto"/>
              <w:right w:val="single" w:sz="4" w:space="0" w:color="auto"/>
            </w:tcBorders>
            <w:shd w:val="clear" w:color="auto" w:fill="auto"/>
            <w:noWrap/>
            <w:vAlign w:val="center"/>
            <w:hideMark/>
          </w:tcPr>
          <w:p w:rsidR="005D1D2A" w:rsidRPr="005D1D2A" w:rsidRDefault="005D1D2A" w:rsidP="005D1D2A">
            <w:pPr>
              <w:rPr>
                <w:rFonts w:ascii="Calibri" w:eastAsia="Times New Roman" w:hAnsi="Calibri" w:cs="Calibri"/>
                <w:color w:val="000000"/>
                <w:sz w:val="20"/>
                <w:szCs w:val="20"/>
                <w:lang w:val="es-MX" w:eastAsia="es-MX"/>
              </w:rPr>
            </w:pPr>
            <w:proofErr w:type="spellStart"/>
            <w:r w:rsidRPr="005D1D2A">
              <w:rPr>
                <w:rFonts w:ascii="Calibri" w:eastAsia="Times New Roman" w:hAnsi="Calibri" w:cs="Calibri"/>
                <w:color w:val="000000"/>
                <w:sz w:val="20"/>
                <w:szCs w:val="20"/>
                <w:lang w:val="es-MX" w:eastAsia="es-MX"/>
              </w:rPr>
              <w:t>The</w:t>
            </w:r>
            <w:proofErr w:type="spellEnd"/>
            <w:r w:rsidRPr="005D1D2A">
              <w:rPr>
                <w:rFonts w:ascii="Calibri" w:eastAsia="Times New Roman" w:hAnsi="Calibri" w:cs="Calibri"/>
                <w:color w:val="000000"/>
                <w:sz w:val="20"/>
                <w:szCs w:val="20"/>
                <w:lang w:val="es-MX" w:eastAsia="es-MX"/>
              </w:rPr>
              <w:t xml:space="preserve"> New </w:t>
            </w:r>
            <w:proofErr w:type="spellStart"/>
            <w:r w:rsidRPr="005D1D2A">
              <w:rPr>
                <w:rFonts w:ascii="Calibri" w:eastAsia="Times New Roman" w:hAnsi="Calibri" w:cs="Calibri"/>
                <w:color w:val="000000"/>
                <w:sz w:val="20"/>
                <w:szCs w:val="20"/>
                <w:lang w:val="es-MX" w:eastAsia="es-MX"/>
              </w:rPr>
              <w:t>Yorker</w:t>
            </w:r>
            <w:proofErr w:type="spellEnd"/>
          </w:p>
        </w:tc>
      </w:tr>
    </w:tbl>
    <w:p w:rsidR="005D1D2A" w:rsidRDefault="005D1D2A" w:rsidP="000F687F">
      <w:pPr>
        <w:spacing w:after="160" w:line="259" w:lineRule="auto"/>
        <w:rPr>
          <w:rFonts w:ascii="Calibri" w:hAnsi="Calibri" w:cs="Calibri"/>
          <w:sz w:val="20"/>
          <w:szCs w:val="20"/>
          <w:lang w:val="es-MX"/>
        </w:rPr>
      </w:pPr>
    </w:p>
    <w:tbl>
      <w:tblPr>
        <w:tblW w:w="5108" w:type="dxa"/>
        <w:jc w:val="center"/>
        <w:tblCellMar>
          <w:left w:w="70" w:type="dxa"/>
          <w:right w:w="70" w:type="dxa"/>
        </w:tblCellMar>
        <w:tblLook w:val="04A0" w:firstRow="1" w:lastRow="0" w:firstColumn="1" w:lastColumn="0" w:noHBand="0" w:noVBand="1"/>
      </w:tblPr>
      <w:tblGrid>
        <w:gridCol w:w="3108"/>
        <w:gridCol w:w="1000"/>
        <w:gridCol w:w="1000"/>
      </w:tblGrid>
      <w:tr w:rsidR="005D1D2A" w:rsidRPr="005D1D2A" w:rsidTr="005D1D2A">
        <w:trPr>
          <w:trHeight w:val="288"/>
          <w:jc w:val="center"/>
        </w:trPr>
        <w:tc>
          <w:tcPr>
            <w:tcW w:w="3108" w:type="dxa"/>
            <w:tcBorders>
              <w:top w:val="nil"/>
              <w:left w:val="nil"/>
              <w:bottom w:val="nil"/>
              <w:right w:val="nil"/>
            </w:tcBorders>
            <w:shd w:val="clear" w:color="000000" w:fill="000000"/>
            <w:noWrap/>
            <w:vAlign w:val="bottom"/>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SUPLEMENTOS</w:t>
            </w:r>
          </w:p>
        </w:tc>
        <w:tc>
          <w:tcPr>
            <w:tcW w:w="1000" w:type="dxa"/>
            <w:tcBorders>
              <w:top w:val="single" w:sz="4" w:space="0" w:color="auto"/>
              <w:left w:val="single" w:sz="4" w:space="0" w:color="auto"/>
              <w:bottom w:val="nil"/>
              <w:right w:val="single" w:sz="4" w:space="0" w:color="auto"/>
            </w:tcBorders>
            <w:shd w:val="clear" w:color="000000" w:fill="000000"/>
            <w:noWrap/>
            <w:vAlign w:val="bottom"/>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ADULTO</w:t>
            </w:r>
          </w:p>
        </w:tc>
        <w:tc>
          <w:tcPr>
            <w:tcW w:w="1000" w:type="dxa"/>
            <w:tcBorders>
              <w:top w:val="single" w:sz="4" w:space="0" w:color="auto"/>
              <w:left w:val="nil"/>
              <w:bottom w:val="nil"/>
              <w:right w:val="single" w:sz="4" w:space="0" w:color="auto"/>
            </w:tcBorders>
            <w:shd w:val="clear" w:color="000000" w:fill="000000"/>
            <w:noWrap/>
            <w:vAlign w:val="bottom"/>
            <w:hideMark/>
          </w:tcPr>
          <w:p w:rsidR="005D1D2A" w:rsidRPr="005D1D2A" w:rsidRDefault="005D1D2A" w:rsidP="005D1D2A">
            <w:pPr>
              <w:jc w:val="center"/>
              <w:rPr>
                <w:rFonts w:ascii="Calibri" w:eastAsia="Times New Roman" w:hAnsi="Calibri" w:cs="Calibri"/>
                <w:b/>
                <w:bCs/>
                <w:color w:val="FFFFFF"/>
                <w:sz w:val="20"/>
                <w:szCs w:val="20"/>
                <w:lang w:val="es-MX" w:eastAsia="es-MX"/>
              </w:rPr>
            </w:pPr>
            <w:r w:rsidRPr="005D1D2A">
              <w:rPr>
                <w:rFonts w:ascii="Calibri" w:eastAsia="Times New Roman" w:hAnsi="Calibri" w:cs="Calibri"/>
                <w:b/>
                <w:bCs/>
                <w:color w:val="FFFFFF"/>
                <w:sz w:val="20"/>
                <w:szCs w:val="20"/>
                <w:lang w:val="es-MX" w:eastAsia="es-MX"/>
              </w:rPr>
              <w:t>MENOR</w:t>
            </w:r>
          </w:p>
        </w:tc>
      </w:tr>
      <w:tr w:rsidR="005D1D2A" w:rsidRPr="005D1D2A" w:rsidTr="005D1D2A">
        <w:trPr>
          <w:trHeight w:val="504"/>
          <w:jc w:val="center"/>
        </w:trPr>
        <w:tc>
          <w:tcPr>
            <w:tcW w:w="31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Traslado de llegada de</w:t>
            </w:r>
            <w:r>
              <w:rPr>
                <w:rFonts w:ascii="Calibri" w:eastAsia="Times New Roman" w:hAnsi="Calibri" w:cs="Calibri"/>
                <w:color w:val="000000"/>
                <w:sz w:val="20"/>
                <w:szCs w:val="20"/>
                <w:lang w:val="es-MX" w:eastAsia="es-MX"/>
              </w:rPr>
              <w:t xml:space="preserve"> apto</w:t>
            </w:r>
            <w:r w:rsidRPr="005D1D2A">
              <w:rPr>
                <w:rFonts w:ascii="Calibri" w:eastAsia="Times New Roman" w:hAnsi="Calibri" w:cs="Calibri"/>
                <w:color w:val="000000"/>
                <w:sz w:val="20"/>
                <w:szCs w:val="20"/>
                <w:lang w:val="es-MX" w:eastAsia="es-MX"/>
              </w:rPr>
              <w:t xml:space="preserve"> IAD en horario diurno</w:t>
            </w:r>
          </w:p>
        </w:tc>
        <w:tc>
          <w:tcPr>
            <w:tcW w:w="1000" w:type="dxa"/>
            <w:tcBorders>
              <w:top w:val="single" w:sz="4" w:space="0" w:color="auto"/>
              <w:left w:val="nil"/>
              <w:bottom w:val="single" w:sz="4" w:space="0" w:color="auto"/>
              <w:right w:val="single" w:sz="4" w:space="0" w:color="auto"/>
            </w:tcBorders>
            <w:shd w:val="clear" w:color="000000" w:fill="FFFFFF"/>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18</w:t>
            </w:r>
          </w:p>
        </w:tc>
        <w:tc>
          <w:tcPr>
            <w:tcW w:w="1000" w:type="dxa"/>
            <w:tcBorders>
              <w:top w:val="single" w:sz="4" w:space="0" w:color="auto"/>
              <w:left w:val="nil"/>
              <w:bottom w:val="single" w:sz="4" w:space="0" w:color="auto"/>
              <w:right w:val="single" w:sz="4" w:space="0" w:color="auto"/>
            </w:tcBorders>
            <w:shd w:val="clear" w:color="000000" w:fill="FFFFFF"/>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18</w:t>
            </w:r>
          </w:p>
        </w:tc>
      </w:tr>
      <w:tr w:rsidR="005D1D2A" w:rsidRPr="005D1D2A" w:rsidTr="005D1D2A">
        <w:trPr>
          <w:trHeight w:val="504"/>
          <w:jc w:val="center"/>
        </w:trPr>
        <w:tc>
          <w:tcPr>
            <w:tcW w:w="31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D1D2A" w:rsidRPr="005D1D2A" w:rsidRDefault="005D1D2A" w:rsidP="005D1D2A">
            <w:pP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Traslado saliendo de apto EWR en horario diurno</w:t>
            </w:r>
          </w:p>
        </w:tc>
        <w:tc>
          <w:tcPr>
            <w:tcW w:w="1000" w:type="dxa"/>
            <w:tcBorders>
              <w:top w:val="nil"/>
              <w:left w:val="nil"/>
              <w:bottom w:val="single" w:sz="4" w:space="0" w:color="auto"/>
              <w:right w:val="single" w:sz="4" w:space="0" w:color="auto"/>
            </w:tcBorders>
            <w:shd w:val="clear" w:color="000000" w:fill="FFFFFF"/>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18</w:t>
            </w:r>
          </w:p>
        </w:tc>
        <w:tc>
          <w:tcPr>
            <w:tcW w:w="1000" w:type="dxa"/>
            <w:tcBorders>
              <w:top w:val="nil"/>
              <w:left w:val="nil"/>
              <w:bottom w:val="single" w:sz="4" w:space="0" w:color="auto"/>
              <w:right w:val="single" w:sz="4" w:space="0" w:color="auto"/>
            </w:tcBorders>
            <w:shd w:val="clear" w:color="000000" w:fill="FFFFFF"/>
            <w:noWrap/>
            <w:vAlign w:val="center"/>
            <w:hideMark/>
          </w:tcPr>
          <w:p w:rsidR="005D1D2A" w:rsidRPr="005D1D2A" w:rsidRDefault="005D1D2A" w:rsidP="005D1D2A">
            <w:pPr>
              <w:jc w:val="center"/>
              <w:rPr>
                <w:rFonts w:ascii="Calibri" w:eastAsia="Times New Roman" w:hAnsi="Calibri" w:cs="Calibri"/>
                <w:color w:val="000000"/>
                <w:sz w:val="20"/>
                <w:szCs w:val="20"/>
                <w:lang w:val="es-MX" w:eastAsia="es-MX"/>
              </w:rPr>
            </w:pPr>
            <w:r w:rsidRPr="005D1D2A">
              <w:rPr>
                <w:rFonts w:ascii="Calibri" w:eastAsia="Times New Roman" w:hAnsi="Calibri" w:cs="Calibri"/>
                <w:color w:val="000000"/>
                <w:sz w:val="20"/>
                <w:szCs w:val="20"/>
                <w:lang w:val="es-MX" w:eastAsia="es-MX"/>
              </w:rPr>
              <w:t>18</w:t>
            </w:r>
          </w:p>
        </w:tc>
      </w:tr>
    </w:tbl>
    <w:p w:rsidR="000F687F" w:rsidRPr="000F687F" w:rsidRDefault="000F687F" w:rsidP="000F687F">
      <w:pPr>
        <w:spacing w:after="160" w:line="259" w:lineRule="auto"/>
        <w:rPr>
          <w:rFonts w:ascii="Calibri" w:hAnsi="Calibri" w:cs="Calibri"/>
          <w:sz w:val="20"/>
          <w:szCs w:val="20"/>
          <w:lang w:val="es-MX"/>
        </w:rPr>
      </w:pPr>
    </w:p>
    <w:p w:rsidR="000F687F" w:rsidRDefault="000F687F" w:rsidP="000F687F">
      <w:pPr>
        <w:rPr>
          <w:rFonts w:ascii="Calibri" w:eastAsia="Calibri" w:hAnsi="Calibri" w:cs="Calibri"/>
          <w:b/>
          <w:color w:val="000000" w:themeColor="text1"/>
        </w:rPr>
      </w:pPr>
      <w:r w:rsidRPr="000F687F">
        <w:rPr>
          <w:rFonts w:ascii="Calibri" w:eastAsia="Calibri" w:hAnsi="Calibri" w:cs="Calibri"/>
          <w:b/>
          <w:color w:val="000000" w:themeColor="text1"/>
        </w:rPr>
        <w:t>NOTAS IMPORTANTES:</w:t>
      </w:r>
    </w:p>
    <w:p w:rsidR="009A16A9" w:rsidRDefault="009A16A9" w:rsidP="009A16A9">
      <w:pPr>
        <w:jc w:val="center"/>
        <w:rPr>
          <w:rFonts w:ascii="Calibri" w:eastAsia="Calibri" w:hAnsi="Calibri" w:cs="Calibri"/>
          <w:b/>
          <w:color w:val="00B050"/>
          <w:lang w:val="pt-PT"/>
        </w:rPr>
      </w:pPr>
      <w:r w:rsidRPr="009A16A9">
        <w:rPr>
          <w:rFonts w:ascii="Calibri" w:eastAsia="Calibri" w:hAnsi="Calibri" w:cs="Calibri"/>
          <w:b/>
          <w:color w:val="00B050"/>
          <w:lang w:val="pt-PT"/>
        </w:rPr>
        <w:t>Requiere visa para Estado Unidos</w:t>
      </w:r>
    </w:p>
    <w:p w:rsidR="00D94DD0" w:rsidRPr="009A16A9" w:rsidRDefault="00D94DD0" w:rsidP="00D94DD0">
      <w:pPr>
        <w:jc w:val="center"/>
        <w:rPr>
          <w:rFonts w:ascii="Calibri" w:eastAsia="Calibri" w:hAnsi="Calibri" w:cs="Calibri"/>
          <w:color w:val="00B050"/>
          <w:lang w:val="pt-PT"/>
        </w:rPr>
      </w:pPr>
      <w:r w:rsidRPr="00D94DD0">
        <w:rPr>
          <w:rFonts w:ascii="Calibri" w:eastAsia="Calibri" w:hAnsi="Calibri" w:cs="Calibri"/>
          <w:b/>
          <w:color w:val="00B050"/>
          <w:lang w:val="pt-PT"/>
        </w:rPr>
        <w:t xml:space="preserve">Requiere visa para Canadá </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Es responsabilidad del pasajero contar con pasaporte vigente, así como visados, vacunas y requisitos necesarios para realizar su viaje.</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Recomendamos viajar bajo la cobertura de una póliza de Seguro. Su ejecutivo puede informarle. </w:t>
      </w:r>
    </w:p>
    <w:p w:rsidR="000F687F" w:rsidRPr="000F687F" w:rsidRDefault="000F687F" w:rsidP="000F687F">
      <w:pPr>
        <w:pStyle w:val="Prrafodelista"/>
        <w:numPr>
          <w:ilvl w:val="0"/>
          <w:numId w:val="2"/>
        </w:numPr>
        <w:tabs>
          <w:tab w:val="left" w:pos="851"/>
        </w:tabs>
        <w:jc w:val="both"/>
        <w:rPr>
          <w:rFonts w:ascii="Calibri" w:hAnsi="Calibri" w:cs="Calibri"/>
          <w:b/>
          <w:bCs/>
          <w:sz w:val="20"/>
          <w:szCs w:val="20"/>
        </w:rPr>
      </w:pPr>
      <w:r w:rsidRPr="000F687F">
        <w:rPr>
          <w:rFonts w:ascii="Calibri" w:hAnsi="Calibri" w:cs="Calibri"/>
          <w:b/>
          <w:bCs/>
          <w:sz w:val="20"/>
          <w:szCs w:val="20"/>
        </w:rPr>
        <w:t>El orden de los servicios podría variar según disponibilidad aérea y/o terrestre.</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precios son de carácter informativo, para tarifas vigentes favor de consultar con su agente de viajes.</w:t>
      </w:r>
    </w:p>
    <w:p w:rsidR="000F687F" w:rsidRPr="000F687F" w:rsidRDefault="000F687F" w:rsidP="000F687F">
      <w:pPr>
        <w:pStyle w:val="Prrafodelista"/>
        <w:numPr>
          <w:ilvl w:val="0"/>
          <w:numId w:val="2"/>
        </w:numPr>
        <w:jc w:val="both"/>
        <w:rPr>
          <w:rFonts w:ascii="Calibri" w:hAnsi="Calibri" w:cs="Calibri"/>
          <w:sz w:val="20"/>
          <w:szCs w:val="20"/>
        </w:rPr>
      </w:pPr>
      <w:r w:rsidRPr="000F687F">
        <w:rPr>
          <w:rFonts w:ascii="Calibri" w:hAnsi="Calibri" w:cs="Calibri"/>
          <w:sz w:val="20"/>
          <w:szCs w:val="20"/>
        </w:rPr>
        <w:t xml:space="preserve">Algunos hoteles cobran un resort fee que el pasajero deberá pagar en destino. El Horario estándar del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in 15:00hrs y </w:t>
      </w:r>
      <w:proofErr w:type="spellStart"/>
      <w:r w:rsidRPr="000F687F">
        <w:rPr>
          <w:rFonts w:ascii="Calibri" w:hAnsi="Calibri" w:cs="Calibri"/>
          <w:sz w:val="20"/>
          <w:szCs w:val="20"/>
        </w:rPr>
        <w:t>check</w:t>
      </w:r>
      <w:proofErr w:type="spellEnd"/>
      <w:r w:rsidRPr="000F687F">
        <w:rPr>
          <w:rFonts w:ascii="Calibri" w:hAnsi="Calibri" w:cs="Calibri"/>
          <w:sz w:val="20"/>
          <w:szCs w:val="20"/>
        </w:rPr>
        <w:t xml:space="preserve"> </w:t>
      </w:r>
      <w:proofErr w:type="spellStart"/>
      <w:r w:rsidRPr="000F687F">
        <w:rPr>
          <w:rFonts w:ascii="Calibri" w:hAnsi="Calibri" w:cs="Calibri"/>
          <w:sz w:val="20"/>
          <w:szCs w:val="20"/>
        </w:rPr>
        <w:t>out</w:t>
      </w:r>
      <w:proofErr w:type="spellEnd"/>
      <w:r w:rsidRPr="000F687F">
        <w:rPr>
          <w:rFonts w:ascii="Calibri" w:hAnsi="Calibri" w:cs="Calibri"/>
          <w:sz w:val="20"/>
          <w:szCs w:val="20"/>
        </w:rPr>
        <w:t xml:space="preserve"> 11:00hrs.</w:t>
      </w:r>
    </w:p>
    <w:p w:rsidR="000F687F" w:rsidRP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Los hoteles pueden sufrir cambios de último minuto.</w:t>
      </w:r>
    </w:p>
    <w:p w:rsidR="000F687F" w:rsidRDefault="000F687F" w:rsidP="000F687F">
      <w:pPr>
        <w:pStyle w:val="Prrafodelista"/>
        <w:numPr>
          <w:ilvl w:val="0"/>
          <w:numId w:val="2"/>
        </w:numPr>
        <w:jc w:val="both"/>
        <w:rPr>
          <w:rFonts w:ascii="Calibri" w:eastAsia="Calibri" w:hAnsi="Calibri" w:cs="Calibri"/>
          <w:sz w:val="20"/>
          <w:szCs w:val="20"/>
        </w:rPr>
      </w:pPr>
      <w:r w:rsidRPr="000F687F">
        <w:rPr>
          <w:rFonts w:ascii="Calibri" w:eastAsia="Calibri" w:hAnsi="Calibri" w:cs="Calibri"/>
          <w:sz w:val="20"/>
          <w:szCs w:val="20"/>
        </w:rPr>
        <w:t xml:space="preserve">Aplican cargos adicionales para vuelos nocturnos, estos cargos son típicos para servicios que se prestan entre las 22:00hrs y las </w:t>
      </w:r>
      <w:r w:rsidR="00537EFB">
        <w:rPr>
          <w:rFonts w:ascii="Calibri" w:eastAsia="Calibri" w:hAnsi="Calibri" w:cs="Calibri"/>
          <w:sz w:val="20"/>
          <w:szCs w:val="20"/>
        </w:rPr>
        <w:t>6</w:t>
      </w:r>
      <w:r w:rsidRPr="000F687F">
        <w:rPr>
          <w:rFonts w:ascii="Calibri" w:eastAsia="Calibri" w:hAnsi="Calibri" w:cs="Calibri"/>
          <w:sz w:val="20"/>
          <w:szCs w:val="20"/>
        </w:rPr>
        <w:t xml:space="preserve">:00 </w:t>
      </w:r>
      <w:proofErr w:type="spellStart"/>
      <w:r w:rsidRPr="000F687F">
        <w:rPr>
          <w:rFonts w:ascii="Calibri" w:eastAsia="Calibri" w:hAnsi="Calibri" w:cs="Calibri"/>
          <w:sz w:val="20"/>
          <w:szCs w:val="20"/>
        </w:rPr>
        <w:t>hrs</w:t>
      </w:r>
      <w:proofErr w:type="spellEnd"/>
      <w:r w:rsidRPr="000F687F">
        <w:rPr>
          <w:rFonts w:ascii="Calibri" w:eastAsia="Calibri" w:hAnsi="Calibri" w:cs="Calibri"/>
          <w:sz w:val="20"/>
          <w:szCs w:val="20"/>
        </w:rPr>
        <w:t xml:space="preserve">, favor de consultar con si agente de viajes. </w:t>
      </w:r>
    </w:p>
    <w:p w:rsidR="005D1D2A" w:rsidRPr="000F687F" w:rsidRDefault="005D1D2A" w:rsidP="000F687F">
      <w:pPr>
        <w:pStyle w:val="Prrafodelista"/>
        <w:numPr>
          <w:ilvl w:val="0"/>
          <w:numId w:val="2"/>
        </w:numPr>
        <w:jc w:val="both"/>
        <w:rPr>
          <w:rFonts w:ascii="Calibri" w:eastAsia="Calibri" w:hAnsi="Calibri" w:cs="Calibri"/>
          <w:sz w:val="20"/>
          <w:szCs w:val="20"/>
        </w:rPr>
      </w:pPr>
      <w:r>
        <w:rPr>
          <w:rFonts w:ascii="Calibri" w:eastAsia="Calibri" w:hAnsi="Calibri" w:cs="Calibri"/>
          <w:sz w:val="20"/>
          <w:szCs w:val="20"/>
        </w:rPr>
        <w:t>Los traslados de llegas están programados para el aeropuerto DCA, en caso de llegar por el aeropuerto IAD aplicará suplemento.</w:t>
      </w:r>
    </w:p>
    <w:p w:rsidR="000F687F" w:rsidRPr="000F687F" w:rsidRDefault="000F687F" w:rsidP="000F687F">
      <w:pPr>
        <w:pStyle w:val="Prrafodelista"/>
        <w:numPr>
          <w:ilvl w:val="0"/>
          <w:numId w:val="2"/>
        </w:numPr>
        <w:spacing w:after="160" w:line="259" w:lineRule="auto"/>
        <w:rPr>
          <w:rFonts w:ascii="Calibri" w:eastAsia="Calibri" w:hAnsi="Calibri" w:cs="Calibri"/>
          <w:sz w:val="20"/>
          <w:szCs w:val="20"/>
        </w:rPr>
      </w:pPr>
      <w:r w:rsidRPr="000F687F">
        <w:rPr>
          <w:rFonts w:ascii="Calibri" w:hAnsi="Calibri" w:cs="Calibri"/>
          <w:sz w:val="20"/>
          <w:szCs w:val="20"/>
        </w:rPr>
        <w:t xml:space="preserve">Los traslados </w:t>
      </w:r>
      <w:r w:rsidR="005D1D2A">
        <w:rPr>
          <w:rFonts w:ascii="Calibri" w:hAnsi="Calibri" w:cs="Calibri"/>
          <w:sz w:val="20"/>
          <w:szCs w:val="20"/>
        </w:rPr>
        <w:t xml:space="preserve">de salida </w:t>
      </w:r>
      <w:r w:rsidRPr="000F687F">
        <w:rPr>
          <w:rFonts w:ascii="Calibri" w:hAnsi="Calibri" w:cs="Calibri"/>
          <w:sz w:val="20"/>
          <w:szCs w:val="20"/>
        </w:rPr>
        <w:t>están programados para los aeropuertos JFK y LGA, en caso de llegar por el aeropuerto EWR aplicará suplemento.</w:t>
      </w:r>
    </w:p>
    <w:p w:rsidR="000F687F" w:rsidRPr="000F687F" w:rsidRDefault="000F687F" w:rsidP="000F687F">
      <w:pPr>
        <w:ind w:left="360"/>
        <w:jc w:val="both"/>
        <w:rPr>
          <w:rFonts w:ascii="Calibri" w:eastAsia="Calibri" w:hAnsi="Calibri" w:cs="Calibri"/>
          <w:sz w:val="20"/>
          <w:szCs w:val="20"/>
        </w:rPr>
      </w:pPr>
    </w:p>
    <w:p w:rsidR="003B15E1" w:rsidRPr="000F687F" w:rsidRDefault="003B15E1" w:rsidP="000F687F"/>
    <w:sectPr w:rsidR="003B15E1" w:rsidRPr="000F687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76C32" w:rsidRDefault="00076C32" w:rsidP="00F249CA">
      <w:r>
        <w:separator/>
      </w:r>
    </w:p>
  </w:endnote>
  <w:endnote w:type="continuationSeparator" w:id="0">
    <w:p w:rsidR="00076C32" w:rsidRDefault="00076C3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76C32" w:rsidRDefault="00076C32" w:rsidP="00F249CA">
      <w:r>
        <w:separator/>
      </w:r>
    </w:p>
  </w:footnote>
  <w:footnote w:type="continuationSeparator" w:id="0">
    <w:p w:rsidR="00076C32" w:rsidRDefault="00076C3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391"/>
    <w:rsid w:val="0002256A"/>
    <w:rsid w:val="0002385B"/>
    <w:rsid w:val="0002400D"/>
    <w:rsid w:val="000559E5"/>
    <w:rsid w:val="00073707"/>
    <w:rsid w:val="00076C32"/>
    <w:rsid w:val="000C459F"/>
    <w:rsid w:val="000F687F"/>
    <w:rsid w:val="0016559C"/>
    <w:rsid w:val="001C7496"/>
    <w:rsid w:val="001D2735"/>
    <w:rsid w:val="001F773C"/>
    <w:rsid w:val="00237754"/>
    <w:rsid w:val="002E50DC"/>
    <w:rsid w:val="002F7E1D"/>
    <w:rsid w:val="00304AC8"/>
    <w:rsid w:val="003B15E1"/>
    <w:rsid w:val="00406D91"/>
    <w:rsid w:val="00433EA9"/>
    <w:rsid w:val="00462125"/>
    <w:rsid w:val="00493BDC"/>
    <w:rsid w:val="004E36F9"/>
    <w:rsid w:val="004E60A9"/>
    <w:rsid w:val="00537EFB"/>
    <w:rsid w:val="00573D10"/>
    <w:rsid w:val="00591EF9"/>
    <w:rsid w:val="005A2C58"/>
    <w:rsid w:val="005C49B3"/>
    <w:rsid w:val="005D1D2A"/>
    <w:rsid w:val="005D6E6E"/>
    <w:rsid w:val="00685B94"/>
    <w:rsid w:val="006965F2"/>
    <w:rsid w:val="006A05CD"/>
    <w:rsid w:val="006D6602"/>
    <w:rsid w:val="006F317D"/>
    <w:rsid w:val="0076730B"/>
    <w:rsid w:val="008A668C"/>
    <w:rsid w:val="009A16A9"/>
    <w:rsid w:val="009A200D"/>
    <w:rsid w:val="009B0106"/>
    <w:rsid w:val="009B641F"/>
    <w:rsid w:val="00A70B54"/>
    <w:rsid w:val="00A8250D"/>
    <w:rsid w:val="00A86C38"/>
    <w:rsid w:val="00A96C06"/>
    <w:rsid w:val="00AC6565"/>
    <w:rsid w:val="00B05ED1"/>
    <w:rsid w:val="00B43F0E"/>
    <w:rsid w:val="00B5640F"/>
    <w:rsid w:val="00B72382"/>
    <w:rsid w:val="00B830CD"/>
    <w:rsid w:val="00BA03D1"/>
    <w:rsid w:val="00C05369"/>
    <w:rsid w:val="00CC0608"/>
    <w:rsid w:val="00CE5AB3"/>
    <w:rsid w:val="00CF1DC5"/>
    <w:rsid w:val="00D05C54"/>
    <w:rsid w:val="00D7300E"/>
    <w:rsid w:val="00D94DD0"/>
    <w:rsid w:val="00E87F78"/>
    <w:rsid w:val="00E95E9E"/>
    <w:rsid w:val="00EE6F4A"/>
    <w:rsid w:val="00EF5314"/>
    <w:rsid w:val="00F249CA"/>
    <w:rsid w:val="00FB07C6"/>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03111">
      <w:bodyDiv w:val="1"/>
      <w:marLeft w:val="0"/>
      <w:marRight w:val="0"/>
      <w:marTop w:val="0"/>
      <w:marBottom w:val="0"/>
      <w:divBdr>
        <w:top w:val="none" w:sz="0" w:space="0" w:color="auto"/>
        <w:left w:val="none" w:sz="0" w:space="0" w:color="auto"/>
        <w:bottom w:val="none" w:sz="0" w:space="0" w:color="auto"/>
        <w:right w:val="none" w:sz="0" w:space="0" w:color="auto"/>
      </w:divBdr>
    </w:div>
    <w:div w:id="77024634">
      <w:bodyDiv w:val="1"/>
      <w:marLeft w:val="0"/>
      <w:marRight w:val="0"/>
      <w:marTop w:val="0"/>
      <w:marBottom w:val="0"/>
      <w:divBdr>
        <w:top w:val="none" w:sz="0" w:space="0" w:color="auto"/>
        <w:left w:val="none" w:sz="0" w:space="0" w:color="auto"/>
        <w:bottom w:val="none" w:sz="0" w:space="0" w:color="auto"/>
        <w:right w:val="none" w:sz="0" w:space="0" w:color="auto"/>
      </w:divBdr>
    </w:div>
    <w:div w:id="216169486">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420179188">
      <w:bodyDiv w:val="1"/>
      <w:marLeft w:val="0"/>
      <w:marRight w:val="0"/>
      <w:marTop w:val="0"/>
      <w:marBottom w:val="0"/>
      <w:divBdr>
        <w:top w:val="none" w:sz="0" w:space="0" w:color="auto"/>
        <w:left w:val="none" w:sz="0" w:space="0" w:color="auto"/>
        <w:bottom w:val="none" w:sz="0" w:space="0" w:color="auto"/>
        <w:right w:val="none" w:sz="0" w:space="0" w:color="auto"/>
      </w:divBdr>
    </w:div>
    <w:div w:id="476915250">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614170472">
      <w:bodyDiv w:val="1"/>
      <w:marLeft w:val="0"/>
      <w:marRight w:val="0"/>
      <w:marTop w:val="0"/>
      <w:marBottom w:val="0"/>
      <w:divBdr>
        <w:top w:val="none" w:sz="0" w:space="0" w:color="auto"/>
        <w:left w:val="none" w:sz="0" w:space="0" w:color="auto"/>
        <w:bottom w:val="none" w:sz="0" w:space="0" w:color="auto"/>
        <w:right w:val="none" w:sz="0" w:space="0" w:color="auto"/>
      </w:divBdr>
    </w:div>
    <w:div w:id="646203971">
      <w:bodyDiv w:val="1"/>
      <w:marLeft w:val="0"/>
      <w:marRight w:val="0"/>
      <w:marTop w:val="0"/>
      <w:marBottom w:val="0"/>
      <w:divBdr>
        <w:top w:val="none" w:sz="0" w:space="0" w:color="auto"/>
        <w:left w:val="none" w:sz="0" w:space="0" w:color="auto"/>
        <w:bottom w:val="none" w:sz="0" w:space="0" w:color="auto"/>
        <w:right w:val="none" w:sz="0" w:space="0" w:color="auto"/>
      </w:divBdr>
    </w:div>
    <w:div w:id="832527636">
      <w:bodyDiv w:val="1"/>
      <w:marLeft w:val="0"/>
      <w:marRight w:val="0"/>
      <w:marTop w:val="0"/>
      <w:marBottom w:val="0"/>
      <w:divBdr>
        <w:top w:val="none" w:sz="0" w:space="0" w:color="auto"/>
        <w:left w:val="none" w:sz="0" w:space="0" w:color="auto"/>
        <w:bottom w:val="none" w:sz="0" w:space="0" w:color="auto"/>
        <w:right w:val="none" w:sz="0" w:space="0" w:color="auto"/>
      </w:divBdr>
    </w:div>
    <w:div w:id="906376766">
      <w:bodyDiv w:val="1"/>
      <w:marLeft w:val="0"/>
      <w:marRight w:val="0"/>
      <w:marTop w:val="0"/>
      <w:marBottom w:val="0"/>
      <w:divBdr>
        <w:top w:val="none" w:sz="0" w:space="0" w:color="auto"/>
        <w:left w:val="none" w:sz="0" w:space="0" w:color="auto"/>
        <w:bottom w:val="none" w:sz="0" w:space="0" w:color="auto"/>
        <w:right w:val="none" w:sz="0" w:space="0" w:color="auto"/>
      </w:divBdr>
    </w:div>
    <w:div w:id="1169952615">
      <w:bodyDiv w:val="1"/>
      <w:marLeft w:val="0"/>
      <w:marRight w:val="0"/>
      <w:marTop w:val="0"/>
      <w:marBottom w:val="0"/>
      <w:divBdr>
        <w:top w:val="none" w:sz="0" w:space="0" w:color="auto"/>
        <w:left w:val="none" w:sz="0" w:space="0" w:color="auto"/>
        <w:bottom w:val="none" w:sz="0" w:space="0" w:color="auto"/>
        <w:right w:val="none" w:sz="0" w:space="0" w:color="auto"/>
      </w:divBdr>
    </w:div>
    <w:div w:id="1190486595">
      <w:bodyDiv w:val="1"/>
      <w:marLeft w:val="0"/>
      <w:marRight w:val="0"/>
      <w:marTop w:val="0"/>
      <w:marBottom w:val="0"/>
      <w:divBdr>
        <w:top w:val="none" w:sz="0" w:space="0" w:color="auto"/>
        <w:left w:val="none" w:sz="0" w:space="0" w:color="auto"/>
        <w:bottom w:val="none" w:sz="0" w:space="0" w:color="auto"/>
        <w:right w:val="none" w:sz="0" w:space="0" w:color="auto"/>
      </w:divBdr>
    </w:div>
    <w:div w:id="1208878385">
      <w:bodyDiv w:val="1"/>
      <w:marLeft w:val="0"/>
      <w:marRight w:val="0"/>
      <w:marTop w:val="0"/>
      <w:marBottom w:val="0"/>
      <w:divBdr>
        <w:top w:val="none" w:sz="0" w:space="0" w:color="auto"/>
        <w:left w:val="none" w:sz="0" w:space="0" w:color="auto"/>
        <w:bottom w:val="none" w:sz="0" w:space="0" w:color="auto"/>
        <w:right w:val="none" w:sz="0" w:space="0" w:color="auto"/>
      </w:divBdr>
    </w:div>
    <w:div w:id="1861121868">
      <w:bodyDiv w:val="1"/>
      <w:marLeft w:val="0"/>
      <w:marRight w:val="0"/>
      <w:marTop w:val="0"/>
      <w:marBottom w:val="0"/>
      <w:divBdr>
        <w:top w:val="none" w:sz="0" w:space="0" w:color="auto"/>
        <w:left w:val="none" w:sz="0" w:space="0" w:color="auto"/>
        <w:bottom w:val="none" w:sz="0" w:space="0" w:color="auto"/>
        <w:right w:val="none" w:sz="0" w:space="0" w:color="auto"/>
      </w:divBdr>
    </w:div>
    <w:div w:id="2064257034">
      <w:bodyDiv w:val="1"/>
      <w:marLeft w:val="0"/>
      <w:marRight w:val="0"/>
      <w:marTop w:val="0"/>
      <w:marBottom w:val="0"/>
      <w:divBdr>
        <w:top w:val="none" w:sz="0" w:space="0" w:color="auto"/>
        <w:left w:val="none" w:sz="0" w:space="0" w:color="auto"/>
        <w:bottom w:val="none" w:sz="0" w:space="0" w:color="auto"/>
        <w:right w:val="none" w:sz="0" w:space="0" w:color="auto"/>
      </w:divBdr>
    </w:div>
    <w:div w:id="2066447451">
      <w:bodyDiv w:val="1"/>
      <w:marLeft w:val="0"/>
      <w:marRight w:val="0"/>
      <w:marTop w:val="0"/>
      <w:marBottom w:val="0"/>
      <w:divBdr>
        <w:top w:val="none" w:sz="0" w:space="0" w:color="auto"/>
        <w:left w:val="none" w:sz="0" w:space="0" w:color="auto"/>
        <w:bottom w:val="none" w:sz="0" w:space="0" w:color="auto"/>
        <w:right w:val="none" w:sz="0" w:space="0" w:color="auto"/>
      </w:divBdr>
    </w:div>
    <w:div w:id="2075659682">
      <w:bodyDiv w:val="1"/>
      <w:marLeft w:val="0"/>
      <w:marRight w:val="0"/>
      <w:marTop w:val="0"/>
      <w:marBottom w:val="0"/>
      <w:divBdr>
        <w:top w:val="none" w:sz="0" w:space="0" w:color="auto"/>
        <w:left w:val="none" w:sz="0" w:space="0" w:color="auto"/>
        <w:bottom w:val="none" w:sz="0" w:space="0" w:color="auto"/>
        <w:right w:val="none" w:sz="0" w:space="0" w:color="auto"/>
      </w:divBdr>
    </w:div>
    <w:div w:id="208197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998</Words>
  <Characters>5493</Characters>
  <Application>Microsoft Office Word</Application>
  <DocSecurity>0</DocSecurity>
  <Lines>45</Lines>
  <Paragraphs>12</Paragraphs>
  <ScaleCrop>false</ScaleCrop>
  <Company/>
  <LinksUpToDate>false</LinksUpToDate>
  <CharactersWithSpaces>6479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2025-05-06T18:11:00Z</dcterms:created>
  <dcterms:modified xsi:type="dcterms:W3CDTF">2025-05-06T18:11:00Z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3567fa02-a606-46c9-8155-1594c1c6d029</vt:lpwstr>
  </property>
</Properties>
</file>