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B2E4A" w:rsidRPr="00AB2E4A" w:rsidRDefault="00AB2E4A" w:rsidP="00AB2E4A">
      <w:pPr>
        <w:jc w:val="center"/>
        <w:rPr>
          <w:rFonts w:ascii="Calibri" w:hAnsi="Calibri" w:cs="Calibri"/>
          <w:b/>
          <w:sz w:val="72"/>
          <w:szCs w:val="72"/>
          <w:lang w:val="es-ES"/>
        </w:rPr>
      </w:pPr>
      <w:r w:rsidRPr="00AB2E4A">
        <w:rPr>
          <w:rFonts w:ascii="Calibri" w:hAnsi="Calibri" w:cs="Calibri"/>
          <w:b/>
          <w:sz w:val="72"/>
          <w:szCs w:val="72"/>
          <w:lang w:val="es-ES"/>
        </w:rPr>
        <w:t xml:space="preserve">Colombia a tu Alcance </w:t>
      </w:r>
    </w:p>
    <w:p w:rsidR="00AB2E4A" w:rsidRPr="00AB2E4A" w:rsidRDefault="00AB2E4A" w:rsidP="00AB2E4A">
      <w:pPr>
        <w:jc w:val="center"/>
        <w:rPr>
          <w:rFonts w:ascii="Calibri" w:hAnsi="Calibri" w:cs="Calibri"/>
          <w:b/>
          <w:sz w:val="32"/>
          <w:szCs w:val="32"/>
          <w:lang w:val="es-ES"/>
        </w:rPr>
      </w:pPr>
      <w:r w:rsidRPr="00AB2E4A">
        <w:rPr>
          <w:rFonts w:ascii="Calibri" w:hAnsi="Calibri" w:cs="Calibri"/>
          <w:b/>
          <w:sz w:val="32"/>
          <w:szCs w:val="32"/>
          <w:lang w:val="es-ES"/>
        </w:rPr>
        <w:t>07 días / 06 noches</w:t>
      </w:r>
    </w:p>
    <w:p w:rsidR="00AB2E4A" w:rsidRPr="00AB2E4A" w:rsidRDefault="00AB2E4A" w:rsidP="00AB2E4A">
      <w:pPr>
        <w:rPr>
          <w:rFonts w:ascii="Calibri" w:hAnsi="Calibri" w:cs="Calibri"/>
          <w:sz w:val="20"/>
          <w:szCs w:val="20"/>
          <w:lang w:val="es-ES"/>
        </w:rPr>
      </w:pPr>
      <w:r w:rsidRPr="00AB2E4A">
        <w:rPr>
          <w:rFonts w:ascii="Calibri" w:hAnsi="Calibri" w:cs="Calibri"/>
          <w:sz w:val="20"/>
          <w:szCs w:val="20"/>
          <w:lang w:val="es-ES"/>
        </w:rPr>
        <w:t xml:space="preserve">Llegadas: Diarias </w:t>
      </w:r>
    </w:p>
    <w:p w:rsidR="00AB2E4A" w:rsidRPr="00AB2E4A" w:rsidRDefault="00AB2E4A" w:rsidP="00AB2E4A">
      <w:pPr>
        <w:jc w:val="both"/>
        <w:rPr>
          <w:rFonts w:ascii="Calibri" w:hAnsi="Calibri" w:cs="Calibri"/>
          <w:b/>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Día 1. Medellín</w:t>
      </w:r>
    </w:p>
    <w:p w:rsidR="00AB2E4A" w:rsidRPr="00AB2E4A" w:rsidRDefault="00AB2E4A" w:rsidP="00AB2E4A">
      <w:pPr>
        <w:jc w:val="both"/>
        <w:rPr>
          <w:rFonts w:ascii="Calibri" w:hAnsi="Calibri" w:cs="Calibri"/>
          <w:b/>
          <w:bCs/>
          <w:sz w:val="20"/>
          <w:szCs w:val="20"/>
          <w:lang w:val="es-ES"/>
        </w:rPr>
      </w:pPr>
      <w:r w:rsidRPr="00AB2E4A">
        <w:rPr>
          <w:rFonts w:ascii="Calibri" w:hAnsi="Calibri" w:cs="Calibri"/>
          <w:sz w:val="20"/>
          <w:szCs w:val="20"/>
          <w:lang w:val="es-ES"/>
        </w:rPr>
        <w:t xml:space="preserve">Llegada, recepción y traslado a su hotel. Resto del día libre.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Día 2. Medellín</w:t>
      </w:r>
      <w:r w:rsidRPr="00AB2E4A">
        <w:rPr>
          <w:rFonts w:ascii="Calibri" w:hAnsi="Calibri" w:cs="Calibri"/>
          <w:bCs/>
          <w:i/>
          <w:iCs/>
          <w:color w:val="000000" w:themeColor="text1"/>
          <w:sz w:val="20"/>
          <w:szCs w:val="20"/>
          <w:lang w:val="es-ES"/>
        </w:rPr>
        <w:t xml:space="preserve"> (City Tour y Tour de Transformación de la Ciudad)</w:t>
      </w:r>
    </w:p>
    <w:p w:rsidR="00AB2E4A" w:rsidRPr="00AB2E4A" w:rsidRDefault="00AB2E4A" w:rsidP="00AB2E4A">
      <w:pPr>
        <w:jc w:val="both"/>
        <w:rPr>
          <w:rFonts w:ascii="Calibri" w:hAnsi="Calibri" w:cs="Calibri"/>
          <w:sz w:val="20"/>
          <w:szCs w:val="20"/>
          <w:lang w:val="es-ES"/>
        </w:rPr>
      </w:pPr>
      <w:r w:rsidRPr="00AB2E4A">
        <w:rPr>
          <w:rFonts w:ascii="Calibri" w:hAnsi="Calibri" w:cs="Calibri"/>
          <w:b/>
          <w:bCs/>
          <w:sz w:val="20"/>
          <w:szCs w:val="20"/>
          <w:lang w:val="es-ES"/>
        </w:rPr>
        <w:t xml:space="preserve">Desayuno. </w:t>
      </w:r>
      <w:r w:rsidRPr="00AB2E4A">
        <w:rPr>
          <w:rFonts w:ascii="Calibri" w:hAnsi="Calibri" w:cs="Calibri"/>
          <w:sz w:val="20"/>
          <w:szCs w:val="20"/>
          <w:lang w:val="es-ES"/>
        </w:rPr>
        <w:t xml:space="preserve">Hace poco más que 20 años, Medellín fue una de las ciudades más peligrosas del </w:t>
      </w:r>
    </w:p>
    <w:p w:rsidR="00AB2E4A" w:rsidRPr="00AB2E4A" w:rsidRDefault="00AB2E4A" w:rsidP="00AB2E4A">
      <w:pPr>
        <w:jc w:val="both"/>
        <w:rPr>
          <w:rFonts w:ascii="Calibri" w:hAnsi="Calibri" w:cs="Calibri"/>
          <w:sz w:val="20"/>
          <w:szCs w:val="20"/>
          <w:lang w:val="es-ES"/>
        </w:rPr>
      </w:pPr>
      <w:r w:rsidRPr="00AB2E4A">
        <w:rPr>
          <w:rFonts w:ascii="Calibri" w:hAnsi="Calibri" w:cs="Calibri"/>
          <w:sz w:val="20"/>
          <w:szCs w:val="20"/>
          <w:lang w:val="es-ES"/>
        </w:rPr>
        <w:t>mundo. Hasta el comienzo del nuevo milenio, la lucha por ser el sucesor de Escobar continuó, pero desde 2002 Medellín cambió. Políticos locales inteligentes empezaron a invertir mucho en la infraestructura y la educación pública –de manera exitosa claramente. Hoy, la “Ciudad de la Eterna Primavera” es una de las ciudades más innovadoras del mundo. Venga con nosotros a un tour sobre la historia y el presente de Medellín. Aprenda más sobre la transformación de esta fascinante metrópolis. Aprende sobre la transformación de la ciudad mientras usa el sistema de transporte más innovador del país. Visita el centro de Medellín. Explora las escaleras eléctricas de la Comuna 13 y su impacto en la comunidad. Conoce lo que la población de Medellín piensa sobre la historia de su ciudad. Regreso al hotel.</w:t>
      </w:r>
      <w:r w:rsidRPr="00AB2E4A">
        <w:rPr>
          <w:rFonts w:ascii="Calibri" w:hAnsi="Calibri" w:cs="Calibri"/>
          <w:b/>
          <w:bCs/>
          <w:sz w:val="20"/>
          <w:szCs w:val="20"/>
          <w:lang w:val="es-ES"/>
        </w:rPr>
        <w:t xml:space="preserve"> 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Cs/>
          <w:i/>
          <w:iCs/>
          <w:color w:val="000000" w:themeColor="text1"/>
          <w:sz w:val="20"/>
          <w:szCs w:val="20"/>
          <w:lang w:val="es-ES"/>
        </w:rPr>
      </w:pPr>
      <w:r w:rsidRPr="00AB2E4A">
        <w:rPr>
          <w:rFonts w:ascii="Calibri" w:hAnsi="Calibri" w:cs="Calibri"/>
          <w:b/>
          <w:sz w:val="20"/>
          <w:szCs w:val="20"/>
          <w:lang w:val="es-ES"/>
        </w:rPr>
        <w:t xml:space="preserve">Día 3. Medellín </w:t>
      </w:r>
      <w:r w:rsidRPr="00AB2E4A">
        <w:rPr>
          <w:rFonts w:ascii="Calibri" w:hAnsi="Calibri" w:cs="Calibri"/>
          <w:bCs/>
          <w:i/>
          <w:iCs/>
          <w:color w:val="000000" w:themeColor="text1"/>
          <w:sz w:val="20"/>
          <w:szCs w:val="20"/>
          <w:lang w:val="es-ES"/>
        </w:rPr>
        <w:t xml:space="preserve">(Excursión a Guatapé y Piedra Peñol) </w:t>
      </w:r>
    </w:p>
    <w:p w:rsidR="00AB2E4A" w:rsidRPr="00AB2E4A" w:rsidRDefault="00AB2E4A" w:rsidP="00AB2E4A">
      <w:pPr>
        <w:jc w:val="both"/>
        <w:rPr>
          <w:rFonts w:ascii="Calibri" w:hAnsi="Calibri" w:cs="Calibri"/>
          <w:sz w:val="20"/>
          <w:szCs w:val="20"/>
          <w:lang w:val="es-ES"/>
        </w:rPr>
      </w:pPr>
      <w:r w:rsidRPr="00AB2E4A">
        <w:rPr>
          <w:rFonts w:ascii="Calibri" w:hAnsi="Calibri" w:cs="Calibri"/>
          <w:b/>
          <w:bCs/>
          <w:sz w:val="20"/>
          <w:szCs w:val="20"/>
          <w:lang w:val="es-ES"/>
        </w:rPr>
        <w:t xml:space="preserve">Desayuno. </w:t>
      </w:r>
      <w:r w:rsidRPr="00AB2E4A">
        <w:rPr>
          <w:rFonts w:ascii="Calibri" w:hAnsi="Calibri" w:cs="Calibri"/>
          <w:sz w:val="20"/>
          <w:szCs w:val="20"/>
          <w:lang w:val="es-ES"/>
        </w:rPr>
        <w:t xml:space="preserve">La Piedra del Peñol es una de los destinos más espectaculares en los alrededores de Medellín. Se puede subir al monolito que tiene una altura de 200 metros por escaleras (son 740 escalones). Disfruta de paisajes impresionantes y maravillosos con Islas y montañas verdes dentro de un gran lago azul. El pueblo Guatapé es un lugar tranquilo y pequeño con un clima agradable. Es famoso por su iglesia y fachadas coloridas o zócalos en los muros de todas las casas en el pueblo. En esta excursión de un día te llevamos a un viaje pintoresco por la región montañosa del oeste de Antioquia. Disfruta de un </w:t>
      </w:r>
      <w:r w:rsidRPr="00AB2E4A">
        <w:rPr>
          <w:rFonts w:ascii="Calibri" w:hAnsi="Calibri" w:cs="Calibri"/>
          <w:b/>
          <w:bCs/>
          <w:sz w:val="20"/>
          <w:szCs w:val="20"/>
          <w:lang w:val="es-ES"/>
        </w:rPr>
        <w:t>almuerzo</w:t>
      </w:r>
      <w:r w:rsidRPr="00AB2E4A">
        <w:rPr>
          <w:rFonts w:ascii="Calibri" w:hAnsi="Calibri" w:cs="Calibri"/>
          <w:sz w:val="20"/>
          <w:szCs w:val="20"/>
          <w:lang w:val="es-ES"/>
        </w:rPr>
        <w:t xml:space="preserve"> típico colombiano en la orilla del embalse de Guatapé. Regreso al hotel.</w:t>
      </w:r>
      <w:r w:rsidRPr="00AB2E4A">
        <w:rPr>
          <w:rFonts w:ascii="Calibri" w:hAnsi="Calibri" w:cs="Calibri"/>
          <w:b/>
          <w:bCs/>
          <w:sz w:val="20"/>
          <w:szCs w:val="20"/>
          <w:lang w:val="es-ES"/>
        </w:rPr>
        <w:t xml:space="preserve"> 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4. Medellín – Cartagena </w:t>
      </w:r>
    </w:p>
    <w:p w:rsidR="00AB2E4A" w:rsidRPr="00AB2E4A" w:rsidRDefault="00AB2E4A" w:rsidP="00AB2E4A">
      <w:pPr>
        <w:jc w:val="both"/>
        <w:rPr>
          <w:rFonts w:ascii="Calibri" w:hAnsi="Calibri" w:cs="Calibri"/>
          <w:sz w:val="20"/>
          <w:szCs w:val="20"/>
          <w:lang w:val="es-ES"/>
        </w:rPr>
      </w:pPr>
      <w:r w:rsidRPr="00AB2E4A">
        <w:rPr>
          <w:rFonts w:ascii="Calibri" w:hAnsi="Calibri" w:cs="Calibri"/>
          <w:b/>
          <w:bCs/>
          <w:sz w:val="20"/>
          <w:szCs w:val="20"/>
          <w:lang w:val="es-ES"/>
        </w:rPr>
        <w:t>Desayuno.</w:t>
      </w:r>
      <w:r w:rsidRPr="00AB2E4A">
        <w:rPr>
          <w:rFonts w:ascii="Calibri" w:hAnsi="Calibri" w:cs="Calibri"/>
          <w:sz w:val="20"/>
          <w:szCs w:val="20"/>
          <w:lang w:val="es-ES"/>
        </w:rPr>
        <w:t xml:space="preserve"> A la hora indicada traslado al aeropuerto para abordar el vuelo con destino a Cartagena</w:t>
      </w:r>
      <w:r w:rsidR="00800083">
        <w:rPr>
          <w:rFonts w:ascii="Calibri" w:hAnsi="Calibri" w:cs="Calibri"/>
          <w:sz w:val="20"/>
          <w:szCs w:val="20"/>
          <w:lang w:val="es-ES"/>
        </w:rPr>
        <w:t xml:space="preserve"> (no incluido)</w:t>
      </w:r>
      <w:r w:rsidRPr="00AB2E4A">
        <w:rPr>
          <w:rFonts w:ascii="Calibri" w:hAnsi="Calibri" w:cs="Calibri"/>
          <w:sz w:val="20"/>
          <w:szCs w:val="20"/>
          <w:lang w:val="es-ES"/>
        </w:rPr>
        <w:t xml:space="preserve">. Llegada y traslado al hotel.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5. Cartagena </w:t>
      </w:r>
      <w:r w:rsidRPr="00AB2E4A">
        <w:rPr>
          <w:rFonts w:ascii="Calibri" w:hAnsi="Calibri" w:cs="Calibri"/>
          <w:bCs/>
          <w:i/>
          <w:iCs/>
          <w:color w:val="000000" w:themeColor="text1"/>
          <w:sz w:val="20"/>
          <w:szCs w:val="20"/>
          <w:lang w:val="es-ES"/>
        </w:rPr>
        <w:t>(City Tour con Castillo de San Felipe)</w:t>
      </w:r>
    </w:p>
    <w:p w:rsidR="00AB2E4A" w:rsidRPr="00AB2E4A" w:rsidRDefault="00AB2E4A" w:rsidP="00AB2E4A">
      <w:pPr>
        <w:jc w:val="both"/>
        <w:rPr>
          <w:rFonts w:ascii="Calibri" w:hAnsi="Calibri" w:cs="Calibri"/>
          <w:b/>
          <w:bCs/>
          <w:sz w:val="20"/>
          <w:szCs w:val="20"/>
          <w:lang w:val="es-ES"/>
        </w:rPr>
      </w:pPr>
      <w:r w:rsidRPr="00AB2E4A">
        <w:rPr>
          <w:rFonts w:ascii="Calibri" w:hAnsi="Calibri" w:cs="Calibri"/>
          <w:b/>
          <w:bCs/>
          <w:sz w:val="20"/>
          <w:szCs w:val="20"/>
          <w:lang w:val="es-ES"/>
        </w:rPr>
        <w:t>Desayuno.</w:t>
      </w:r>
      <w:r w:rsidRPr="00AB2E4A">
        <w:rPr>
          <w:rFonts w:ascii="Calibri" w:hAnsi="Calibri" w:cs="Calibri"/>
          <w:sz w:val="20"/>
          <w:szCs w:val="20"/>
          <w:lang w:val="es-ES"/>
        </w:rPr>
        <w:t xml:space="preserve"> A la hora indicada encuentro en el lobby del hotel para la visita por la ciudad de Cartagena para iniciar un recorrido panorámico por los principales barrios de la ciudad: </w:t>
      </w:r>
      <w:proofErr w:type="spellStart"/>
      <w:r w:rsidRPr="00AB2E4A">
        <w:rPr>
          <w:rFonts w:ascii="Calibri" w:hAnsi="Calibri" w:cs="Calibri"/>
          <w:sz w:val="20"/>
          <w:szCs w:val="20"/>
          <w:lang w:val="es-ES"/>
        </w:rPr>
        <w:t>Bocagrande</w:t>
      </w:r>
      <w:proofErr w:type="spellEnd"/>
      <w:r w:rsidRPr="00AB2E4A">
        <w:rPr>
          <w:rFonts w:ascii="Calibri" w:hAnsi="Calibri" w:cs="Calibri"/>
          <w:sz w:val="20"/>
          <w:szCs w:val="20"/>
          <w:lang w:val="es-ES"/>
        </w:rPr>
        <w:t xml:space="preserve">, </w:t>
      </w:r>
      <w:proofErr w:type="spellStart"/>
      <w:r w:rsidRPr="00AB2E4A">
        <w:rPr>
          <w:rFonts w:ascii="Calibri" w:hAnsi="Calibri" w:cs="Calibri"/>
          <w:sz w:val="20"/>
          <w:szCs w:val="20"/>
          <w:lang w:val="es-ES"/>
        </w:rPr>
        <w:t>Castillogrande</w:t>
      </w:r>
      <w:proofErr w:type="spellEnd"/>
      <w:r w:rsidRPr="00AB2E4A">
        <w:rPr>
          <w:rFonts w:ascii="Calibri" w:hAnsi="Calibri" w:cs="Calibri"/>
          <w:sz w:val="20"/>
          <w:szCs w:val="20"/>
          <w:lang w:val="es-ES"/>
        </w:rPr>
        <w:t xml:space="preserv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Tarde libre.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MX"/>
        </w:rPr>
      </w:pPr>
    </w:p>
    <w:p w:rsidR="00AB2E4A" w:rsidRPr="00AB2E4A" w:rsidRDefault="00AB2E4A" w:rsidP="00AB2E4A">
      <w:pPr>
        <w:jc w:val="both"/>
        <w:rPr>
          <w:rFonts w:ascii="Calibri" w:hAnsi="Calibri" w:cs="Calibri"/>
          <w:i/>
          <w:iCs/>
          <w:sz w:val="20"/>
          <w:szCs w:val="20"/>
          <w:lang w:val="es-ES"/>
        </w:rPr>
      </w:pPr>
      <w:r w:rsidRPr="00AB2E4A">
        <w:rPr>
          <w:rFonts w:ascii="Calibri" w:hAnsi="Calibri" w:cs="Calibri"/>
          <w:i/>
          <w:iCs/>
          <w:sz w:val="20"/>
          <w:szCs w:val="20"/>
          <w:lang w:val="es-MX"/>
        </w:rPr>
        <w:t>Nota: El recorrido puede variar por cierres de museos o temas operación cierres en el centro histórico sin previo aviso.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Cs/>
          <w:color w:val="000000" w:themeColor="text1"/>
          <w:sz w:val="20"/>
          <w:szCs w:val="20"/>
          <w:lang w:val="es-ES"/>
        </w:rPr>
      </w:pPr>
      <w:r w:rsidRPr="00AB2E4A">
        <w:rPr>
          <w:rFonts w:ascii="Calibri" w:hAnsi="Calibri" w:cs="Calibri"/>
          <w:b/>
          <w:sz w:val="20"/>
          <w:szCs w:val="20"/>
          <w:lang w:val="es-ES"/>
        </w:rPr>
        <w:t>Día 6. Cartagena</w:t>
      </w:r>
      <w:r w:rsidRPr="00AB2E4A">
        <w:rPr>
          <w:rFonts w:ascii="Calibri" w:hAnsi="Calibri" w:cs="Calibri"/>
          <w:bCs/>
          <w:color w:val="000000" w:themeColor="text1"/>
          <w:sz w:val="20"/>
          <w:szCs w:val="20"/>
          <w:lang w:val="es-ES"/>
        </w:rPr>
        <w:t xml:space="preserve"> (Tour San Pedro de Majagua Islas del </w:t>
      </w:r>
      <w:proofErr w:type="spellStart"/>
      <w:r w:rsidRPr="00AB2E4A">
        <w:rPr>
          <w:rFonts w:ascii="Calibri" w:hAnsi="Calibri" w:cs="Calibri"/>
          <w:bCs/>
          <w:color w:val="000000" w:themeColor="text1"/>
          <w:sz w:val="20"/>
          <w:szCs w:val="20"/>
          <w:lang w:val="es-ES"/>
        </w:rPr>
        <w:t>Rosário</w:t>
      </w:r>
      <w:proofErr w:type="spellEnd"/>
      <w:r w:rsidRPr="00AB2E4A">
        <w:rPr>
          <w:rFonts w:ascii="Calibri" w:hAnsi="Calibri" w:cs="Calibri"/>
          <w:bCs/>
          <w:color w:val="000000" w:themeColor="text1"/>
          <w:sz w:val="20"/>
          <w:szCs w:val="20"/>
          <w:lang w:val="es-ES"/>
        </w:rPr>
        <w:t>)</w:t>
      </w:r>
    </w:p>
    <w:p w:rsidR="00AB2E4A" w:rsidRPr="00AB2E4A" w:rsidRDefault="00AB2E4A" w:rsidP="00AB2E4A">
      <w:pPr>
        <w:jc w:val="both"/>
        <w:rPr>
          <w:rFonts w:ascii="Calibri" w:hAnsi="Calibri" w:cs="Calibri"/>
          <w:sz w:val="20"/>
          <w:szCs w:val="20"/>
          <w:lang w:val="es-ES"/>
        </w:rPr>
      </w:pPr>
      <w:r w:rsidRPr="00AB2E4A">
        <w:rPr>
          <w:rFonts w:ascii="Calibri" w:hAnsi="Calibri" w:cs="Calibri"/>
          <w:b/>
          <w:bCs/>
          <w:sz w:val="20"/>
          <w:szCs w:val="20"/>
          <w:lang w:val="es-ES"/>
        </w:rPr>
        <w:t>Desayuno.</w:t>
      </w:r>
      <w:r w:rsidRPr="00AB2E4A">
        <w:rPr>
          <w:rFonts w:ascii="Calibri" w:hAnsi="Calibri" w:cs="Calibri"/>
          <w:sz w:val="20"/>
          <w:szCs w:val="20"/>
          <w:lang w:val="es-ES"/>
        </w:rPr>
        <w:t xml:space="preserve"> Recogida en el lobby del hotel para traslado hasta el muelle. Saldremos en la </w:t>
      </w:r>
    </w:p>
    <w:p w:rsidR="00AB2E4A" w:rsidRPr="00AB2E4A" w:rsidRDefault="00AB2E4A" w:rsidP="00AB2E4A">
      <w:pPr>
        <w:jc w:val="both"/>
        <w:rPr>
          <w:rFonts w:ascii="Calibri" w:hAnsi="Calibri" w:cs="Calibri"/>
          <w:sz w:val="20"/>
          <w:szCs w:val="20"/>
          <w:lang w:val="es-ES"/>
        </w:rPr>
      </w:pPr>
      <w:r w:rsidRPr="00AB2E4A">
        <w:rPr>
          <w:rFonts w:ascii="Calibri" w:hAnsi="Calibri" w:cs="Calibri"/>
          <w:sz w:val="20"/>
          <w:szCs w:val="20"/>
          <w:lang w:val="es-ES"/>
        </w:rPr>
        <w:t xml:space="preserve">mañana desde el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w:t>
      </w:r>
      <w:r w:rsidRPr="00AB2E4A">
        <w:rPr>
          <w:rFonts w:ascii="Calibri" w:hAnsi="Calibri" w:cs="Calibri"/>
          <w:b/>
          <w:bCs/>
          <w:sz w:val="20"/>
          <w:szCs w:val="20"/>
          <w:lang w:val="es-ES"/>
        </w:rPr>
        <w:t>almuerzo</w:t>
      </w:r>
      <w:r w:rsidRPr="00AB2E4A">
        <w:rPr>
          <w:rFonts w:ascii="Calibri" w:hAnsi="Calibri" w:cs="Calibri"/>
          <w:sz w:val="20"/>
          <w:szCs w:val="20"/>
          <w:lang w:val="es-ES"/>
        </w:rPr>
        <w:t xml:space="preserve"> típico incluido. A la hora acordada regreso en lancha a Cartagena de Indias. Y traslado hasta el hotel elegido.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7. Cartagena  </w:t>
      </w:r>
    </w:p>
    <w:p w:rsidR="00AB2E4A" w:rsidRPr="00AB2E4A" w:rsidRDefault="00AB2E4A" w:rsidP="00AB2E4A">
      <w:pPr>
        <w:jc w:val="both"/>
        <w:rPr>
          <w:rFonts w:ascii="Calibri" w:hAnsi="Calibri" w:cs="Calibri"/>
          <w:sz w:val="20"/>
          <w:szCs w:val="20"/>
          <w:lang w:val="es-ES"/>
        </w:rPr>
      </w:pPr>
      <w:r w:rsidRPr="00AB2E4A">
        <w:rPr>
          <w:rFonts w:ascii="Calibri" w:hAnsi="Calibri" w:cs="Calibri"/>
          <w:b/>
          <w:bCs/>
          <w:sz w:val="20"/>
          <w:szCs w:val="20"/>
          <w:lang w:val="es-ES"/>
        </w:rPr>
        <w:t>Desayuno.</w:t>
      </w:r>
      <w:r w:rsidRPr="00AB2E4A">
        <w:rPr>
          <w:rFonts w:ascii="Calibri" w:hAnsi="Calibri" w:cs="Calibri"/>
          <w:sz w:val="20"/>
          <w:szCs w:val="20"/>
          <w:lang w:val="es-ES"/>
        </w:rPr>
        <w:t xml:space="preserve"> A la hora indicada traslado al aeropuerto para abordar el vuelo de regreso a la ciudad de origen. </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bCs/>
          <w:sz w:val="20"/>
          <w:szCs w:val="20"/>
          <w:lang w:val="es-ES"/>
        </w:rPr>
      </w:pPr>
      <w:r w:rsidRPr="00AB2E4A">
        <w:rPr>
          <w:rFonts w:ascii="Calibri" w:hAnsi="Calibri" w:cs="Calibri"/>
          <w:b/>
          <w:bCs/>
          <w:sz w:val="20"/>
          <w:szCs w:val="20"/>
          <w:lang w:val="es-ES"/>
        </w:rPr>
        <w:t>FIN DE NUESTROS SERVICIOS</w:t>
      </w:r>
    </w:p>
    <w:p w:rsidR="00AB2E4A" w:rsidRPr="00AB2E4A" w:rsidRDefault="00AB2E4A" w:rsidP="00AB2E4A">
      <w:pPr>
        <w:jc w:val="both"/>
        <w:rPr>
          <w:rFonts w:ascii="Calibri" w:hAnsi="Calibri" w:cs="Calibri"/>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AB2E4A" w:rsidRDefault="006B613D" w:rsidP="006B613D">
      <w:pPr>
        <w:rPr>
          <w:rFonts w:ascii="Calibri" w:hAnsi="Calibri" w:cs="Calibri"/>
          <w:sz w:val="20"/>
          <w:szCs w:val="20"/>
          <w:lang w:val="es-ES"/>
        </w:rPr>
      </w:pP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Traslados aeropuerto – hotel – aeropuerto</w:t>
      </w:r>
    </w:p>
    <w:p w:rsidR="006B613D" w:rsidRPr="00AB2E4A" w:rsidRDefault="006B613D" w:rsidP="006B613D">
      <w:pPr>
        <w:pStyle w:val="Prrafodelista"/>
        <w:numPr>
          <w:ilvl w:val="0"/>
          <w:numId w:val="8"/>
        </w:numPr>
        <w:tabs>
          <w:tab w:val="left" w:pos="851"/>
        </w:tabs>
        <w:spacing w:line="259" w:lineRule="auto"/>
        <w:rPr>
          <w:rFonts w:ascii="Calibri" w:hAnsi="Calibri" w:cs="Calibri"/>
          <w:sz w:val="20"/>
          <w:szCs w:val="20"/>
        </w:rPr>
      </w:pPr>
      <w:r w:rsidRPr="00AB2E4A">
        <w:rPr>
          <w:rFonts w:ascii="Calibri" w:hAnsi="Calibri" w:cs="Calibri"/>
          <w:sz w:val="20"/>
          <w:szCs w:val="20"/>
        </w:rPr>
        <w:t xml:space="preserve">03 noches de alojamiento en </w:t>
      </w:r>
      <w:r w:rsidR="00AB2E4A" w:rsidRPr="00AB2E4A">
        <w:rPr>
          <w:rFonts w:ascii="Calibri" w:hAnsi="Calibri" w:cs="Calibri"/>
          <w:sz w:val="20"/>
          <w:szCs w:val="20"/>
        </w:rPr>
        <w:t>Medellín</w:t>
      </w:r>
      <w:r w:rsidRPr="00AB2E4A">
        <w:rPr>
          <w:rFonts w:ascii="Calibri" w:hAnsi="Calibri" w:cs="Calibri"/>
          <w:sz w:val="20"/>
          <w:szCs w:val="20"/>
        </w:rPr>
        <w:t xml:space="preserve"> con desayunos</w:t>
      </w:r>
    </w:p>
    <w:p w:rsidR="00AB2E4A" w:rsidRPr="00AB2E4A" w:rsidRDefault="00AB2E4A" w:rsidP="00AB2E4A">
      <w:pPr>
        <w:pStyle w:val="Prrafodelista"/>
        <w:numPr>
          <w:ilvl w:val="0"/>
          <w:numId w:val="8"/>
        </w:numPr>
        <w:tabs>
          <w:tab w:val="left" w:pos="851"/>
        </w:tabs>
        <w:spacing w:after="160" w:line="259" w:lineRule="auto"/>
        <w:rPr>
          <w:rFonts w:ascii="Calibri" w:hAnsi="Calibri" w:cs="Calibri"/>
          <w:sz w:val="20"/>
          <w:szCs w:val="20"/>
        </w:rPr>
      </w:pPr>
      <w:r w:rsidRPr="00AB2E4A">
        <w:rPr>
          <w:rFonts w:ascii="Calibri" w:hAnsi="Calibri" w:cs="Calibri"/>
          <w:sz w:val="20"/>
          <w:szCs w:val="20"/>
        </w:rPr>
        <w:t>City Tour por Medellín y Tour de Transformación de la Ciudad</w:t>
      </w:r>
    </w:p>
    <w:p w:rsidR="00AB2E4A" w:rsidRPr="00AB2E4A" w:rsidRDefault="00AB2E4A" w:rsidP="00AB2E4A">
      <w:pPr>
        <w:pStyle w:val="Prrafodelista"/>
        <w:numPr>
          <w:ilvl w:val="0"/>
          <w:numId w:val="8"/>
        </w:numPr>
        <w:tabs>
          <w:tab w:val="left" w:pos="851"/>
        </w:tabs>
        <w:spacing w:after="160" w:line="259" w:lineRule="auto"/>
        <w:rPr>
          <w:rFonts w:ascii="Calibri" w:hAnsi="Calibri" w:cs="Calibri"/>
          <w:sz w:val="20"/>
          <w:szCs w:val="20"/>
        </w:rPr>
      </w:pPr>
      <w:r w:rsidRPr="00AB2E4A">
        <w:rPr>
          <w:rFonts w:ascii="Calibri" w:hAnsi="Calibri" w:cs="Calibri"/>
          <w:sz w:val="20"/>
          <w:szCs w:val="20"/>
        </w:rPr>
        <w:t>Visita al Embalse del Peñol y Guatapé con almuerzo</w:t>
      </w:r>
    </w:p>
    <w:p w:rsidR="00AB2E4A" w:rsidRPr="00AB2E4A" w:rsidRDefault="00AB2E4A" w:rsidP="00AB2E4A">
      <w:pPr>
        <w:pStyle w:val="Prrafodelista"/>
        <w:numPr>
          <w:ilvl w:val="0"/>
          <w:numId w:val="8"/>
        </w:numPr>
        <w:tabs>
          <w:tab w:val="left" w:pos="851"/>
        </w:tabs>
        <w:spacing w:after="160" w:line="259" w:lineRule="auto"/>
        <w:rPr>
          <w:rFonts w:ascii="Calibri" w:hAnsi="Calibri" w:cs="Calibri"/>
          <w:sz w:val="20"/>
          <w:szCs w:val="20"/>
        </w:rPr>
      </w:pPr>
      <w:r w:rsidRPr="00AB2E4A">
        <w:rPr>
          <w:rFonts w:ascii="Calibri" w:hAnsi="Calibri" w:cs="Calibri"/>
          <w:sz w:val="20"/>
          <w:szCs w:val="20"/>
        </w:rPr>
        <w:t>03 noches de alojamiento en Cartagena con desayuno</w:t>
      </w:r>
    </w:p>
    <w:p w:rsidR="006B613D" w:rsidRPr="00AB2E4A" w:rsidRDefault="006B613D" w:rsidP="00AB2E4A">
      <w:pPr>
        <w:pStyle w:val="Prrafodelista"/>
        <w:numPr>
          <w:ilvl w:val="0"/>
          <w:numId w:val="8"/>
        </w:numPr>
        <w:tabs>
          <w:tab w:val="left" w:pos="851"/>
        </w:tabs>
        <w:spacing w:after="160" w:line="259" w:lineRule="auto"/>
        <w:rPr>
          <w:rFonts w:ascii="Calibri" w:hAnsi="Calibri" w:cs="Calibri"/>
          <w:sz w:val="20"/>
          <w:szCs w:val="20"/>
        </w:rPr>
      </w:pPr>
      <w:r w:rsidRPr="00AB2E4A">
        <w:rPr>
          <w:rFonts w:ascii="Calibri" w:hAnsi="Calibri" w:cs="Calibri"/>
          <w:sz w:val="20"/>
          <w:szCs w:val="20"/>
        </w:rPr>
        <w:t>Visita de la ciudad Cartagena con Castillo de San Felipe</w:t>
      </w: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 xml:space="preserve">Traslados hotel – muelle – hotel </w:t>
      </w: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 xml:space="preserve">Tour a las Islas del Rosario – Isla San Pedro de Majagua con almuerzo y una bebida no alcohólica </w:t>
      </w:r>
    </w:p>
    <w:p w:rsidR="006B613D" w:rsidRPr="00AB2E4A"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 xml:space="preserve">Guía en español </w:t>
      </w:r>
    </w:p>
    <w:p w:rsidR="006B613D" w:rsidRPr="00AB2E4A"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6B613D" w:rsidRPr="00AB2E4A" w:rsidRDefault="006B613D" w:rsidP="006B613D">
      <w:pPr>
        <w:ind w:left="567"/>
        <w:rPr>
          <w:rFonts w:ascii="Calibri" w:hAnsi="Calibri" w:cs="Calibri"/>
          <w:b/>
        </w:rPr>
      </w:pPr>
      <w:r w:rsidRPr="00AB2E4A">
        <w:rPr>
          <w:rFonts w:ascii="Calibri" w:hAnsi="Calibri" w:cs="Calibri"/>
          <w:b/>
        </w:rPr>
        <w:t>NO Incluye</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Vuelos internacionales </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Impuesto de zarpe en muelle, 10 </w:t>
      </w:r>
      <w:proofErr w:type="spellStart"/>
      <w:r w:rsidRPr="00AB2E4A">
        <w:rPr>
          <w:rFonts w:ascii="Calibri" w:hAnsi="Calibri" w:cs="Calibri"/>
          <w:sz w:val="20"/>
          <w:szCs w:val="20"/>
        </w:rPr>
        <w:t>usd</w:t>
      </w:r>
      <w:proofErr w:type="spellEnd"/>
      <w:r w:rsidRPr="00AB2E4A">
        <w:rPr>
          <w:rFonts w:ascii="Calibri" w:hAnsi="Calibri" w:cs="Calibri"/>
          <w:sz w:val="20"/>
          <w:szCs w:val="20"/>
        </w:rPr>
        <w:t xml:space="preserve"> por persona, pago directo en destino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Asenso a la Piedra del peñol, paseo en lancha por el embalse</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Sillas de plaza en las Islas </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Propinas</w:t>
      </w:r>
    </w:p>
    <w:p w:rsidR="006B613D" w:rsidRDefault="006B613D" w:rsidP="006E12FA">
      <w:pPr>
        <w:rPr>
          <w:rFonts w:ascii="Calibri" w:hAnsi="Calibri" w:cs="Calibri"/>
          <w:b/>
          <w:sz w:val="16"/>
          <w:szCs w:val="16"/>
          <w:lang w:val="es-MX"/>
        </w:rPr>
      </w:pPr>
    </w:p>
    <w:p w:rsidR="006B613D" w:rsidRDefault="006B613D" w:rsidP="006E12FA">
      <w:pPr>
        <w:rPr>
          <w:rFonts w:ascii="Calibri" w:hAnsi="Calibri" w:cs="Calibri"/>
          <w:b/>
          <w:sz w:val="16"/>
          <w:szCs w:val="16"/>
          <w:lang w:val="es-MX"/>
        </w:rPr>
      </w:pPr>
    </w:p>
    <w:p w:rsidR="006B613D" w:rsidRPr="006B613D" w:rsidRDefault="006B613D" w:rsidP="006E12FA">
      <w:pPr>
        <w:rPr>
          <w:rFonts w:ascii="Calibri" w:hAnsi="Calibri" w:cs="Calibri"/>
          <w:b/>
          <w:sz w:val="16"/>
          <w:szCs w:val="16"/>
          <w:lang w:val="es-MX"/>
        </w:rPr>
      </w:pPr>
    </w:p>
    <w:tbl>
      <w:tblPr>
        <w:tblW w:w="7083" w:type="dxa"/>
        <w:jc w:val="center"/>
        <w:tblCellMar>
          <w:left w:w="70" w:type="dxa"/>
          <w:right w:w="70" w:type="dxa"/>
        </w:tblCellMar>
        <w:tblLook w:val="04A0" w:firstRow="1" w:lastRow="0" w:firstColumn="1" w:lastColumn="0" w:noHBand="0" w:noVBand="1"/>
      </w:tblPr>
      <w:tblGrid>
        <w:gridCol w:w="1726"/>
        <w:gridCol w:w="537"/>
        <w:gridCol w:w="1276"/>
        <w:gridCol w:w="1134"/>
        <w:gridCol w:w="1135"/>
        <w:gridCol w:w="1275"/>
      </w:tblGrid>
      <w:tr w:rsidR="00AB2E4A" w:rsidRPr="00AB2E4A" w:rsidTr="00AB2E4A">
        <w:trPr>
          <w:trHeight w:val="288"/>
          <w:jc w:val="center"/>
        </w:trPr>
        <w:tc>
          <w:tcPr>
            <w:tcW w:w="7083"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 xml:space="preserve">TARIFAS EN USD POR PERSONA </w:t>
            </w:r>
          </w:p>
        </w:tc>
      </w:tr>
      <w:tr w:rsidR="00AB2E4A" w:rsidRPr="00AB2E4A" w:rsidTr="00AB2E4A">
        <w:trPr>
          <w:trHeight w:val="288"/>
          <w:jc w:val="center"/>
        </w:trPr>
        <w:tc>
          <w:tcPr>
            <w:tcW w:w="4673" w:type="dxa"/>
            <w:gridSpan w:val="4"/>
            <w:tcBorders>
              <w:top w:val="nil"/>
              <w:left w:val="single" w:sz="4" w:space="0" w:color="auto"/>
              <w:bottom w:val="nil"/>
              <w:right w:val="single" w:sz="4" w:space="0" w:color="000000"/>
            </w:tcBorders>
            <w:shd w:val="clear" w:color="000000" w:fill="FFFFFF"/>
            <w:noWrap/>
            <w:vAlign w:val="center"/>
            <w:hideMark/>
          </w:tcPr>
          <w:p w:rsidR="00AB2E4A" w:rsidRPr="00AB2E4A" w:rsidRDefault="00AB2E4A" w:rsidP="00AB2E4A">
            <w:pPr>
              <w:jc w:val="cente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xml:space="preserve">SERVICIOS TERRESTRES EXCLUSIVAMENTE </w:t>
            </w:r>
          </w:p>
        </w:tc>
        <w:tc>
          <w:tcPr>
            <w:tcW w:w="2410" w:type="dxa"/>
            <w:gridSpan w:val="2"/>
            <w:tcBorders>
              <w:top w:val="nil"/>
              <w:left w:val="nil"/>
              <w:bottom w:val="nil"/>
              <w:right w:val="single" w:sz="4" w:space="0" w:color="000000"/>
            </w:tcBorders>
            <w:shd w:val="clear" w:color="000000" w:fill="FFFFFF"/>
            <w:noWrap/>
            <w:vAlign w:val="center"/>
            <w:hideMark/>
          </w:tcPr>
          <w:p w:rsidR="00AB2E4A" w:rsidRPr="00AB2E4A" w:rsidRDefault="00AB2E4A" w:rsidP="00AB2E4A">
            <w:pPr>
              <w:jc w:val="cente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xml:space="preserve">MINIMO 2 PASAJEROS </w:t>
            </w:r>
          </w:p>
        </w:tc>
      </w:tr>
      <w:tr w:rsidR="00AB2E4A" w:rsidRPr="00AB2E4A" w:rsidTr="00AB2E4A">
        <w:trPr>
          <w:trHeight w:val="288"/>
          <w:jc w:val="center"/>
        </w:trPr>
        <w:tc>
          <w:tcPr>
            <w:tcW w:w="7083"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10 ENERO - 05 DICIEMBRE 2025</w:t>
            </w:r>
          </w:p>
        </w:tc>
      </w:tr>
      <w:tr w:rsidR="00AB2E4A" w:rsidRPr="00AB2E4A" w:rsidTr="00AB2E4A">
        <w:trPr>
          <w:trHeight w:val="288"/>
          <w:jc w:val="center"/>
        </w:trPr>
        <w:tc>
          <w:tcPr>
            <w:tcW w:w="2263"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TRIPLE</w:t>
            </w:r>
          </w:p>
        </w:tc>
        <w:tc>
          <w:tcPr>
            <w:tcW w:w="1135" w:type="dxa"/>
            <w:tcBorders>
              <w:top w:val="nil"/>
              <w:left w:val="nil"/>
              <w:bottom w:val="single" w:sz="4" w:space="0" w:color="auto"/>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SENCILLA</w:t>
            </w:r>
          </w:p>
        </w:tc>
        <w:tc>
          <w:tcPr>
            <w:tcW w:w="1275" w:type="dxa"/>
            <w:tcBorders>
              <w:top w:val="nil"/>
              <w:left w:val="nil"/>
              <w:bottom w:val="single" w:sz="4" w:space="0" w:color="auto"/>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MENOR</w:t>
            </w:r>
          </w:p>
        </w:tc>
      </w:tr>
      <w:tr w:rsidR="00AB2E4A" w:rsidRPr="00AB2E4A" w:rsidTr="00AB2E4A">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xml:space="preserve">TURISTA </w:t>
            </w:r>
          </w:p>
        </w:tc>
        <w:tc>
          <w:tcPr>
            <w:tcW w:w="537"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925</w:t>
            </w:r>
          </w:p>
        </w:tc>
        <w:tc>
          <w:tcPr>
            <w:tcW w:w="1135"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1719</w:t>
            </w:r>
          </w:p>
        </w:tc>
        <w:tc>
          <w:tcPr>
            <w:tcW w:w="1275"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774</w:t>
            </w:r>
          </w:p>
        </w:tc>
      </w:tr>
      <w:tr w:rsidR="00AB2E4A" w:rsidRPr="00AB2E4A" w:rsidTr="00AB2E4A">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xml:space="preserve">PRIMERA </w:t>
            </w:r>
          </w:p>
        </w:tc>
        <w:tc>
          <w:tcPr>
            <w:tcW w:w="537"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1212</w:t>
            </w:r>
          </w:p>
        </w:tc>
        <w:tc>
          <w:tcPr>
            <w:tcW w:w="1134"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1082</w:t>
            </w:r>
          </w:p>
        </w:tc>
        <w:tc>
          <w:tcPr>
            <w:tcW w:w="1135"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2130</w:t>
            </w:r>
          </w:p>
        </w:tc>
        <w:tc>
          <w:tcPr>
            <w:tcW w:w="1275"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815</w:t>
            </w:r>
          </w:p>
        </w:tc>
      </w:tr>
      <w:tr w:rsidR="00AB2E4A" w:rsidRPr="00AB2E4A" w:rsidTr="00AB2E4A">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SUPERIOR</w:t>
            </w:r>
          </w:p>
        </w:tc>
        <w:tc>
          <w:tcPr>
            <w:tcW w:w="537"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1288</w:t>
            </w:r>
          </w:p>
        </w:tc>
        <w:tc>
          <w:tcPr>
            <w:tcW w:w="1134"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1192</w:t>
            </w:r>
          </w:p>
        </w:tc>
        <w:tc>
          <w:tcPr>
            <w:tcW w:w="1135"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2342</w:t>
            </w:r>
          </w:p>
        </w:tc>
        <w:tc>
          <w:tcPr>
            <w:tcW w:w="1275"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781</w:t>
            </w:r>
          </w:p>
        </w:tc>
      </w:tr>
      <w:tr w:rsidR="00AB2E4A" w:rsidRPr="00AB2E4A" w:rsidTr="00AB2E4A">
        <w:trPr>
          <w:trHeight w:val="288"/>
          <w:jc w:val="center"/>
        </w:trPr>
        <w:tc>
          <w:tcPr>
            <w:tcW w:w="708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B2E4A" w:rsidRPr="00AB2E4A" w:rsidRDefault="00AB2E4A" w:rsidP="00AB2E4A">
            <w:pPr>
              <w:jc w:val="cente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TARIFA DE MENOR DE 02 A 09 AÑOS. MÁXIMO 01 MENOR POR HABITACIÓN</w:t>
            </w:r>
          </w:p>
        </w:tc>
      </w:tr>
      <w:tr w:rsidR="00AB2E4A" w:rsidRPr="00AB2E4A" w:rsidTr="00AB2E4A">
        <w:trPr>
          <w:trHeight w:val="288"/>
          <w:jc w:val="center"/>
        </w:trPr>
        <w:tc>
          <w:tcPr>
            <w:tcW w:w="708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B2E4A" w:rsidRPr="00AB2E4A" w:rsidRDefault="00AB2E4A" w:rsidP="00AB2E4A">
            <w:pPr>
              <w:jc w:val="cente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NO APLICA EN FERIAS, CARNAVAL, SEMANA SANTA, NAVIDAD Y FIN DE AÑO</w:t>
            </w:r>
          </w:p>
        </w:tc>
      </w:tr>
      <w:tr w:rsidR="00AB2E4A" w:rsidRPr="00AB2E4A" w:rsidTr="00AB2E4A">
        <w:trPr>
          <w:trHeight w:val="288"/>
          <w:jc w:val="center"/>
        </w:trPr>
        <w:tc>
          <w:tcPr>
            <w:tcW w:w="708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B2E4A" w:rsidRPr="00AB2E4A" w:rsidRDefault="00AB2E4A" w:rsidP="00AB2E4A">
            <w:pPr>
              <w:jc w:val="cente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xml:space="preserve">TARIFAS SUJETAS A DISPONIBILIDAD Y CAMBIO SIN PREVIO AVISO </w:t>
            </w:r>
          </w:p>
        </w:tc>
      </w:tr>
    </w:tbl>
    <w:p w:rsidR="00B04463" w:rsidRDefault="00B04463" w:rsidP="006B613D">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274"/>
        <w:gridCol w:w="1087"/>
        <w:gridCol w:w="2859"/>
      </w:tblGrid>
      <w:tr w:rsidR="00AB2E4A" w:rsidRPr="00AB2E4A" w:rsidTr="00AB2E4A">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 xml:space="preserve">HOTELES PREVISTOS O SIMILARES </w:t>
            </w:r>
          </w:p>
        </w:tc>
      </w:tr>
      <w:tr w:rsidR="00AB2E4A" w:rsidRPr="00AB2E4A" w:rsidTr="00AB2E4A">
        <w:trPr>
          <w:trHeight w:val="288"/>
          <w:jc w:val="center"/>
        </w:trPr>
        <w:tc>
          <w:tcPr>
            <w:tcW w:w="1274" w:type="dxa"/>
            <w:tcBorders>
              <w:top w:val="nil"/>
              <w:left w:val="single" w:sz="4" w:space="0" w:color="auto"/>
              <w:bottom w:val="single" w:sz="4" w:space="0" w:color="auto"/>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CATEGORÍA</w:t>
            </w:r>
          </w:p>
        </w:tc>
        <w:tc>
          <w:tcPr>
            <w:tcW w:w="1087" w:type="dxa"/>
            <w:tcBorders>
              <w:top w:val="nil"/>
              <w:left w:val="nil"/>
              <w:bottom w:val="nil"/>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CIUDAD</w:t>
            </w:r>
          </w:p>
        </w:tc>
        <w:tc>
          <w:tcPr>
            <w:tcW w:w="2859" w:type="dxa"/>
            <w:tcBorders>
              <w:top w:val="nil"/>
              <w:left w:val="nil"/>
              <w:bottom w:val="nil"/>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HOTEL</w:t>
            </w:r>
          </w:p>
        </w:tc>
      </w:tr>
      <w:tr w:rsidR="00AB2E4A" w:rsidRPr="00AB2E4A" w:rsidTr="00AB2E4A">
        <w:trPr>
          <w:trHeight w:val="288"/>
          <w:jc w:val="center"/>
        </w:trPr>
        <w:tc>
          <w:tcPr>
            <w:tcW w:w="12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2E4A" w:rsidRPr="00AB2E4A" w:rsidRDefault="00AB2E4A" w:rsidP="00AB2E4A">
            <w:pPr>
              <w:jc w:val="cente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xml:space="preserve">TURISTA </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Medellín</w:t>
            </w:r>
          </w:p>
        </w:tc>
        <w:tc>
          <w:tcPr>
            <w:tcW w:w="2859" w:type="dxa"/>
            <w:tcBorders>
              <w:top w:val="single" w:sz="4" w:space="0" w:color="auto"/>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proofErr w:type="spellStart"/>
            <w:r w:rsidRPr="00AB2E4A">
              <w:rPr>
                <w:rFonts w:ascii="Calibri" w:eastAsia="Times New Roman" w:hAnsi="Calibri" w:cs="Calibri"/>
                <w:color w:val="000000"/>
                <w:sz w:val="18"/>
                <w:szCs w:val="18"/>
                <w:lang w:val="es-MX" w:eastAsia="es-MX"/>
              </w:rPr>
              <w:t>Vivre</w:t>
            </w:r>
            <w:proofErr w:type="spellEnd"/>
            <w:r w:rsidRPr="00AB2E4A">
              <w:rPr>
                <w:rFonts w:ascii="Calibri" w:eastAsia="Times New Roman" w:hAnsi="Calibri" w:cs="Calibri"/>
                <w:color w:val="000000"/>
                <w:sz w:val="18"/>
                <w:szCs w:val="18"/>
                <w:lang w:val="es-MX" w:eastAsia="es-MX"/>
              </w:rPr>
              <w:t xml:space="preserve"> </w:t>
            </w:r>
          </w:p>
        </w:tc>
      </w:tr>
      <w:tr w:rsidR="00AB2E4A" w:rsidRPr="00AB2E4A" w:rsidTr="00AB2E4A">
        <w:trPr>
          <w:trHeight w:val="288"/>
          <w:jc w:val="center"/>
        </w:trPr>
        <w:tc>
          <w:tcPr>
            <w:tcW w:w="1274" w:type="dxa"/>
            <w:vMerge/>
            <w:tcBorders>
              <w:top w:val="nil"/>
              <w:left w:val="single" w:sz="4" w:space="0" w:color="auto"/>
              <w:bottom w:val="single" w:sz="4" w:space="0" w:color="auto"/>
              <w:right w:val="single" w:sz="4" w:space="0" w:color="auto"/>
            </w:tcBorders>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p>
        </w:tc>
        <w:tc>
          <w:tcPr>
            <w:tcW w:w="1087"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Cartagena</w:t>
            </w:r>
          </w:p>
        </w:tc>
        <w:tc>
          <w:tcPr>
            <w:tcW w:w="2859"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 xml:space="preserve">Barlovento </w:t>
            </w:r>
          </w:p>
        </w:tc>
      </w:tr>
      <w:tr w:rsidR="00AB2E4A" w:rsidRPr="00AB2E4A" w:rsidTr="00AB2E4A">
        <w:trPr>
          <w:trHeight w:val="288"/>
          <w:jc w:val="center"/>
        </w:trPr>
        <w:tc>
          <w:tcPr>
            <w:tcW w:w="12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B2E4A" w:rsidRPr="00AB2E4A" w:rsidRDefault="00AB2E4A" w:rsidP="00AB2E4A">
            <w:pPr>
              <w:jc w:val="cente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xml:space="preserve">PRIMERA </w:t>
            </w:r>
          </w:p>
        </w:tc>
        <w:tc>
          <w:tcPr>
            <w:tcW w:w="1087"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Medellín</w:t>
            </w:r>
          </w:p>
        </w:tc>
        <w:tc>
          <w:tcPr>
            <w:tcW w:w="2859"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BH Poblado Hotel</w:t>
            </w:r>
          </w:p>
        </w:tc>
      </w:tr>
      <w:tr w:rsidR="00AB2E4A" w:rsidRPr="00AB2E4A" w:rsidTr="00AB2E4A">
        <w:trPr>
          <w:trHeight w:val="288"/>
          <w:jc w:val="center"/>
        </w:trPr>
        <w:tc>
          <w:tcPr>
            <w:tcW w:w="1274" w:type="dxa"/>
            <w:vMerge/>
            <w:tcBorders>
              <w:top w:val="nil"/>
              <w:left w:val="single" w:sz="4" w:space="0" w:color="auto"/>
              <w:bottom w:val="single" w:sz="4" w:space="0" w:color="000000"/>
              <w:right w:val="single" w:sz="4" w:space="0" w:color="auto"/>
            </w:tcBorders>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p>
        </w:tc>
        <w:tc>
          <w:tcPr>
            <w:tcW w:w="1087"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Cartagena</w:t>
            </w:r>
          </w:p>
        </w:tc>
        <w:tc>
          <w:tcPr>
            <w:tcW w:w="2859"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Capilla del Mar</w:t>
            </w:r>
          </w:p>
        </w:tc>
      </w:tr>
      <w:tr w:rsidR="00AB2E4A" w:rsidRPr="00AB2E4A" w:rsidTr="00AB2E4A">
        <w:trPr>
          <w:trHeight w:val="288"/>
          <w:jc w:val="center"/>
        </w:trPr>
        <w:tc>
          <w:tcPr>
            <w:tcW w:w="12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B2E4A" w:rsidRPr="00AB2E4A" w:rsidRDefault="00AB2E4A" w:rsidP="00AB2E4A">
            <w:pPr>
              <w:jc w:val="cente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SUPERIOR</w:t>
            </w:r>
          </w:p>
        </w:tc>
        <w:tc>
          <w:tcPr>
            <w:tcW w:w="1087"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Medellín</w:t>
            </w:r>
          </w:p>
        </w:tc>
        <w:tc>
          <w:tcPr>
            <w:tcW w:w="2859"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Diez Medellín</w:t>
            </w:r>
          </w:p>
        </w:tc>
      </w:tr>
      <w:tr w:rsidR="00AB2E4A" w:rsidRPr="00AB2E4A" w:rsidTr="00AB2E4A">
        <w:trPr>
          <w:trHeight w:val="288"/>
          <w:jc w:val="center"/>
        </w:trPr>
        <w:tc>
          <w:tcPr>
            <w:tcW w:w="1274" w:type="dxa"/>
            <w:vMerge/>
            <w:tcBorders>
              <w:top w:val="nil"/>
              <w:left w:val="single" w:sz="4" w:space="0" w:color="auto"/>
              <w:bottom w:val="single" w:sz="4" w:space="0" w:color="000000"/>
              <w:right w:val="single" w:sz="4" w:space="0" w:color="auto"/>
            </w:tcBorders>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p>
        </w:tc>
        <w:tc>
          <w:tcPr>
            <w:tcW w:w="1087"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Cartagena</w:t>
            </w:r>
          </w:p>
        </w:tc>
        <w:tc>
          <w:tcPr>
            <w:tcW w:w="2859"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 xml:space="preserve">Las </w:t>
            </w:r>
            <w:r w:rsidR="00F90B07" w:rsidRPr="00AB2E4A">
              <w:rPr>
                <w:rFonts w:ascii="Calibri" w:eastAsia="Times New Roman" w:hAnsi="Calibri" w:cs="Calibri"/>
                <w:color w:val="000000"/>
                <w:sz w:val="18"/>
                <w:szCs w:val="18"/>
                <w:lang w:val="es-MX" w:eastAsia="es-MX"/>
              </w:rPr>
              <w:t>Américas</w:t>
            </w:r>
            <w:r w:rsidRPr="00AB2E4A">
              <w:rPr>
                <w:rFonts w:ascii="Calibri" w:eastAsia="Times New Roman" w:hAnsi="Calibri" w:cs="Calibri"/>
                <w:color w:val="000000"/>
                <w:sz w:val="18"/>
                <w:szCs w:val="18"/>
                <w:lang w:val="es-MX" w:eastAsia="es-MX"/>
              </w:rPr>
              <w:t xml:space="preserve"> Casa de Playa</w:t>
            </w:r>
          </w:p>
        </w:tc>
      </w:tr>
    </w:tbl>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2390C" w:rsidRDefault="0012390C" w:rsidP="00F249CA">
      <w:r>
        <w:separator/>
      </w:r>
    </w:p>
  </w:endnote>
  <w:endnote w:type="continuationSeparator" w:id="0">
    <w:p w:rsidR="0012390C" w:rsidRDefault="0012390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2390C" w:rsidRDefault="0012390C" w:rsidP="00F249CA">
      <w:r>
        <w:separator/>
      </w:r>
    </w:p>
  </w:footnote>
  <w:footnote w:type="continuationSeparator" w:id="0">
    <w:p w:rsidR="0012390C" w:rsidRDefault="0012390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F7A07"/>
    <w:rsid w:val="0012390C"/>
    <w:rsid w:val="001403CB"/>
    <w:rsid w:val="00146073"/>
    <w:rsid w:val="00183158"/>
    <w:rsid w:val="00196FCF"/>
    <w:rsid w:val="001A7777"/>
    <w:rsid w:val="001C4B5F"/>
    <w:rsid w:val="001E0591"/>
    <w:rsid w:val="00220ED3"/>
    <w:rsid w:val="00233843"/>
    <w:rsid w:val="00274424"/>
    <w:rsid w:val="002E0116"/>
    <w:rsid w:val="0030599C"/>
    <w:rsid w:val="00307C36"/>
    <w:rsid w:val="00365246"/>
    <w:rsid w:val="00412147"/>
    <w:rsid w:val="004343D2"/>
    <w:rsid w:val="00436377"/>
    <w:rsid w:val="004A7874"/>
    <w:rsid w:val="004C6D4A"/>
    <w:rsid w:val="00505D54"/>
    <w:rsid w:val="00517539"/>
    <w:rsid w:val="00522763"/>
    <w:rsid w:val="00524E49"/>
    <w:rsid w:val="005704CE"/>
    <w:rsid w:val="0058018E"/>
    <w:rsid w:val="005B3DAE"/>
    <w:rsid w:val="005C2CE8"/>
    <w:rsid w:val="005C6DE9"/>
    <w:rsid w:val="005F1BE8"/>
    <w:rsid w:val="00690DC1"/>
    <w:rsid w:val="006B613D"/>
    <w:rsid w:val="006E12FA"/>
    <w:rsid w:val="007650B4"/>
    <w:rsid w:val="007926FF"/>
    <w:rsid w:val="007C3CA4"/>
    <w:rsid w:val="00800083"/>
    <w:rsid w:val="008422D3"/>
    <w:rsid w:val="008A0774"/>
    <w:rsid w:val="008A668C"/>
    <w:rsid w:val="008A671D"/>
    <w:rsid w:val="008D2BB8"/>
    <w:rsid w:val="008F43D9"/>
    <w:rsid w:val="00986FD8"/>
    <w:rsid w:val="009929BE"/>
    <w:rsid w:val="009B0106"/>
    <w:rsid w:val="009C10E7"/>
    <w:rsid w:val="00A02A76"/>
    <w:rsid w:val="00A323B6"/>
    <w:rsid w:val="00A622B9"/>
    <w:rsid w:val="00AB2E4A"/>
    <w:rsid w:val="00AB5113"/>
    <w:rsid w:val="00AC6697"/>
    <w:rsid w:val="00AD0695"/>
    <w:rsid w:val="00B04463"/>
    <w:rsid w:val="00B14350"/>
    <w:rsid w:val="00B43F0E"/>
    <w:rsid w:val="00B44717"/>
    <w:rsid w:val="00B830CD"/>
    <w:rsid w:val="00BF152C"/>
    <w:rsid w:val="00C176E2"/>
    <w:rsid w:val="00C669A9"/>
    <w:rsid w:val="00CD0F5B"/>
    <w:rsid w:val="00CF6304"/>
    <w:rsid w:val="00D3481A"/>
    <w:rsid w:val="00D46ACA"/>
    <w:rsid w:val="00D75BFA"/>
    <w:rsid w:val="00D81C36"/>
    <w:rsid w:val="00DB0B18"/>
    <w:rsid w:val="00DF1DB1"/>
    <w:rsid w:val="00E05A34"/>
    <w:rsid w:val="00E477E3"/>
    <w:rsid w:val="00E93BA8"/>
    <w:rsid w:val="00EB03CB"/>
    <w:rsid w:val="00EF3E67"/>
    <w:rsid w:val="00F234BF"/>
    <w:rsid w:val="00F249CA"/>
    <w:rsid w:val="00F50CE0"/>
    <w:rsid w:val="00F65549"/>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958</Words>
  <Characters>5273</Characters>
  <Application>Microsoft Office Word</Application>
  <DocSecurity>0</DocSecurity>
  <Lines>43</Lines>
  <Paragraphs>12</Paragraphs>
  <ScaleCrop>false</ScaleCrop>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2024-11-19T22:52:00Z</dcterms:created>
  <dcterms:modified xsi:type="dcterms:W3CDTF">2024-11-19T22:52:00Z</dcterms:modified>
</cp:coreProperties>
</file>