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5B7132" w:rsidRDefault="005B7132" w:rsidP="005B7132">
      <w:pPr>
        <w:jc w:val="center"/>
        <w:rPr>
          <w:b/>
          <w:sz w:val="72"/>
          <w:szCs w:val="72"/>
          <w:lang w:val="es-ES"/>
        </w:rPr>
      </w:pPr>
      <w:r w:rsidRPr="00D66041">
        <w:rPr>
          <w:b/>
          <w:sz w:val="72"/>
          <w:szCs w:val="72"/>
          <w:lang w:val="es-ES"/>
        </w:rPr>
        <w:t>Ciudad de México Básico</w:t>
      </w:r>
    </w:p>
    <w:p w:rsidR="005B7132" w:rsidRDefault="005B7132" w:rsidP="005B7132">
      <w:pPr>
        <w:jc w:val="center"/>
        <w:rPr>
          <w:b/>
          <w:sz w:val="32"/>
          <w:szCs w:val="32"/>
          <w:lang w:val="es-ES"/>
        </w:rPr>
      </w:pPr>
      <w:r>
        <w:rPr>
          <w:b/>
          <w:sz w:val="32"/>
          <w:szCs w:val="32"/>
          <w:lang w:val="es-ES"/>
        </w:rPr>
        <w:t xml:space="preserve">4 </w:t>
      </w:r>
      <w:r w:rsidRPr="00883B24">
        <w:rPr>
          <w:b/>
          <w:sz w:val="32"/>
          <w:szCs w:val="32"/>
          <w:lang w:val="es-ES"/>
        </w:rPr>
        <w:t>días /</w:t>
      </w:r>
      <w:r>
        <w:rPr>
          <w:b/>
          <w:sz w:val="32"/>
          <w:szCs w:val="32"/>
          <w:lang w:val="es-ES"/>
        </w:rPr>
        <w:t xml:space="preserve"> 3</w:t>
      </w:r>
      <w:r w:rsidRPr="00883B24">
        <w:rPr>
          <w:b/>
          <w:sz w:val="32"/>
          <w:szCs w:val="32"/>
          <w:lang w:val="es-ES"/>
        </w:rPr>
        <w:t xml:space="preserve"> noches</w:t>
      </w:r>
    </w:p>
    <w:p w:rsidR="005B7132" w:rsidRDefault="005B7132" w:rsidP="005B7132">
      <w:pPr>
        <w:rPr>
          <w:sz w:val="20"/>
          <w:szCs w:val="20"/>
          <w:lang w:val="es-ES"/>
        </w:rPr>
      </w:pPr>
    </w:p>
    <w:p w:rsidR="005B7132" w:rsidRPr="00714A66" w:rsidRDefault="005B7132" w:rsidP="005B713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sidRPr="00D66041">
        <w:t xml:space="preserve"> </w:t>
      </w:r>
      <w:r w:rsidRPr="00D66041">
        <w:rPr>
          <w:rFonts w:asciiTheme="minorHAnsi" w:eastAsia="Calibri" w:hAnsiTheme="minorHAnsi" w:cstheme="minorHAnsi"/>
          <w:b/>
          <w:sz w:val="20"/>
          <w:szCs w:val="20"/>
          <w:lang w:val="es-MX"/>
        </w:rPr>
        <w:t>Cd. De México</w:t>
      </w:r>
    </w:p>
    <w:p w:rsidR="005B7132" w:rsidRDefault="005B7132" w:rsidP="005B7132">
      <w:pPr>
        <w:pStyle w:val="Textosinformato"/>
        <w:jc w:val="both"/>
        <w:rPr>
          <w:rFonts w:asciiTheme="minorHAnsi" w:eastAsia="Calibri" w:hAnsiTheme="minorHAnsi" w:cstheme="minorHAnsi"/>
          <w:sz w:val="20"/>
          <w:szCs w:val="20"/>
          <w:lang w:val="es-MX"/>
        </w:rPr>
      </w:pPr>
      <w:r w:rsidRPr="00D66041">
        <w:rPr>
          <w:rFonts w:asciiTheme="minorHAnsi" w:eastAsia="Calibri" w:hAnsiTheme="minorHAnsi" w:cstheme="minorHAnsi"/>
          <w:sz w:val="20"/>
          <w:szCs w:val="20"/>
          <w:lang w:val="es-MX"/>
        </w:rPr>
        <w:t xml:space="preserve">Recepción en el Aeropuerto o Terminal de Autobuses de la Ciudad de México y traslado al hotel de su elección. Tiempo libre. </w:t>
      </w:r>
      <w:r w:rsidRPr="00D66041">
        <w:rPr>
          <w:rFonts w:asciiTheme="minorHAnsi" w:eastAsia="Calibri" w:hAnsiTheme="minorHAnsi" w:cstheme="minorHAnsi"/>
          <w:b/>
          <w:bCs/>
          <w:sz w:val="20"/>
          <w:szCs w:val="20"/>
          <w:lang w:val="es-MX"/>
        </w:rPr>
        <w:t>Alojamiento.</w:t>
      </w:r>
    </w:p>
    <w:p w:rsidR="005B7132" w:rsidRPr="00714A66" w:rsidRDefault="005B7132" w:rsidP="005B7132">
      <w:pPr>
        <w:pStyle w:val="Textosinformato"/>
        <w:jc w:val="both"/>
        <w:rPr>
          <w:rFonts w:asciiTheme="minorHAnsi" w:eastAsia="Calibri" w:hAnsiTheme="minorHAnsi" w:cstheme="minorHAnsi"/>
          <w:b/>
          <w:sz w:val="20"/>
          <w:szCs w:val="20"/>
          <w:lang w:val="es-MX"/>
        </w:rPr>
      </w:pPr>
    </w:p>
    <w:p w:rsidR="005B7132" w:rsidRPr="00714A66" w:rsidRDefault="005B7132" w:rsidP="005B7132">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D66041">
        <w:rPr>
          <w:rFonts w:asciiTheme="minorHAnsi" w:eastAsia="Calibri" w:hAnsiTheme="minorHAnsi" w:cstheme="minorHAnsi"/>
          <w:b/>
          <w:sz w:val="20"/>
          <w:szCs w:val="20"/>
          <w:lang w:val="es-MX"/>
        </w:rPr>
        <w:t>Cd. De México (Visita De Ciudad Con Museo De Antropología)</w:t>
      </w:r>
    </w:p>
    <w:p w:rsidR="005B7132" w:rsidRDefault="005B7132" w:rsidP="005B7132">
      <w:pPr>
        <w:pStyle w:val="Textosinformato"/>
        <w:jc w:val="both"/>
        <w:rPr>
          <w:rFonts w:asciiTheme="minorHAnsi" w:eastAsia="Calibri" w:hAnsiTheme="minorHAnsi" w:cstheme="minorHAnsi"/>
          <w:b/>
          <w:sz w:val="20"/>
          <w:szCs w:val="20"/>
          <w:lang w:val="es-MX"/>
        </w:rPr>
      </w:pPr>
      <w:r w:rsidRPr="00D66041">
        <w:rPr>
          <w:rFonts w:asciiTheme="minorHAnsi" w:eastAsia="Calibri" w:hAnsiTheme="minorHAnsi" w:cstheme="minorHAnsi"/>
          <w:b/>
          <w:sz w:val="20"/>
          <w:szCs w:val="20"/>
          <w:lang w:val="es-MX"/>
        </w:rPr>
        <w:t>Desayuno</w:t>
      </w:r>
      <w:r w:rsidRPr="00D66041">
        <w:rPr>
          <w:rFonts w:asciiTheme="minorHAnsi" w:eastAsia="Calibri" w:hAnsiTheme="minorHAnsi" w:cstheme="minorHAnsi"/>
          <w:bCs/>
          <w:sz w:val="20"/>
          <w:szCs w:val="20"/>
          <w:lang w:val="es-MX"/>
        </w:rPr>
        <w:t xml:space="preserve"> en el hotel. Enseguida disfrutará de un recorrido por las principales calles de la Ciudad de México, comenzando en el Centro Histórico, donde estuvo asentada la “Gran Tenochtitlan” del imperio Azteca y declarado Patrimonio Mundial de la Humanidad por la UNESCO. Visita de: el Zócalo, la Catedral Metropolitana, el Palacio Nacional, el Palacio de Bellas Artes, entre otros. En la Avenida Reforma encontrará diversos monumentos que le han dado forma e identidad a la ciudad, como: el Ángel de la Independencia, la Diana Cazadora y la Columna del Bicentenario de reciente creación. Traslado al Museo de Antropología, uno de los más importantes del mundo que reúne la más vasta colección arqueológica de las culturas de Mesoamérica, con piezas como: la “Piedra del </w:t>
      </w:r>
      <w:proofErr w:type="gramStart"/>
      <w:r w:rsidRPr="00D66041">
        <w:rPr>
          <w:rFonts w:asciiTheme="minorHAnsi" w:eastAsia="Calibri" w:hAnsiTheme="minorHAnsi" w:cstheme="minorHAnsi"/>
          <w:bCs/>
          <w:sz w:val="20"/>
          <w:szCs w:val="20"/>
          <w:lang w:val="es-MX"/>
        </w:rPr>
        <w:t>Sol“ o</w:t>
      </w:r>
      <w:proofErr w:type="gramEnd"/>
      <w:r w:rsidRPr="00D66041">
        <w:rPr>
          <w:rFonts w:asciiTheme="minorHAnsi" w:eastAsia="Calibri" w:hAnsiTheme="minorHAnsi" w:cstheme="minorHAnsi"/>
          <w:bCs/>
          <w:sz w:val="20"/>
          <w:szCs w:val="20"/>
          <w:lang w:val="es-MX"/>
        </w:rPr>
        <w:t xml:space="preserve"> Calendario Azteca y la “Coatlicue”, entre muchas otras. A través de sus 23 salas de exposición, podrá conocer más sobre el pensamiento, la vida y la cultura de las diferentes civilizaciones que se desarrollaron en el México antiguo. Regreso al hotel. Tarde libre. </w:t>
      </w:r>
      <w:r w:rsidRPr="00D66041">
        <w:rPr>
          <w:rFonts w:asciiTheme="minorHAnsi" w:eastAsia="Calibri" w:hAnsiTheme="minorHAnsi" w:cstheme="minorHAnsi"/>
          <w:b/>
          <w:sz w:val="20"/>
          <w:szCs w:val="20"/>
          <w:lang w:val="es-MX"/>
        </w:rPr>
        <w:t>Alojamiento.</w:t>
      </w:r>
    </w:p>
    <w:p w:rsidR="005B7132" w:rsidRPr="00AE50AA" w:rsidRDefault="005B7132" w:rsidP="005B7132">
      <w:pPr>
        <w:pStyle w:val="Textosinformato"/>
        <w:jc w:val="both"/>
        <w:rPr>
          <w:rFonts w:asciiTheme="minorHAnsi" w:eastAsia="Calibri" w:hAnsiTheme="minorHAnsi" w:cstheme="minorHAnsi"/>
          <w:bCs/>
          <w:sz w:val="20"/>
          <w:szCs w:val="20"/>
          <w:lang w:val="es-MX"/>
        </w:rPr>
      </w:pPr>
    </w:p>
    <w:p w:rsidR="005B7132" w:rsidRPr="00714A66" w:rsidRDefault="005B7132" w:rsidP="005B713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D66041">
        <w:t xml:space="preserve"> </w:t>
      </w:r>
      <w:r w:rsidRPr="00D66041">
        <w:rPr>
          <w:rFonts w:asciiTheme="minorHAnsi" w:eastAsia="Calibri" w:hAnsiTheme="minorHAnsi" w:cstheme="minorHAnsi"/>
          <w:b/>
          <w:sz w:val="20"/>
          <w:szCs w:val="20"/>
          <w:lang w:val="es-MX"/>
        </w:rPr>
        <w:t>Cd. De México (Tlatelolco Y Basílica De Guadalupe) - Pirámides De Teotihuacán - Cd. De México</w:t>
      </w:r>
    </w:p>
    <w:p w:rsidR="005B7132" w:rsidRPr="00D66041" w:rsidRDefault="005B7132" w:rsidP="005B7132">
      <w:pPr>
        <w:jc w:val="both"/>
        <w:rPr>
          <w:rFonts w:eastAsia="Calibri" w:cstheme="minorHAnsi"/>
          <w:b/>
          <w:bCs/>
          <w:sz w:val="20"/>
          <w:szCs w:val="20"/>
          <w:lang w:val="es-MX"/>
        </w:rPr>
      </w:pPr>
      <w:r w:rsidRPr="00D66041">
        <w:rPr>
          <w:rFonts w:eastAsia="Calibri" w:cstheme="minorHAnsi"/>
          <w:b/>
          <w:bCs/>
          <w:sz w:val="20"/>
          <w:szCs w:val="20"/>
          <w:lang w:val="es-MX"/>
        </w:rPr>
        <w:t>Desayuno</w:t>
      </w:r>
      <w:r w:rsidRPr="00D66041">
        <w:rPr>
          <w:rFonts w:eastAsia="Calibri" w:cstheme="minorHAnsi"/>
          <w:sz w:val="20"/>
          <w:szCs w:val="20"/>
          <w:lang w:val="es-MX"/>
        </w:rPr>
        <w:t xml:space="preserve"> en el hotel. Salida en dirección a Teotihuacán, visitando en el trayecto: Tlatelolco, el sitio arqueológico más grande de la Ciudad de México que formó parte de la capital del Imperio Azteca. Allí mismo se encuentra la Plaza de las Tres Culturas, donde se reúnen el pasado prehispánico y colonial con el presente de México. Posteriormente la Basílica de Guadalupe, el centro de peregrinaje más importante de México, el santuario mariano más importante del continente y uno de los lugares más visitados en el mundo católico, que recibe anualmente a más de veinte millones de peregrinos. Llegada a Teotihuacán, “Ciudad de los </w:t>
      </w:r>
      <w:proofErr w:type="gramStart"/>
      <w:r w:rsidRPr="00D66041">
        <w:rPr>
          <w:rFonts w:eastAsia="Calibri" w:cstheme="minorHAnsi"/>
          <w:sz w:val="20"/>
          <w:szCs w:val="20"/>
          <w:lang w:val="es-MX"/>
        </w:rPr>
        <w:t>Dioses“</w:t>
      </w:r>
      <w:proofErr w:type="gramEnd"/>
      <w:r w:rsidRPr="00D66041">
        <w:rPr>
          <w:rFonts w:eastAsia="Calibri" w:cstheme="minorHAnsi"/>
          <w:sz w:val="20"/>
          <w:szCs w:val="20"/>
          <w:lang w:val="es-MX"/>
        </w:rPr>
        <w:t>, y visita de sus edificios más sobresalientes: las Pirámides del Sol y de la Luna (con tiempo libre para subir hasta sus cimas), el Palacio de Quetzal-Mariposa, el Templo de la Serpiente Emplumada, la Calzada de los Muertos, entre otros. Comida. Regreso a la Ciudad de México.</w:t>
      </w:r>
      <w:r w:rsidRPr="00D66041">
        <w:rPr>
          <w:rFonts w:eastAsia="Calibri" w:cstheme="minorHAnsi"/>
          <w:b/>
          <w:bCs/>
          <w:sz w:val="20"/>
          <w:szCs w:val="20"/>
          <w:lang w:val="es-MX"/>
        </w:rPr>
        <w:t xml:space="preserve"> Alojamiento.</w:t>
      </w:r>
    </w:p>
    <w:p w:rsidR="005B7132" w:rsidRPr="00714A66" w:rsidRDefault="005B7132" w:rsidP="005B7132">
      <w:pPr>
        <w:pStyle w:val="Textosinformato"/>
        <w:jc w:val="both"/>
        <w:rPr>
          <w:rFonts w:asciiTheme="minorHAnsi" w:eastAsia="Calibri" w:hAnsiTheme="minorHAnsi" w:cstheme="minorHAnsi"/>
          <w:b/>
          <w:sz w:val="20"/>
          <w:szCs w:val="20"/>
          <w:lang w:val="es-MX"/>
        </w:rPr>
      </w:pPr>
    </w:p>
    <w:p w:rsidR="005B7132" w:rsidRPr="00714A66" w:rsidRDefault="005B7132" w:rsidP="005B713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D66041">
        <w:rPr>
          <w:rFonts w:asciiTheme="minorHAnsi" w:eastAsia="Calibri" w:hAnsiTheme="minorHAnsi" w:cstheme="minorHAnsi"/>
          <w:b/>
          <w:sz w:val="20"/>
          <w:szCs w:val="20"/>
          <w:lang w:val="es-MX"/>
        </w:rPr>
        <w:t>Cd. De México</w:t>
      </w:r>
    </w:p>
    <w:p w:rsidR="005B7132" w:rsidRPr="00714A66" w:rsidRDefault="005B7132" w:rsidP="005B7132">
      <w:pPr>
        <w:pStyle w:val="Textosinformato"/>
        <w:jc w:val="both"/>
        <w:rPr>
          <w:rFonts w:asciiTheme="minorHAnsi" w:eastAsia="Calibri" w:hAnsiTheme="minorHAnsi" w:cstheme="minorHAnsi"/>
          <w:b/>
          <w:sz w:val="20"/>
          <w:szCs w:val="20"/>
          <w:lang w:val="es-MX"/>
        </w:rPr>
      </w:pPr>
      <w:r w:rsidRPr="00D66041">
        <w:rPr>
          <w:rFonts w:asciiTheme="minorHAnsi" w:eastAsia="Calibri" w:hAnsiTheme="minorHAnsi" w:cstheme="minorHAnsi"/>
          <w:b/>
          <w:sz w:val="20"/>
          <w:szCs w:val="20"/>
          <w:lang w:val="es-MX"/>
        </w:rPr>
        <w:t xml:space="preserve">Desayuno </w:t>
      </w:r>
      <w:r w:rsidRPr="00D66041">
        <w:rPr>
          <w:rFonts w:asciiTheme="minorHAnsi" w:eastAsia="Calibri" w:hAnsiTheme="minorHAnsi" w:cstheme="minorHAnsi"/>
          <w:bCs/>
          <w:sz w:val="20"/>
          <w:szCs w:val="20"/>
          <w:lang w:val="es-MX"/>
        </w:rPr>
        <w:t>en el hotel. Tiempo libre hasta la hora prevista para efectuar el traslado al Aeropuerto o Terminal de Autobuses de la Ciudad de México.</w:t>
      </w:r>
    </w:p>
    <w:p w:rsidR="005B7132" w:rsidRPr="00714A66" w:rsidRDefault="005B7132" w:rsidP="005B7132">
      <w:pPr>
        <w:pStyle w:val="Textosinformato"/>
        <w:jc w:val="both"/>
        <w:rPr>
          <w:rFonts w:asciiTheme="minorHAnsi" w:eastAsia="Calibri" w:hAnsiTheme="minorHAnsi" w:cstheme="minorHAnsi"/>
          <w:b/>
          <w:sz w:val="20"/>
          <w:szCs w:val="20"/>
          <w:lang w:val="es-MX"/>
        </w:rPr>
      </w:pPr>
    </w:p>
    <w:p w:rsidR="005B7132" w:rsidRPr="005B3A5A" w:rsidRDefault="005B7132" w:rsidP="005B7132">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5B7132" w:rsidRDefault="005B7132" w:rsidP="005B7132">
      <w:pPr>
        <w:rPr>
          <w:sz w:val="20"/>
          <w:szCs w:val="20"/>
          <w:lang w:val="es-ES"/>
        </w:rPr>
      </w:pPr>
    </w:p>
    <w:p w:rsidR="005B7132" w:rsidRDefault="005B7132" w:rsidP="005B7132">
      <w:pPr>
        <w:rPr>
          <w:sz w:val="20"/>
          <w:szCs w:val="20"/>
          <w:lang w:val="es-ES"/>
        </w:rPr>
      </w:pPr>
    </w:p>
    <w:p w:rsidR="005B7132" w:rsidRDefault="005B7132" w:rsidP="005B7132">
      <w:pPr>
        <w:rPr>
          <w:sz w:val="20"/>
          <w:szCs w:val="20"/>
          <w:lang w:val="es-ES"/>
        </w:rPr>
      </w:pPr>
    </w:p>
    <w:p w:rsidR="005B7132" w:rsidRDefault="005B7132" w:rsidP="005B7132">
      <w:pPr>
        <w:rPr>
          <w:sz w:val="20"/>
          <w:szCs w:val="20"/>
          <w:lang w:val="es-ES"/>
        </w:rPr>
      </w:pPr>
    </w:p>
    <w:p w:rsidR="005B7132" w:rsidRDefault="005B7132" w:rsidP="005B7132">
      <w:pPr>
        <w:rPr>
          <w:sz w:val="20"/>
          <w:szCs w:val="20"/>
          <w:lang w:val="es-ES"/>
        </w:rPr>
      </w:pPr>
    </w:p>
    <w:p w:rsidR="005B7132" w:rsidRPr="00B56B0D" w:rsidRDefault="005B7132" w:rsidP="005B7132">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B21456A" wp14:editId="1670A3B1">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B7132" w:rsidRPr="00F74623" w:rsidRDefault="005B7132" w:rsidP="005B713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21456A"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5B7132" w:rsidRPr="00F74623" w:rsidRDefault="005B7132" w:rsidP="005B7132">
                      <w:pPr>
                        <w:jc w:val="center"/>
                        <w:rPr>
                          <w:b/>
                          <w:i/>
                          <w:lang w:val="es-ES"/>
                        </w:rPr>
                      </w:pPr>
                      <w:r w:rsidRPr="00F74623">
                        <w:rPr>
                          <w:b/>
                          <w:i/>
                          <w:lang w:val="es-ES"/>
                        </w:rPr>
                        <w:t>JULIÁ TOURS INCLUYE:</w:t>
                      </w:r>
                    </w:p>
                  </w:txbxContent>
                </v:textbox>
                <w10:wrap type="square"/>
              </v:rect>
            </w:pict>
          </mc:Fallback>
        </mc:AlternateContent>
      </w:r>
    </w:p>
    <w:p w:rsidR="005B7132" w:rsidRPr="00B56B0D" w:rsidRDefault="005B7132" w:rsidP="005B7132">
      <w:pPr>
        <w:rPr>
          <w:sz w:val="20"/>
          <w:szCs w:val="20"/>
          <w:lang w:val="es-ES"/>
        </w:rPr>
      </w:pPr>
    </w:p>
    <w:p w:rsidR="005B7132" w:rsidRPr="00D66041" w:rsidRDefault="005B7132" w:rsidP="005B7132">
      <w:pPr>
        <w:pStyle w:val="Prrafodelista"/>
        <w:numPr>
          <w:ilvl w:val="0"/>
          <w:numId w:val="4"/>
        </w:numPr>
        <w:spacing w:after="160" w:line="259" w:lineRule="auto"/>
        <w:rPr>
          <w:rFonts w:eastAsia="Calibri" w:cstheme="minorHAnsi"/>
          <w:color w:val="000000" w:themeColor="text1"/>
          <w:sz w:val="20"/>
          <w:szCs w:val="21"/>
        </w:rPr>
      </w:pPr>
      <w:r w:rsidRPr="00D66041">
        <w:rPr>
          <w:rFonts w:eastAsia="Calibri" w:cstheme="minorHAnsi"/>
          <w:color w:val="000000" w:themeColor="text1"/>
          <w:sz w:val="20"/>
          <w:szCs w:val="21"/>
        </w:rPr>
        <w:t>Alojamiento en hotel de su elección, categorías: Turista (T), Primera (P), Primera Superior (</w:t>
      </w:r>
      <w:proofErr w:type="spellStart"/>
      <w:r w:rsidRPr="00D66041">
        <w:rPr>
          <w:rFonts w:eastAsia="Calibri" w:cstheme="minorHAnsi"/>
          <w:color w:val="000000" w:themeColor="text1"/>
          <w:sz w:val="20"/>
          <w:szCs w:val="21"/>
        </w:rPr>
        <w:t>Ps</w:t>
      </w:r>
      <w:proofErr w:type="spellEnd"/>
      <w:r w:rsidRPr="00D66041">
        <w:rPr>
          <w:rFonts w:eastAsia="Calibri" w:cstheme="minorHAnsi"/>
          <w:color w:val="000000" w:themeColor="text1"/>
          <w:sz w:val="20"/>
          <w:szCs w:val="21"/>
        </w:rPr>
        <w:t>), Superior (S)</w:t>
      </w:r>
      <w:r>
        <w:rPr>
          <w:rFonts w:eastAsia="Calibri" w:cstheme="minorHAnsi"/>
          <w:color w:val="000000" w:themeColor="text1"/>
          <w:sz w:val="20"/>
          <w:szCs w:val="21"/>
        </w:rPr>
        <w:t>.</w:t>
      </w:r>
    </w:p>
    <w:p w:rsidR="005B7132" w:rsidRPr="00D66041" w:rsidRDefault="005B7132" w:rsidP="005B7132">
      <w:pPr>
        <w:pStyle w:val="Prrafodelista"/>
        <w:numPr>
          <w:ilvl w:val="0"/>
          <w:numId w:val="4"/>
        </w:numPr>
        <w:spacing w:after="160" w:line="259" w:lineRule="auto"/>
        <w:rPr>
          <w:rFonts w:eastAsia="Calibri" w:cstheme="minorHAnsi"/>
          <w:color w:val="000000" w:themeColor="text1"/>
          <w:sz w:val="20"/>
          <w:szCs w:val="21"/>
        </w:rPr>
      </w:pPr>
      <w:r w:rsidRPr="00D66041">
        <w:rPr>
          <w:rFonts w:eastAsia="Calibri" w:cstheme="minorHAnsi"/>
          <w:color w:val="000000" w:themeColor="text1"/>
          <w:sz w:val="20"/>
          <w:szCs w:val="21"/>
        </w:rPr>
        <w:t>Transporte en unidades con aire acondicionado durante todo el recorrido.</w:t>
      </w:r>
    </w:p>
    <w:p w:rsidR="005B7132" w:rsidRPr="00D66041" w:rsidRDefault="005B7132" w:rsidP="005B7132">
      <w:pPr>
        <w:pStyle w:val="Prrafodelista"/>
        <w:numPr>
          <w:ilvl w:val="0"/>
          <w:numId w:val="4"/>
        </w:numPr>
        <w:spacing w:after="160" w:line="259" w:lineRule="auto"/>
        <w:rPr>
          <w:rFonts w:eastAsia="Calibri" w:cstheme="minorHAnsi"/>
          <w:color w:val="000000" w:themeColor="text1"/>
          <w:sz w:val="20"/>
          <w:szCs w:val="21"/>
        </w:rPr>
      </w:pPr>
      <w:r w:rsidRPr="00D66041">
        <w:rPr>
          <w:rFonts w:eastAsia="Calibri" w:cstheme="minorHAnsi"/>
          <w:color w:val="000000" w:themeColor="text1"/>
          <w:sz w:val="20"/>
          <w:szCs w:val="21"/>
        </w:rPr>
        <w:t>Alimentos 3 desayunos y 1 comida.</w:t>
      </w:r>
    </w:p>
    <w:p w:rsidR="005B7132" w:rsidRPr="00D66041" w:rsidRDefault="005B7132" w:rsidP="005B7132">
      <w:pPr>
        <w:pStyle w:val="Prrafodelista"/>
        <w:numPr>
          <w:ilvl w:val="0"/>
          <w:numId w:val="4"/>
        </w:numPr>
        <w:spacing w:after="160" w:line="259" w:lineRule="auto"/>
        <w:rPr>
          <w:rFonts w:eastAsia="Calibri" w:cstheme="minorHAnsi"/>
          <w:color w:val="000000" w:themeColor="text1"/>
          <w:sz w:val="20"/>
          <w:szCs w:val="21"/>
        </w:rPr>
      </w:pPr>
      <w:r w:rsidRPr="00D66041">
        <w:rPr>
          <w:rFonts w:eastAsia="Calibri" w:cstheme="minorHAnsi"/>
          <w:color w:val="000000" w:themeColor="text1"/>
          <w:sz w:val="20"/>
          <w:szCs w:val="21"/>
        </w:rPr>
        <w:t>Visitas con entradas incluidas según itinerario.</w:t>
      </w:r>
    </w:p>
    <w:p w:rsidR="005B7132" w:rsidRPr="00D7681A" w:rsidRDefault="005B7132" w:rsidP="005B7132">
      <w:pPr>
        <w:pStyle w:val="Prrafodelista"/>
        <w:numPr>
          <w:ilvl w:val="0"/>
          <w:numId w:val="4"/>
        </w:numPr>
        <w:spacing w:after="160" w:line="259" w:lineRule="auto"/>
        <w:rPr>
          <w:rFonts w:eastAsia="Calibri" w:cstheme="minorHAnsi"/>
          <w:color w:val="000000" w:themeColor="text1"/>
          <w:sz w:val="20"/>
          <w:szCs w:val="21"/>
          <w:lang w:val="pt-PT"/>
        </w:rPr>
      </w:pPr>
      <w:r w:rsidRPr="00D7681A">
        <w:rPr>
          <w:rFonts w:eastAsia="Calibri" w:cstheme="minorHAnsi"/>
          <w:color w:val="000000" w:themeColor="text1"/>
          <w:sz w:val="20"/>
          <w:szCs w:val="21"/>
          <w:lang w:val="pt-PT"/>
        </w:rPr>
        <w:t>Impuestos de hospedaje E Iva.</w:t>
      </w:r>
    </w:p>
    <w:p w:rsidR="005B7132" w:rsidRPr="00D66041" w:rsidRDefault="005B7132" w:rsidP="005B7132">
      <w:pPr>
        <w:pStyle w:val="Prrafodelista"/>
        <w:numPr>
          <w:ilvl w:val="0"/>
          <w:numId w:val="4"/>
        </w:numPr>
        <w:spacing w:after="160" w:line="259" w:lineRule="auto"/>
        <w:rPr>
          <w:rFonts w:eastAsia="Calibri" w:cstheme="minorHAnsi"/>
          <w:color w:val="000000" w:themeColor="text1"/>
          <w:sz w:val="20"/>
          <w:szCs w:val="21"/>
        </w:rPr>
      </w:pPr>
      <w:r w:rsidRPr="00D66041">
        <w:rPr>
          <w:rFonts w:eastAsia="Calibri" w:cstheme="minorHAnsi"/>
          <w:color w:val="000000" w:themeColor="text1"/>
          <w:sz w:val="20"/>
          <w:szCs w:val="21"/>
        </w:rPr>
        <w:t>Guía bilingüe (español - inglés) certificado.</w:t>
      </w:r>
    </w:p>
    <w:p w:rsidR="005B7132" w:rsidRDefault="005B7132" w:rsidP="005B7132">
      <w:pPr>
        <w:pStyle w:val="Prrafodelista"/>
        <w:numPr>
          <w:ilvl w:val="0"/>
          <w:numId w:val="4"/>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5B7132" w:rsidRPr="00AE50AA" w:rsidRDefault="005B7132" w:rsidP="005B7132">
      <w:pPr>
        <w:rPr>
          <w:b/>
          <w:lang w:val="es-MX"/>
        </w:rPr>
      </w:pPr>
    </w:p>
    <w:p w:rsidR="005B7132" w:rsidRPr="00B56B0D" w:rsidRDefault="005B7132" w:rsidP="005B7132">
      <w:pPr>
        <w:ind w:left="567"/>
        <w:rPr>
          <w:b/>
        </w:rPr>
      </w:pPr>
      <w:r w:rsidRPr="00B56B0D">
        <w:rPr>
          <w:b/>
        </w:rPr>
        <w:t>NO Incluye</w:t>
      </w:r>
    </w:p>
    <w:p w:rsidR="005B7132" w:rsidRPr="00B56B0D" w:rsidRDefault="005B7132" w:rsidP="005B7132">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5B7132" w:rsidRPr="00B56B0D" w:rsidRDefault="005B7132" w:rsidP="005B7132">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5B7132" w:rsidRPr="00B56B0D" w:rsidRDefault="005B7132" w:rsidP="005B7132">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5B7132" w:rsidRPr="00B56B0D" w:rsidRDefault="005B7132" w:rsidP="005B7132">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5B7132" w:rsidRDefault="005B7132" w:rsidP="005B7132">
      <w:pPr>
        <w:pStyle w:val="Prrafodelista"/>
        <w:numPr>
          <w:ilvl w:val="0"/>
          <w:numId w:val="1"/>
        </w:numPr>
        <w:tabs>
          <w:tab w:val="left" w:pos="851"/>
        </w:tabs>
        <w:spacing w:line="259" w:lineRule="auto"/>
        <w:ind w:left="927"/>
        <w:rPr>
          <w:sz w:val="20"/>
          <w:szCs w:val="20"/>
        </w:rPr>
      </w:pPr>
      <w:r w:rsidRPr="00B56B0D">
        <w:rPr>
          <w:sz w:val="20"/>
          <w:szCs w:val="20"/>
        </w:rPr>
        <w:t>Propinas</w:t>
      </w:r>
    </w:p>
    <w:p w:rsidR="005B7132" w:rsidRPr="00174927" w:rsidRDefault="005B7132" w:rsidP="005B7132">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5B7132" w:rsidRPr="00D0743A" w:rsidTr="009B3F65">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5B7132" w:rsidRPr="00D0743A" w:rsidRDefault="005B7132" w:rsidP="009B3F65">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5B7132" w:rsidRPr="00D0743A" w:rsidTr="009B3F65">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5B7132" w:rsidRPr="00D0743A" w:rsidRDefault="005B7132" w:rsidP="009B3F65">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w:t>
            </w:r>
            <w:r w:rsidR="00D5519D">
              <w:rPr>
                <w:rFonts w:ascii="Calibri" w:eastAsia="Times New Roman" w:hAnsi="Calibri" w:cs="Calibri"/>
                <w:sz w:val="20"/>
                <w:szCs w:val="20"/>
                <w:lang w:val="es-MX" w:eastAsia="es-MX"/>
              </w:rPr>
              <w:t>5</w:t>
            </w:r>
          </w:p>
        </w:tc>
      </w:tr>
    </w:tbl>
    <w:p w:rsidR="005B7132" w:rsidRPr="005B3A5A" w:rsidRDefault="005B7132" w:rsidP="005B7132">
      <w:pPr>
        <w:pStyle w:val="Textosinformato"/>
        <w:jc w:val="both"/>
        <w:rPr>
          <w:rFonts w:asciiTheme="minorHAnsi" w:eastAsia="Calibri" w:hAnsiTheme="minorHAnsi" w:cstheme="minorHAnsi"/>
          <w:color w:val="000000" w:themeColor="text1"/>
          <w:sz w:val="20"/>
          <w:szCs w:val="20"/>
          <w:lang w:val="es-MX"/>
        </w:rPr>
      </w:pPr>
    </w:p>
    <w:p w:rsidR="005B7132" w:rsidRPr="005B3A5A" w:rsidRDefault="005B7132" w:rsidP="005B7132">
      <w:pPr>
        <w:pStyle w:val="Textosinformato"/>
        <w:jc w:val="both"/>
        <w:rPr>
          <w:rFonts w:asciiTheme="minorHAnsi" w:eastAsia="Calibri" w:hAnsiTheme="minorHAnsi" w:cstheme="minorHAnsi"/>
          <w:color w:val="000000" w:themeColor="text1"/>
          <w:sz w:val="20"/>
          <w:szCs w:val="20"/>
          <w:lang w:val="es-MX"/>
        </w:rPr>
      </w:pPr>
    </w:p>
    <w:tbl>
      <w:tblPr>
        <w:tblW w:w="8100" w:type="dxa"/>
        <w:jc w:val="center"/>
        <w:tblCellMar>
          <w:left w:w="70" w:type="dxa"/>
          <w:right w:w="70" w:type="dxa"/>
        </w:tblCellMar>
        <w:tblLook w:val="04A0" w:firstRow="1" w:lastRow="0" w:firstColumn="1" w:lastColumn="0" w:noHBand="0" w:noVBand="1"/>
      </w:tblPr>
      <w:tblGrid>
        <w:gridCol w:w="4317"/>
        <w:gridCol w:w="837"/>
        <w:gridCol w:w="689"/>
        <w:gridCol w:w="837"/>
        <w:gridCol w:w="1420"/>
      </w:tblGrid>
      <w:tr w:rsidR="00D5519D" w:rsidRPr="00D5519D" w:rsidTr="00D5519D">
        <w:trPr>
          <w:trHeight w:val="300"/>
          <w:jc w:val="center"/>
        </w:trPr>
        <w:tc>
          <w:tcPr>
            <w:tcW w:w="81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5519D" w:rsidRPr="00D5519D" w:rsidRDefault="00D5519D" w:rsidP="00D5519D">
            <w:pPr>
              <w:rPr>
                <w:rFonts w:ascii="Calibri" w:eastAsia="Times New Roman" w:hAnsi="Calibri" w:cs="Calibri"/>
                <w:b/>
                <w:bCs/>
                <w:color w:val="FFFFFF"/>
                <w:sz w:val="20"/>
                <w:szCs w:val="20"/>
                <w:lang w:val="es-MX" w:eastAsia="es-MX"/>
              </w:rPr>
            </w:pPr>
            <w:r w:rsidRPr="00D5519D">
              <w:rPr>
                <w:rFonts w:ascii="Calibri" w:eastAsia="Times New Roman" w:hAnsi="Calibri" w:cs="Calibri"/>
                <w:b/>
                <w:bCs/>
                <w:color w:val="FFFFFF"/>
                <w:sz w:val="20"/>
                <w:szCs w:val="20"/>
                <w:lang w:val="es-MX" w:eastAsia="es-MX"/>
              </w:rPr>
              <w:t>PRECIOS EN MXN POR PERSONA</w:t>
            </w:r>
          </w:p>
        </w:tc>
      </w:tr>
      <w:tr w:rsidR="00D5519D" w:rsidRPr="00D5519D" w:rsidTr="00D5519D">
        <w:trPr>
          <w:trHeight w:val="300"/>
          <w:jc w:val="center"/>
        </w:trPr>
        <w:tc>
          <w:tcPr>
            <w:tcW w:w="81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519D" w:rsidRPr="00D5519D" w:rsidRDefault="00D5519D" w:rsidP="00D5519D">
            <w:pPr>
              <w:rPr>
                <w:rFonts w:ascii="Calibri" w:eastAsia="Times New Roman" w:hAnsi="Calibri" w:cs="Calibri"/>
                <w:b/>
                <w:bCs/>
                <w:color w:val="000000"/>
                <w:sz w:val="20"/>
                <w:szCs w:val="20"/>
                <w:lang w:val="es-MX" w:eastAsia="es-MX"/>
              </w:rPr>
            </w:pPr>
            <w:r w:rsidRPr="00D5519D">
              <w:rPr>
                <w:rFonts w:ascii="Calibri" w:eastAsia="Times New Roman" w:hAnsi="Calibri" w:cs="Calibri"/>
                <w:b/>
                <w:bCs/>
                <w:color w:val="000000"/>
                <w:sz w:val="20"/>
                <w:szCs w:val="20"/>
                <w:lang w:val="es-MX" w:eastAsia="es-MX"/>
              </w:rPr>
              <w:t>SERVICIOS TERRESTRES EXCLUSIVAMENTE (MIN 2 PAX)</w:t>
            </w:r>
          </w:p>
        </w:tc>
      </w:tr>
      <w:tr w:rsidR="00D5519D" w:rsidRPr="00D5519D" w:rsidTr="00D5519D">
        <w:trPr>
          <w:trHeight w:val="300"/>
          <w:jc w:val="center"/>
        </w:trPr>
        <w:tc>
          <w:tcPr>
            <w:tcW w:w="4317" w:type="dxa"/>
            <w:tcBorders>
              <w:top w:val="nil"/>
              <w:left w:val="single" w:sz="4" w:space="0" w:color="auto"/>
              <w:bottom w:val="single" w:sz="4" w:space="0" w:color="auto"/>
              <w:right w:val="single" w:sz="4" w:space="0" w:color="auto"/>
            </w:tcBorders>
            <w:shd w:val="clear" w:color="000000" w:fill="000000"/>
            <w:noWrap/>
            <w:vAlign w:val="center"/>
            <w:hideMark/>
          </w:tcPr>
          <w:p w:rsidR="00D5519D" w:rsidRPr="00D5519D" w:rsidRDefault="00D5519D" w:rsidP="00D5519D">
            <w:pPr>
              <w:rPr>
                <w:rFonts w:ascii="Calibri" w:eastAsia="Times New Roman" w:hAnsi="Calibri" w:cs="Calibri"/>
                <w:b/>
                <w:bCs/>
                <w:color w:val="FFFFFF"/>
                <w:sz w:val="20"/>
                <w:szCs w:val="20"/>
                <w:lang w:val="es-MX" w:eastAsia="es-MX"/>
              </w:rPr>
            </w:pPr>
            <w:r w:rsidRPr="00D5519D">
              <w:rPr>
                <w:rFonts w:ascii="Calibri" w:eastAsia="Times New Roman" w:hAnsi="Calibri" w:cs="Calibri"/>
                <w:b/>
                <w:bCs/>
                <w:color w:val="FFFFFF"/>
                <w:sz w:val="20"/>
                <w:szCs w:val="20"/>
                <w:lang w:val="es-MX" w:eastAsia="es-MX"/>
              </w:rPr>
              <w:t>VALIDO HASTA 15 DICIEMBRE 2025</w:t>
            </w:r>
          </w:p>
        </w:tc>
        <w:tc>
          <w:tcPr>
            <w:tcW w:w="837" w:type="dxa"/>
            <w:tcBorders>
              <w:top w:val="nil"/>
              <w:left w:val="nil"/>
              <w:bottom w:val="single" w:sz="4" w:space="0" w:color="auto"/>
              <w:right w:val="single" w:sz="4" w:space="0" w:color="auto"/>
            </w:tcBorders>
            <w:shd w:val="clear" w:color="000000" w:fill="000000"/>
            <w:noWrap/>
            <w:vAlign w:val="center"/>
            <w:hideMark/>
          </w:tcPr>
          <w:p w:rsidR="00D5519D" w:rsidRPr="00D5519D" w:rsidRDefault="00D5519D" w:rsidP="00D5519D">
            <w:pPr>
              <w:jc w:val="center"/>
              <w:rPr>
                <w:rFonts w:ascii="Calibri" w:eastAsia="Times New Roman" w:hAnsi="Calibri" w:cs="Calibri"/>
                <w:b/>
                <w:bCs/>
                <w:color w:val="FFFFFF"/>
                <w:sz w:val="20"/>
                <w:szCs w:val="20"/>
                <w:lang w:val="es-MX" w:eastAsia="es-MX"/>
              </w:rPr>
            </w:pPr>
            <w:r w:rsidRPr="00D5519D">
              <w:rPr>
                <w:rFonts w:ascii="Calibri" w:eastAsia="Times New Roman" w:hAnsi="Calibri" w:cs="Calibri"/>
                <w:b/>
                <w:bCs/>
                <w:color w:val="FFFFFF"/>
                <w:sz w:val="20"/>
                <w:szCs w:val="20"/>
                <w:lang w:val="es-MX" w:eastAsia="es-MX"/>
              </w:rPr>
              <w:t>DBL</w:t>
            </w:r>
          </w:p>
        </w:tc>
        <w:tc>
          <w:tcPr>
            <w:tcW w:w="689" w:type="dxa"/>
            <w:tcBorders>
              <w:top w:val="nil"/>
              <w:left w:val="nil"/>
              <w:bottom w:val="single" w:sz="4" w:space="0" w:color="auto"/>
              <w:right w:val="single" w:sz="4" w:space="0" w:color="auto"/>
            </w:tcBorders>
            <w:shd w:val="clear" w:color="000000" w:fill="000000"/>
            <w:noWrap/>
            <w:vAlign w:val="center"/>
            <w:hideMark/>
          </w:tcPr>
          <w:p w:rsidR="00D5519D" w:rsidRPr="00D5519D" w:rsidRDefault="00D5519D" w:rsidP="00D5519D">
            <w:pPr>
              <w:jc w:val="center"/>
              <w:rPr>
                <w:rFonts w:ascii="Calibri" w:eastAsia="Times New Roman" w:hAnsi="Calibri" w:cs="Calibri"/>
                <w:b/>
                <w:bCs/>
                <w:color w:val="FFFFFF"/>
                <w:sz w:val="20"/>
                <w:szCs w:val="20"/>
                <w:lang w:val="es-MX" w:eastAsia="es-MX"/>
              </w:rPr>
            </w:pPr>
            <w:r w:rsidRPr="00D5519D">
              <w:rPr>
                <w:rFonts w:ascii="Calibri" w:eastAsia="Times New Roman" w:hAnsi="Calibri" w:cs="Calibri"/>
                <w:b/>
                <w:bCs/>
                <w:color w:val="FFFFFF"/>
                <w:sz w:val="20"/>
                <w:szCs w:val="20"/>
                <w:lang w:val="es-MX" w:eastAsia="es-MX"/>
              </w:rPr>
              <w:t>TPL</w:t>
            </w:r>
          </w:p>
        </w:tc>
        <w:tc>
          <w:tcPr>
            <w:tcW w:w="837" w:type="dxa"/>
            <w:tcBorders>
              <w:top w:val="nil"/>
              <w:left w:val="nil"/>
              <w:bottom w:val="single" w:sz="4" w:space="0" w:color="auto"/>
              <w:right w:val="single" w:sz="4" w:space="0" w:color="auto"/>
            </w:tcBorders>
            <w:shd w:val="clear" w:color="000000" w:fill="000000"/>
            <w:noWrap/>
            <w:vAlign w:val="center"/>
            <w:hideMark/>
          </w:tcPr>
          <w:p w:rsidR="00D5519D" w:rsidRPr="00D5519D" w:rsidRDefault="00D5519D" w:rsidP="00D5519D">
            <w:pPr>
              <w:jc w:val="center"/>
              <w:rPr>
                <w:rFonts w:ascii="Calibri" w:eastAsia="Times New Roman" w:hAnsi="Calibri" w:cs="Calibri"/>
                <w:b/>
                <w:bCs/>
                <w:color w:val="FFFFFF"/>
                <w:sz w:val="20"/>
                <w:szCs w:val="20"/>
                <w:lang w:val="es-MX" w:eastAsia="es-MX"/>
              </w:rPr>
            </w:pPr>
            <w:r w:rsidRPr="00D5519D">
              <w:rPr>
                <w:rFonts w:ascii="Calibri" w:eastAsia="Times New Roman" w:hAnsi="Calibri" w:cs="Calibri"/>
                <w:b/>
                <w:bCs/>
                <w:color w:val="FFFFFF"/>
                <w:sz w:val="20"/>
                <w:szCs w:val="20"/>
                <w:lang w:val="es-MX" w:eastAsia="es-MX"/>
              </w:rPr>
              <w:t>SGL</w:t>
            </w:r>
          </w:p>
        </w:tc>
        <w:tc>
          <w:tcPr>
            <w:tcW w:w="1420" w:type="dxa"/>
            <w:tcBorders>
              <w:top w:val="nil"/>
              <w:left w:val="nil"/>
              <w:bottom w:val="single" w:sz="4" w:space="0" w:color="auto"/>
              <w:right w:val="single" w:sz="4" w:space="0" w:color="auto"/>
            </w:tcBorders>
            <w:shd w:val="clear" w:color="000000" w:fill="000000"/>
            <w:noWrap/>
            <w:vAlign w:val="center"/>
            <w:hideMark/>
          </w:tcPr>
          <w:p w:rsidR="00D5519D" w:rsidRPr="00D5519D" w:rsidRDefault="00D5519D" w:rsidP="00D5519D">
            <w:pPr>
              <w:jc w:val="center"/>
              <w:rPr>
                <w:rFonts w:ascii="Calibri" w:eastAsia="Times New Roman" w:hAnsi="Calibri" w:cs="Calibri"/>
                <w:b/>
                <w:bCs/>
                <w:color w:val="FFFFFF"/>
                <w:sz w:val="20"/>
                <w:szCs w:val="20"/>
                <w:lang w:val="es-MX" w:eastAsia="es-MX"/>
              </w:rPr>
            </w:pPr>
            <w:r w:rsidRPr="00D5519D">
              <w:rPr>
                <w:rFonts w:ascii="Calibri" w:eastAsia="Times New Roman" w:hAnsi="Calibri" w:cs="Calibri"/>
                <w:b/>
                <w:bCs/>
                <w:color w:val="FFFFFF"/>
                <w:sz w:val="20"/>
                <w:szCs w:val="20"/>
                <w:lang w:val="es-MX" w:eastAsia="es-MX"/>
              </w:rPr>
              <w:t>MNR (2-10)</w:t>
            </w:r>
          </w:p>
        </w:tc>
      </w:tr>
      <w:tr w:rsidR="00D5519D" w:rsidRPr="00D5519D" w:rsidTr="00D5519D">
        <w:trPr>
          <w:trHeight w:val="300"/>
          <w:jc w:val="center"/>
        </w:trPr>
        <w:tc>
          <w:tcPr>
            <w:tcW w:w="4317" w:type="dxa"/>
            <w:tcBorders>
              <w:top w:val="nil"/>
              <w:left w:val="single" w:sz="4" w:space="0" w:color="auto"/>
              <w:bottom w:val="single" w:sz="4" w:space="0" w:color="auto"/>
              <w:right w:val="single" w:sz="4" w:space="0" w:color="auto"/>
            </w:tcBorders>
            <w:shd w:val="clear" w:color="auto" w:fill="auto"/>
            <w:noWrap/>
            <w:vAlign w:val="center"/>
            <w:hideMark/>
          </w:tcPr>
          <w:p w:rsidR="00D5519D" w:rsidRPr="00D5519D" w:rsidRDefault="00D5519D" w:rsidP="00D5519D">
            <w:pPr>
              <w:rPr>
                <w:rFonts w:ascii="Calibri" w:eastAsia="Times New Roman" w:hAnsi="Calibri" w:cs="Calibri"/>
                <w:b/>
                <w:bCs/>
                <w:color w:val="000000"/>
                <w:sz w:val="20"/>
                <w:szCs w:val="20"/>
                <w:lang w:val="es-MX" w:eastAsia="es-MX"/>
              </w:rPr>
            </w:pPr>
            <w:r w:rsidRPr="00D5519D">
              <w:rPr>
                <w:rFonts w:ascii="Calibri" w:eastAsia="Times New Roman" w:hAnsi="Calibri" w:cs="Calibri"/>
                <w:b/>
                <w:bCs/>
                <w:color w:val="000000"/>
                <w:sz w:val="20"/>
                <w:szCs w:val="20"/>
                <w:lang w:val="es-MX" w:eastAsia="es-MX"/>
              </w:rPr>
              <w:t>PRIMERA (P)</w:t>
            </w:r>
          </w:p>
        </w:tc>
        <w:tc>
          <w:tcPr>
            <w:tcW w:w="837" w:type="dxa"/>
            <w:tcBorders>
              <w:top w:val="nil"/>
              <w:left w:val="nil"/>
              <w:bottom w:val="single" w:sz="4" w:space="0" w:color="auto"/>
              <w:right w:val="single" w:sz="4" w:space="0" w:color="auto"/>
            </w:tcBorders>
            <w:shd w:val="clear" w:color="auto" w:fill="auto"/>
            <w:noWrap/>
            <w:vAlign w:val="center"/>
            <w:hideMark/>
          </w:tcPr>
          <w:p w:rsidR="00D5519D" w:rsidRPr="00D5519D" w:rsidRDefault="00D5519D" w:rsidP="00D5519D">
            <w:pPr>
              <w:jc w:val="center"/>
              <w:rPr>
                <w:rFonts w:ascii="Calibri" w:eastAsia="Times New Roman" w:hAnsi="Calibri" w:cs="Calibri"/>
                <w:b/>
                <w:bCs/>
                <w:color w:val="000000"/>
                <w:sz w:val="20"/>
                <w:szCs w:val="20"/>
                <w:lang w:val="es-MX" w:eastAsia="es-MX"/>
              </w:rPr>
            </w:pPr>
            <w:r w:rsidRPr="00D5519D">
              <w:rPr>
                <w:rFonts w:ascii="Calibri" w:eastAsia="Times New Roman" w:hAnsi="Calibri" w:cs="Calibri"/>
                <w:b/>
                <w:bCs/>
                <w:color w:val="000000"/>
                <w:sz w:val="20"/>
                <w:szCs w:val="20"/>
                <w:lang w:val="es-MX" w:eastAsia="es-MX"/>
              </w:rPr>
              <w:t>8,175</w:t>
            </w:r>
          </w:p>
        </w:tc>
        <w:tc>
          <w:tcPr>
            <w:tcW w:w="689" w:type="dxa"/>
            <w:tcBorders>
              <w:top w:val="nil"/>
              <w:left w:val="nil"/>
              <w:bottom w:val="single" w:sz="4" w:space="0" w:color="auto"/>
              <w:right w:val="single" w:sz="4" w:space="0" w:color="auto"/>
            </w:tcBorders>
            <w:shd w:val="clear" w:color="auto" w:fill="auto"/>
            <w:noWrap/>
            <w:vAlign w:val="center"/>
            <w:hideMark/>
          </w:tcPr>
          <w:p w:rsidR="00D5519D" w:rsidRPr="00D5519D" w:rsidRDefault="00D5519D" w:rsidP="00D5519D">
            <w:pPr>
              <w:jc w:val="center"/>
              <w:rPr>
                <w:rFonts w:ascii="Calibri" w:eastAsia="Times New Roman" w:hAnsi="Calibri" w:cs="Calibri"/>
                <w:b/>
                <w:bCs/>
                <w:color w:val="000000"/>
                <w:sz w:val="20"/>
                <w:szCs w:val="20"/>
                <w:lang w:val="es-MX" w:eastAsia="es-MX"/>
              </w:rPr>
            </w:pPr>
            <w:r w:rsidRPr="00D5519D">
              <w:rPr>
                <w:rFonts w:ascii="Calibri" w:eastAsia="Times New Roman" w:hAnsi="Calibri" w:cs="Calibri"/>
                <w:b/>
                <w:bCs/>
                <w:color w:val="000000"/>
                <w:sz w:val="20"/>
                <w:szCs w:val="20"/>
                <w:lang w:val="es-MX" w:eastAsia="es-MX"/>
              </w:rPr>
              <w:t>7,680</w:t>
            </w:r>
          </w:p>
        </w:tc>
        <w:tc>
          <w:tcPr>
            <w:tcW w:w="837" w:type="dxa"/>
            <w:tcBorders>
              <w:top w:val="nil"/>
              <w:left w:val="nil"/>
              <w:bottom w:val="single" w:sz="4" w:space="0" w:color="auto"/>
              <w:right w:val="single" w:sz="4" w:space="0" w:color="auto"/>
            </w:tcBorders>
            <w:shd w:val="clear" w:color="auto" w:fill="auto"/>
            <w:noWrap/>
            <w:vAlign w:val="center"/>
            <w:hideMark/>
          </w:tcPr>
          <w:p w:rsidR="00D5519D" w:rsidRPr="00D5519D" w:rsidRDefault="00D5519D" w:rsidP="00D5519D">
            <w:pPr>
              <w:jc w:val="center"/>
              <w:rPr>
                <w:rFonts w:ascii="Calibri" w:eastAsia="Times New Roman" w:hAnsi="Calibri" w:cs="Calibri"/>
                <w:b/>
                <w:bCs/>
                <w:color w:val="000000"/>
                <w:sz w:val="20"/>
                <w:szCs w:val="20"/>
                <w:lang w:val="es-MX" w:eastAsia="es-MX"/>
              </w:rPr>
            </w:pPr>
            <w:r w:rsidRPr="00D5519D">
              <w:rPr>
                <w:rFonts w:ascii="Calibri" w:eastAsia="Times New Roman" w:hAnsi="Calibri" w:cs="Calibri"/>
                <w:b/>
                <w:bCs/>
                <w:color w:val="000000"/>
                <w:sz w:val="20"/>
                <w:szCs w:val="20"/>
                <w:lang w:val="es-MX" w:eastAsia="es-MX"/>
              </w:rPr>
              <w:t>12,840</w:t>
            </w:r>
          </w:p>
        </w:tc>
        <w:tc>
          <w:tcPr>
            <w:tcW w:w="1420" w:type="dxa"/>
            <w:tcBorders>
              <w:top w:val="nil"/>
              <w:left w:val="nil"/>
              <w:bottom w:val="single" w:sz="4" w:space="0" w:color="auto"/>
              <w:right w:val="single" w:sz="4" w:space="0" w:color="auto"/>
            </w:tcBorders>
            <w:shd w:val="clear" w:color="auto" w:fill="auto"/>
            <w:noWrap/>
            <w:vAlign w:val="center"/>
            <w:hideMark/>
          </w:tcPr>
          <w:p w:rsidR="00D5519D" w:rsidRPr="00D5519D" w:rsidRDefault="00D5519D" w:rsidP="00D5519D">
            <w:pPr>
              <w:jc w:val="center"/>
              <w:rPr>
                <w:rFonts w:ascii="Calibri" w:eastAsia="Times New Roman" w:hAnsi="Calibri" w:cs="Calibri"/>
                <w:b/>
                <w:bCs/>
                <w:color w:val="000000"/>
                <w:sz w:val="20"/>
                <w:szCs w:val="20"/>
                <w:lang w:val="es-MX" w:eastAsia="es-MX"/>
              </w:rPr>
            </w:pPr>
            <w:r w:rsidRPr="00D5519D">
              <w:rPr>
                <w:rFonts w:ascii="Calibri" w:eastAsia="Times New Roman" w:hAnsi="Calibri" w:cs="Calibri"/>
                <w:b/>
                <w:bCs/>
                <w:color w:val="000000"/>
                <w:sz w:val="20"/>
                <w:szCs w:val="20"/>
                <w:lang w:val="es-MX" w:eastAsia="es-MX"/>
              </w:rPr>
              <w:t>4,095</w:t>
            </w:r>
          </w:p>
        </w:tc>
      </w:tr>
      <w:tr w:rsidR="00D5519D" w:rsidRPr="00D5519D" w:rsidTr="00D5519D">
        <w:trPr>
          <w:trHeight w:val="300"/>
          <w:jc w:val="center"/>
        </w:trPr>
        <w:tc>
          <w:tcPr>
            <w:tcW w:w="4317" w:type="dxa"/>
            <w:tcBorders>
              <w:top w:val="nil"/>
              <w:left w:val="single" w:sz="4" w:space="0" w:color="auto"/>
              <w:bottom w:val="single" w:sz="4" w:space="0" w:color="auto"/>
              <w:right w:val="single" w:sz="4" w:space="0" w:color="auto"/>
            </w:tcBorders>
            <w:shd w:val="clear" w:color="auto" w:fill="auto"/>
            <w:noWrap/>
            <w:vAlign w:val="center"/>
            <w:hideMark/>
          </w:tcPr>
          <w:p w:rsidR="00D5519D" w:rsidRPr="00D5519D" w:rsidRDefault="00D5519D" w:rsidP="00D5519D">
            <w:pPr>
              <w:rPr>
                <w:rFonts w:ascii="Calibri" w:eastAsia="Times New Roman" w:hAnsi="Calibri" w:cs="Calibri"/>
                <w:b/>
                <w:bCs/>
                <w:color w:val="000000"/>
                <w:sz w:val="20"/>
                <w:szCs w:val="20"/>
                <w:lang w:val="es-MX" w:eastAsia="es-MX"/>
              </w:rPr>
            </w:pPr>
            <w:r w:rsidRPr="00D5519D">
              <w:rPr>
                <w:rFonts w:ascii="Calibri" w:eastAsia="Times New Roman" w:hAnsi="Calibri" w:cs="Calibri"/>
                <w:b/>
                <w:bCs/>
                <w:color w:val="000000"/>
                <w:sz w:val="20"/>
                <w:szCs w:val="20"/>
                <w:lang w:val="es-MX" w:eastAsia="es-MX"/>
              </w:rPr>
              <w:t>PRIMERA SUPERIOR (PS)</w:t>
            </w:r>
          </w:p>
        </w:tc>
        <w:tc>
          <w:tcPr>
            <w:tcW w:w="837" w:type="dxa"/>
            <w:tcBorders>
              <w:top w:val="nil"/>
              <w:left w:val="nil"/>
              <w:bottom w:val="single" w:sz="4" w:space="0" w:color="auto"/>
              <w:right w:val="single" w:sz="4" w:space="0" w:color="auto"/>
            </w:tcBorders>
            <w:shd w:val="clear" w:color="auto" w:fill="auto"/>
            <w:noWrap/>
            <w:vAlign w:val="center"/>
            <w:hideMark/>
          </w:tcPr>
          <w:p w:rsidR="00D5519D" w:rsidRPr="00D5519D" w:rsidRDefault="00D5519D" w:rsidP="00D5519D">
            <w:pPr>
              <w:jc w:val="center"/>
              <w:rPr>
                <w:rFonts w:ascii="Calibri" w:eastAsia="Times New Roman" w:hAnsi="Calibri" w:cs="Calibri"/>
                <w:b/>
                <w:bCs/>
                <w:color w:val="000000"/>
                <w:sz w:val="20"/>
                <w:szCs w:val="20"/>
                <w:lang w:val="es-MX" w:eastAsia="es-MX"/>
              </w:rPr>
            </w:pPr>
            <w:r w:rsidRPr="00D5519D">
              <w:rPr>
                <w:rFonts w:ascii="Calibri" w:eastAsia="Times New Roman" w:hAnsi="Calibri" w:cs="Calibri"/>
                <w:b/>
                <w:bCs/>
                <w:color w:val="000000"/>
                <w:sz w:val="20"/>
                <w:szCs w:val="20"/>
                <w:lang w:val="es-MX" w:eastAsia="es-MX"/>
              </w:rPr>
              <w:t>10,100</w:t>
            </w:r>
          </w:p>
        </w:tc>
        <w:tc>
          <w:tcPr>
            <w:tcW w:w="689" w:type="dxa"/>
            <w:tcBorders>
              <w:top w:val="nil"/>
              <w:left w:val="nil"/>
              <w:bottom w:val="single" w:sz="4" w:space="0" w:color="auto"/>
              <w:right w:val="single" w:sz="4" w:space="0" w:color="auto"/>
            </w:tcBorders>
            <w:shd w:val="clear" w:color="auto" w:fill="auto"/>
            <w:noWrap/>
            <w:vAlign w:val="center"/>
            <w:hideMark/>
          </w:tcPr>
          <w:p w:rsidR="00D5519D" w:rsidRPr="00D5519D" w:rsidRDefault="00D5519D" w:rsidP="00D5519D">
            <w:pPr>
              <w:jc w:val="center"/>
              <w:rPr>
                <w:rFonts w:ascii="Calibri" w:eastAsia="Times New Roman" w:hAnsi="Calibri" w:cs="Calibri"/>
                <w:b/>
                <w:bCs/>
                <w:color w:val="000000"/>
                <w:sz w:val="20"/>
                <w:szCs w:val="20"/>
                <w:lang w:val="es-MX" w:eastAsia="es-MX"/>
              </w:rPr>
            </w:pPr>
            <w:r w:rsidRPr="00D5519D">
              <w:rPr>
                <w:rFonts w:ascii="Calibri" w:eastAsia="Times New Roman" w:hAnsi="Calibri" w:cs="Calibri"/>
                <w:b/>
                <w:bCs/>
                <w:color w:val="000000"/>
                <w:sz w:val="20"/>
                <w:szCs w:val="20"/>
                <w:lang w:val="es-MX" w:eastAsia="es-MX"/>
              </w:rPr>
              <w:t>9,200</w:t>
            </w:r>
          </w:p>
        </w:tc>
        <w:tc>
          <w:tcPr>
            <w:tcW w:w="837" w:type="dxa"/>
            <w:tcBorders>
              <w:top w:val="nil"/>
              <w:left w:val="nil"/>
              <w:bottom w:val="single" w:sz="4" w:space="0" w:color="auto"/>
              <w:right w:val="single" w:sz="4" w:space="0" w:color="auto"/>
            </w:tcBorders>
            <w:shd w:val="clear" w:color="auto" w:fill="auto"/>
            <w:noWrap/>
            <w:vAlign w:val="center"/>
            <w:hideMark/>
          </w:tcPr>
          <w:p w:rsidR="00D5519D" w:rsidRPr="00D5519D" w:rsidRDefault="00D5519D" w:rsidP="00D5519D">
            <w:pPr>
              <w:jc w:val="center"/>
              <w:rPr>
                <w:rFonts w:ascii="Calibri" w:eastAsia="Times New Roman" w:hAnsi="Calibri" w:cs="Calibri"/>
                <w:b/>
                <w:bCs/>
                <w:color w:val="000000"/>
                <w:sz w:val="20"/>
                <w:szCs w:val="20"/>
                <w:lang w:val="es-MX" w:eastAsia="es-MX"/>
              </w:rPr>
            </w:pPr>
            <w:r w:rsidRPr="00D5519D">
              <w:rPr>
                <w:rFonts w:ascii="Calibri" w:eastAsia="Times New Roman" w:hAnsi="Calibri" w:cs="Calibri"/>
                <w:b/>
                <w:bCs/>
                <w:color w:val="000000"/>
                <w:sz w:val="20"/>
                <w:szCs w:val="20"/>
                <w:lang w:val="es-MX" w:eastAsia="es-MX"/>
              </w:rPr>
              <w:t>16,690</w:t>
            </w:r>
          </w:p>
        </w:tc>
        <w:tc>
          <w:tcPr>
            <w:tcW w:w="1420" w:type="dxa"/>
            <w:tcBorders>
              <w:top w:val="nil"/>
              <w:left w:val="nil"/>
              <w:bottom w:val="single" w:sz="4" w:space="0" w:color="auto"/>
              <w:right w:val="single" w:sz="4" w:space="0" w:color="auto"/>
            </w:tcBorders>
            <w:shd w:val="clear" w:color="auto" w:fill="auto"/>
            <w:noWrap/>
            <w:vAlign w:val="center"/>
            <w:hideMark/>
          </w:tcPr>
          <w:p w:rsidR="00D5519D" w:rsidRPr="00D5519D" w:rsidRDefault="00D5519D" w:rsidP="00D5519D">
            <w:pPr>
              <w:jc w:val="center"/>
              <w:rPr>
                <w:rFonts w:ascii="Calibri" w:eastAsia="Times New Roman" w:hAnsi="Calibri" w:cs="Calibri"/>
                <w:b/>
                <w:bCs/>
                <w:color w:val="000000"/>
                <w:sz w:val="20"/>
                <w:szCs w:val="20"/>
                <w:lang w:val="es-MX" w:eastAsia="es-MX"/>
              </w:rPr>
            </w:pPr>
            <w:r w:rsidRPr="00D5519D">
              <w:rPr>
                <w:rFonts w:ascii="Calibri" w:eastAsia="Times New Roman" w:hAnsi="Calibri" w:cs="Calibri"/>
                <w:b/>
                <w:bCs/>
                <w:color w:val="000000"/>
                <w:sz w:val="20"/>
                <w:szCs w:val="20"/>
                <w:lang w:val="es-MX" w:eastAsia="es-MX"/>
              </w:rPr>
              <w:t>5,225</w:t>
            </w:r>
          </w:p>
        </w:tc>
      </w:tr>
      <w:tr w:rsidR="00D5519D" w:rsidRPr="00D5519D" w:rsidTr="00D5519D">
        <w:trPr>
          <w:trHeight w:val="300"/>
          <w:jc w:val="center"/>
        </w:trPr>
        <w:tc>
          <w:tcPr>
            <w:tcW w:w="81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519D" w:rsidRPr="00D5519D" w:rsidRDefault="00D5519D" w:rsidP="00D5519D">
            <w:pPr>
              <w:rPr>
                <w:rFonts w:ascii="Calibri" w:eastAsia="Times New Roman" w:hAnsi="Calibri" w:cs="Calibri"/>
                <w:b/>
                <w:bCs/>
                <w:color w:val="000000"/>
                <w:sz w:val="20"/>
                <w:szCs w:val="20"/>
                <w:lang w:val="es-MX" w:eastAsia="es-MX"/>
              </w:rPr>
            </w:pPr>
            <w:r w:rsidRPr="00D5519D">
              <w:rPr>
                <w:rFonts w:ascii="Calibri" w:eastAsia="Times New Roman" w:hAnsi="Calibri" w:cs="Calibri"/>
                <w:b/>
                <w:bCs/>
                <w:color w:val="000000"/>
                <w:sz w:val="20"/>
                <w:szCs w:val="20"/>
                <w:lang w:val="es-MX" w:eastAsia="es-MX"/>
              </w:rPr>
              <w:t>CONSULTAR SUPLEMENTO PARA SEMANA SANTA, VERANO, NAVIDAD Y FIN DE AÑO</w:t>
            </w:r>
          </w:p>
        </w:tc>
      </w:tr>
      <w:tr w:rsidR="00D5519D" w:rsidRPr="00D5519D" w:rsidTr="00D5519D">
        <w:trPr>
          <w:trHeight w:val="300"/>
          <w:jc w:val="center"/>
        </w:trPr>
        <w:tc>
          <w:tcPr>
            <w:tcW w:w="81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519D" w:rsidRPr="00D5519D" w:rsidRDefault="00D5519D" w:rsidP="00D5519D">
            <w:pPr>
              <w:rPr>
                <w:rFonts w:ascii="Calibri" w:eastAsia="Times New Roman" w:hAnsi="Calibri" w:cs="Calibri"/>
                <w:b/>
                <w:bCs/>
                <w:color w:val="000000"/>
                <w:sz w:val="20"/>
                <w:szCs w:val="20"/>
                <w:lang w:val="es-MX" w:eastAsia="es-MX"/>
              </w:rPr>
            </w:pPr>
            <w:r w:rsidRPr="00D5519D">
              <w:rPr>
                <w:rFonts w:ascii="Calibri" w:eastAsia="Times New Roman" w:hAnsi="Calibri" w:cs="Calibri"/>
                <w:b/>
                <w:bCs/>
                <w:color w:val="000000"/>
                <w:sz w:val="20"/>
                <w:szCs w:val="20"/>
                <w:lang w:val="es-MX" w:eastAsia="es-MX"/>
              </w:rPr>
              <w:t>TARIFAS SUJETAS A DISPONIBILIDAD Y CAMBIO SIN PREVIO AVISO</w:t>
            </w:r>
          </w:p>
        </w:tc>
      </w:tr>
    </w:tbl>
    <w:p w:rsidR="005B7132" w:rsidRDefault="005B7132" w:rsidP="005B7132">
      <w:pPr>
        <w:pStyle w:val="Textosinformato"/>
        <w:jc w:val="both"/>
        <w:rPr>
          <w:rFonts w:asciiTheme="minorHAnsi" w:eastAsia="Calibri" w:hAnsiTheme="minorHAnsi" w:cstheme="minorHAnsi"/>
          <w:color w:val="000000" w:themeColor="text1"/>
          <w:sz w:val="20"/>
          <w:szCs w:val="20"/>
          <w:lang w:val="es-MX"/>
        </w:rPr>
      </w:pPr>
    </w:p>
    <w:p w:rsidR="005B7132" w:rsidRDefault="005B7132" w:rsidP="005B7132">
      <w:pPr>
        <w:pStyle w:val="Textosinformato"/>
        <w:jc w:val="both"/>
        <w:rPr>
          <w:rFonts w:asciiTheme="minorHAnsi" w:eastAsia="Calibri" w:hAnsiTheme="minorHAnsi" w:cstheme="minorHAnsi"/>
          <w:color w:val="000000" w:themeColor="text1"/>
          <w:sz w:val="20"/>
          <w:szCs w:val="20"/>
          <w:lang w:val="es-MX"/>
        </w:rPr>
      </w:pPr>
    </w:p>
    <w:p w:rsidR="005B7132" w:rsidRDefault="005B7132" w:rsidP="005B7132">
      <w:pPr>
        <w:pStyle w:val="Textosinformato"/>
        <w:jc w:val="both"/>
        <w:rPr>
          <w:rFonts w:asciiTheme="minorHAnsi" w:eastAsia="Calibri" w:hAnsiTheme="minorHAnsi" w:cstheme="minorHAnsi"/>
          <w:color w:val="000000" w:themeColor="text1"/>
          <w:sz w:val="20"/>
          <w:szCs w:val="20"/>
          <w:lang w:val="es-MX"/>
        </w:rPr>
      </w:pPr>
    </w:p>
    <w:p w:rsidR="005B7132" w:rsidRDefault="005B7132" w:rsidP="005B7132">
      <w:pPr>
        <w:pStyle w:val="Textosinformato"/>
        <w:jc w:val="both"/>
        <w:rPr>
          <w:rFonts w:asciiTheme="minorHAnsi" w:eastAsia="Calibri" w:hAnsiTheme="minorHAnsi" w:cstheme="minorHAnsi"/>
          <w:color w:val="000000" w:themeColor="text1"/>
          <w:sz w:val="20"/>
          <w:szCs w:val="20"/>
          <w:lang w:val="es-MX"/>
        </w:rPr>
      </w:pPr>
    </w:p>
    <w:p w:rsidR="005B7132" w:rsidRDefault="005B7132" w:rsidP="005B7132">
      <w:pPr>
        <w:pStyle w:val="Textosinformato"/>
        <w:jc w:val="center"/>
        <w:rPr>
          <w:rFonts w:asciiTheme="minorHAnsi" w:eastAsia="Calibri" w:hAnsiTheme="minorHAnsi" w:cstheme="minorHAnsi"/>
          <w:color w:val="000000" w:themeColor="text1"/>
          <w:sz w:val="20"/>
          <w:szCs w:val="20"/>
          <w:lang w:val="es-MX"/>
        </w:rPr>
      </w:pPr>
    </w:p>
    <w:p w:rsidR="005B7132" w:rsidRPr="005B3A5A" w:rsidRDefault="005B7132" w:rsidP="005B7132">
      <w:pPr>
        <w:pStyle w:val="Textosinformato"/>
        <w:jc w:val="both"/>
        <w:rPr>
          <w:rFonts w:asciiTheme="minorHAnsi" w:eastAsia="Calibri" w:hAnsiTheme="minorHAnsi" w:cstheme="minorHAnsi"/>
          <w:color w:val="000000" w:themeColor="text1"/>
          <w:sz w:val="20"/>
          <w:szCs w:val="20"/>
          <w:lang w:val="es-MX"/>
        </w:rPr>
      </w:pPr>
    </w:p>
    <w:p w:rsidR="005B7132" w:rsidRDefault="005B7132" w:rsidP="005B7132">
      <w:pPr>
        <w:pStyle w:val="Textosinformato"/>
        <w:jc w:val="both"/>
        <w:rPr>
          <w:rFonts w:ascii="Tahoma" w:eastAsia="Calibri" w:hAnsi="Tahoma" w:cs="Tahoma"/>
          <w:color w:val="000000" w:themeColor="text1"/>
          <w:sz w:val="20"/>
          <w:lang w:val="es-MX"/>
        </w:rPr>
      </w:pPr>
    </w:p>
    <w:p w:rsidR="00B51601" w:rsidRDefault="00B51601" w:rsidP="005B7132">
      <w:pPr>
        <w:pStyle w:val="Textosinformato"/>
        <w:jc w:val="both"/>
        <w:rPr>
          <w:rFonts w:ascii="Tahoma" w:eastAsia="Calibri" w:hAnsi="Tahoma" w:cs="Tahoma"/>
          <w:color w:val="000000" w:themeColor="text1"/>
          <w:sz w:val="20"/>
          <w:lang w:val="es-MX"/>
        </w:rPr>
      </w:pPr>
    </w:p>
    <w:tbl>
      <w:tblPr>
        <w:tblW w:w="7380" w:type="dxa"/>
        <w:jc w:val="center"/>
        <w:tblCellMar>
          <w:left w:w="70" w:type="dxa"/>
          <w:right w:w="70" w:type="dxa"/>
        </w:tblCellMar>
        <w:tblLook w:val="04A0" w:firstRow="1" w:lastRow="0" w:firstColumn="1" w:lastColumn="0" w:noHBand="0" w:noVBand="1"/>
      </w:tblPr>
      <w:tblGrid>
        <w:gridCol w:w="1309"/>
        <w:gridCol w:w="2226"/>
        <w:gridCol w:w="3216"/>
        <w:gridCol w:w="629"/>
      </w:tblGrid>
      <w:tr w:rsidR="00B51601" w:rsidRPr="00B51601" w:rsidTr="00B51601">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51601" w:rsidRPr="00B51601" w:rsidRDefault="00B51601" w:rsidP="00B51601">
            <w:pPr>
              <w:jc w:val="center"/>
              <w:rPr>
                <w:rFonts w:ascii="Calibri" w:eastAsia="Times New Roman" w:hAnsi="Calibri" w:cs="Calibri"/>
                <w:b/>
                <w:bCs/>
                <w:color w:val="FFFFFF"/>
                <w:sz w:val="20"/>
                <w:szCs w:val="20"/>
                <w:lang w:val="es-MX" w:eastAsia="es-MX"/>
              </w:rPr>
            </w:pPr>
            <w:r w:rsidRPr="00B51601">
              <w:rPr>
                <w:rFonts w:ascii="Calibri" w:eastAsia="Times New Roman" w:hAnsi="Calibri" w:cs="Calibri"/>
                <w:b/>
                <w:bCs/>
                <w:color w:val="FFFFFF"/>
                <w:sz w:val="20"/>
                <w:szCs w:val="20"/>
                <w:lang w:val="es-MX" w:eastAsia="es-MX"/>
              </w:rPr>
              <w:t>HOTELES PREVISTOS O SIMILARES</w:t>
            </w:r>
          </w:p>
        </w:tc>
      </w:tr>
      <w:tr w:rsidR="00B51601" w:rsidRPr="00B51601" w:rsidTr="00B51601">
        <w:trPr>
          <w:trHeight w:val="300"/>
          <w:jc w:val="center"/>
        </w:trPr>
        <w:tc>
          <w:tcPr>
            <w:tcW w:w="1309" w:type="dxa"/>
            <w:tcBorders>
              <w:top w:val="nil"/>
              <w:left w:val="single" w:sz="4" w:space="0" w:color="auto"/>
              <w:bottom w:val="single" w:sz="4" w:space="0" w:color="auto"/>
              <w:right w:val="single" w:sz="4" w:space="0" w:color="auto"/>
            </w:tcBorders>
            <w:shd w:val="clear" w:color="000000" w:fill="000000"/>
            <w:noWrap/>
            <w:vAlign w:val="center"/>
            <w:hideMark/>
          </w:tcPr>
          <w:p w:rsidR="00B51601" w:rsidRPr="00B51601" w:rsidRDefault="00B51601" w:rsidP="00B51601">
            <w:pPr>
              <w:jc w:val="center"/>
              <w:rPr>
                <w:rFonts w:ascii="Calibri" w:eastAsia="Times New Roman" w:hAnsi="Calibri" w:cs="Calibri"/>
                <w:b/>
                <w:bCs/>
                <w:color w:val="FFFFFF"/>
                <w:sz w:val="20"/>
                <w:szCs w:val="20"/>
                <w:lang w:val="es-MX" w:eastAsia="es-MX"/>
              </w:rPr>
            </w:pPr>
            <w:r w:rsidRPr="00B51601">
              <w:rPr>
                <w:rFonts w:ascii="Calibri" w:eastAsia="Times New Roman" w:hAnsi="Calibri" w:cs="Calibri"/>
                <w:b/>
                <w:bCs/>
                <w:color w:val="FFFFFF"/>
                <w:sz w:val="20"/>
                <w:szCs w:val="20"/>
                <w:lang w:val="es-MX" w:eastAsia="es-MX"/>
              </w:rPr>
              <w:t>NOCHES</w:t>
            </w:r>
          </w:p>
        </w:tc>
        <w:tc>
          <w:tcPr>
            <w:tcW w:w="2226" w:type="dxa"/>
            <w:tcBorders>
              <w:top w:val="nil"/>
              <w:left w:val="nil"/>
              <w:bottom w:val="single" w:sz="4" w:space="0" w:color="auto"/>
              <w:right w:val="single" w:sz="4" w:space="0" w:color="auto"/>
            </w:tcBorders>
            <w:shd w:val="clear" w:color="000000" w:fill="000000"/>
            <w:noWrap/>
            <w:vAlign w:val="center"/>
            <w:hideMark/>
          </w:tcPr>
          <w:p w:rsidR="00B51601" w:rsidRPr="00B51601" w:rsidRDefault="00B51601" w:rsidP="00B51601">
            <w:pPr>
              <w:jc w:val="center"/>
              <w:rPr>
                <w:rFonts w:ascii="Calibri" w:eastAsia="Times New Roman" w:hAnsi="Calibri" w:cs="Calibri"/>
                <w:b/>
                <w:bCs/>
                <w:color w:val="FFFFFF"/>
                <w:sz w:val="20"/>
                <w:szCs w:val="20"/>
                <w:lang w:val="es-MX" w:eastAsia="es-MX"/>
              </w:rPr>
            </w:pPr>
            <w:r w:rsidRPr="00B51601">
              <w:rPr>
                <w:rFonts w:ascii="Calibri" w:eastAsia="Times New Roman" w:hAnsi="Calibri" w:cs="Calibri"/>
                <w:b/>
                <w:bCs/>
                <w:color w:val="FFFFFF"/>
                <w:sz w:val="20"/>
                <w:szCs w:val="20"/>
                <w:lang w:val="es-MX" w:eastAsia="es-MX"/>
              </w:rPr>
              <w:t>CIUDAD</w:t>
            </w:r>
          </w:p>
        </w:tc>
        <w:tc>
          <w:tcPr>
            <w:tcW w:w="3216" w:type="dxa"/>
            <w:tcBorders>
              <w:top w:val="nil"/>
              <w:left w:val="nil"/>
              <w:bottom w:val="single" w:sz="4" w:space="0" w:color="auto"/>
              <w:right w:val="single" w:sz="4" w:space="0" w:color="auto"/>
            </w:tcBorders>
            <w:shd w:val="clear" w:color="000000" w:fill="000000"/>
            <w:noWrap/>
            <w:vAlign w:val="center"/>
            <w:hideMark/>
          </w:tcPr>
          <w:p w:rsidR="00B51601" w:rsidRPr="00B51601" w:rsidRDefault="00B51601" w:rsidP="00B51601">
            <w:pPr>
              <w:jc w:val="center"/>
              <w:rPr>
                <w:rFonts w:ascii="Calibri" w:eastAsia="Times New Roman" w:hAnsi="Calibri" w:cs="Calibri"/>
                <w:b/>
                <w:bCs/>
                <w:color w:val="FFFFFF"/>
                <w:sz w:val="20"/>
                <w:szCs w:val="20"/>
                <w:lang w:val="es-MX" w:eastAsia="es-MX"/>
              </w:rPr>
            </w:pPr>
            <w:r w:rsidRPr="00B51601">
              <w:rPr>
                <w:rFonts w:ascii="Calibri" w:eastAsia="Times New Roman" w:hAnsi="Calibri" w:cs="Calibri"/>
                <w:b/>
                <w:bCs/>
                <w:color w:val="FFFFFF"/>
                <w:sz w:val="20"/>
                <w:szCs w:val="20"/>
                <w:lang w:val="es-MX" w:eastAsia="es-MX"/>
              </w:rPr>
              <w:t>HOTEL</w:t>
            </w:r>
          </w:p>
        </w:tc>
        <w:tc>
          <w:tcPr>
            <w:tcW w:w="629" w:type="dxa"/>
            <w:tcBorders>
              <w:top w:val="nil"/>
              <w:left w:val="nil"/>
              <w:bottom w:val="single" w:sz="4" w:space="0" w:color="auto"/>
              <w:right w:val="single" w:sz="4" w:space="0" w:color="auto"/>
            </w:tcBorders>
            <w:shd w:val="clear" w:color="000000" w:fill="000000"/>
            <w:noWrap/>
            <w:vAlign w:val="center"/>
            <w:hideMark/>
          </w:tcPr>
          <w:p w:rsidR="00B51601" w:rsidRPr="00B51601" w:rsidRDefault="00B51601" w:rsidP="00B51601">
            <w:pPr>
              <w:jc w:val="center"/>
              <w:rPr>
                <w:rFonts w:ascii="Calibri" w:eastAsia="Times New Roman" w:hAnsi="Calibri" w:cs="Calibri"/>
                <w:b/>
                <w:bCs/>
                <w:color w:val="FFFFFF"/>
                <w:sz w:val="20"/>
                <w:szCs w:val="20"/>
                <w:lang w:val="es-MX" w:eastAsia="es-MX"/>
              </w:rPr>
            </w:pPr>
            <w:r w:rsidRPr="00B51601">
              <w:rPr>
                <w:rFonts w:ascii="Calibri" w:eastAsia="Times New Roman" w:hAnsi="Calibri" w:cs="Calibri"/>
                <w:b/>
                <w:bCs/>
                <w:color w:val="FFFFFF"/>
                <w:sz w:val="20"/>
                <w:szCs w:val="20"/>
                <w:lang w:val="es-MX" w:eastAsia="es-MX"/>
              </w:rPr>
              <w:t>CAT</w:t>
            </w:r>
          </w:p>
        </w:tc>
      </w:tr>
      <w:tr w:rsidR="00B51601" w:rsidRPr="00B51601" w:rsidTr="00B51601">
        <w:trPr>
          <w:trHeight w:val="300"/>
          <w:jc w:val="center"/>
        </w:trPr>
        <w:tc>
          <w:tcPr>
            <w:tcW w:w="13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51601" w:rsidRPr="00B51601" w:rsidRDefault="00B51601" w:rsidP="00B51601">
            <w:pPr>
              <w:jc w:val="center"/>
              <w:rPr>
                <w:rFonts w:ascii="Calibri" w:eastAsia="Times New Roman" w:hAnsi="Calibri" w:cs="Calibri"/>
                <w:b/>
                <w:bCs/>
                <w:color w:val="000000"/>
                <w:sz w:val="20"/>
                <w:szCs w:val="20"/>
                <w:lang w:val="es-MX" w:eastAsia="es-MX"/>
              </w:rPr>
            </w:pPr>
            <w:r w:rsidRPr="00B51601">
              <w:rPr>
                <w:rFonts w:ascii="Calibri" w:eastAsia="Times New Roman" w:hAnsi="Calibri" w:cs="Calibri"/>
                <w:b/>
                <w:bCs/>
                <w:color w:val="000000"/>
                <w:sz w:val="20"/>
                <w:szCs w:val="20"/>
                <w:lang w:val="es-MX" w:eastAsia="es-MX"/>
              </w:rPr>
              <w:t>3</w:t>
            </w:r>
          </w:p>
        </w:tc>
        <w:tc>
          <w:tcPr>
            <w:tcW w:w="2226" w:type="dxa"/>
            <w:vMerge w:val="restart"/>
            <w:tcBorders>
              <w:top w:val="nil"/>
              <w:left w:val="single" w:sz="4" w:space="0" w:color="auto"/>
              <w:bottom w:val="single" w:sz="4" w:space="0" w:color="000000"/>
              <w:right w:val="single" w:sz="4" w:space="0" w:color="auto"/>
            </w:tcBorders>
            <w:shd w:val="clear" w:color="auto" w:fill="auto"/>
            <w:vAlign w:val="center"/>
            <w:hideMark/>
          </w:tcPr>
          <w:p w:rsidR="00B51601" w:rsidRPr="00B51601" w:rsidRDefault="00B51601" w:rsidP="00B51601">
            <w:pPr>
              <w:jc w:val="center"/>
              <w:rPr>
                <w:rFonts w:ascii="Calibri" w:eastAsia="Times New Roman" w:hAnsi="Calibri" w:cs="Calibri"/>
                <w:b/>
                <w:bCs/>
                <w:color w:val="000000"/>
                <w:sz w:val="20"/>
                <w:szCs w:val="20"/>
                <w:lang w:val="es-MX" w:eastAsia="es-MX"/>
              </w:rPr>
            </w:pPr>
            <w:r w:rsidRPr="00B51601">
              <w:rPr>
                <w:rFonts w:ascii="Calibri" w:eastAsia="Times New Roman" w:hAnsi="Calibri" w:cs="Calibri"/>
                <w:b/>
                <w:bCs/>
                <w:color w:val="000000"/>
                <w:sz w:val="20"/>
                <w:szCs w:val="20"/>
                <w:lang w:val="es-MX" w:eastAsia="es-MX"/>
              </w:rPr>
              <w:t>CIUDAD DE MÉXICO</w:t>
            </w:r>
          </w:p>
        </w:tc>
        <w:tc>
          <w:tcPr>
            <w:tcW w:w="3216" w:type="dxa"/>
            <w:tcBorders>
              <w:top w:val="nil"/>
              <w:left w:val="nil"/>
              <w:bottom w:val="single" w:sz="4" w:space="0" w:color="auto"/>
              <w:right w:val="single" w:sz="4" w:space="0" w:color="auto"/>
            </w:tcBorders>
            <w:shd w:val="clear" w:color="000000" w:fill="FFFFFF"/>
            <w:noWrap/>
            <w:vAlign w:val="center"/>
            <w:hideMark/>
          </w:tcPr>
          <w:p w:rsidR="00B51601" w:rsidRPr="00B51601" w:rsidRDefault="00B51601" w:rsidP="00B51601">
            <w:pPr>
              <w:jc w:val="center"/>
              <w:rPr>
                <w:rFonts w:ascii="Calibri" w:eastAsia="Times New Roman" w:hAnsi="Calibri" w:cs="Calibri"/>
                <w:b/>
                <w:bCs/>
                <w:sz w:val="20"/>
                <w:szCs w:val="20"/>
                <w:lang w:val="es-MX" w:eastAsia="es-MX"/>
              </w:rPr>
            </w:pPr>
            <w:r w:rsidRPr="00B51601">
              <w:rPr>
                <w:rFonts w:ascii="Calibri" w:eastAsia="Times New Roman" w:hAnsi="Calibri" w:cs="Calibri"/>
                <w:b/>
                <w:bCs/>
                <w:sz w:val="20"/>
                <w:szCs w:val="20"/>
                <w:lang w:val="es-MX" w:eastAsia="es-MX"/>
              </w:rPr>
              <w:t>LAILA</w:t>
            </w:r>
          </w:p>
        </w:tc>
        <w:tc>
          <w:tcPr>
            <w:tcW w:w="629" w:type="dxa"/>
            <w:tcBorders>
              <w:top w:val="nil"/>
              <w:left w:val="nil"/>
              <w:bottom w:val="single" w:sz="4" w:space="0" w:color="auto"/>
              <w:right w:val="single" w:sz="4" w:space="0" w:color="auto"/>
            </w:tcBorders>
            <w:shd w:val="clear" w:color="000000" w:fill="FFFFFF"/>
            <w:noWrap/>
            <w:vAlign w:val="center"/>
            <w:hideMark/>
          </w:tcPr>
          <w:p w:rsidR="00B51601" w:rsidRPr="00B51601" w:rsidRDefault="00B51601" w:rsidP="00B51601">
            <w:pPr>
              <w:jc w:val="center"/>
              <w:rPr>
                <w:rFonts w:ascii="Calibri" w:eastAsia="Times New Roman" w:hAnsi="Calibri" w:cs="Calibri"/>
                <w:b/>
                <w:bCs/>
                <w:sz w:val="20"/>
                <w:szCs w:val="20"/>
                <w:lang w:val="es-MX" w:eastAsia="es-MX"/>
              </w:rPr>
            </w:pPr>
            <w:r w:rsidRPr="00B51601">
              <w:rPr>
                <w:rFonts w:ascii="Calibri" w:eastAsia="Times New Roman" w:hAnsi="Calibri" w:cs="Calibri"/>
                <w:b/>
                <w:bCs/>
                <w:sz w:val="20"/>
                <w:szCs w:val="20"/>
                <w:lang w:val="es-MX" w:eastAsia="es-MX"/>
              </w:rPr>
              <w:t>P</w:t>
            </w:r>
          </w:p>
        </w:tc>
      </w:tr>
      <w:tr w:rsidR="00B51601" w:rsidRPr="00B51601" w:rsidTr="00B51601">
        <w:trPr>
          <w:trHeight w:val="300"/>
          <w:jc w:val="center"/>
        </w:trPr>
        <w:tc>
          <w:tcPr>
            <w:tcW w:w="1309" w:type="dxa"/>
            <w:vMerge/>
            <w:tcBorders>
              <w:top w:val="nil"/>
              <w:left w:val="single" w:sz="4" w:space="0" w:color="auto"/>
              <w:bottom w:val="single" w:sz="4" w:space="0" w:color="000000"/>
              <w:right w:val="single" w:sz="4" w:space="0" w:color="auto"/>
            </w:tcBorders>
            <w:vAlign w:val="center"/>
            <w:hideMark/>
          </w:tcPr>
          <w:p w:rsidR="00B51601" w:rsidRPr="00B51601" w:rsidRDefault="00B51601" w:rsidP="00B51601">
            <w:pPr>
              <w:rPr>
                <w:rFonts w:ascii="Calibri" w:eastAsia="Times New Roman" w:hAnsi="Calibri" w:cs="Calibri"/>
                <w:b/>
                <w:bCs/>
                <w:color w:val="000000"/>
                <w:sz w:val="20"/>
                <w:szCs w:val="20"/>
                <w:lang w:val="es-MX" w:eastAsia="es-MX"/>
              </w:rPr>
            </w:pPr>
          </w:p>
        </w:tc>
        <w:tc>
          <w:tcPr>
            <w:tcW w:w="2226" w:type="dxa"/>
            <w:vMerge/>
            <w:tcBorders>
              <w:top w:val="nil"/>
              <w:left w:val="single" w:sz="4" w:space="0" w:color="auto"/>
              <w:bottom w:val="single" w:sz="4" w:space="0" w:color="000000"/>
              <w:right w:val="single" w:sz="4" w:space="0" w:color="auto"/>
            </w:tcBorders>
            <w:vAlign w:val="center"/>
            <w:hideMark/>
          </w:tcPr>
          <w:p w:rsidR="00B51601" w:rsidRPr="00B51601" w:rsidRDefault="00B51601" w:rsidP="00B51601">
            <w:pPr>
              <w:rPr>
                <w:rFonts w:ascii="Calibri" w:eastAsia="Times New Roman" w:hAnsi="Calibri" w:cs="Calibri"/>
                <w:b/>
                <w:bCs/>
                <w:color w:val="000000"/>
                <w:sz w:val="20"/>
                <w:szCs w:val="20"/>
                <w:lang w:val="es-MX" w:eastAsia="es-MX"/>
              </w:rPr>
            </w:pPr>
          </w:p>
        </w:tc>
        <w:tc>
          <w:tcPr>
            <w:tcW w:w="3216" w:type="dxa"/>
            <w:tcBorders>
              <w:top w:val="nil"/>
              <w:left w:val="nil"/>
              <w:bottom w:val="single" w:sz="4" w:space="0" w:color="auto"/>
              <w:right w:val="single" w:sz="4" w:space="0" w:color="auto"/>
            </w:tcBorders>
            <w:shd w:val="clear" w:color="auto" w:fill="auto"/>
            <w:noWrap/>
            <w:vAlign w:val="center"/>
            <w:hideMark/>
          </w:tcPr>
          <w:p w:rsidR="00B51601" w:rsidRPr="00B51601" w:rsidRDefault="00B51601" w:rsidP="00B51601">
            <w:pPr>
              <w:jc w:val="center"/>
              <w:rPr>
                <w:rFonts w:ascii="Calibri" w:eastAsia="Times New Roman" w:hAnsi="Calibri" w:cs="Calibri"/>
                <w:b/>
                <w:bCs/>
                <w:color w:val="000000"/>
                <w:sz w:val="20"/>
                <w:szCs w:val="20"/>
                <w:lang w:val="es-MX" w:eastAsia="es-MX"/>
              </w:rPr>
            </w:pPr>
            <w:r w:rsidRPr="00B51601">
              <w:rPr>
                <w:rFonts w:ascii="Calibri" w:eastAsia="Times New Roman" w:hAnsi="Calibri" w:cs="Calibri"/>
                <w:b/>
                <w:bCs/>
                <w:color w:val="000000"/>
                <w:sz w:val="20"/>
                <w:szCs w:val="20"/>
                <w:lang w:val="es-MX" w:eastAsia="es-MX"/>
              </w:rPr>
              <w:t>ROYAL REFORMA</w:t>
            </w:r>
          </w:p>
        </w:tc>
        <w:tc>
          <w:tcPr>
            <w:tcW w:w="629" w:type="dxa"/>
            <w:tcBorders>
              <w:top w:val="nil"/>
              <w:left w:val="nil"/>
              <w:bottom w:val="single" w:sz="4" w:space="0" w:color="auto"/>
              <w:right w:val="single" w:sz="4" w:space="0" w:color="auto"/>
            </w:tcBorders>
            <w:shd w:val="clear" w:color="auto" w:fill="auto"/>
            <w:noWrap/>
            <w:vAlign w:val="center"/>
            <w:hideMark/>
          </w:tcPr>
          <w:p w:rsidR="00B51601" w:rsidRPr="00B51601" w:rsidRDefault="00B51601" w:rsidP="00B51601">
            <w:pPr>
              <w:jc w:val="center"/>
              <w:rPr>
                <w:rFonts w:ascii="Calibri" w:eastAsia="Times New Roman" w:hAnsi="Calibri" w:cs="Calibri"/>
                <w:b/>
                <w:bCs/>
                <w:color w:val="000000"/>
                <w:sz w:val="20"/>
                <w:szCs w:val="20"/>
                <w:lang w:val="es-MX" w:eastAsia="es-MX"/>
              </w:rPr>
            </w:pPr>
            <w:r w:rsidRPr="00B51601">
              <w:rPr>
                <w:rFonts w:ascii="Calibri" w:eastAsia="Times New Roman" w:hAnsi="Calibri" w:cs="Calibri"/>
                <w:b/>
                <w:bCs/>
                <w:color w:val="000000"/>
                <w:sz w:val="20"/>
                <w:szCs w:val="20"/>
                <w:lang w:val="es-MX" w:eastAsia="es-MX"/>
              </w:rPr>
              <w:t>P</w:t>
            </w:r>
          </w:p>
        </w:tc>
      </w:tr>
      <w:tr w:rsidR="00B51601" w:rsidRPr="00B51601" w:rsidTr="00B51601">
        <w:trPr>
          <w:trHeight w:val="300"/>
          <w:jc w:val="center"/>
        </w:trPr>
        <w:tc>
          <w:tcPr>
            <w:tcW w:w="1309" w:type="dxa"/>
            <w:vMerge/>
            <w:tcBorders>
              <w:top w:val="nil"/>
              <w:left w:val="single" w:sz="4" w:space="0" w:color="auto"/>
              <w:bottom w:val="single" w:sz="4" w:space="0" w:color="000000"/>
              <w:right w:val="single" w:sz="4" w:space="0" w:color="auto"/>
            </w:tcBorders>
            <w:vAlign w:val="center"/>
            <w:hideMark/>
          </w:tcPr>
          <w:p w:rsidR="00B51601" w:rsidRPr="00B51601" w:rsidRDefault="00B51601" w:rsidP="00B51601">
            <w:pPr>
              <w:rPr>
                <w:rFonts w:ascii="Calibri" w:eastAsia="Times New Roman" w:hAnsi="Calibri" w:cs="Calibri"/>
                <w:b/>
                <w:bCs/>
                <w:color w:val="000000"/>
                <w:sz w:val="20"/>
                <w:szCs w:val="20"/>
                <w:lang w:val="es-MX" w:eastAsia="es-MX"/>
              </w:rPr>
            </w:pPr>
          </w:p>
        </w:tc>
        <w:tc>
          <w:tcPr>
            <w:tcW w:w="2226" w:type="dxa"/>
            <w:vMerge/>
            <w:tcBorders>
              <w:top w:val="nil"/>
              <w:left w:val="single" w:sz="4" w:space="0" w:color="auto"/>
              <w:bottom w:val="single" w:sz="4" w:space="0" w:color="000000"/>
              <w:right w:val="single" w:sz="4" w:space="0" w:color="auto"/>
            </w:tcBorders>
            <w:vAlign w:val="center"/>
            <w:hideMark/>
          </w:tcPr>
          <w:p w:rsidR="00B51601" w:rsidRPr="00B51601" w:rsidRDefault="00B51601" w:rsidP="00B51601">
            <w:pPr>
              <w:rPr>
                <w:rFonts w:ascii="Calibri" w:eastAsia="Times New Roman" w:hAnsi="Calibri" w:cs="Calibri"/>
                <w:b/>
                <w:bCs/>
                <w:color w:val="000000"/>
                <w:sz w:val="20"/>
                <w:szCs w:val="20"/>
                <w:lang w:val="es-MX" w:eastAsia="es-MX"/>
              </w:rPr>
            </w:pPr>
          </w:p>
        </w:tc>
        <w:tc>
          <w:tcPr>
            <w:tcW w:w="3216" w:type="dxa"/>
            <w:tcBorders>
              <w:top w:val="nil"/>
              <w:left w:val="nil"/>
              <w:bottom w:val="single" w:sz="4" w:space="0" w:color="auto"/>
              <w:right w:val="single" w:sz="4" w:space="0" w:color="auto"/>
            </w:tcBorders>
            <w:shd w:val="clear" w:color="auto" w:fill="auto"/>
            <w:noWrap/>
            <w:vAlign w:val="center"/>
            <w:hideMark/>
          </w:tcPr>
          <w:p w:rsidR="00B51601" w:rsidRPr="00B51601" w:rsidRDefault="00B51601" w:rsidP="00B51601">
            <w:pPr>
              <w:jc w:val="center"/>
              <w:rPr>
                <w:rFonts w:ascii="Calibri" w:eastAsia="Times New Roman" w:hAnsi="Calibri" w:cs="Calibri"/>
                <w:b/>
                <w:bCs/>
                <w:color w:val="000000"/>
                <w:sz w:val="20"/>
                <w:szCs w:val="20"/>
                <w:lang w:val="es-MX" w:eastAsia="es-MX"/>
              </w:rPr>
            </w:pPr>
            <w:r w:rsidRPr="00B51601">
              <w:rPr>
                <w:rFonts w:ascii="Calibri" w:eastAsia="Times New Roman" w:hAnsi="Calibri" w:cs="Calibri"/>
                <w:b/>
                <w:bCs/>
                <w:color w:val="000000"/>
                <w:sz w:val="20"/>
                <w:szCs w:val="20"/>
                <w:lang w:val="es-MX" w:eastAsia="es-MX"/>
              </w:rPr>
              <w:t>HISTÓRICO CENTRAL</w:t>
            </w:r>
          </w:p>
        </w:tc>
        <w:tc>
          <w:tcPr>
            <w:tcW w:w="629" w:type="dxa"/>
            <w:tcBorders>
              <w:top w:val="nil"/>
              <w:left w:val="nil"/>
              <w:bottom w:val="single" w:sz="4" w:space="0" w:color="auto"/>
              <w:right w:val="single" w:sz="4" w:space="0" w:color="auto"/>
            </w:tcBorders>
            <w:shd w:val="clear" w:color="auto" w:fill="auto"/>
            <w:noWrap/>
            <w:vAlign w:val="center"/>
            <w:hideMark/>
          </w:tcPr>
          <w:p w:rsidR="00B51601" w:rsidRPr="00B51601" w:rsidRDefault="00B51601" w:rsidP="00B51601">
            <w:pPr>
              <w:jc w:val="center"/>
              <w:rPr>
                <w:rFonts w:ascii="Calibri" w:eastAsia="Times New Roman" w:hAnsi="Calibri" w:cs="Calibri"/>
                <w:b/>
                <w:bCs/>
                <w:color w:val="000000"/>
                <w:sz w:val="20"/>
                <w:szCs w:val="20"/>
                <w:lang w:val="es-MX" w:eastAsia="es-MX"/>
              </w:rPr>
            </w:pPr>
            <w:r w:rsidRPr="00B51601">
              <w:rPr>
                <w:rFonts w:ascii="Calibri" w:eastAsia="Times New Roman" w:hAnsi="Calibri" w:cs="Calibri"/>
                <w:b/>
                <w:bCs/>
                <w:color w:val="000000"/>
                <w:sz w:val="20"/>
                <w:szCs w:val="20"/>
                <w:lang w:val="es-MX" w:eastAsia="es-MX"/>
              </w:rPr>
              <w:t>PS</w:t>
            </w:r>
          </w:p>
        </w:tc>
      </w:tr>
      <w:tr w:rsidR="00B51601" w:rsidRPr="00B51601" w:rsidTr="00B51601">
        <w:trPr>
          <w:trHeight w:val="300"/>
          <w:jc w:val="center"/>
        </w:trPr>
        <w:tc>
          <w:tcPr>
            <w:tcW w:w="1309" w:type="dxa"/>
            <w:vMerge/>
            <w:tcBorders>
              <w:top w:val="nil"/>
              <w:left w:val="single" w:sz="4" w:space="0" w:color="auto"/>
              <w:bottom w:val="single" w:sz="4" w:space="0" w:color="000000"/>
              <w:right w:val="single" w:sz="4" w:space="0" w:color="auto"/>
            </w:tcBorders>
            <w:vAlign w:val="center"/>
            <w:hideMark/>
          </w:tcPr>
          <w:p w:rsidR="00B51601" w:rsidRPr="00B51601" w:rsidRDefault="00B51601" w:rsidP="00B51601">
            <w:pPr>
              <w:rPr>
                <w:rFonts w:ascii="Calibri" w:eastAsia="Times New Roman" w:hAnsi="Calibri" w:cs="Calibri"/>
                <w:b/>
                <w:bCs/>
                <w:color w:val="000000"/>
                <w:sz w:val="20"/>
                <w:szCs w:val="20"/>
                <w:lang w:val="es-MX" w:eastAsia="es-MX"/>
              </w:rPr>
            </w:pPr>
          </w:p>
        </w:tc>
        <w:tc>
          <w:tcPr>
            <w:tcW w:w="2226" w:type="dxa"/>
            <w:vMerge/>
            <w:tcBorders>
              <w:top w:val="nil"/>
              <w:left w:val="single" w:sz="4" w:space="0" w:color="auto"/>
              <w:bottom w:val="single" w:sz="4" w:space="0" w:color="000000"/>
              <w:right w:val="single" w:sz="4" w:space="0" w:color="auto"/>
            </w:tcBorders>
            <w:vAlign w:val="center"/>
            <w:hideMark/>
          </w:tcPr>
          <w:p w:rsidR="00B51601" w:rsidRPr="00B51601" w:rsidRDefault="00B51601" w:rsidP="00B51601">
            <w:pPr>
              <w:rPr>
                <w:rFonts w:ascii="Calibri" w:eastAsia="Times New Roman" w:hAnsi="Calibri" w:cs="Calibri"/>
                <w:b/>
                <w:bCs/>
                <w:color w:val="000000"/>
                <w:sz w:val="20"/>
                <w:szCs w:val="20"/>
                <w:lang w:val="es-MX" w:eastAsia="es-MX"/>
              </w:rPr>
            </w:pPr>
          </w:p>
        </w:tc>
        <w:tc>
          <w:tcPr>
            <w:tcW w:w="3216" w:type="dxa"/>
            <w:tcBorders>
              <w:top w:val="nil"/>
              <w:left w:val="nil"/>
              <w:bottom w:val="single" w:sz="4" w:space="0" w:color="auto"/>
              <w:right w:val="single" w:sz="4" w:space="0" w:color="auto"/>
            </w:tcBorders>
            <w:shd w:val="clear" w:color="auto" w:fill="auto"/>
            <w:noWrap/>
            <w:vAlign w:val="center"/>
            <w:hideMark/>
          </w:tcPr>
          <w:p w:rsidR="00B51601" w:rsidRPr="00B51601" w:rsidRDefault="00B51601" w:rsidP="00B51601">
            <w:pPr>
              <w:jc w:val="center"/>
              <w:rPr>
                <w:rFonts w:ascii="Calibri" w:eastAsia="Times New Roman" w:hAnsi="Calibri" w:cs="Calibri"/>
                <w:b/>
                <w:bCs/>
                <w:color w:val="000000"/>
                <w:sz w:val="20"/>
                <w:szCs w:val="20"/>
                <w:lang w:val="es-MX" w:eastAsia="es-MX"/>
              </w:rPr>
            </w:pPr>
            <w:r w:rsidRPr="00B51601">
              <w:rPr>
                <w:rFonts w:ascii="Calibri" w:eastAsia="Times New Roman" w:hAnsi="Calibri" w:cs="Calibri"/>
                <w:b/>
                <w:bCs/>
                <w:color w:val="000000"/>
                <w:sz w:val="20"/>
                <w:szCs w:val="20"/>
                <w:lang w:val="es-MX" w:eastAsia="es-MX"/>
              </w:rPr>
              <w:t xml:space="preserve">CITY CENTRO </w:t>
            </w:r>
          </w:p>
        </w:tc>
        <w:tc>
          <w:tcPr>
            <w:tcW w:w="629" w:type="dxa"/>
            <w:tcBorders>
              <w:top w:val="nil"/>
              <w:left w:val="nil"/>
              <w:bottom w:val="single" w:sz="4" w:space="0" w:color="auto"/>
              <w:right w:val="single" w:sz="4" w:space="0" w:color="auto"/>
            </w:tcBorders>
            <w:shd w:val="clear" w:color="auto" w:fill="auto"/>
            <w:noWrap/>
            <w:vAlign w:val="center"/>
            <w:hideMark/>
          </w:tcPr>
          <w:p w:rsidR="00B51601" w:rsidRPr="00B51601" w:rsidRDefault="00B51601" w:rsidP="00B51601">
            <w:pPr>
              <w:jc w:val="center"/>
              <w:rPr>
                <w:rFonts w:ascii="Calibri" w:eastAsia="Times New Roman" w:hAnsi="Calibri" w:cs="Calibri"/>
                <w:b/>
                <w:bCs/>
                <w:color w:val="000000"/>
                <w:sz w:val="20"/>
                <w:szCs w:val="20"/>
                <w:lang w:val="es-MX" w:eastAsia="es-MX"/>
              </w:rPr>
            </w:pPr>
            <w:r w:rsidRPr="00B51601">
              <w:rPr>
                <w:rFonts w:ascii="Calibri" w:eastAsia="Times New Roman" w:hAnsi="Calibri" w:cs="Calibri"/>
                <w:b/>
                <w:bCs/>
                <w:color w:val="000000"/>
                <w:sz w:val="20"/>
                <w:szCs w:val="20"/>
                <w:lang w:val="es-MX" w:eastAsia="es-MX"/>
              </w:rPr>
              <w:t>PS</w:t>
            </w:r>
          </w:p>
        </w:tc>
      </w:tr>
      <w:tr w:rsidR="00B51601" w:rsidRPr="00B51601" w:rsidTr="00B51601">
        <w:trPr>
          <w:trHeight w:val="300"/>
          <w:jc w:val="center"/>
        </w:trPr>
        <w:tc>
          <w:tcPr>
            <w:tcW w:w="1309" w:type="dxa"/>
            <w:vMerge/>
            <w:tcBorders>
              <w:top w:val="nil"/>
              <w:left w:val="single" w:sz="4" w:space="0" w:color="auto"/>
              <w:bottom w:val="single" w:sz="4" w:space="0" w:color="000000"/>
              <w:right w:val="single" w:sz="4" w:space="0" w:color="auto"/>
            </w:tcBorders>
            <w:vAlign w:val="center"/>
            <w:hideMark/>
          </w:tcPr>
          <w:p w:rsidR="00B51601" w:rsidRPr="00B51601" w:rsidRDefault="00B51601" w:rsidP="00B51601">
            <w:pPr>
              <w:rPr>
                <w:rFonts w:ascii="Calibri" w:eastAsia="Times New Roman" w:hAnsi="Calibri" w:cs="Calibri"/>
                <w:b/>
                <w:bCs/>
                <w:color w:val="000000"/>
                <w:sz w:val="20"/>
                <w:szCs w:val="20"/>
                <w:lang w:val="es-MX" w:eastAsia="es-MX"/>
              </w:rPr>
            </w:pPr>
          </w:p>
        </w:tc>
        <w:tc>
          <w:tcPr>
            <w:tcW w:w="2226" w:type="dxa"/>
            <w:vMerge/>
            <w:tcBorders>
              <w:top w:val="nil"/>
              <w:left w:val="single" w:sz="4" w:space="0" w:color="auto"/>
              <w:bottom w:val="single" w:sz="4" w:space="0" w:color="000000"/>
              <w:right w:val="single" w:sz="4" w:space="0" w:color="auto"/>
            </w:tcBorders>
            <w:vAlign w:val="center"/>
            <w:hideMark/>
          </w:tcPr>
          <w:p w:rsidR="00B51601" w:rsidRPr="00B51601" w:rsidRDefault="00B51601" w:rsidP="00B51601">
            <w:pPr>
              <w:rPr>
                <w:rFonts w:ascii="Calibri" w:eastAsia="Times New Roman" w:hAnsi="Calibri" w:cs="Calibri"/>
                <w:b/>
                <w:bCs/>
                <w:color w:val="000000"/>
                <w:sz w:val="20"/>
                <w:szCs w:val="20"/>
                <w:lang w:val="es-MX" w:eastAsia="es-MX"/>
              </w:rPr>
            </w:pPr>
          </w:p>
        </w:tc>
        <w:tc>
          <w:tcPr>
            <w:tcW w:w="3216" w:type="dxa"/>
            <w:tcBorders>
              <w:top w:val="nil"/>
              <w:left w:val="nil"/>
              <w:bottom w:val="single" w:sz="4" w:space="0" w:color="auto"/>
              <w:right w:val="single" w:sz="4" w:space="0" w:color="auto"/>
            </w:tcBorders>
            <w:shd w:val="clear" w:color="auto" w:fill="auto"/>
            <w:noWrap/>
            <w:vAlign w:val="center"/>
            <w:hideMark/>
          </w:tcPr>
          <w:p w:rsidR="00B51601" w:rsidRPr="00B51601" w:rsidRDefault="00B51601" w:rsidP="00B51601">
            <w:pPr>
              <w:jc w:val="center"/>
              <w:rPr>
                <w:rFonts w:ascii="Calibri" w:eastAsia="Times New Roman" w:hAnsi="Calibri" w:cs="Calibri"/>
                <w:b/>
                <w:bCs/>
                <w:color w:val="000000"/>
                <w:sz w:val="20"/>
                <w:szCs w:val="20"/>
                <w:lang w:val="es-MX" w:eastAsia="es-MX"/>
              </w:rPr>
            </w:pPr>
            <w:r w:rsidRPr="00B51601">
              <w:rPr>
                <w:rFonts w:ascii="Calibri" w:eastAsia="Times New Roman" w:hAnsi="Calibri" w:cs="Calibri"/>
                <w:b/>
                <w:bCs/>
                <w:color w:val="000000"/>
                <w:sz w:val="20"/>
                <w:szCs w:val="20"/>
                <w:lang w:val="es-MX" w:eastAsia="es-MX"/>
              </w:rPr>
              <w:t>ZÓCALO CENTRAL</w:t>
            </w:r>
          </w:p>
        </w:tc>
        <w:tc>
          <w:tcPr>
            <w:tcW w:w="629" w:type="dxa"/>
            <w:tcBorders>
              <w:top w:val="nil"/>
              <w:left w:val="nil"/>
              <w:bottom w:val="single" w:sz="4" w:space="0" w:color="auto"/>
              <w:right w:val="single" w:sz="4" w:space="0" w:color="auto"/>
            </w:tcBorders>
            <w:shd w:val="clear" w:color="auto" w:fill="auto"/>
            <w:noWrap/>
            <w:vAlign w:val="center"/>
            <w:hideMark/>
          </w:tcPr>
          <w:p w:rsidR="00B51601" w:rsidRPr="00B51601" w:rsidRDefault="00B51601" w:rsidP="00B51601">
            <w:pPr>
              <w:jc w:val="center"/>
              <w:rPr>
                <w:rFonts w:ascii="Calibri" w:eastAsia="Times New Roman" w:hAnsi="Calibri" w:cs="Calibri"/>
                <w:b/>
                <w:bCs/>
                <w:color w:val="000000"/>
                <w:sz w:val="20"/>
                <w:szCs w:val="20"/>
                <w:lang w:val="es-MX" w:eastAsia="es-MX"/>
              </w:rPr>
            </w:pPr>
            <w:r w:rsidRPr="00B51601">
              <w:rPr>
                <w:rFonts w:ascii="Calibri" w:eastAsia="Times New Roman" w:hAnsi="Calibri" w:cs="Calibri"/>
                <w:b/>
                <w:bCs/>
                <w:color w:val="000000"/>
                <w:sz w:val="20"/>
                <w:szCs w:val="20"/>
                <w:lang w:val="es-MX" w:eastAsia="es-MX"/>
              </w:rPr>
              <w:t>PS</w:t>
            </w:r>
          </w:p>
        </w:tc>
      </w:tr>
    </w:tbl>
    <w:p w:rsidR="00B51601" w:rsidRDefault="00B51601" w:rsidP="005B7132">
      <w:pPr>
        <w:pStyle w:val="Textosinformato"/>
        <w:jc w:val="both"/>
        <w:rPr>
          <w:rFonts w:ascii="Tahoma" w:eastAsia="Calibri" w:hAnsi="Tahoma" w:cs="Tahoma"/>
          <w:color w:val="000000" w:themeColor="text1"/>
          <w:sz w:val="20"/>
          <w:lang w:val="es-MX"/>
        </w:rPr>
      </w:pPr>
    </w:p>
    <w:p w:rsidR="00B51601" w:rsidRPr="001166C9" w:rsidRDefault="00B51601" w:rsidP="005B7132">
      <w:pPr>
        <w:pStyle w:val="Textosinformato"/>
        <w:jc w:val="both"/>
        <w:rPr>
          <w:rFonts w:ascii="Tahoma" w:eastAsia="Calibri" w:hAnsi="Tahoma" w:cs="Tahoma"/>
          <w:color w:val="000000" w:themeColor="text1"/>
          <w:sz w:val="20"/>
          <w:lang w:val="es-MX"/>
        </w:rPr>
      </w:pPr>
    </w:p>
    <w:p w:rsidR="005B7132" w:rsidRDefault="005B7132" w:rsidP="005B7132">
      <w:pPr>
        <w:rPr>
          <w:sz w:val="20"/>
          <w:szCs w:val="20"/>
          <w:lang w:val="es-ES"/>
        </w:rPr>
      </w:pPr>
    </w:p>
    <w:p w:rsidR="005B7132" w:rsidRPr="005B3A5A" w:rsidRDefault="005B7132" w:rsidP="005B7132">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5B7132" w:rsidRPr="00F6545D" w:rsidRDefault="005B7132" w:rsidP="005B7132">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5B7132" w:rsidRPr="00F6545D" w:rsidRDefault="005B7132" w:rsidP="005B7132">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5B7132" w:rsidRPr="00F6545D" w:rsidRDefault="005B7132" w:rsidP="005B7132">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5B7132" w:rsidRPr="00714A66" w:rsidRDefault="005B7132" w:rsidP="005B7132">
      <w:pPr>
        <w:tabs>
          <w:tab w:val="left" w:pos="851"/>
        </w:tabs>
        <w:rPr>
          <w:sz w:val="20"/>
          <w:szCs w:val="20"/>
        </w:rPr>
      </w:pPr>
    </w:p>
    <w:p w:rsidR="005B7132" w:rsidRPr="00AC6235" w:rsidRDefault="005B7132" w:rsidP="005B7132"/>
    <w:p w:rsidR="005B7132" w:rsidRDefault="005B7132" w:rsidP="005B7132">
      <w:pPr>
        <w:tabs>
          <w:tab w:val="left" w:pos="510"/>
          <w:tab w:val="left" w:pos="1706"/>
        </w:tabs>
      </w:pPr>
      <w:r>
        <w:tab/>
      </w:r>
      <w:r>
        <w:tab/>
      </w:r>
    </w:p>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5B7132" w:rsidRDefault="005B7132" w:rsidP="005B7132"/>
    <w:p w:rsidR="008A668C" w:rsidRPr="005B7132" w:rsidRDefault="008A668C" w:rsidP="005B7132"/>
    <w:sectPr w:rsidR="008A668C" w:rsidRPr="005B7132"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B40F6" w:rsidRDefault="002B40F6" w:rsidP="00F249CA">
      <w:r>
        <w:separator/>
      </w:r>
    </w:p>
  </w:endnote>
  <w:endnote w:type="continuationSeparator" w:id="0">
    <w:p w:rsidR="002B40F6" w:rsidRDefault="002B40F6"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4D"/>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B40F6" w:rsidRDefault="002B40F6" w:rsidP="00F249CA">
      <w:r>
        <w:separator/>
      </w:r>
    </w:p>
  </w:footnote>
  <w:footnote w:type="continuationSeparator" w:id="0">
    <w:p w:rsidR="002B40F6" w:rsidRDefault="002B40F6"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0531E0"/>
    <w:multiLevelType w:val="hybridMultilevel"/>
    <w:tmpl w:val="5D423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1150172215">
    <w:abstractNumId w:val="3"/>
  </w:num>
  <w:num w:numId="2" w16cid:durableId="1368263532">
    <w:abstractNumId w:val="1"/>
  </w:num>
  <w:num w:numId="3" w16cid:durableId="1775517593">
    <w:abstractNumId w:val="2"/>
  </w:num>
  <w:num w:numId="4" w16cid:durableId="2470344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B3B20"/>
    <w:rsid w:val="000D3994"/>
    <w:rsid w:val="00183158"/>
    <w:rsid w:val="001A6AE7"/>
    <w:rsid w:val="001D689B"/>
    <w:rsid w:val="00247991"/>
    <w:rsid w:val="002B40F6"/>
    <w:rsid w:val="002E0116"/>
    <w:rsid w:val="003207CE"/>
    <w:rsid w:val="00361307"/>
    <w:rsid w:val="004343D2"/>
    <w:rsid w:val="004B1568"/>
    <w:rsid w:val="004F1EE4"/>
    <w:rsid w:val="005056C5"/>
    <w:rsid w:val="0058018E"/>
    <w:rsid w:val="005B7132"/>
    <w:rsid w:val="005C6D28"/>
    <w:rsid w:val="005C6DE9"/>
    <w:rsid w:val="00784EDD"/>
    <w:rsid w:val="007932AD"/>
    <w:rsid w:val="007970DF"/>
    <w:rsid w:val="007F2FE3"/>
    <w:rsid w:val="008116C0"/>
    <w:rsid w:val="008A668C"/>
    <w:rsid w:val="009214E7"/>
    <w:rsid w:val="00982ACB"/>
    <w:rsid w:val="00997F79"/>
    <w:rsid w:val="009B0106"/>
    <w:rsid w:val="009F290B"/>
    <w:rsid w:val="00A8377B"/>
    <w:rsid w:val="00A94BDC"/>
    <w:rsid w:val="00AD3D32"/>
    <w:rsid w:val="00AD7981"/>
    <w:rsid w:val="00B43F0E"/>
    <w:rsid w:val="00B51601"/>
    <w:rsid w:val="00B830CD"/>
    <w:rsid w:val="00D254EE"/>
    <w:rsid w:val="00D5519D"/>
    <w:rsid w:val="00DC71BE"/>
    <w:rsid w:val="00E42AF9"/>
    <w:rsid w:val="00E93BA8"/>
    <w:rsid w:val="00F04DF1"/>
    <w:rsid w:val="00F249CA"/>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17680127">
      <w:bodyDiv w:val="1"/>
      <w:marLeft w:val="0"/>
      <w:marRight w:val="0"/>
      <w:marTop w:val="0"/>
      <w:marBottom w:val="0"/>
      <w:divBdr>
        <w:top w:val="none" w:sz="0" w:space="0" w:color="auto"/>
        <w:left w:val="none" w:sz="0" w:space="0" w:color="auto"/>
        <w:bottom w:val="none" w:sz="0" w:space="0" w:color="auto"/>
        <w:right w:val="none" w:sz="0" w:space="0" w:color="auto"/>
      </w:divBdr>
    </w:div>
    <w:div w:id="795100788">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622</Words>
  <Characters>3426</Characters>
  <Application>Microsoft Office Word</Application>
  <DocSecurity>0</DocSecurity>
  <Lines>28</Lines>
  <Paragraphs>8</Paragraphs>
  <ScaleCrop>false</ScaleCrop>
  <Company/>
  <LinksUpToDate>false</LinksUpToDate>
  <CharactersWithSpaces>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2024-11-27T23:57:00Z</dcterms:created>
  <dcterms:modified xsi:type="dcterms:W3CDTF">2024-11-27T23:57:00Z</dcterms:modified>
</cp:coreProperties>
</file>