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98D" w:rsidRPr="00791EE7" w:rsidRDefault="0030398D" w:rsidP="0030398D">
      <w:pPr>
        <w:jc w:val="center"/>
        <w:rPr>
          <w:rFonts w:ascii="Calibri" w:hAnsi="Calibri" w:cs="Calibri"/>
          <w:b/>
          <w:sz w:val="72"/>
          <w:szCs w:val="72"/>
          <w:lang w:val="es-ES"/>
        </w:rPr>
      </w:pPr>
      <w:r w:rsidRPr="00791EE7">
        <w:rPr>
          <w:rFonts w:ascii="Calibri" w:hAnsi="Calibri" w:cs="Calibri"/>
          <w:b/>
          <w:sz w:val="72"/>
          <w:szCs w:val="72"/>
          <w:lang w:val="es-ES"/>
        </w:rPr>
        <w:t xml:space="preserve">Perú </w:t>
      </w:r>
      <w:r w:rsidR="008D7BAE" w:rsidRPr="00791EE7">
        <w:rPr>
          <w:rFonts w:ascii="Calibri" w:hAnsi="Calibri" w:cs="Calibri"/>
          <w:b/>
          <w:sz w:val="72"/>
          <w:szCs w:val="72"/>
          <w:lang w:val="es-ES"/>
        </w:rPr>
        <w:t>Sierra y Selva</w:t>
      </w:r>
    </w:p>
    <w:p w:rsidR="0030398D" w:rsidRPr="00791EE7" w:rsidRDefault="008D7BAE" w:rsidP="0030398D">
      <w:pPr>
        <w:jc w:val="center"/>
        <w:rPr>
          <w:rFonts w:ascii="Calibri" w:hAnsi="Calibri" w:cs="Calibri"/>
          <w:b/>
          <w:sz w:val="32"/>
          <w:szCs w:val="32"/>
          <w:lang w:val="es-ES"/>
        </w:rPr>
      </w:pPr>
      <w:r w:rsidRPr="00791EE7">
        <w:rPr>
          <w:rFonts w:ascii="Calibri" w:hAnsi="Calibri" w:cs="Calibri"/>
          <w:b/>
          <w:sz w:val="32"/>
          <w:szCs w:val="32"/>
          <w:lang w:val="es-ES"/>
        </w:rPr>
        <w:t xml:space="preserve">09 </w:t>
      </w:r>
      <w:r w:rsidR="0030398D" w:rsidRPr="00791EE7">
        <w:rPr>
          <w:rFonts w:ascii="Calibri" w:hAnsi="Calibri" w:cs="Calibri"/>
          <w:b/>
          <w:sz w:val="32"/>
          <w:szCs w:val="32"/>
          <w:lang w:val="es-ES"/>
        </w:rPr>
        <w:t xml:space="preserve">días / </w:t>
      </w:r>
      <w:r w:rsidRPr="00791EE7">
        <w:rPr>
          <w:rFonts w:ascii="Calibri" w:hAnsi="Calibri" w:cs="Calibri"/>
          <w:b/>
          <w:sz w:val="32"/>
          <w:szCs w:val="32"/>
          <w:lang w:val="es-ES"/>
        </w:rPr>
        <w:t>08</w:t>
      </w:r>
      <w:r w:rsidR="0030398D" w:rsidRPr="00791EE7">
        <w:rPr>
          <w:rFonts w:ascii="Calibri" w:hAnsi="Calibri" w:cs="Calibri"/>
          <w:b/>
          <w:sz w:val="32"/>
          <w:szCs w:val="32"/>
          <w:lang w:val="es-ES"/>
        </w:rPr>
        <w:t xml:space="preserve"> noches</w:t>
      </w:r>
    </w:p>
    <w:p w:rsidR="0030398D" w:rsidRPr="00791EE7" w:rsidRDefault="0030398D" w:rsidP="0030398D">
      <w:pPr>
        <w:rPr>
          <w:rFonts w:ascii="Calibri" w:hAnsi="Calibri" w:cs="Calibri"/>
          <w:sz w:val="20"/>
          <w:szCs w:val="20"/>
          <w:lang w:val="es-ES"/>
        </w:rPr>
      </w:pPr>
      <w:r w:rsidRPr="00791EE7">
        <w:rPr>
          <w:rFonts w:ascii="Calibri" w:hAnsi="Calibri" w:cs="Calibri"/>
          <w:sz w:val="20"/>
          <w:szCs w:val="20"/>
          <w:lang w:val="es-ES"/>
        </w:rPr>
        <w:t xml:space="preserve">Llegadas: diarias </w:t>
      </w:r>
    </w:p>
    <w:p w:rsidR="0030398D" w:rsidRPr="00791EE7" w:rsidRDefault="0030398D" w:rsidP="0030398D">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1. Lima </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sz w:val="20"/>
          <w:szCs w:val="20"/>
          <w:lang w:val="es-ES"/>
        </w:rPr>
        <w:t xml:space="preserve">Llegada, recepción y traslado a su hotel. Resto del día libre. </w:t>
      </w:r>
      <w:r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sz w:val="20"/>
          <w:szCs w:val="20"/>
          <w:lang w:val="es-ES"/>
        </w:rPr>
      </w:pPr>
    </w:p>
    <w:p w:rsidR="0030398D" w:rsidRPr="00791EE7" w:rsidRDefault="0030398D" w:rsidP="0030398D">
      <w:pPr>
        <w:jc w:val="both"/>
        <w:rPr>
          <w:rFonts w:ascii="Calibri" w:hAnsi="Calibri" w:cs="Calibri"/>
          <w:b/>
          <w:sz w:val="20"/>
          <w:szCs w:val="20"/>
          <w:lang w:val="es-MX"/>
        </w:rPr>
      </w:pPr>
      <w:r w:rsidRPr="00791EE7">
        <w:rPr>
          <w:rFonts w:ascii="Calibri" w:hAnsi="Calibri" w:cs="Calibri"/>
          <w:b/>
          <w:sz w:val="20"/>
          <w:szCs w:val="20"/>
          <w:lang w:val="es-ES"/>
        </w:rPr>
        <w:t xml:space="preserve">Día 2. </w:t>
      </w:r>
      <w:r w:rsidRPr="00791EE7">
        <w:rPr>
          <w:rFonts w:ascii="Calibri" w:hAnsi="Calibri" w:cs="Calibri"/>
          <w:b/>
          <w:sz w:val="20"/>
          <w:szCs w:val="20"/>
          <w:lang w:val="es-MX"/>
        </w:rPr>
        <w:t xml:space="preserve">Lima </w:t>
      </w:r>
      <w:r w:rsidR="008D7BAE" w:rsidRPr="00791EE7">
        <w:rPr>
          <w:rFonts w:ascii="Calibri" w:hAnsi="Calibri" w:cs="Calibri"/>
          <w:bCs/>
          <w:i/>
          <w:iCs/>
          <w:color w:val="000000" w:themeColor="text1"/>
          <w:sz w:val="20"/>
          <w:szCs w:val="20"/>
          <w:lang w:val="es-MX"/>
        </w:rPr>
        <w:t>(City Tour)</w:t>
      </w:r>
      <w:r w:rsidR="008D7BAE" w:rsidRPr="00791EE7">
        <w:rPr>
          <w:rFonts w:ascii="Calibri" w:hAnsi="Calibri" w:cs="Calibri"/>
          <w:b/>
          <w:sz w:val="20"/>
          <w:szCs w:val="20"/>
          <w:lang w:val="es-MX"/>
        </w:rPr>
        <w:t xml:space="preserve"> </w:t>
      </w:r>
      <w:r w:rsidRPr="00791EE7">
        <w:rPr>
          <w:rFonts w:ascii="Calibri" w:hAnsi="Calibri" w:cs="Calibri"/>
          <w:b/>
          <w:sz w:val="20"/>
          <w:szCs w:val="20"/>
          <w:lang w:val="es-MX"/>
        </w:rPr>
        <w:t xml:space="preserve">– </w:t>
      </w:r>
      <w:r w:rsidR="008D7BAE" w:rsidRPr="00791EE7">
        <w:rPr>
          <w:rFonts w:ascii="Calibri" w:hAnsi="Calibri" w:cs="Calibri"/>
          <w:b/>
          <w:sz w:val="20"/>
          <w:szCs w:val="20"/>
          <w:lang w:val="es-MX"/>
        </w:rPr>
        <w:t xml:space="preserve">Cusco </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b/>
          <w:bCs/>
          <w:sz w:val="20"/>
          <w:szCs w:val="20"/>
          <w:lang w:val="es-ES"/>
        </w:rPr>
        <w:t>Desayuno.</w:t>
      </w:r>
      <w:r w:rsidR="008D7BAE" w:rsidRPr="00791EE7">
        <w:rPr>
          <w:rFonts w:ascii="Calibri" w:hAnsi="Calibri" w:cs="Calibri"/>
          <w:sz w:val="20"/>
          <w:szCs w:val="20"/>
          <w:lang w:val="es-PE"/>
        </w:rPr>
        <w:t xml:space="preserve"> Por la mañana pasearemos por las principales calles, plazas y avenidas de la ciudad. Comenzaremos por el </w:t>
      </w:r>
      <w:r w:rsidR="008D7BAE" w:rsidRPr="00791EE7">
        <w:rPr>
          <w:rFonts w:ascii="Calibri" w:hAnsi="Calibri" w:cs="Calibri"/>
          <w:b/>
          <w:bCs/>
          <w:sz w:val="20"/>
          <w:szCs w:val="20"/>
          <w:lang w:val="es-PE"/>
        </w:rPr>
        <w:t>Parque del Amor</w:t>
      </w:r>
      <w:r w:rsidR="008D7BAE" w:rsidRPr="00791EE7">
        <w:rPr>
          <w:rFonts w:ascii="Calibri" w:hAnsi="Calibri" w:cs="Calibri"/>
          <w:sz w:val="20"/>
          <w:szCs w:val="20"/>
          <w:lang w:val="es-PE"/>
        </w:rPr>
        <w:t xml:space="preserve">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Retorno al hotel. Por la tarde traslado al aeropuerto para nuestra salida a Cusco.</w:t>
      </w:r>
      <w:r w:rsidR="008D7BAE" w:rsidRPr="00791EE7">
        <w:rPr>
          <w:rFonts w:ascii="Calibri" w:hAnsi="Calibri" w:cs="Calibri"/>
          <w:sz w:val="20"/>
          <w:szCs w:val="20"/>
        </w:rPr>
        <w:t xml:space="preserve"> A la llegada, asistencia y traslado al hotel.</w:t>
      </w:r>
      <w:r w:rsidRPr="00791EE7">
        <w:rPr>
          <w:rFonts w:ascii="Calibri" w:hAnsi="Calibri" w:cs="Calibri"/>
          <w:sz w:val="20"/>
          <w:szCs w:val="20"/>
        </w:rPr>
        <w:t xml:space="preserve"> </w:t>
      </w:r>
      <w:r w:rsidRPr="00791EE7">
        <w:rPr>
          <w:rFonts w:ascii="Calibri" w:hAnsi="Calibri" w:cs="Calibri"/>
          <w:b/>
          <w:bCs/>
          <w:sz w:val="20"/>
          <w:szCs w:val="20"/>
          <w:lang w:val="es-ES"/>
        </w:rPr>
        <w:t>Alojamiento.</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bCs/>
          <w:i/>
          <w:iCs/>
          <w:color w:val="000000" w:themeColor="text1"/>
          <w:sz w:val="20"/>
          <w:szCs w:val="20"/>
          <w:lang w:val="es-MX"/>
        </w:rPr>
      </w:pPr>
      <w:r w:rsidRPr="00791EE7">
        <w:rPr>
          <w:rFonts w:ascii="Calibri" w:hAnsi="Calibri" w:cs="Calibri"/>
          <w:b/>
          <w:sz w:val="20"/>
          <w:szCs w:val="20"/>
          <w:lang w:val="es-ES"/>
        </w:rPr>
        <w:t xml:space="preserve">Día 3. </w:t>
      </w:r>
      <w:r w:rsidRPr="00791EE7">
        <w:rPr>
          <w:rFonts w:ascii="Calibri" w:hAnsi="Calibri" w:cs="Calibri"/>
          <w:b/>
          <w:sz w:val="20"/>
          <w:szCs w:val="20"/>
          <w:lang w:val="es-MX"/>
        </w:rPr>
        <w:t xml:space="preserve">Cusco </w:t>
      </w:r>
      <w:r w:rsidRPr="00791EE7">
        <w:rPr>
          <w:rFonts w:ascii="Calibri" w:hAnsi="Calibri" w:cs="Calibri"/>
          <w:bCs/>
          <w:i/>
          <w:iCs/>
          <w:color w:val="000000" w:themeColor="text1"/>
          <w:sz w:val="20"/>
          <w:szCs w:val="20"/>
          <w:lang w:val="es-MX"/>
        </w:rPr>
        <w:t>(</w:t>
      </w:r>
      <w:r w:rsidR="008D7BAE" w:rsidRPr="00791EE7">
        <w:rPr>
          <w:rFonts w:ascii="Calibri" w:hAnsi="Calibri" w:cs="Calibri"/>
          <w:bCs/>
          <w:i/>
          <w:iCs/>
          <w:color w:val="000000" w:themeColor="text1"/>
          <w:sz w:val="20"/>
          <w:szCs w:val="20"/>
          <w:lang w:val="es-MX"/>
        </w:rPr>
        <w:t xml:space="preserve">City tour y </w:t>
      </w:r>
      <w:r w:rsidRPr="00791EE7">
        <w:rPr>
          <w:rFonts w:ascii="Calibri" w:hAnsi="Calibri" w:cs="Calibri"/>
          <w:bCs/>
          <w:i/>
          <w:iCs/>
          <w:color w:val="000000" w:themeColor="text1"/>
          <w:sz w:val="20"/>
          <w:szCs w:val="20"/>
          <w:lang w:val="es-MX"/>
        </w:rPr>
        <w:t>Tour Parque Arqueológico de Sacsayhuamán)</w:t>
      </w:r>
    </w:p>
    <w:p w:rsidR="008D7BAE" w:rsidRPr="00791EE7" w:rsidRDefault="0030398D" w:rsidP="008D7BAE">
      <w:pPr>
        <w:jc w:val="both"/>
        <w:rPr>
          <w:rFonts w:ascii="Calibri" w:eastAsia="GungsuhChe" w:hAnsi="Calibri" w:cs="Calibri"/>
          <w:sz w:val="20"/>
          <w:szCs w:val="20"/>
        </w:rPr>
      </w:pPr>
      <w:r w:rsidRPr="00791EE7">
        <w:rPr>
          <w:rFonts w:ascii="Calibri" w:hAnsi="Calibri" w:cs="Calibri"/>
          <w:b/>
          <w:bCs/>
          <w:sz w:val="20"/>
          <w:szCs w:val="20"/>
          <w:lang w:val="es-ES"/>
        </w:rPr>
        <w:t>Desayuno.</w:t>
      </w:r>
      <w:r w:rsidRPr="00791EE7">
        <w:rPr>
          <w:rFonts w:ascii="Calibri" w:hAnsi="Calibri" w:cs="Calibri"/>
          <w:sz w:val="20"/>
          <w:szCs w:val="20"/>
          <w:lang w:val="es-PE"/>
        </w:rPr>
        <w:t xml:space="preserve"> </w:t>
      </w:r>
      <w:r w:rsidR="008D7BAE" w:rsidRPr="00791EE7">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p>
    <w:p w:rsidR="0030398D" w:rsidRPr="00791EE7" w:rsidRDefault="008D7BAE" w:rsidP="008D7BAE">
      <w:pPr>
        <w:jc w:val="both"/>
        <w:rPr>
          <w:rFonts w:ascii="Calibri" w:hAnsi="Calibri" w:cs="Calibri"/>
          <w:sz w:val="20"/>
          <w:szCs w:val="20"/>
          <w:lang w:val="es-ES"/>
        </w:rPr>
      </w:pPr>
      <w:r w:rsidRPr="00791EE7">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0030398D"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jc w:val="both"/>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4. </w:t>
      </w:r>
      <w:r w:rsidRPr="00791EE7">
        <w:rPr>
          <w:rFonts w:ascii="Calibri" w:hAnsi="Calibri" w:cs="Calibri"/>
          <w:b/>
          <w:sz w:val="20"/>
          <w:szCs w:val="20"/>
          <w:lang w:val="es-MX"/>
        </w:rPr>
        <w:t xml:space="preserve">Cusco – Valle Sagrado </w:t>
      </w:r>
      <w:r w:rsidRPr="00791EE7">
        <w:rPr>
          <w:rFonts w:ascii="Calibri" w:hAnsi="Calibri" w:cs="Calibri"/>
          <w:i/>
          <w:iCs/>
          <w:color w:val="000000" w:themeColor="text1"/>
          <w:sz w:val="20"/>
          <w:szCs w:val="20"/>
          <w:lang w:val="es-PE"/>
        </w:rPr>
        <w:t>(</w:t>
      </w:r>
      <w:r w:rsidR="008D7BAE" w:rsidRPr="00791EE7">
        <w:rPr>
          <w:rFonts w:ascii="Calibri" w:hAnsi="Calibri" w:cs="Calibri"/>
          <w:i/>
          <w:iCs/>
          <w:color w:val="000000" w:themeColor="text1"/>
          <w:sz w:val="20"/>
          <w:szCs w:val="20"/>
          <w:lang w:val="es-PE"/>
        </w:rPr>
        <w:t>Excursión a Valle Sagrado</w:t>
      </w:r>
      <w:r w:rsidRPr="00791EE7">
        <w:rPr>
          <w:rFonts w:ascii="Calibri" w:hAnsi="Calibri" w:cs="Calibri"/>
          <w:i/>
          <w:iCs/>
          <w:color w:val="000000" w:themeColor="text1"/>
          <w:sz w:val="20"/>
          <w:szCs w:val="20"/>
          <w:lang w:val="es-PE"/>
        </w:rPr>
        <w:t>)</w:t>
      </w:r>
    </w:p>
    <w:p w:rsidR="0030398D" w:rsidRPr="00791EE7" w:rsidRDefault="0030398D" w:rsidP="0030398D">
      <w:pPr>
        <w:jc w:val="both"/>
        <w:rPr>
          <w:rFonts w:ascii="Calibri" w:hAnsi="Calibri" w:cs="Calibri"/>
          <w:b/>
          <w:bCs/>
          <w:sz w:val="20"/>
          <w:szCs w:val="20"/>
          <w:lang w:val="es-ES"/>
        </w:rPr>
      </w:pPr>
      <w:r w:rsidRPr="00791EE7">
        <w:rPr>
          <w:rFonts w:ascii="Calibri" w:hAnsi="Calibri" w:cs="Calibri"/>
          <w:b/>
          <w:bCs/>
          <w:sz w:val="20"/>
          <w:szCs w:val="20"/>
          <w:lang w:val="es-ES"/>
        </w:rPr>
        <w:t>Desayuno.</w:t>
      </w:r>
      <w:r w:rsidR="008D7BAE" w:rsidRPr="00791EE7">
        <w:rPr>
          <w:rFonts w:ascii="Calibri" w:hAnsi="Calibri" w:cs="Calibri"/>
          <w:b/>
          <w:bCs/>
          <w:sz w:val="20"/>
          <w:szCs w:val="20"/>
          <w:lang w:val="es-ES"/>
        </w:rPr>
        <w:t xml:space="preserve"> </w:t>
      </w:r>
      <w:r w:rsidR="008D7BAE" w:rsidRPr="00791EE7">
        <w:rPr>
          <w:rFonts w:ascii="Calibri" w:hAnsi="Calibri" w:cs="Calibri"/>
          <w:sz w:val="20"/>
          <w:szCs w:val="20"/>
          <w:lang w:val="es-PE"/>
        </w:rPr>
        <w:t xml:space="preserve">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008D7BAE" w:rsidRPr="00791EE7">
        <w:rPr>
          <w:rFonts w:ascii="Calibri" w:hAnsi="Calibri" w:cs="Calibri"/>
          <w:b/>
          <w:bCs/>
          <w:sz w:val="20"/>
          <w:szCs w:val="20"/>
          <w:lang w:val="es-PE"/>
        </w:rPr>
        <w:t>Almuerzo</w:t>
      </w:r>
      <w:r w:rsidR="008D7BAE" w:rsidRPr="00791EE7">
        <w:rPr>
          <w:rFonts w:ascii="Calibri" w:hAnsi="Calibri" w:cs="Calibri"/>
          <w:sz w:val="20"/>
          <w:szCs w:val="20"/>
          <w:lang w:val="es-PE"/>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Pr="00791EE7">
        <w:rPr>
          <w:rFonts w:ascii="Calibri" w:hAnsi="Calibri" w:cs="Calibri"/>
          <w:color w:val="000000"/>
          <w:sz w:val="20"/>
          <w:szCs w:val="20"/>
          <w:shd w:val="clear" w:color="auto" w:fill="FFFFFF"/>
        </w:rPr>
        <w:t xml:space="preserve">. </w:t>
      </w:r>
      <w:r w:rsidRPr="00791EE7">
        <w:rPr>
          <w:rFonts w:ascii="Calibri" w:hAnsi="Calibri" w:cs="Calibri"/>
          <w:b/>
          <w:bCs/>
          <w:sz w:val="20"/>
          <w:szCs w:val="20"/>
          <w:lang w:val="es-ES"/>
        </w:rPr>
        <w:t xml:space="preserve">Alojamiento. </w:t>
      </w:r>
    </w:p>
    <w:p w:rsidR="0030398D" w:rsidRPr="00791EE7" w:rsidRDefault="0030398D" w:rsidP="0030398D">
      <w:pPr>
        <w:jc w:val="both"/>
        <w:rPr>
          <w:rFonts w:ascii="Calibri" w:hAnsi="Calibri" w:cs="Calibri"/>
          <w:b/>
          <w:bCs/>
          <w:sz w:val="20"/>
          <w:szCs w:val="20"/>
          <w:lang w:val="es-ES"/>
        </w:rPr>
      </w:pPr>
    </w:p>
    <w:p w:rsidR="0030398D" w:rsidRPr="00791EE7" w:rsidRDefault="0030398D" w:rsidP="0030398D">
      <w:pPr>
        <w:rPr>
          <w:rFonts w:ascii="Calibri" w:hAnsi="Calibri" w:cs="Calibri"/>
          <w:i/>
          <w:iCs/>
          <w:color w:val="000000" w:themeColor="text1"/>
          <w:sz w:val="20"/>
          <w:szCs w:val="20"/>
          <w:lang w:val="es-PE"/>
        </w:rPr>
      </w:pPr>
      <w:r w:rsidRPr="00791EE7">
        <w:rPr>
          <w:rFonts w:ascii="Calibri" w:hAnsi="Calibri" w:cs="Calibri"/>
          <w:b/>
          <w:sz w:val="20"/>
          <w:szCs w:val="20"/>
          <w:lang w:val="es-ES"/>
        </w:rPr>
        <w:t xml:space="preserve">Día 5. </w:t>
      </w:r>
      <w:r w:rsidRPr="00791EE7">
        <w:rPr>
          <w:rFonts w:ascii="Calibri" w:hAnsi="Calibri" w:cs="Calibri"/>
          <w:b/>
          <w:sz w:val="20"/>
          <w:szCs w:val="20"/>
          <w:lang w:val="es-MX"/>
        </w:rPr>
        <w:t xml:space="preserve">Valle Sagrado </w:t>
      </w:r>
      <w:r w:rsidRPr="00791EE7">
        <w:rPr>
          <w:rFonts w:ascii="Calibri" w:hAnsi="Calibri" w:cs="Calibri"/>
          <w:i/>
          <w:iCs/>
          <w:color w:val="000000" w:themeColor="text1"/>
          <w:sz w:val="20"/>
          <w:szCs w:val="20"/>
          <w:lang w:val="es-PE"/>
        </w:rPr>
        <w:t>(Excursi</w:t>
      </w:r>
      <w:r w:rsidR="008D7BAE" w:rsidRPr="00791EE7">
        <w:rPr>
          <w:rFonts w:ascii="Calibri" w:hAnsi="Calibri" w:cs="Calibri"/>
          <w:i/>
          <w:iCs/>
          <w:color w:val="000000" w:themeColor="text1"/>
          <w:sz w:val="20"/>
          <w:szCs w:val="20"/>
          <w:lang w:val="es-PE"/>
        </w:rPr>
        <w:t>ón a Machu Picchu</w:t>
      </w:r>
      <w:r w:rsidRPr="00791EE7">
        <w:rPr>
          <w:rFonts w:ascii="Calibri" w:hAnsi="Calibri" w:cs="Calibri"/>
          <w:i/>
          <w:iCs/>
          <w:color w:val="000000" w:themeColor="text1"/>
          <w:sz w:val="20"/>
          <w:szCs w:val="20"/>
          <w:shd w:val="clear" w:color="auto" w:fill="FFFFFF"/>
        </w:rPr>
        <w:t>)</w:t>
      </w:r>
      <w:r w:rsidR="008D7BAE" w:rsidRPr="00791EE7">
        <w:rPr>
          <w:rFonts w:ascii="Calibri" w:hAnsi="Calibri" w:cs="Calibri"/>
          <w:i/>
          <w:iCs/>
          <w:color w:val="000000" w:themeColor="text1"/>
          <w:sz w:val="20"/>
          <w:szCs w:val="20"/>
          <w:shd w:val="clear" w:color="auto" w:fill="FFFFFF"/>
        </w:rPr>
        <w:t xml:space="preserve"> </w:t>
      </w:r>
      <w:r w:rsidR="008D7BAE" w:rsidRPr="00791EE7">
        <w:rPr>
          <w:rFonts w:ascii="Calibri" w:hAnsi="Calibri" w:cs="Calibri"/>
          <w:b/>
          <w:bCs/>
          <w:color w:val="000000" w:themeColor="text1"/>
          <w:sz w:val="20"/>
          <w:szCs w:val="20"/>
          <w:shd w:val="clear" w:color="auto" w:fill="FFFFFF"/>
        </w:rPr>
        <w:t>– Cusco</w:t>
      </w:r>
      <w:r w:rsidR="008D7BAE" w:rsidRPr="00791EE7">
        <w:rPr>
          <w:rFonts w:ascii="Calibri" w:hAnsi="Calibri" w:cs="Calibri"/>
          <w:i/>
          <w:iCs/>
          <w:color w:val="000000" w:themeColor="text1"/>
          <w:sz w:val="20"/>
          <w:szCs w:val="20"/>
          <w:shd w:val="clear" w:color="auto" w:fill="FFFFFF"/>
        </w:rPr>
        <w:t xml:space="preserve"> </w:t>
      </w:r>
    </w:p>
    <w:p w:rsidR="0030398D" w:rsidRPr="00791EE7" w:rsidRDefault="0030398D" w:rsidP="0030398D">
      <w:pPr>
        <w:jc w:val="both"/>
        <w:rPr>
          <w:rFonts w:ascii="Calibri" w:hAnsi="Calibri" w:cs="Calibri"/>
          <w:color w:val="000000"/>
          <w:sz w:val="20"/>
          <w:szCs w:val="20"/>
          <w:shd w:val="clear" w:color="auto" w:fill="FFFFFF"/>
        </w:rPr>
      </w:pPr>
      <w:r w:rsidRPr="00791EE7">
        <w:rPr>
          <w:rFonts w:ascii="Calibri" w:hAnsi="Calibri" w:cs="Calibri"/>
          <w:b/>
          <w:bCs/>
          <w:sz w:val="20"/>
          <w:szCs w:val="20"/>
          <w:lang w:val="es-PE"/>
        </w:rPr>
        <w:t>Desayuno</w:t>
      </w:r>
      <w:r w:rsidRPr="00791EE7">
        <w:rPr>
          <w:rFonts w:ascii="Calibri" w:hAnsi="Calibri" w:cs="Calibri"/>
          <w:color w:val="000000"/>
          <w:sz w:val="20"/>
          <w:szCs w:val="20"/>
          <w:shd w:val="clear" w:color="auto" w:fill="FFFFFF"/>
        </w:rPr>
        <w:t>.</w:t>
      </w:r>
      <w:r w:rsidR="008D7BAE" w:rsidRPr="00791EE7">
        <w:rPr>
          <w:rFonts w:ascii="Calibri" w:hAnsi="Calibri" w:cs="Calibri"/>
          <w:color w:val="000000"/>
          <w:sz w:val="20"/>
          <w:szCs w:val="20"/>
          <w:shd w:val="clear" w:color="auto" w:fill="FFFFFF"/>
        </w:rPr>
        <w:t xml:space="preserve"> </w:t>
      </w:r>
      <w:r w:rsidR="008D7BAE" w:rsidRPr="00791EE7">
        <w:rPr>
          <w:rFonts w:ascii="Calibri" w:hAnsi="Calibri" w:cs="Calibri"/>
          <w:sz w:val="20"/>
          <w:szCs w:val="20"/>
          <w:lang w:val="es-PE"/>
        </w:rPr>
        <w:t xml:space="preserve">Partiremos en tren para conocer una de las 7 Maravillas del Mundo. </w:t>
      </w:r>
      <w:r w:rsidR="008D7BAE" w:rsidRPr="00791EE7">
        <w:rPr>
          <w:rFonts w:ascii="Calibri" w:eastAsia="GungsuhChe" w:hAnsi="Calibri" w:cs="Calibri"/>
          <w:sz w:val="20"/>
          <w:szCs w:val="20"/>
        </w:rPr>
        <w:t>Arribo a la estación de Machu Picchu. Asistencia de nuestro personal para abordar el bus que ascenderá por un sinuoso camino con una espectacular vista.</w:t>
      </w:r>
      <w:r w:rsidR="008D7BAE" w:rsidRPr="00791EE7">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8D7BAE" w:rsidRPr="00791EE7">
        <w:rPr>
          <w:rFonts w:ascii="Calibri" w:hAnsi="Calibri" w:cs="Calibri"/>
          <w:b/>
          <w:bCs/>
          <w:sz w:val="20"/>
          <w:szCs w:val="20"/>
          <w:lang w:val="es-PE"/>
        </w:rPr>
        <w:t>Almuerzo</w:t>
      </w:r>
      <w:r w:rsidR="008D7BAE" w:rsidRPr="00791EE7">
        <w:rPr>
          <w:rFonts w:ascii="Calibri" w:hAnsi="Calibri" w:cs="Calibri"/>
          <w:sz w:val="20"/>
          <w:szCs w:val="20"/>
          <w:lang w:val="es-PE"/>
        </w:rPr>
        <w:t xml:space="preserve">. </w:t>
      </w:r>
      <w:r w:rsidR="008D7BAE" w:rsidRPr="00791EE7">
        <w:rPr>
          <w:rFonts w:ascii="Calibri" w:eastAsia="GungsuhChe" w:hAnsi="Calibri" w:cs="Calibri"/>
          <w:sz w:val="20"/>
          <w:szCs w:val="20"/>
        </w:rPr>
        <w:t>A la hora coordinada, retorno en tren y trasladado al hotel en Cusco.</w:t>
      </w:r>
      <w:r w:rsidRPr="00791EE7">
        <w:rPr>
          <w:rFonts w:ascii="Calibri" w:hAnsi="Calibri" w:cs="Calibri"/>
          <w:color w:val="000000"/>
          <w:sz w:val="20"/>
          <w:szCs w:val="20"/>
          <w:shd w:val="clear" w:color="auto" w:fill="FFFFFF"/>
        </w:rPr>
        <w:t xml:space="preserve"> </w:t>
      </w:r>
      <w:r w:rsidRPr="00791EE7">
        <w:rPr>
          <w:rFonts w:ascii="Calibri" w:hAnsi="Calibri" w:cs="Calibri"/>
          <w:b/>
          <w:bCs/>
          <w:color w:val="000000"/>
          <w:sz w:val="20"/>
          <w:szCs w:val="20"/>
          <w:shd w:val="clear" w:color="auto" w:fill="FFFFFF"/>
        </w:rPr>
        <w:t>Alojamiento</w:t>
      </w:r>
      <w:r w:rsidRPr="00791EE7">
        <w:rPr>
          <w:rFonts w:ascii="Calibri" w:hAnsi="Calibri" w:cs="Calibri"/>
          <w:color w:val="000000"/>
          <w:sz w:val="20"/>
          <w:szCs w:val="20"/>
          <w:shd w:val="clear" w:color="auto" w:fill="FFFFFF"/>
        </w:rPr>
        <w:t>.</w:t>
      </w:r>
    </w:p>
    <w:p w:rsidR="0030398D" w:rsidRPr="00791EE7" w:rsidRDefault="0030398D" w:rsidP="0030398D">
      <w:pPr>
        <w:jc w:val="both"/>
        <w:rPr>
          <w:rFonts w:ascii="Calibri" w:hAnsi="Calibri" w:cs="Calibri"/>
          <w:color w:val="000000"/>
          <w:sz w:val="20"/>
          <w:szCs w:val="20"/>
          <w:shd w:val="clear" w:color="auto" w:fill="FFFFFF"/>
        </w:rPr>
      </w:pPr>
    </w:p>
    <w:p w:rsidR="0030398D" w:rsidRPr="00791EE7" w:rsidRDefault="0030398D" w:rsidP="0030398D">
      <w:pPr>
        <w:jc w:val="both"/>
        <w:rPr>
          <w:rFonts w:ascii="Calibri" w:hAnsi="Calibri" w:cs="Calibri"/>
          <w:color w:val="000000"/>
          <w:sz w:val="20"/>
          <w:szCs w:val="20"/>
          <w:shd w:val="clear" w:color="auto" w:fill="FFFFFF"/>
        </w:rPr>
      </w:pPr>
      <w:r w:rsidRPr="00791EE7">
        <w:rPr>
          <w:rFonts w:ascii="Calibri" w:hAnsi="Calibri" w:cs="Calibri"/>
          <w:b/>
          <w:bCs/>
          <w:color w:val="000000"/>
          <w:sz w:val="20"/>
          <w:szCs w:val="20"/>
          <w:shd w:val="clear" w:color="auto" w:fill="FFFFFF"/>
        </w:rPr>
        <w:t>Día 6. Cusco</w:t>
      </w:r>
      <w:r w:rsidR="008D7BAE" w:rsidRPr="00791EE7">
        <w:rPr>
          <w:rFonts w:ascii="Calibri" w:hAnsi="Calibri" w:cs="Calibri"/>
          <w:b/>
          <w:bCs/>
          <w:color w:val="000000"/>
          <w:sz w:val="20"/>
          <w:szCs w:val="20"/>
          <w:shd w:val="clear" w:color="auto" w:fill="FFFFFF"/>
        </w:rPr>
        <w:t xml:space="preserve"> – Puerto Ma</w:t>
      </w:r>
      <w:r w:rsidR="00791EE7">
        <w:rPr>
          <w:rFonts w:ascii="Calibri" w:hAnsi="Calibri" w:cs="Calibri"/>
          <w:b/>
          <w:bCs/>
          <w:color w:val="000000"/>
          <w:sz w:val="20"/>
          <w:szCs w:val="20"/>
          <w:shd w:val="clear" w:color="auto" w:fill="FFFFFF"/>
        </w:rPr>
        <w:t>l</w:t>
      </w:r>
      <w:r w:rsidR="008D7BAE" w:rsidRPr="00791EE7">
        <w:rPr>
          <w:rFonts w:ascii="Calibri" w:hAnsi="Calibri" w:cs="Calibri"/>
          <w:b/>
          <w:bCs/>
          <w:color w:val="000000"/>
          <w:sz w:val="20"/>
          <w:szCs w:val="20"/>
          <w:shd w:val="clear" w:color="auto" w:fill="FFFFFF"/>
        </w:rPr>
        <w:t>donado</w:t>
      </w:r>
      <w:r w:rsidRPr="00791EE7">
        <w:rPr>
          <w:rFonts w:ascii="Calibri" w:hAnsi="Calibri" w:cs="Calibri"/>
          <w:color w:val="000000"/>
          <w:sz w:val="20"/>
          <w:szCs w:val="20"/>
          <w:shd w:val="clear" w:color="auto" w:fill="FFFFFF"/>
        </w:rPr>
        <w:t xml:space="preserve"> </w:t>
      </w: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 xml:space="preserve">*Pasajeros alojados en categoría Turista y Primera </w:t>
      </w:r>
    </w:p>
    <w:p w:rsidR="008D7BAE" w:rsidRPr="00791EE7" w:rsidRDefault="00791EE7" w:rsidP="008D7BAE">
      <w:pPr>
        <w:jc w:val="both"/>
        <w:rPr>
          <w:rFonts w:ascii="Calibri" w:hAnsi="Calibri" w:cs="Calibri"/>
          <w:b/>
          <w:bCs/>
          <w:color w:val="000000"/>
          <w:sz w:val="20"/>
          <w:szCs w:val="20"/>
          <w:shd w:val="clear" w:color="auto" w:fill="FFFFFF"/>
        </w:rPr>
      </w:pPr>
      <w:r w:rsidRPr="00791EE7">
        <w:rPr>
          <w:rFonts w:ascii="Calibri" w:hAnsi="Calibri" w:cs="Calibri"/>
          <w:b/>
          <w:bCs/>
          <w:color w:val="000000"/>
          <w:sz w:val="20"/>
          <w:szCs w:val="20"/>
          <w:shd w:val="clear" w:color="auto" w:fill="FFFFFF"/>
        </w:rPr>
        <w:t xml:space="preserve">Desayuno. </w:t>
      </w:r>
      <w:r w:rsidR="008D7BAE" w:rsidRPr="00791EE7">
        <w:rPr>
          <w:rFonts w:ascii="Calibri" w:hAnsi="Calibri" w:cs="Calibri"/>
          <w:sz w:val="20"/>
          <w:szCs w:val="20"/>
        </w:rPr>
        <w:t xml:space="preserve">Llegada a la ciudad de Puerto Maldonado, asistencia e información necesaria para la estadía. Luego, navegaremos por aproximadamente 25min. a lo largo del río Madre de Dios hasta el Inkaterra Hacienda Concepción. En el camino, apreciaremos bellísimos paisajes y nuestro guía estará pendiente de alguna especie animal que se asome para mostrárnosla. Llegada y acomodación en el albergue. </w:t>
      </w:r>
      <w:r w:rsidR="008D7BAE" w:rsidRPr="00791EE7">
        <w:rPr>
          <w:rFonts w:ascii="Calibri" w:eastAsia="Calibri" w:hAnsi="Calibri" w:cs="Calibri"/>
          <w:sz w:val="20"/>
          <w:szCs w:val="20"/>
        </w:rPr>
        <w:t xml:space="preserve">Disfrutaremos de un </w:t>
      </w:r>
      <w:r w:rsidR="008D7BAE" w:rsidRPr="00791EE7">
        <w:rPr>
          <w:rFonts w:ascii="Calibri" w:eastAsia="Calibri" w:hAnsi="Calibri" w:cs="Calibri"/>
          <w:b/>
          <w:bCs/>
          <w:sz w:val="20"/>
          <w:szCs w:val="20"/>
        </w:rPr>
        <w:t>almuerzo</w:t>
      </w:r>
      <w:r w:rsidR="008D7BAE" w:rsidRPr="00791EE7">
        <w:rPr>
          <w:rFonts w:ascii="Calibri" w:eastAsia="Calibri" w:hAnsi="Calibri" w:cs="Calibri"/>
          <w:sz w:val="20"/>
          <w:szCs w:val="20"/>
        </w:rPr>
        <w:t xml:space="preserve"> buffet con ingredientes orgánicos y sabores nativos. Continuaremos con una caminata por las “Trochas Concepción” donde descubriremos y aprenderemos sobre el bosque primario y secundario. Al atardecer, realizaremos la excursión “Río de Noche”. Navegaremos por el río Madre de Dios para conocer su ecosistema, quebradas amazónicas y comportamiento de la fauna nocturna. </w:t>
      </w:r>
      <w:r w:rsidR="008D7BAE" w:rsidRPr="00791EE7">
        <w:rPr>
          <w:rFonts w:ascii="Calibri" w:eastAsia="Calibri" w:hAnsi="Calibri" w:cs="Calibri"/>
          <w:b/>
          <w:bCs/>
          <w:sz w:val="20"/>
          <w:szCs w:val="20"/>
        </w:rPr>
        <w:t>Cena y alojamiento.</w:t>
      </w:r>
    </w:p>
    <w:p w:rsidR="008D7BAE" w:rsidRPr="00791EE7" w:rsidRDefault="008D7BAE" w:rsidP="008D7BAE">
      <w:pPr>
        <w:jc w:val="both"/>
        <w:rPr>
          <w:rFonts w:ascii="Calibri" w:hAnsi="Calibri" w:cs="Calibri"/>
          <w:sz w:val="20"/>
          <w:szCs w:val="20"/>
        </w:rPr>
      </w:pP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*Pasajeros alojados en categoría Primera Superior y Superior</w:t>
      </w:r>
    </w:p>
    <w:p w:rsidR="0030398D" w:rsidRPr="00791EE7" w:rsidRDefault="00791EE7" w:rsidP="0030398D">
      <w:pPr>
        <w:jc w:val="both"/>
        <w:rPr>
          <w:rFonts w:ascii="Calibri" w:hAnsi="Calibri" w:cs="Calibri"/>
          <w:b/>
          <w:bCs/>
          <w:color w:val="000000"/>
          <w:sz w:val="20"/>
          <w:szCs w:val="20"/>
          <w:shd w:val="clear" w:color="auto" w:fill="FFFFFF"/>
        </w:rPr>
      </w:pPr>
      <w:r w:rsidRPr="00791EE7">
        <w:rPr>
          <w:rFonts w:ascii="Calibri" w:hAnsi="Calibri" w:cs="Calibri"/>
          <w:b/>
          <w:bCs/>
          <w:color w:val="000000"/>
          <w:sz w:val="20"/>
          <w:szCs w:val="20"/>
          <w:shd w:val="clear" w:color="auto" w:fill="FFFFFF"/>
        </w:rPr>
        <w:t xml:space="preserve">Desayuno. </w:t>
      </w:r>
      <w:r w:rsidR="008D7BAE" w:rsidRPr="00791EE7">
        <w:rPr>
          <w:rFonts w:ascii="Calibri" w:hAnsi="Calibri" w:cs="Calibri"/>
          <w:sz w:val="20"/>
          <w:szCs w:val="20"/>
        </w:rPr>
        <w:t xml:space="preserve">Llegada a la ciudad de Puerto Maldonado, asistencia e información necesaria para su permanencia. Luego, nos dirigiremos al albergue. En el camino, apreciaremos bellísimos paisajes y nuestro guía estará pendiente de alguna especie animal que se asome para mostrárnosla. Llegada y acomodación en el albergue.  Tendremos el resto de la tarde libre para elegir </w:t>
      </w:r>
      <w:r w:rsidR="008D7BAE" w:rsidRPr="00791EE7">
        <w:rPr>
          <w:rFonts w:ascii="Calibri" w:eastAsia="Calibri" w:hAnsi="Calibri" w:cs="Calibri"/>
          <w:sz w:val="20"/>
          <w:szCs w:val="20"/>
        </w:rPr>
        <w:t xml:space="preserve">entre las variadas excursiones que se realizan en Reserva Amazónica. Para el primer día, recomendamos ingresar a la selva a través de un paseo guiado a lo largo del sistema de trochas en el área natural del Inkaterra Reserva Amazónica, donde descubriremos la maravillosa Cuenca Amazónica. </w:t>
      </w:r>
      <w:r w:rsidR="008D7BAE" w:rsidRPr="00791EE7">
        <w:rPr>
          <w:rFonts w:ascii="Calibri" w:eastAsia="Calibri" w:hAnsi="Calibri" w:cs="Calibri"/>
          <w:b/>
          <w:bCs/>
          <w:sz w:val="20"/>
          <w:szCs w:val="20"/>
        </w:rPr>
        <w:t>Almuerzo</w:t>
      </w:r>
      <w:r w:rsidR="008D7BAE" w:rsidRPr="00791EE7">
        <w:rPr>
          <w:rFonts w:ascii="Calibri" w:eastAsia="Calibri" w:hAnsi="Calibri" w:cs="Calibri"/>
          <w:sz w:val="20"/>
          <w:szCs w:val="20"/>
        </w:rPr>
        <w:t>.  Por la noche, sugerimos realizar la excursión “Río de Noche”, navegando a través del río Madre de Dios seremos testigo de la transformación de un mundo diurno a un nocturno: aves y otros animales diurnos dan paso a las especies especialmente adaptadas a la noche. Luego de la</w:t>
      </w:r>
      <w:r w:rsidR="008D7BAE" w:rsidRPr="00791EE7">
        <w:rPr>
          <w:rFonts w:ascii="Calibri" w:eastAsia="Calibri" w:hAnsi="Calibri" w:cs="Calibri"/>
          <w:b/>
          <w:bCs/>
          <w:sz w:val="20"/>
          <w:szCs w:val="20"/>
        </w:rPr>
        <w:t xml:space="preserve"> cena</w:t>
      </w:r>
      <w:r w:rsidR="008D7BAE" w:rsidRPr="00791EE7">
        <w:rPr>
          <w:rFonts w:ascii="Calibri" w:eastAsia="Calibri" w:hAnsi="Calibri" w:cs="Calibri"/>
          <w:sz w:val="20"/>
          <w:szCs w:val="20"/>
        </w:rPr>
        <w:t>, podremos asistir a la charla sobre la experiencia de vida en la selva.</w:t>
      </w:r>
      <w:r w:rsidR="008D7BAE" w:rsidRPr="00791EE7">
        <w:rPr>
          <w:rFonts w:ascii="Calibri" w:eastAsia="Calibri" w:hAnsi="Calibri" w:cs="Calibri"/>
          <w:b/>
          <w:bCs/>
          <w:sz w:val="20"/>
          <w:szCs w:val="20"/>
        </w:rPr>
        <w:t xml:space="preserve"> Alojamiento.</w:t>
      </w:r>
    </w:p>
    <w:p w:rsidR="008D7BAE" w:rsidRPr="00791EE7" w:rsidRDefault="008D7BAE" w:rsidP="0030398D">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7. </w:t>
      </w:r>
      <w:r w:rsidR="008D7BAE" w:rsidRPr="00791EE7">
        <w:rPr>
          <w:rFonts w:ascii="Calibri" w:hAnsi="Calibri" w:cs="Calibri"/>
          <w:b/>
          <w:sz w:val="20"/>
          <w:szCs w:val="20"/>
          <w:lang w:val="es-ES"/>
        </w:rPr>
        <w:t>Puerto Maldonado</w:t>
      </w: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*Pasajeros alojados en categoría Turista y Primera</w:t>
      </w:r>
    </w:p>
    <w:p w:rsidR="008D7BAE" w:rsidRPr="00791EE7" w:rsidRDefault="008D7BAE" w:rsidP="008D7BAE">
      <w:pPr>
        <w:jc w:val="both"/>
        <w:rPr>
          <w:rFonts w:ascii="Calibri" w:eastAsia="Calibri" w:hAnsi="Calibri" w:cs="Calibri"/>
          <w:sz w:val="20"/>
          <w:szCs w:val="20"/>
        </w:rPr>
      </w:pPr>
      <w:r w:rsidRPr="00791EE7">
        <w:rPr>
          <w:rFonts w:ascii="Calibri" w:hAnsi="Calibri" w:cs="Calibri"/>
          <w:b/>
          <w:bCs/>
          <w:sz w:val="20"/>
          <w:szCs w:val="20"/>
          <w:lang w:val="es-ES"/>
        </w:rPr>
        <w:t>Desayuno</w:t>
      </w:r>
      <w:r w:rsidRPr="00791EE7">
        <w:rPr>
          <w:rFonts w:ascii="Calibri" w:hAnsi="Calibri" w:cs="Calibri"/>
          <w:sz w:val="20"/>
          <w:szCs w:val="20"/>
          <w:lang w:val="es-ES"/>
        </w:rPr>
        <w:t xml:space="preserve">. </w:t>
      </w:r>
      <w:r w:rsidRPr="00791EE7">
        <w:rPr>
          <w:rFonts w:ascii="Calibri" w:hAnsi="Calibri" w:cs="Calibri"/>
          <w:sz w:val="20"/>
          <w:szCs w:val="20"/>
        </w:rPr>
        <w:t xml:space="preserve">Nos alistaremos para una larga caminata a lo largo de la Reserva Nacional de Tambopata hasta el Lago Sandoval. Conoceremos los trabajos de conservación de la Reserva y aprenderemos sobre la formación del lago. Navegaremos en canoa y podremos observar animales como, la nutria gigante, el guacamayo azul y amarillo, el mono aullador, el caimán negro, y uno de los peces de agua dulce más grande del mundo, el paiche. Despues del almuerzo, nos prepararemos para el Inkaterra Canopy Walkway y Caminata Anaconda. </w:t>
      </w:r>
      <w:r w:rsidRPr="00791EE7">
        <w:rPr>
          <w:rFonts w:ascii="Calibri" w:hAnsi="Calibri" w:cs="Calibri"/>
          <w:b/>
          <w:bCs/>
          <w:sz w:val="20"/>
          <w:szCs w:val="20"/>
        </w:rPr>
        <w:t>Almuerzo</w:t>
      </w:r>
      <w:r w:rsidRPr="00791EE7">
        <w:rPr>
          <w:rFonts w:ascii="Calibri" w:hAnsi="Calibri" w:cs="Calibri"/>
          <w:sz w:val="20"/>
          <w:szCs w:val="20"/>
        </w:rPr>
        <w:t xml:space="preserve">. Ascenderemos a  una de las dos torres de 30 metros y  cruzaremos los 7 puentes colgantes que conectan las copas de los árboles a 28 metros de altura. Disfrutaremos de las majestuosas vistas y aprovecharemos para observar al tucán de pico rojo, colibríes, trogones, monos ardillas y el oso perezoso de tres dedos. </w:t>
      </w:r>
      <w:r w:rsidRPr="00791EE7">
        <w:rPr>
          <w:rFonts w:ascii="Calibri" w:eastAsia="Calibri" w:hAnsi="Calibri" w:cs="Calibri"/>
          <w:sz w:val="20"/>
          <w:szCs w:val="20"/>
        </w:rPr>
        <w:t xml:space="preserve">Por la noche, nos prepararemos para la aventura “Selva Nocturna”, donde exploraremos la selva amazónica que da paso a la fauna nocturna. </w:t>
      </w:r>
      <w:r w:rsidRPr="00791EE7">
        <w:rPr>
          <w:rFonts w:ascii="Calibri" w:eastAsia="Calibri" w:hAnsi="Calibri" w:cs="Calibri"/>
          <w:b/>
          <w:bCs/>
          <w:sz w:val="20"/>
          <w:szCs w:val="20"/>
        </w:rPr>
        <w:t>Cena y alojamiento</w:t>
      </w:r>
      <w:r w:rsidRPr="00791EE7">
        <w:rPr>
          <w:rFonts w:ascii="Calibri" w:eastAsia="Calibri" w:hAnsi="Calibri" w:cs="Calibri"/>
          <w:sz w:val="20"/>
          <w:szCs w:val="20"/>
        </w:rPr>
        <w:t>.</w:t>
      </w:r>
    </w:p>
    <w:p w:rsidR="008D7BAE" w:rsidRPr="00791EE7" w:rsidRDefault="008D7BAE" w:rsidP="008D7BAE">
      <w:pPr>
        <w:rPr>
          <w:rFonts w:ascii="Calibri" w:hAnsi="Calibri" w:cs="Calibri"/>
          <w:b/>
          <w:bCs/>
          <w:color w:val="002060"/>
          <w:sz w:val="20"/>
          <w:szCs w:val="20"/>
          <w:lang w:val="es-PE"/>
        </w:rPr>
      </w:pP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*Pasajeros alojados en categoría Primera Superior y Superior</w:t>
      </w:r>
    </w:p>
    <w:p w:rsidR="0030398D" w:rsidRPr="00791EE7" w:rsidRDefault="008D7BAE" w:rsidP="008D7BAE">
      <w:pPr>
        <w:jc w:val="both"/>
        <w:rPr>
          <w:rFonts w:ascii="Calibri" w:hAnsi="Calibri" w:cs="Calibri"/>
          <w:b/>
          <w:bCs/>
          <w:sz w:val="20"/>
          <w:szCs w:val="20"/>
        </w:rPr>
      </w:pPr>
      <w:r w:rsidRPr="00791EE7">
        <w:rPr>
          <w:rFonts w:ascii="Calibri" w:hAnsi="Calibri" w:cs="Calibri"/>
          <w:b/>
          <w:bCs/>
          <w:sz w:val="20"/>
          <w:szCs w:val="20"/>
        </w:rPr>
        <w:t>Desayuno.</w:t>
      </w:r>
      <w:r w:rsidRPr="00791EE7">
        <w:rPr>
          <w:rFonts w:ascii="Calibri" w:hAnsi="Calibri" w:cs="Calibri"/>
          <w:sz w:val="20"/>
          <w:szCs w:val="20"/>
        </w:rPr>
        <w:t xml:space="preserve"> Por la mañana, podremos realizar la excursión al paradisiaco Lago Sandoval, donde conviven numerosas especies de aves y monos. En el lago, podremos observar </w:t>
      </w:r>
      <w:r w:rsidRPr="00791EE7">
        <w:rPr>
          <w:rFonts w:ascii="Calibri" w:hAnsi="Calibri" w:cs="Calibri"/>
          <w:iCs/>
          <w:sz w:val="20"/>
          <w:szCs w:val="20"/>
        </w:rPr>
        <w:t>lobos de río</w:t>
      </w:r>
      <w:r w:rsidRPr="00791EE7">
        <w:rPr>
          <w:rFonts w:ascii="Calibri" w:hAnsi="Calibri" w:cs="Calibri"/>
          <w:sz w:val="20"/>
          <w:szCs w:val="20"/>
        </w:rPr>
        <w:t xml:space="preserve">, los caimanes, las pirañas y el gigantesco </w:t>
      </w:r>
      <w:r w:rsidRPr="00791EE7">
        <w:rPr>
          <w:rFonts w:ascii="Calibri" w:hAnsi="Calibri" w:cs="Calibri"/>
          <w:iCs/>
          <w:sz w:val="20"/>
          <w:szCs w:val="20"/>
        </w:rPr>
        <w:t>paiche</w:t>
      </w:r>
      <w:r w:rsidRPr="00791EE7">
        <w:rPr>
          <w:rFonts w:ascii="Calibri" w:hAnsi="Calibri" w:cs="Calibri"/>
          <w:i/>
          <w:iCs/>
          <w:sz w:val="20"/>
          <w:szCs w:val="20"/>
        </w:rPr>
        <w:t xml:space="preserve">. </w:t>
      </w:r>
      <w:r w:rsidRPr="00791EE7">
        <w:rPr>
          <w:rFonts w:ascii="Calibri" w:hAnsi="Calibri" w:cs="Calibri"/>
          <w:sz w:val="20"/>
          <w:szCs w:val="20"/>
        </w:rPr>
        <w:t xml:space="preserve">Luego del almuerzo, recomendamos visitar el Canopy Inkaterra. Caminaremos por el bosque tropical a través de una red de puentes que conectan ocho plataformas de observación. Podremos extender la excursión para apreciar la puesta de sol en una de las torres. Luego del descenso del Canopy, realizaremos la “Caminata Anaconda” a lo largo de los 200 metros de puentes de madera sobre los pantanos Aguajales. </w:t>
      </w:r>
      <w:r w:rsidRPr="00791EE7">
        <w:rPr>
          <w:rFonts w:ascii="Calibri" w:hAnsi="Calibri" w:cs="Calibri"/>
          <w:b/>
          <w:bCs/>
          <w:sz w:val="20"/>
          <w:szCs w:val="20"/>
        </w:rPr>
        <w:t>Almuerzo.</w:t>
      </w:r>
      <w:r w:rsidRPr="00791EE7">
        <w:rPr>
          <w:rFonts w:ascii="Calibri" w:hAnsi="Calibri" w:cs="Calibri"/>
          <w:sz w:val="20"/>
          <w:szCs w:val="20"/>
        </w:rPr>
        <w:t xml:space="preserve"> En este exuberante ecosistema, podremos observar diferentes especies de anfibios, aves, mamíferos y flora selvática. Además, existe la posibilidad de apreciar serpientes sobre estas zonas pantanosas. Por la noche, asistiremos a la presentación de naturaleza en el Eco Center. </w:t>
      </w:r>
      <w:r w:rsidRPr="00791EE7">
        <w:rPr>
          <w:rFonts w:ascii="Calibri" w:hAnsi="Calibri" w:cs="Calibri"/>
          <w:b/>
          <w:bCs/>
          <w:sz w:val="20"/>
          <w:szCs w:val="20"/>
        </w:rPr>
        <w:t>Cena y alojamiento.</w:t>
      </w:r>
    </w:p>
    <w:p w:rsidR="008D7BAE" w:rsidRPr="00791EE7" w:rsidRDefault="008D7BAE" w:rsidP="008D7BAE">
      <w:pPr>
        <w:jc w:val="both"/>
        <w:rPr>
          <w:rFonts w:ascii="Calibri" w:hAnsi="Calibri" w:cs="Calibri"/>
          <w:b/>
          <w:sz w:val="20"/>
          <w:szCs w:val="20"/>
          <w:lang w:val="es-ES"/>
        </w:rPr>
      </w:pPr>
    </w:p>
    <w:p w:rsidR="0030398D" w:rsidRPr="00791EE7"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8. </w:t>
      </w:r>
      <w:r w:rsidR="008D7BAE" w:rsidRPr="00791EE7">
        <w:rPr>
          <w:rFonts w:ascii="Calibri" w:hAnsi="Calibri" w:cs="Calibri"/>
          <w:b/>
          <w:sz w:val="20"/>
          <w:szCs w:val="20"/>
          <w:lang w:val="es-ES"/>
        </w:rPr>
        <w:t>Puerto Maldonado</w:t>
      </w: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*Pasajeros alojados en categoría Turista y Primera</w:t>
      </w:r>
    </w:p>
    <w:p w:rsidR="008D7BAE" w:rsidRPr="00791EE7" w:rsidRDefault="008D7BAE" w:rsidP="008D7BAE">
      <w:pPr>
        <w:jc w:val="both"/>
        <w:rPr>
          <w:rFonts w:ascii="Calibri" w:hAnsi="Calibri" w:cs="Calibri"/>
          <w:sz w:val="20"/>
          <w:szCs w:val="20"/>
        </w:rPr>
      </w:pPr>
      <w:r w:rsidRPr="00791EE7">
        <w:rPr>
          <w:rFonts w:ascii="Calibri" w:hAnsi="Calibri" w:cs="Calibri"/>
          <w:sz w:val="20"/>
          <w:szCs w:val="20"/>
        </w:rPr>
        <w:t xml:space="preserve">Disfrute de un nutritivo </w:t>
      </w:r>
      <w:r w:rsidRPr="00791EE7">
        <w:rPr>
          <w:rFonts w:ascii="Calibri" w:hAnsi="Calibri" w:cs="Calibri"/>
          <w:b/>
          <w:bCs/>
          <w:sz w:val="20"/>
          <w:szCs w:val="20"/>
        </w:rPr>
        <w:t>desayuno</w:t>
      </w:r>
      <w:r w:rsidRPr="00791EE7">
        <w:rPr>
          <w:rFonts w:ascii="Calibri" w:hAnsi="Calibri" w:cs="Calibri"/>
          <w:sz w:val="20"/>
          <w:szCs w:val="20"/>
        </w:rPr>
        <w:t xml:space="preserve"> buffet antes de partir. Viaje en canoa con motor fuera de borda de regreso a Puerto Maldonado donde visitará la Casa de las Mariposas. Aquí podrá relajarse y esperar tranquilamente su vuelo a casa o a su siguiente destino, mientras visita este hermoso Jardín de las Mariposas donde podrá aprender sobre la fascinante transformación de estos coloridos insectos. A la hora coordinada, traslado al aeropuerto para abordar nuestro vuelo de salida.</w:t>
      </w:r>
    </w:p>
    <w:p w:rsidR="008D7BAE" w:rsidRPr="00791EE7" w:rsidRDefault="008D7BAE" w:rsidP="008D7BAE">
      <w:pPr>
        <w:jc w:val="both"/>
        <w:rPr>
          <w:rFonts w:ascii="Calibri" w:hAnsi="Calibri" w:cs="Calibri"/>
          <w:sz w:val="20"/>
          <w:szCs w:val="20"/>
          <w:lang w:val="es-PE"/>
        </w:rPr>
      </w:pPr>
    </w:p>
    <w:p w:rsidR="008D7BAE" w:rsidRPr="00791EE7" w:rsidRDefault="008D7BAE" w:rsidP="008D7BAE">
      <w:pPr>
        <w:jc w:val="both"/>
        <w:rPr>
          <w:rFonts w:ascii="Calibri" w:hAnsi="Calibri" w:cs="Calibri"/>
          <w:b/>
          <w:bCs/>
          <w:color w:val="00B050"/>
          <w:sz w:val="20"/>
          <w:szCs w:val="20"/>
          <w:lang w:val="es-ES"/>
        </w:rPr>
      </w:pPr>
      <w:r w:rsidRPr="00791EE7">
        <w:rPr>
          <w:rFonts w:ascii="Calibri" w:hAnsi="Calibri" w:cs="Calibri"/>
          <w:b/>
          <w:bCs/>
          <w:color w:val="00B050"/>
          <w:sz w:val="20"/>
          <w:szCs w:val="20"/>
          <w:lang w:val="es-ES"/>
        </w:rPr>
        <w:t>*Pasajeros alojados en categoría Primera Superior y Superior</w:t>
      </w:r>
    </w:p>
    <w:p w:rsidR="008D7BAE" w:rsidRPr="00791EE7" w:rsidRDefault="008D7BAE" w:rsidP="008D7BAE">
      <w:pPr>
        <w:jc w:val="both"/>
        <w:rPr>
          <w:rFonts w:ascii="Calibri" w:hAnsi="Calibri" w:cs="Calibri"/>
          <w:sz w:val="20"/>
          <w:szCs w:val="20"/>
        </w:rPr>
      </w:pPr>
      <w:r w:rsidRPr="00791EE7">
        <w:rPr>
          <w:rFonts w:ascii="Calibri" w:hAnsi="Calibri" w:cs="Calibri"/>
          <w:sz w:val="20"/>
          <w:szCs w:val="20"/>
        </w:rPr>
        <w:t>Disfrute de un desayuno completo antes de partir. Un viaje de regreso de 45 minutos en bote a través del río Madre de Dios lo llevará a Puerto Maldonado, donde visitará la Casa de las Mariposas. El Perú posee la mayor variedad de mariposas en el mundo, con 3700 especies conocidas. Muchas de estas pueden verse en la Casa de las Mariposas, una muestra de la variedad, belleza y capacidad de adaptación de estos fascinantes insectos.</w:t>
      </w:r>
    </w:p>
    <w:p w:rsidR="008D7BAE" w:rsidRPr="00791EE7" w:rsidRDefault="008D7BAE" w:rsidP="008D7BAE">
      <w:pPr>
        <w:jc w:val="both"/>
        <w:rPr>
          <w:rFonts w:ascii="Calibri" w:hAnsi="Calibri" w:cs="Calibri"/>
          <w:sz w:val="20"/>
          <w:szCs w:val="20"/>
        </w:rPr>
      </w:pPr>
      <w:r w:rsidRPr="00791EE7">
        <w:rPr>
          <w:rFonts w:ascii="Calibri" w:hAnsi="Calibri" w:cs="Calibri"/>
          <w:sz w:val="20"/>
          <w:szCs w:val="20"/>
        </w:rPr>
        <w:t>A la hora coordinada, traslado al aeropuerto para abordar nuestro vuelo de salida.</w:t>
      </w:r>
    </w:p>
    <w:p w:rsidR="008D7BAE" w:rsidRPr="00791EE7" w:rsidRDefault="008D7BAE" w:rsidP="008D7BAE">
      <w:pPr>
        <w:jc w:val="both"/>
        <w:rPr>
          <w:rFonts w:ascii="Calibri" w:hAnsi="Calibri" w:cs="Calibri"/>
          <w:sz w:val="20"/>
          <w:szCs w:val="20"/>
          <w:lang w:val="es-PE"/>
        </w:rPr>
      </w:pPr>
    </w:p>
    <w:p w:rsidR="008D7BAE" w:rsidRPr="00791EE7" w:rsidRDefault="008D7BAE" w:rsidP="008D7BAE">
      <w:pPr>
        <w:jc w:val="both"/>
        <w:rPr>
          <w:rFonts w:ascii="Calibri" w:hAnsi="Calibri" w:cs="Calibri"/>
          <w:sz w:val="20"/>
          <w:szCs w:val="20"/>
          <w:lang w:val="es-PE"/>
        </w:rPr>
      </w:pPr>
      <w:r w:rsidRPr="00791EE7">
        <w:rPr>
          <w:rFonts w:ascii="Calibri" w:hAnsi="Calibri" w:cs="Calibri"/>
          <w:sz w:val="20"/>
          <w:szCs w:val="20"/>
          <w:lang w:val="es-PE"/>
        </w:rPr>
        <w:t xml:space="preserve">Llegada, recepción y traslado al hotel. </w:t>
      </w:r>
      <w:r w:rsidRPr="00791EE7">
        <w:rPr>
          <w:rFonts w:ascii="Calibri" w:hAnsi="Calibri" w:cs="Calibri"/>
          <w:b/>
          <w:bCs/>
          <w:sz w:val="20"/>
          <w:szCs w:val="20"/>
          <w:lang w:val="es-PE"/>
        </w:rPr>
        <w:t>Alojamiento</w:t>
      </w:r>
      <w:r w:rsidRPr="00791EE7">
        <w:rPr>
          <w:rFonts w:ascii="Calibri" w:hAnsi="Calibri" w:cs="Calibri"/>
          <w:sz w:val="20"/>
          <w:szCs w:val="20"/>
          <w:lang w:val="es-PE"/>
        </w:rPr>
        <w:t xml:space="preserve"> en Lima.</w:t>
      </w:r>
    </w:p>
    <w:p w:rsidR="008D7BAE" w:rsidRPr="00791EE7" w:rsidRDefault="008D7BAE" w:rsidP="0030398D">
      <w:pPr>
        <w:jc w:val="both"/>
        <w:rPr>
          <w:rFonts w:ascii="Calibri" w:hAnsi="Calibri" w:cs="Calibri"/>
          <w:sz w:val="20"/>
          <w:szCs w:val="20"/>
        </w:rPr>
      </w:pPr>
    </w:p>
    <w:p w:rsidR="0030398D" w:rsidRPr="00791EE7" w:rsidRDefault="0030398D" w:rsidP="0030398D">
      <w:pPr>
        <w:jc w:val="both"/>
        <w:rPr>
          <w:rFonts w:ascii="Calibri" w:hAnsi="Calibri" w:cs="Calibri"/>
          <w:b/>
          <w:sz w:val="20"/>
          <w:szCs w:val="20"/>
          <w:lang w:val="es-MX"/>
        </w:rPr>
      </w:pPr>
      <w:r w:rsidRPr="00791EE7">
        <w:rPr>
          <w:rFonts w:ascii="Calibri" w:hAnsi="Calibri" w:cs="Calibri"/>
          <w:b/>
          <w:sz w:val="20"/>
          <w:szCs w:val="20"/>
          <w:lang w:val="es-ES"/>
        </w:rPr>
        <w:t xml:space="preserve">Día 9. </w:t>
      </w:r>
      <w:r w:rsidR="008D7BAE" w:rsidRPr="00791EE7">
        <w:rPr>
          <w:rFonts w:ascii="Calibri" w:hAnsi="Calibri" w:cs="Calibri"/>
          <w:b/>
          <w:sz w:val="20"/>
          <w:szCs w:val="20"/>
          <w:lang w:val="es-MX"/>
        </w:rPr>
        <w:t>Lima</w:t>
      </w:r>
      <w:r w:rsidRPr="00791EE7">
        <w:rPr>
          <w:rFonts w:ascii="Calibri" w:hAnsi="Calibri" w:cs="Calibri"/>
          <w:b/>
          <w:sz w:val="20"/>
          <w:szCs w:val="20"/>
          <w:lang w:val="es-MX"/>
        </w:rPr>
        <w:tab/>
      </w:r>
    </w:p>
    <w:p w:rsidR="008D7BAE" w:rsidRPr="00791EE7" w:rsidRDefault="008D7BAE" w:rsidP="008D7BAE">
      <w:pPr>
        <w:jc w:val="both"/>
        <w:rPr>
          <w:rFonts w:ascii="Calibri" w:hAnsi="Calibri" w:cs="Calibri"/>
          <w:sz w:val="20"/>
          <w:szCs w:val="20"/>
          <w:lang w:val="es-PE"/>
        </w:rPr>
      </w:pPr>
      <w:r w:rsidRPr="00791EE7">
        <w:rPr>
          <w:rFonts w:ascii="Calibri" w:hAnsi="Calibri" w:cs="Calibri"/>
          <w:b/>
          <w:bCs/>
          <w:sz w:val="20"/>
          <w:szCs w:val="20"/>
          <w:lang w:val="es-PE"/>
        </w:rPr>
        <w:t>Desayuno.</w:t>
      </w:r>
      <w:r w:rsidRPr="00791EE7">
        <w:rPr>
          <w:rFonts w:ascii="Calibri" w:hAnsi="Calibri" w:cs="Calibri"/>
          <w:sz w:val="20"/>
          <w:szCs w:val="20"/>
          <w:lang w:val="es-PE"/>
        </w:rPr>
        <w:t xml:space="preserve"> A la hora coordinada, traslado al aeropuerto para abordar nuestro vuelo de salida. </w:t>
      </w:r>
    </w:p>
    <w:p w:rsidR="008D7BAE" w:rsidRPr="00791EE7" w:rsidRDefault="008D7BAE" w:rsidP="0030398D">
      <w:pPr>
        <w:jc w:val="both"/>
        <w:rPr>
          <w:rFonts w:ascii="Calibri" w:hAnsi="Calibri" w:cs="Calibri"/>
          <w:b/>
          <w:bCs/>
          <w:sz w:val="20"/>
          <w:szCs w:val="20"/>
          <w:lang w:val="es-ES"/>
        </w:rPr>
      </w:pP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8344E6" w:rsidRDefault="008344E6" w:rsidP="00B152DB">
      <w:pPr>
        <w:rPr>
          <w:rFonts w:ascii="Calibri" w:hAnsi="Calibri" w:cs="Calibri"/>
          <w:b/>
          <w:bCs/>
          <w:sz w:val="20"/>
          <w:szCs w:val="20"/>
          <w:lang w:val="es-PE"/>
        </w:rPr>
      </w:pPr>
    </w:p>
    <w:p w:rsidR="00791EE7" w:rsidRDefault="00791EE7" w:rsidP="00B152DB">
      <w:pPr>
        <w:rPr>
          <w:rFonts w:ascii="Calibri" w:hAnsi="Calibri" w:cs="Calibri"/>
          <w:b/>
          <w:bCs/>
          <w:sz w:val="20"/>
          <w:szCs w:val="20"/>
          <w:lang w:val="es-PE"/>
        </w:rPr>
      </w:pPr>
    </w:p>
    <w:p w:rsidR="00791EE7" w:rsidRDefault="00791EE7" w:rsidP="00B152DB">
      <w:pPr>
        <w:rPr>
          <w:rFonts w:ascii="Calibri" w:hAnsi="Calibri" w:cs="Calibri"/>
          <w:b/>
          <w:bCs/>
          <w:sz w:val="20"/>
          <w:szCs w:val="20"/>
          <w:lang w:val="es-PE"/>
        </w:rPr>
      </w:pPr>
    </w:p>
    <w:p w:rsidR="00791EE7" w:rsidRDefault="00791EE7" w:rsidP="00B152DB">
      <w:pPr>
        <w:rPr>
          <w:rFonts w:ascii="Calibri" w:hAnsi="Calibri" w:cs="Calibri"/>
          <w:b/>
          <w:bCs/>
          <w:sz w:val="20"/>
          <w:szCs w:val="20"/>
          <w:lang w:val="es-PE"/>
        </w:rPr>
      </w:pPr>
    </w:p>
    <w:p w:rsidR="00791EE7" w:rsidRPr="00B152DB" w:rsidRDefault="00791EE7"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6E12FA" w:rsidRPr="00791EE7" w:rsidRDefault="006E12FA"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Traslados aeropuerto – hotel – aeropuerto</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 xml:space="preserve">02 noche de alojamiento en Lima con desayuno </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 xml:space="preserve">City tour en Lima </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03 noches de alojamiento en Cusco con desayunos</w:t>
      </w:r>
    </w:p>
    <w:p w:rsidR="00791EE7" w:rsidRPr="00791EE7" w:rsidRDefault="00791EE7" w:rsidP="006E12FA">
      <w:pPr>
        <w:pStyle w:val="Prrafodelista"/>
        <w:numPr>
          <w:ilvl w:val="0"/>
          <w:numId w:val="3"/>
        </w:numPr>
        <w:spacing w:after="160" w:line="259" w:lineRule="auto"/>
        <w:rPr>
          <w:rFonts w:ascii="Calibri" w:hAnsi="Calibri" w:cs="Calibri"/>
          <w:sz w:val="20"/>
          <w:szCs w:val="20"/>
        </w:rPr>
      </w:pPr>
      <w:r w:rsidRPr="00791EE7">
        <w:rPr>
          <w:rFonts w:ascii="Calibri" w:hAnsi="Calibri" w:cs="Calibri"/>
          <w:bCs/>
          <w:color w:val="000000" w:themeColor="text1"/>
          <w:sz w:val="20"/>
          <w:szCs w:val="20"/>
          <w:lang w:val="es-MX"/>
        </w:rPr>
        <w:t>City tour en Cusco</w:t>
      </w:r>
    </w:p>
    <w:p w:rsidR="00791EE7" w:rsidRPr="00791EE7" w:rsidRDefault="00791EE7" w:rsidP="006E12FA">
      <w:pPr>
        <w:pStyle w:val="Prrafodelista"/>
        <w:numPr>
          <w:ilvl w:val="0"/>
          <w:numId w:val="3"/>
        </w:numPr>
        <w:spacing w:after="160" w:line="259" w:lineRule="auto"/>
        <w:rPr>
          <w:rFonts w:ascii="Calibri" w:hAnsi="Calibri" w:cs="Calibri"/>
          <w:sz w:val="20"/>
          <w:szCs w:val="20"/>
          <w:lang w:val="pt-PT"/>
        </w:rPr>
      </w:pPr>
      <w:r w:rsidRPr="00791EE7">
        <w:rPr>
          <w:rFonts w:ascii="Calibri" w:hAnsi="Calibri" w:cs="Calibri"/>
          <w:bCs/>
          <w:color w:val="000000" w:themeColor="text1"/>
          <w:sz w:val="20"/>
          <w:szCs w:val="20"/>
          <w:lang w:val="pt-PT"/>
        </w:rPr>
        <w:t>Tour Parque Arqueológico de Sacsayhuamán</w:t>
      </w:r>
    </w:p>
    <w:p w:rsidR="00791EE7" w:rsidRPr="00791EE7" w:rsidRDefault="00791EE7" w:rsidP="006E12FA">
      <w:pPr>
        <w:pStyle w:val="Prrafodelista"/>
        <w:numPr>
          <w:ilvl w:val="0"/>
          <w:numId w:val="3"/>
        </w:numPr>
        <w:spacing w:after="160" w:line="259" w:lineRule="auto"/>
        <w:rPr>
          <w:rFonts w:ascii="Calibri" w:hAnsi="Calibri" w:cs="Calibri"/>
          <w:sz w:val="20"/>
          <w:szCs w:val="20"/>
          <w:lang w:val="es-MX"/>
        </w:rPr>
      </w:pPr>
      <w:r w:rsidRPr="00791EE7">
        <w:rPr>
          <w:rFonts w:ascii="Calibri" w:hAnsi="Calibri" w:cs="Calibri"/>
          <w:bCs/>
          <w:color w:val="000000" w:themeColor="text1"/>
          <w:sz w:val="20"/>
          <w:szCs w:val="20"/>
          <w:lang w:val="es-MX"/>
        </w:rPr>
        <w:t xml:space="preserve">01 noche de alojamiento Valle Sagrado </w:t>
      </w:r>
    </w:p>
    <w:p w:rsidR="00791EE7" w:rsidRPr="00791EE7" w:rsidRDefault="00791EE7" w:rsidP="006E12FA">
      <w:pPr>
        <w:pStyle w:val="Prrafodelista"/>
        <w:numPr>
          <w:ilvl w:val="0"/>
          <w:numId w:val="3"/>
        </w:numPr>
        <w:spacing w:after="160" w:line="259" w:lineRule="auto"/>
        <w:rPr>
          <w:rFonts w:ascii="Calibri" w:hAnsi="Calibri" w:cs="Calibri"/>
          <w:sz w:val="20"/>
          <w:szCs w:val="20"/>
          <w:lang w:val="es-MX"/>
        </w:rPr>
      </w:pPr>
      <w:r w:rsidRPr="00791EE7">
        <w:rPr>
          <w:rFonts w:ascii="Calibri" w:hAnsi="Calibri" w:cs="Calibri"/>
          <w:bCs/>
          <w:color w:val="000000" w:themeColor="text1"/>
          <w:sz w:val="20"/>
          <w:szCs w:val="20"/>
          <w:lang w:val="es-MX"/>
        </w:rPr>
        <w:t>Excursión a Valle Sagrado</w:t>
      </w:r>
    </w:p>
    <w:p w:rsidR="00791EE7" w:rsidRPr="00791EE7" w:rsidRDefault="00791EE7" w:rsidP="00791EE7">
      <w:pPr>
        <w:pStyle w:val="Prrafodelista"/>
        <w:numPr>
          <w:ilvl w:val="0"/>
          <w:numId w:val="3"/>
        </w:numPr>
        <w:tabs>
          <w:tab w:val="left" w:pos="851"/>
        </w:tabs>
        <w:spacing w:after="160" w:line="259" w:lineRule="auto"/>
        <w:rPr>
          <w:rFonts w:ascii="Calibri" w:hAnsi="Calibri" w:cs="Calibri"/>
          <w:sz w:val="20"/>
          <w:szCs w:val="20"/>
        </w:rPr>
      </w:pPr>
      <w:r w:rsidRPr="00791EE7">
        <w:rPr>
          <w:rFonts w:ascii="Calibri" w:hAnsi="Calibri" w:cs="Calibri"/>
          <w:sz w:val="20"/>
          <w:szCs w:val="20"/>
        </w:rPr>
        <w:t>Excursión a Machu Picchu con entradas y con almuerzo en Aguas Calientes (no incluye bebidas)</w:t>
      </w:r>
    </w:p>
    <w:p w:rsidR="00791EE7" w:rsidRPr="00791EE7" w:rsidRDefault="00791EE7" w:rsidP="00791EE7">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 xml:space="preserve">Traslados hotel – estación de tren – hotel  </w:t>
      </w:r>
    </w:p>
    <w:p w:rsidR="00791EE7" w:rsidRPr="00791EE7" w:rsidRDefault="00791EE7" w:rsidP="00791EE7">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Ticket de tren ida/retorno</w:t>
      </w:r>
    </w:p>
    <w:p w:rsidR="00791EE7" w:rsidRPr="00791EE7" w:rsidRDefault="00791EE7" w:rsidP="00791EE7">
      <w:pPr>
        <w:pStyle w:val="Prrafodelista"/>
        <w:numPr>
          <w:ilvl w:val="0"/>
          <w:numId w:val="3"/>
        </w:numPr>
        <w:spacing w:after="160" w:line="259" w:lineRule="auto"/>
        <w:rPr>
          <w:rFonts w:ascii="Calibri" w:hAnsi="Calibri" w:cs="Calibri"/>
          <w:sz w:val="20"/>
          <w:szCs w:val="20"/>
          <w:lang w:val="pt-PT"/>
        </w:rPr>
      </w:pPr>
      <w:r w:rsidRPr="00791EE7">
        <w:rPr>
          <w:rFonts w:ascii="Calibri" w:hAnsi="Calibri" w:cs="Calibri"/>
          <w:sz w:val="20"/>
          <w:szCs w:val="20"/>
          <w:lang w:val="pt-PT"/>
        </w:rPr>
        <w:t>Bus ida/retorno de Machu Picchu</w:t>
      </w:r>
    </w:p>
    <w:p w:rsidR="00791EE7" w:rsidRPr="00791EE7" w:rsidRDefault="00791EE7" w:rsidP="0005320B">
      <w:pPr>
        <w:pStyle w:val="Prrafodelista"/>
        <w:numPr>
          <w:ilvl w:val="0"/>
          <w:numId w:val="3"/>
        </w:numPr>
        <w:tabs>
          <w:tab w:val="left" w:pos="851"/>
        </w:tabs>
        <w:rPr>
          <w:rFonts w:ascii="Calibri" w:hAnsi="Calibri" w:cs="Calibri"/>
          <w:sz w:val="20"/>
          <w:szCs w:val="20"/>
          <w:lang w:val="es-MX"/>
        </w:rPr>
      </w:pPr>
      <w:r w:rsidRPr="00791EE7">
        <w:rPr>
          <w:rFonts w:ascii="Calibri" w:hAnsi="Calibri" w:cs="Calibri"/>
          <w:sz w:val="20"/>
          <w:szCs w:val="20"/>
          <w:lang w:val="es-MX"/>
        </w:rPr>
        <w:t>02 noches de alojamiento en Puerto Maldonado con pensión completa</w:t>
      </w:r>
    </w:p>
    <w:p w:rsidR="00791EE7" w:rsidRPr="00791EE7" w:rsidRDefault="00791EE7" w:rsidP="0005320B">
      <w:pPr>
        <w:pStyle w:val="Prrafodelista"/>
        <w:numPr>
          <w:ilvl w:val="0"/>
          <w:numId w:val="3"/>
        </w:numPr>
        <w:tabs>
          <w:tab w:val="left" w:pos="851"/>
        </w:tabs>
        <w:rPr>
          <w:rFonts w:ascii="Calibri" w:hAnsi="Calibri" w:cs="Calibri"/>
          <w:sz w:val="20"/>
          <w:szCs w:val="20"/>
          <w:lang w:val="es-MX"/>
        </w:rPr>
      </w:pPr>
      <w:r w:rsidRPr="00791EE7">
        <w:rPr>
          <w:rFonts w:ascii="Calibri" w:hAnsi="Calibri" w:cs="Calibri"/>
          <w:sz w:val="20"/>
          <w:szCs w:val="20"/>
          <w:lang w:val="es-MX"/>
        </w:rPr>
        <w:t>Visitas en Puerto Maldonado de acuerdo con la categoría seleccionada</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344E6" w:rsidRPr="00791EE7" w:rsidRDefault="006E12FA" w:rsidP="008344E6">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tbl>
      <w:tblPr>
        <w:tblW w:w="8648" w:type="dxa"/>
        <w:jc w:val="center"/>
        <w:tblCellMar>
          <w:left w:w="70" w:type="dxa"/>
          <w:right w:w="70" w:type="dxa"/>
        </w:tblCellMar>
        <w:tblLook w:val="04A0" w:firstRow="1" w:lastRow="0" w:firstColumn="1" w:lastColumn="0" w:noHBand="0" w:noVBand="1"/>
      </w:tblPr>
      <w:tblGrid>
        <w:gridCol w:w="2978"/>
        <w:gridCol w:w="1417"/>
        <w:gridCol w:w="1418"/>
        <w:gridCol w:w="1417"/>
        <w:gridCol w:w="1418"/>
      </w:tblGrid>
      <w:tr w:rsidR="00791EE7" w:rsidRPr="00791EE7" w:rsidTr="00791EE7">
        <w:trPr>
          <w:trHeight w:val="227"/>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 xml:space="preserve">TARIFAS EN USD POR PERSONA </w:t>
            </w:r>
          </w:p>
        </w:tc>
      </w:tr>
      <w:tr w:rsidR="00791EE7" w:rsidRPr="00791EE7" w:rsidTr="00791EE7">
        <w:trPr>
          <w:trHeight w:val="227"/>
          <w:jc w:val="center"/>
        </w:trPr>
        <w:tc>
          <w:tcPr>
            <w:tcW w:w="581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MINIMO 2 PASAJEROS </w:t>
            </w:r>
          </w:p>
        </w:tc>
      </w:tr>
      <w:tr w:rsidR="00791EE7" w:rsidRPr="00791EE7" w:rsidTr="00791EE7">
        <w:trPr>
          <w:trHeight w:val="227"/>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03 ENERO - 20 DICIEMBRE 2025</w:t>
            </w:r>
          </w:p>
        </w:tc>
      </w:tr>
      <w:tr w:rsidR="00791EE7" w:rsidRPr="00791EE7" w:rsidTr="00791EE7">
        <w:trPr>
          <w:trHeight w:val="227"/>
          <w:jc w:val="center"/>
        </w:trPr>
        <w:tc>
          <w:tcPr>
            <w:tcW w:w="297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 xml:space="preserve">CATEGORÍA </w:t>
            </w:r>
          </w:p>
        </w:tc>
        <w:tc>
          <w:tcPr>
            <w:tcW w:w="1417"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DOBLE</w:t>
            </w:r>
          </w:p>
        </w:tc>
        <w:tc>
          <w:tcPr>
            <w:tcW w:w="1418"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TRIPLE</w:t>
            </w:r>
          </w:p>
        </w:tc>
        <w:tc>
          <w:tcPr>
            <w:tcW w:w="1417"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SENCILLA</w:t>
            </w:r>
          </w:p>
        </w:tc>
        <w:tc>
          <w:tcPr>
            <w:tcW w:w="1418"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MENOR</w:t>
            </w:r>
          </w:p>
        </w:tc>
      </w:tr>
      <w:tr w:rsidR="00791EE7" w:rsidRPr="00791EE7" w:rsidTr="00791EE7">
        <w:trPr>
          <w:trHeight w:val="227"/>
          <w:jc w:val="center"/>
        </w:trPr>
        <w:tc>
          <w:tcPr>
            <w:tcW w:w="29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TURISTA </w:t>
            </w:r>
          </w:p>
        </w:tc>
        <w:tc>
          <w:tcPr>
            <w:tcW w:w="1417"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1430</w:t>
            </w:r>
          </w:p>
        </w:tc>
        <w:tc>
          <w:tcPr>
            <w:tcW w:w="1418"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1418</w:t>
            </w:r>
          </w:p>
        </w:tc>
        <w:tc>
          <w:tcPr>
            <w:tcW w:w="1417"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1862</w:t>
            </w:r>
          </w:p>
        </w:tc>
        <w:tc>
          <w:tcPr>
            <w:tcW w:w="1418"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947</w:t>
            </w:r>
          </w:p>
        </w:tc>
      </w:tr>
      <w:tr w:rsidR="00791EE7" w:rsidRPr="00791EE7" w:rsidTr="00791EE7">
        <w:trPr>
          <w:trHeight w:val="227"/>
          <w:jc w:val="center"/>
        </w:trPr>
        <w:tc>
          <w:tcPr>
            <w:tcW w:w="29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PRIMERA </w:t>
            </w:r>
          </w:p>
        </w:tc>
        <w:tc>
          <w:tcPr>
            <w:tcW w:w="1417"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1496</w:t>
            </w:r>
          </w:p>
        </w:tc>
        <w:tc>
          <w:tcPr>
            <w:tcW w:w="1418"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1488</w:t>
            </w:r>
          </w:p>
        </w:tc>
        <w:tc>
          <w:tcPr>
            <w:tcW w:w="1417"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2001</w:t>
            </w:r>
          </w:p>
        </w:tc>
        <w:tc>
          <w:tcPr>
            <w:tcW w:w="1418"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1018</w:t>
            </w:r>
          </w:p>
        </w:tc>
      </w:tr>
      <w:tr w:rsidR="00791EE7" w:rsidRPr="00791EE7" w:rsidTr="00791EE7">
        <w:trPr>
          <w:trHeight w:val="227"/>
          <w:jc w:val="center"/>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EE7" w:rsidRPr="00791EE7" w:rsidRDefault="00791EE7" w:rsidP="00791EE7">
            <w:pP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PRIMERA SUPERIOR </w:t>
            </w:r>
          </w:p>
        </w:tc>
        <w:tc>
          <w:tcPr>
            <w:tcW w:w="1417"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1840</w:t>
            </w:r>
          </w:p>
        </w:tc>
        <w:tc>
          <w:tcPr>
            <w:tcW w:w="1418"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1840</w:t>
            </w:r>
          </w:p>
        </w:tc>
        <w:tc>
          <w:tcPr>
            <w:tcW w:w="1417"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2549</w:t>
            </w:r>
          </w:p>
        </w:tc>
        <w:tc>
          <w:tcPr>
            <w:tcW w:w="1418"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1352</w:t>
            </w:r>
          </w:p>
        </w:tc>
      </w:tr>
      <w:tr w:rsidR="00791EE7" w:rsidRPr="00791EE7" w:rsidTr="00791EE7">
        <w:trPr>
          <w:trHeight w:val="227"/>
          <w:jc w:val="center"/>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EE7" w:rsidRPr="00791EE7" w:rsidRDefault="00791EE7" w:rsidP="00791EE7">
            <w:pP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SUPERIOR </w:t>
            </w:r>
          </w:p>
        </w:tc>
        <w:tc>
          <w:tcPr>
            <w:tcW w:w="1417"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2264</w:t>
            </w:r>
          </w:p>
        </w:tc>
        <w:tc>
          <w:tcPr>
            <w:tcW w:w="1418"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2127</w:t>
            </w:r>
          </w:p>
        </w:tc>
        <w:tc>
          <w:tcPr>
            <w:tcW w:w="1417"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3347</w:t>
            </w:r>
          </w:p>
        </w:tc>
        <w:tc>
          <w:tcPr>
            <w:tcW w:w="1418" w:type="dxa"/>
            <w:tcBorders>
              <w:top w:val="nil"/>
              <w:left w:val="nil"/>
              <w:bottom w:val="single" w:sz="4" w:space="0" w:color="auto"/>
              <w:right w:val="single" w:sz="4" w:space="0" w:color="auto"/>
            </w:tcBorders>
            <w:shd w:val="clear" w:color="auto" w:fill="auto"/>
            <w:noWrap/>
            <w:vAlign w:val="bottom"/>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1640</w:t>
            </w:r>
          </w:p>
        </w:tc>
      </w:tr>
      <w:tr w:rsidR="00791EE7" w:rsidRPr="00791EE7" w:rsidTr="00791EE7">
        <w:trPr>
          <w:trHeight w:val="227"/>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EE7" w:rsidRPr="00791EE7" w:rsidRDefault="00791EE7" w:rsidP="00791EE7">
            <w:pPr>
              <w:jc w:val="center"/>
              <w:rPr>
                <w:rFonts w:ascii="Calibri" w:eastAsia="Times New Roman" w:hAnsi="Calibri" w:cs="Calibri"/>
                <w:b/>
                <w:bCs/>
                <w:sz w:val="20"/>
                <w:szCs w:val="20"/>
                <w:lang w:val="es-MX" w:eastAsia="es-MX"/>
              </w:rPr>
            </w:pPr>
            <w:r w:rsidRPr="00791EE7">
              <w:rPr>
                <w:rFonts w:ascii="Calibri" w:eastAsia="Times New Roman" w:hAnsi="Calibri" w:cs="Calibri"/>
                <w:b/>
                <w:bCs/>
                <w:sz w:val="20"/>
                <w:szCs w:val="20"/>
                <w:lang w:val="es-MX" w:eastAsia="es-MX"/>
              </w:rPr>
              <w:t xml:space="preserve"> SE CONSIDERA MENOR DE 02 A LOS 11 AÑOS. MAXIMO 01 MENOR POR HABITACIÓN</w:t>
            </w:r>
          </w:p>
        </w:tc>
      </w:tr>
      <w:tr w:rsidR="00791EE7" w:rsidRPr="00791EE7" w:rsidTr="00791EE7">
        <w:trPr>
          <w:trHeight w:val="227"/>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EE7" w:rsidRPr="00791EE7" w:rsidRDefault="00791EE7" w:rsidP="00791EE7">
            <w:pPr>
              <w:jc w:val="center"/>
              <w:rPr>
                <w:rFonts w:ascii="Calibri" w:eastAsia="Times New Roman" w:hAnsi="Calibri" w:cs="Calibri"/>
                <w:b/>
                <w:bCs/>
                <w:sz w:val="20"/>
                <w:szCs w:val="20"/>
                <w:lang w:val="es-MX" w:eastAsia="es-MX"/>
              </w:rPr>
            </w:pPr>
            <w:r w:rsidRPr="00791EE7">
              <w:rPr>
                <w:rFonts w:ascii="Calibri" w:eastAsia="Times New Roman" w:hAnsi="Calibri" w:cs="Calibri"/>
                <w:b/>
                <w:bCs/>
                <w:sz w:val="20"/>
                <w:szCs w:val="20"/>
                <w:lang w:val="es-MX" w:eastAsia="es-MX"/>
              </w:rPr>
              <w:t xml:space="preserve">NO APLICA EN CARNAVAL, SEMANA SANTA, FERIADOS, VERANO, INTI RAYMI, NAVIDAD Y FIN DE AÑO </w:t>
            </w:r>
          </w:p>
        </w:tc>
      </w:tr>
      <w:tr w:rsidR="00791EE7" w:rsidRPr="00791EE7" w:rsidTr="00791EE7">
        <w:trPr>
          <w:trHeight w:val="227"/>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TARIFAS SUJETAS A DISPONIBILIDAD Y CAMBIO SIN PREVIO AVISO </w:t>
            </w:r>
          </w:p>
        </w:tc>
      </w:tr>
    </w:tbl>
    <w:p w:rsidR="008344E6" w:rsidRDefault="008344E6" w:rsidP="006E12FA">
      <w:pPr>
        <w:rPr>
          <w:rFonts w:ascii="Calibri" w:hAnsi="Calibri" w:cs="Calibri"/>
          <w:sz w:val="20"/>
          <w:szCs w:val="20"/>
          <w:lang w:val="es-MX"/>
        </w:rPr>
      </w:pPr>
    </w:p>
    <w:tbl>
      <w:tblPr>
        <w:tblW w:w="5694" w:type="dxa"/>
        <w:jc w:val="center"/>
        <w:tblCellMar>
          <w:left w:w="70" w:type="dxa"/>
          <w:right w:w="70" w:type="dxa"/>
        </w:tblCellMar>
        <w:tblLook w:val="04A0" w:firstRow="1" w:lastRow="0" w:firstColumn="1" w:lastColumn="0" w:noHBand="0" w:noVBand="1"/>
      </w:tblPr>
      <w:tblGrid>
        <w:gridCol w:w="3574"/>
        <w:gridCol w:w="1060"/>
        <w:gridCol w:w="1060"/>
      </w:tblGrid>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0C4530" w:rsidRPr="00DE1AF3" w:rsidRDefault="000C4530" w:rsidP="00CB50D9">
            <w:pPr>
              <w:jc w:val="center"/>
              <w:rPr>
                <w:rFonts w:ascii="Calibri" w:eastAsia="Times New Roman" w:hAnsi="Calibri" w:cs="Calibri"/>
                <w:b/>
                <w:bCs/>
                <w:color w:val="FFFFFF"/>
                <w:sz w:val="20"/>
                <w:szCs w:val="20"/>
                <w:lang w:val="es-MX" w:eastAsia="es-MX"/>
              </w:rPr>
            </w:pPr>
            <w:r w:rsidRPr="00DE1AF3">
              <w:rPr>
                <w:rFonts w:ascii="Calibri" w:eastAsia="Times New Roman" w:hAnsi="Calibri" w:cs="Calibri"/>
                <w:b/>
                <w:bCs/>
                <w:color w:val="FFFFFF"/>
                <w:sz w:val="20"/>
                <w:szCs w:val="20"/>
                <w:lang w:val="es-MX" w:eastAsia="es-MX"/>
              </w:rPr>
              <w:t>MENOR</w:t>
            </w:r>
          </w:p>
        </w:tc>
      </w:tr>
      <w:tr w:rsidR="000C4530" w:rsidRPr="00DE1AF3" w:rsidTr="00CB50D9">
        <w:trPr>
          <w:trHeight w:val="288"/>
          <w:jc w:val="center"/>
        </w:trPr>
        <w:tc>
          <w:tcPr>
            <w:tcW w:w="35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4530" w:rsidRPr="00DE1AF3" w:rsidRDefault="000C4530" w:rsidP="00CB50D9">
            <w:pP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Tren Vistadome o The 360</w:t>
            </w:r>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0C4530" w:rsidRPr="00DE1AF3" w:rsidRDefault="000C4530" w:rsidP="00CB50D9">
            <w:pPr>
              <w:jc w:val="center"/>
              <w:rPr>
                <w:rFonts w:ascii="Calibri" w:eastAsia="Times New Roman" w:hAnsi="Calibri" w:cs="Calibri"/>
                <w:color w:val="000000"/>
                <w:sz w:val="20"/>
                <w:szCs w:val="20"/>
                <w:lang w:val="es-MX" w:eastAsia="es-MX"/>
              </w:rPr>
            </w:pPr>
            <w:r w:rsidRPr="00DE1AF3">
              <w:rPr>
                <w:rFonts w:ascii="Calibri" w:eastAsia="Times New Roman" w:hAnsi="Calibri" w:cs="Calibri"/>
                <w:color w:val="000000"/>
                <w:sz w:val="20"/>
                <w:szCs w:val="20"/>
                <w:lang w:val="es-MX" w:eastAsia="es-MX"/>
              </w:rPr>
              <w:t>53</w:t>
            </w:r>
          </w:p>
        </w:tc>
      </w:tr>
    </w:tbl>
    <w:p w:rsidR="00791EE7" w:rsidRDefault="00791EE7" w:rsidP="006E12FA">
      <w:pPr>
        <w:rPr>
          <w:rFonts w:ascii="Calibri" w:hAnsi="Calibri" w:cs="Calibri"/>
          <w:sz w:val="20"/>
          <w:szCs w:val="20"/>
          <w:lang w:val="es-MX"/>
        </w:rPr>
      </w:pPr>
    </w:p>
    <w:tbl>
      <w:tblPr>
        <w:tblW w:w="6355" w:type="dxa"/>
        <w:jc w:val="center"/>
        <w:tblCellMar>
          <w:left w:w="70" w:type="dxa"/>
          <w:right w:w="70" w:type="dxa"/>
        </w:tblCellMar>
        <w:tblLook w:val="04A0" w:firstRow="1" w:lastRow="0" w:firstColumn="1" w:lastColumn="0" w:noHBand="0" w:noVBand="1"/>
      </w:tblPr>
      <w:tblGrid>
        <w:gridCol w:w="1555"/>
        <w:gridCol w:w="1984"/>
        <w:gridCol w:w="2816"/>
      </w:tblGrid>
      <w:tr w:rsidR="00791EE7" w:rsidRPr="00791EE7" w:rsidTr="00791EE7">
        <w:trPr>
          <w:trHeight w:val="227"/>
          <w:jc w:val="center"/>
        </w:trPr>
        <w:tc>
          <w:tcPr>
            <w:tcW w:w="635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 xml:space="preserve">HOTELES PREVISTOS O SIMILARES </w:t>
            </w:r>
          </w:p>
        </w:tc>
      </w:tr>
      <w:tr w:rsidR="00791EE7" w:rsidRPr="00791EE7" w:rsidTr="00791EE7">
        <w:trPr>
          <w:trHeight w:val="227"/>
          <w:jc w:val="center"/>
        </w:trPr>
        <w:tc>
          <w:tcPr>
            <w:tcW w:w="1555" w:type="dxa"/>
            <w:tcBorders>
              <w:top w:val="nil"/>
              <w:left w:val="single" w:sz="4" w:space="0" w:color="auto"/>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CATEGORÍA</w:t>
            </w:r>
          </w:p>
        </w:tc>
        <w:tc>
          <w:tcPr>
            <w:tcW w:w="1984"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CIUDAD</w:t>
            </w:r>
          </w:p>
        </w:tc>
        <w:tc>
          <w:tcPr>
            <w:tcW w:w="2816" w:type="dxa"/>
            <w:tcBorders>
              <w:top w:val="nil"/>
              <w:left w:val="nil"/>
              <w:bottom w:val="single" w:sz="4" w:space="0" w:color="auto"/>
              <w:right w:val="single" w:sz="4" w:space="0" w:color="auto"/>
            </w:tcBorders>
            <w:shd w:val="clear" w:color="000000" w:fill="000000"/>
            <w:noWrap/>
            <w:vAlign w:val="center"/>
            <w:hideMark/>
          </w:tcPr>
          <w:p w:rsidR="00791EE7" w:rsidRPr="00791EE7" w:rsidRDefault="00791EE7" w:rsidP="00791EE7">
            <w:pPr>
              <w:jc w:val="center"/>
              <w:rPr>
                <w:rFonts w:ascii="Calibri" w:eastAsia="Times New Roman" w:hAnsi="Calibri" w:cs="Calibri"/>
                <w:b/>
                <w:bCs/>
                <w:color w:val="FFFFFF"/>
                <w:sz w:val="20"/>
                <w:szCs w:val="20"/>
                <w:lang w:val="es-MX" w:eastAsia="es-MX"/>
              </w:rPr>
            </w:pPr>
            <w:r w:rsidRPr="00791EE7">
              <w:rPr>
                <w:rFonts w:ascii="Calibri" w:eastAsia="Times New Roman" w:hAnsi="Calibri" w:cs="Calibri"/>
                <w:b/>
                <w:bCs/>
                <w:color w:val="FFFFFF"/>
                <w:sz w:val="20"/>
                <w:szCs w:val="20"/>
                <w:lang w:val="es-MX" w:eastAsia="es-MX"/>
              </w:rPr>
              <w:t>HOTEL</w:t>
            </w:r>
          </w:p>
        </w:tc>
      </w:tr>
      <w:tr w:rsidR="00791EE7" w:rsidRPr="00791EE7" w:rsidTr="00791EE7">
        <w:trPr>
          <w:trHeight w:val="227"/>
          <w:jc w:val="center"/>
        </w:trPr>
        <w:tc>
          <w:tcPr>
            <w:tcW w:w="155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TURISTA </w:t>
            </w: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 xml:space="preserve">Lima </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Habitat Hotel</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Cusco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Hacienda Plaza Regocijo</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Valle Sagrado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Mabey Valle Sagrado</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Puerto Maldonado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Inkaterra Hacienda Concepción</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Tren</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Expedition</w:t>
            </w:r>
          </w:p>
        </w:tc>
      </w:tr>
      <w:tr w:rsidR="00791EE7" w:rsidRPr="00791EE7" w:rsidTr="00791EE7">
        <w:trPr>
          <w:trHeight w:val="227"/>
          <w:jc w:val="center"/>
        </w:trPr>
        <w:tc>
          <w:tcPr>
            <w:tcW w:w="155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PRIMERA </w:t>
            </w: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 xml:space="preserve">Lima </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José Antonio Lima</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Cusco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Xima Exclusive Cusco</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Valle Sagrado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Sonesta Posadas del Inca Yucay</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Puerto Maldonado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Inkaterra Hacienda Concepción</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Tren</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Expedition</w:t>
            </w:r>
          </w:p>
        </w:tc>
      </w:tr>
      <w:tr w:rsidR="00791EE7" w:rsidRPr="00791EE7" w:rsidTr="00791EE7">
        <w:trPr>
          <w:trHeight w:val="227"/>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PRIMERA SUPERIOR </w:t>
            </w: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 xml:space="preserve">Lima </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Hilton Garden Inn Miraflores</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Cusco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Sonesta Hotel Cusco</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Valle Sagrado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Sonesta Posadas del Inca Yucay</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Puerto Maldonado</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Inkaterra Reserva Amazonica</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Tren</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Vistadome</w:t>
            </w:r>
          </w:p>
        </w:tc>
      </w:tr>
      <w:tr w:rsidR="00791EE7" w:rsidRPr="00791EE7" w:rsidTr="00791EE7">
        <w:trPr>
          <w:trHeight w:val="227"/>
          <w:jc w:val="center"/>
        </w:trPr>
        <w:tc>
          <w:tcPr>
            <w:tcW w:w="155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b/>
                <w:bCs/>
                <w:color w:val="000000"/>
                <w:sz w:val="20"/>
                <w:szCs w:val="20"/>
                <w:lang w:val="es-MX" w:eastAsia="es-MX"/>
              </w:rPr>
            </w:pPr>
            <w:r w:rsidRPr="00791EE7">
              <w:rPr>
                <w:rFonts w:ascii="Calibri" w:eastAsia="Times New Roman" w:hAnsi="Calibri" w:cs="Calibri"/>
                <w:b/>
                <w:bCs/>
                <w:color w:val="000000"/>
                <w:sz w:val="20"/>
                <w:szCs w:val="20"/>
                <w:lang w:val="es-MX" w:eastAsia="es-MX"/>
              </w:rPr>
              <w:t xml:space="preserve">SUPERIOR </w:t>
            </w: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 xml:space="preserve">Lima </w:t>
            </w:r>
          </w:p>
        </w:tc>
        <w:tc>
          <w:tcPr>
            <w:tcW w:w="2816"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Hilton Miraflores</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Cusco</w:t>
            </w:r>
          </w:p>
        </w:tc>
        <w:tc>
          <w:tcPr>
            <w:tcW w:w="2816" w:type="dxa"/>
            <w:tcBorders>
              <w:top w:val="nil"/>
              <w:left w:val="nil"/>
              <w:bottom w:val="single" w:sz="4" w:space="0" w:color="auto"/>
              <w:right w:val="single" w:sz="4" w:space="0" w:color="auto"/>
            </w:tcBorders>
            <w:shd w:val="clear" w:color="000000" w:fill="FFFFFF"/>
            <w:noWrap/>
            <w:vAlign w:val="bottom"/>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Palacio del Inka Luxury Collection</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Valle Sagrado</w:t>
            </w:r>
          </w:p>
        </w:tc>
        <w:tc>
          <w:tcPr>
            <w:tcW w:w="2816" w:type="dxa"/>
            <w:tcBorders>
              <w:top w:val="nil"/>
              <w:left w:val="nil"/>
              <w:bottom w:val="single" w:sz="4" w:space="0" w:color="auto"/>
              <w:right w:val="single" w:sz="4" w:space="0" w:color="auto"/>
            </w:tcBorders>
            <w:shd w:val="clear" w:color="000000" w:fill="FFFFFF"/>
            <w:noWrap/>
            <w:vAlign w:val="bottom"/>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Aranwa Valle</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Puerto Maldonado</w:t>
            </w:r>
          </w:p>
        </w:tc>
        <w:tc>
          <w:tcPr>
            <w:tcW w:w="2816" w:type="dxa"/>
            <w:tcBorders>
              <w:top w:val="nil"/>
              <w:left w:val="nil"/>
              <w:bottom w:val="single" w:sz="4" w:space="0" w:color="auto"/>
              <w:right w:val="single" w:sz="4" w:space="0" w:color="auto"/>
            </w:tcBorders>
            <w:shd w:val="clear" w:color="000000" w:fill="FFFFFF"/>
            <w:noWrap/>
            <w:vAlign w:val="bottom"/>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Inkaterra Reserva Amazonica</w:t>
            </w:r>
          </w:p>
        </w:tc>
      </w:tr>
      <w:tr w:rsidR="00791EE7" w:rsidRPr="00791EE7" w:rsidTr="00791EE7">
        <w:trPr>
          <w:trHeight w:val="227"/>
          <w:jc w:val="center"/>
        </w:trPr>
        <w:tc>
          <w:tcPr>
            <w:tcW w:w="1555" w:type="dxa"/>
            <w:vMerge/>
            <w:tcBorders>
              <w:top w:val="nil"/>
              <w:left w:val="single" w:sz="4" w:space="0" w:color="auto"/>
              <w:bottom w:val="single" w:sz="4" w:space="0" w:color="auto"/>
              <w:right w:val="single" w:sz="4" w:space="0" w:color="auto"/>
            </w:tcBorders>
            <w:vAlign w:val="center"/>
            <w:hideMark/>
          </w:tcPr>
          <w:p w:rsidR="00791EE7" w:rsidRPr="00791EE7" w:rsidRDefault="00791EE7" w:rsidP="00791EE7">
            <w:pPr>
              <w:rPr>
                <w:rFonts w:ascii="Calibri" w:eastAsia="Times New Roman" w:hAnsi="Calibri" w:cs="Calibri"/>
                <w:b/>
                <w:bCs/>
                <w:color w:val="000000"/>
                <w:sz w:val="20"/>
                <w:szCs w:val="20"/>
                <w:lang w:val="es-MX" w:eastAsia="es-MX"/>
              </w:rPr>
            </w:pPr>
          </w:p>
        </w:tc>
        <w:tc>
          <w:tcPr>
            <w:tcW w:w="1984" w:type="dxa"/>
            <w:tcBorders>
              <w:top w:val="nil"/>
              <w:left w:val="nil"/>
              <w:bottom w:val="single" w:sz="4" w:space="0" w:color="auto"/>
              <w:right w:val="single" w:sz="4" w:space="0" w:color="auto"/>
            </w:tcBorders>
            <w:shd w:val="clear" w:color="000000" w:fill="FFFFFF"/>
            <w:noWrap/>
            <w:vAlign w:val="center"/>
            <w:hideMark/>
          </w:tcPr>
          <w:p w:rsidR="00791EE7" w:rsidRPr="00791EE7" w:rsidRDefault="00791EE7" w:rsidP="00791EE7">
            <w:pPr>
              <w:jc w:val="cente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Tren</w:t>
            </w:r>
          </w:p>
        </w:tc>
        <w:tc>
          <w:tcPr>
            <w:tcW w:w="2816" w:type="dxa"/>
            <w:tcBorders>
              <w:top w:val="nil"/>
              <w:left w:val="nil"/>
              <w:bottom w:val="single" w:sz="4" w:space="0" w:color="auto"/>
              <w:right w:val="single" w:sz="4" w:space="0" w:color="auto"/>
            </w:tcBorders>
            <w:shd w:val="clear" w:color="000000" w:fill="FFFFFF"/>
            <w:noWrap/>
            <w:vAlign w:val="bottom"/>
            <w:hideMark/>
          </w:tcPr>
          <w:p w:rsidR="00791EE7" w:rsidRPr="00791EE7" w:rsidRDefault="00791EE7" w:rsidP="00791EE7">
            <w:pPr>
              <w:rPr>
                <w:rFonts w:ascii="Calibri" w:eastAsia="Times New Roman" w:hAnsi="Calibri" w:cs="Calibri"/>
                <w:color w:val="000000"/>
                <w:sz w:val="20"/>
                <w:szCs w:val="20"/>
                <w:lang w:val="es-MX" w:eastAsia="es-MX"/>
              </w:rPr>
            </w:pPr>
            <w:r w:rsidRPr="00791EE7">
              <w:rPr>
                <w:rFonts w:ascii="Calibri" w:eastAsia="Times New Roman" w:hAnsi="Calibri" w:cs="Calibri"/>
                <w:color w:val="000000"/>
                <w:sz w:val="20"/>
                <w:szCs w:val="20"/>
                <w:lang w:val="es-MX" w:eastAsia="es-MX"/>
              </w:rPr>
              <w:t>Vistadome</w:t>
            </w:r>
          </w:p>
        </w:tc>
      </w:tr>
    </w:tbl>
    <w:p w:rsidR="00791EE7" w:rsidRPr="008C1B40" w:rsidRDefault="00791EE7"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5AAA" w:rsidRDefault="00255AAA" w:rsidP="00F249CA">
      <w:r>
        <w:separator/>
      </w:r>
    </w:p>
  </w:endnote>
  <w:endnote w:type="continuationSeparator" w:id="0">
    <w:p w:rsidR="00255AAA" w:rsidRDefault="00255AA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5AAA" w:rsidRDefault="00255AAA" w:rsidP="00F249CA">
      <w:r>
        <w:separator/>
      </w:r>
    </w:p>
  </w:footnote>
  <w:footnote w:type="continuationSeparator" w:id="0">
    <w:p w:rsidR="00255AAA" w:rsidRDefault="00255AA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C4530"/>
    <w:rsid w:val="000D24F3"/>
    <w:rsid w:val="000F7A07"/>
    <w:rsid w:val="001223DD"/>
    <w:rsid w:val="00146073"/>
    <w:rsid w:val="00183158"/>
    <w:rsid w:val="0019544B"/>
    <w:rsid w:val="00196FCF"/>
    <w:rsid w:val="001A7777"/>
    <w:rsid w:val="00220ED3"/>
    <w:rsid w:val="00233843"/>
    <w:rsid w:val="00255AAA"/>
    <w:rsid w:val="00274424"/>
    <w:rsid w:val="00286E2A"/>
    <w:rsid w:val="00296D80"/>
    <w:rsid w:val="002B6C74"/>
    <w:rsid w:val="002E0116"/>
    <w:rsid w:val="0030398D"/>
    <w:rsid w:val="0030599C"/>
    <w:rsid w:val="00307C36"/>
    <w:rsid w:val="0032674B"/>
    <w:rsid w:val="0035491E"/>
    <w:rsid w:val="00365246"/>
    <w:rsid w:val="00372466"/>
    <w:rsid w:val="00374B4D"/>
    <w:rsid w:val="00393354"/>
    <w:rsid w:val="00412147"/>
    <w:rsid w:val="00413C86"/>
    <w:rsid w:val="00425F03"/>
    <w:rsid w:val="004343D2"/>
    <w:rsid w:val="00436377"/>
    <w:rsid w:val="00437601"/>
    <w:rsid w:val="00443FA0"/>
    <w:rsid w:val="0046160D"/>
    <w:rsid w:val="004A7874"/>
    <w:rsid w:val="004C5F7B"/>
    <w:rsid w:val="00517539"/>
    <w:rsid w:val="00522763"/>
    <w:rsid w:val="00524E49"/>
    <w:rsid w:val="005704CE"/>
    <w:rsid w:val="0058018E"/>
    <w:rsid w:val="00591FDB"/>
    <w:rsid w:val="005A48B3"/>
    <w:rsid w:val="005A5D82"/>
    <w:rsid w:val="005B3DAE"/>
    <w:rsid w:val="005C2CE8"/>
    <w:rsid w:val="005C6DE9"/>
    <w:rsid w:val="00690DC1"/>
    <w:rsid w:val="006E12FA"/>
    <w:rsid w:val="007052CC"/>
    <w:rsid w:val="00791EE7"/>
    <w:rsid w:val="007C3CA4"/>
    <w:rsid w:val="0083222C"/>
    <w:rsid w:val="008344E6"/>
    <w:rsid w:val="008422D3"/>
    <w:rsid w:val="008467C7"/>
    <w:rsid w:val="008551CE"/>
    <w:rsid w:val="008A0774"/>
    <w:rsid w:val="008A668C"/>
    <w:rsid w:val="008C1B40"/>
    <w:rsid w:val="008D2BB8"/>
    <w:rsid w:val="008D7BAE"/>
    <w:rsid w:val="008F43D9"/>
    <w:rsid w:val="00914928"/>
    <w:rsid w:val="00945DD9"/>
    <w:rsid w:val="00986FD8"/>
    <w:rsid w:val="009929BE"/>
    <w:rsid w:val="009B0106"/>
    <w:rsid w:val="009C10E7"/>
    <w:rsid w:val="009C615F"/>
    <w:rsid w:val="009D0B3F"/>
    <w:rsid w:val="009D0F1D"/>
    <w:rsid w:val="009D274B"/>
    <w:rsid w:val="00A02A76"/>
    <w:rsid w:val="00A323B6"/>
    <w:rsid w:val="00A622B9"/>
    <w:rsid w:val="00A9660E"/>
    <w:rsid w:val="00AE2276"/>
    <w:rsid w:val="00AF1430"/>
    <w:rsid w:val="00B04463"/>
    <w:rsid w:val="00B14350"/>
    <w:rsid w:val="00B152DB"/>
    <w:rsid w:val="00B254B3"/>
    <w:rsid w:val="00B43F0E"/>
    <w:rsid w:val="00B44717"/>
    <w:rsid w:val="00B66BB1"/>
    <w:rsid w:val="00B830CD"/>
    <w:rsid w:val="00BC55A9"/>
    <w:rsid w:val="00BF152C"/>
    <w:rsid w:val="00C02277"/>
    <w:rsid w:val="00C176E2"/>
    <w:rsid w:val="00C669A9"/>
    <w:rsid w:val="00CB255C"/>
    <w:rsid w:val="00CB530B"/>
    <w:rsid w:val="00CD0F5B"/>
    <w:rsid w:val="00D24BFA"/>
    <w:rsid w:val="00D30222"/>
    <w:rsid w:val="00D3481A"/>
    <w:rsid w:val="00D37524"/>
    <w:rsid w:val="00D46ACA"/>
    <w:rsid w:val="00D52E08"/>
    <w:rsid w:val="00D75BFA"/>
    <w:rsid w:val="00DB0B18"/>
    <w:rsid w:val="00DF1DB1"/>
    <w:rsid w:val="00E03F4B"/>
    <w:rsid w:val="00E05A34"/>
    <w:rsid w:val="00E477E3"/>
    <w:rsid w:val="00E62BFE"/>
    <w:rsid w:val="00E74776"/>
    <w:rsid w:val="00E93BA8"/>
    <w:rsid w:val="00EB03CB"/>
    <w:rsid w:val="00EC4A78"/>
    <w:rsid w:val="00EF3E67"/>
    <w:rsid w:val="00F234BF"/>
    <w:rsid w:val="00F249CA"/>
    <w:rsid w:val="00F50CE0"/>
    <w:rsid w:val="00FA1662"/>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1928</Words>
  <Characters>10610</Characters>
  <Application>Microsoft Office Word</Application>
  <DocSecurity>0</DocSecurity>
  <Lines>88</Lines>
  <Paragraphs>25</Paragraphs>
  <ScaleCrop>false</ScaleCrop>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2024-10-22T18:04:00Z</dcterms:created>
  <dcterms:modified xsi:type="dcterms:W3CDTF">2024-10-22T18:04:00Z</dcterms:modified>
</cp:coreProperties>
</file>