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599E" w:rsidRPr="00C6550B" w:rsidRDefault="004D599E" w:rsidP="004D599E">
      <w:pPr>
        <w:jc w:val="center"/>
        <w:rPr>
          <w:rFonts w:ascii="Calibri" w:hAnsi="Calibri" w:cs="Calibri"/>
          <w:b/>
          <w:sz w:val="72"/>
          <w:szCs w:val="72"/>
          <w:lang w:val="es-ES"/>
        </w:rPr>
      </w:pPr>
      <w:r w:rsidRPr="00C6550B">
        <w:rPr>
          <w:rFonts w:ascii="Calibri" w:hAnsi="Calibri" w:cs="Calibri"/>
          <w:b/>
          <w:sz w:val="72"/>
          <w:szCs w:val="72"/>
          <w:lang w:val="es-ES"/>
        </w:rPr>
        <w:t>Turquía para todos</w:t>
      </w:r>
    </w:p>
    <w:p w:rsidR="004D599E" w:rsidRPr="00C6550B" w:rsidRDefault="004D599E" w:rsidP="004D599E">
      <w:pPr>
        <w:jc w:val="center"/>
        <w:rPr>
          <w:rFonts w:ascii="Calibri" w:hAnsi="Calibri" w:cs="Calibri"/>
          <w:b/>
          <w:sz w:val="32"/>
          <w:szCs w:val="32"/>
          <w:lang w:val="es-ES"/>
        </w:rPr>
      </w:pPr>
      <w:r w:rsidRPr="00C6550B">
        <w:rPr>
          <w:rFonts w:ascii="Calibri" w:hAnsi="Calibri" w:cs="Calibri"/>
          <w:b/>
          <w:sz w:val="32"/>
          <w:szCs w:val="32"/>
          <w:lang w:val="es-ES"/>
        </w:rPr>
        <w:t>10 días / 09 noches</w:t>
      </w:r>
    </w:p>
    <w:p w:rsidR="004D599E" w:rsidRPr="00C6550B" w:rsidRDefault="004D599E" w:rsidP="004D599E">
      <w:pPr>
        <w:rPr>
          <w:rFonts w:ascii="Calibri" w:hAnsi="Calibri" w:cs="Calibri"/>
          <w:sz w:val="20"/>
          <w:szCs w:val="20"/>
          <w:lang w:val="es-ES"/>
        </w:rPr>
      </w:pPr>
    </w:p>
    <w:p w:rsidR="004D599E" w:rsidRPr="00C6550B" w:rsidRDefault="004D599E" w:rsidP="004D599E">
      <w:pPr>
        <w:rPr>
          <w:rFonts w:ascii="Calibri" w:hAnsi="Calibri" w:cs="Calibri"/>
          <w:sz w:val="20"/>
          <w:szCs w:val="20"/>
          <w:lang w:val="es-ES"/>
        </w:rPr>
      </w:pPr>
      <w:r w:rsidRPr="00C6550B">
        <w:rPr>
          <w:rFonts w:ascii="Calibri" w:hAnsi="Calibri" w:cs="Calibri"/>
          <w:sz w:val="20"/>
          <w:szCs w:val="20"/>
          <w:lang w:val="es-ES"/>
        </w:rPr>
        <w:t xml:space="preserve">Llegadas: </w:t>
      </w:r>
      <w:proofErr w:type="gramStart"/>
      <w:r w:rsidRPr="00C6550B">
        <w:rPr>
          <w:rFonts w:ascii="Calibri" w:hAnsi="Calibri" w:cs="Calibri"/>
          <w:sz w:val="20"/>
          <w:szCs w:val="20"/>
          <w:lang w:val="es-ES"/>
        </w:rPr>
        <w:t>Jueves</w:t>
      </w:r>
      <w:proofErr w:type="gramEnd"/>
    </w:p>
    <w:p w:rsidR="004D599E" w:rsidRPr="00C6550B" w:rsidRDefault="004D599E" w:rsidP="004D599E">
      <w:pPr>
        <w:rPr>
          <w:rFonts w:ascii="Calibri" w:hAnsi="Calibri" w:cs="Calibri"/>
          <w:sz w:val="20"/>
          <w:szCs w:val="20"/>
          <w:u w:val="single"/>
          <w:lang w:val="es-ES"/>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1. </w:t>
      </w:r>
      <w:r w:rsidRPr="00C6550B">
        <w:rPr>
          <w:rFonts w:ascii="Calibri" w:eastAsiaTheme="minorEastAsia" w:hAnsi="Calibri" w:cs="Calibri"/>
          <w:b/>
          <w:sz w:val="20"/>
          <w:szCs w:val="20"/>
        </w:rPr>
        <w:t>Estambul</w:t>
      </w:r>
    </w:p>
    <w:p w:rsidR="004D599E" w:rsidRPr="00C6550B" w:rsidRDefault="004D599E" w:rsidP="004D599E">
      <w:pPr>
        <w:pStyle w:val="Textosinformato"/>
        <w:jc w:val="both"/>
        <w:rPr>
          <w:rFonts w:ascii="Calibri" w:eastAsiaTheme="minorEastAsia" w:hAnsi="Calibri" w:cs="Calibri"/>
          <w:b/>
          <w:bCs/>
          <w:sz w:val="20"/>
          <w:szCs w:val="20"/>
        </w:rPr>
      </w:pPr>
      <w:r w:rsidRPr="00C6550B">
        <w:rPr>
          <w:rFonts w:ascii="Calibri" w:hAnsi="Calibri" w:cs="Calibri"/>
          <w:sz w:val="20"/>
          <w:szCs w:val="20"/>
        </w:rPr>
        <w:t xml:space="preserve">Llegada y traslado con asistencia al hotel. </w:t>
      </w:r>
      <w:r w:rsidRPr="00C6550B">
        <w:rPr>
          <w:rFonts w:ascii="Calibri" w:hAnsi="Calibri" w:cs="Calibri"/>
          <w:b/>
          <w:bCs/>
          <w:sz w:val="20"/>
          <w:szCs w:val="20"/>
        </w:rPr>
        <w:t>Alojamiento.</w:t>
      </w:r>
    </w:p>
    <w:p w:rsidR="004D599E" w:rsidRPr="00C6550B" w:rsidRDefault="004D599E" w:rsidP="004D599E">
      <w:pPr>
        <w:jc w:val="both"/>
        <w:rPr>
          <w:rFonts w:ascii="Calibri" w:eastAsiaTheme="minorEastAsia" w:hAnsi="Calibri" w:cs="Calibri"/>
          <w:bCs/>
          <w:i/>
          <w:iCs/>
          <w:sz w:val="20"/>
          <w:szCs w:val="20"/>
        </w:rPr>
      </w:pPr>
      <w:r w:rsidRPr="00C6550B">
        <w:rPr>
          <w:rFonts w:ascii="Calibri" w:eastAsiaTheme="minorEastAsia" w:hAnsi="Calibri" w:cs="Calibri"/>
          <w:bCs/>
          <w:i/>
          <w:iCs/>
          <w:sz w:val="20"/>
          <w:szCs w:val="20"/>
        </w:rPr>
        <w:t xml:space="preserve">Nota: a la llegada al Aeropuerto de Estambul (IST) el encuentro con el asistente será en la salida de la terminal. Si la llegada es en el aeropuerto </w:t>
      </w:r>
      <w:proofErr w:type="spellStart"/>
      <w:r w:rsidRPr="00C6550B">
        <w:rPr>
          <w:rFonts w:ascii="Calibri" w:eastAsiaTheme="minorEastAsia" w:hAnsi="Calibri" w:cs="Calibri"/>
          <w:bCs/>
          <w:i/>
          <w:iCs/>
          <w:sz w:val="20"/>
          <w:szCs w:val="20"/>
        </w:rPr>
        <w:t>Sabiha</w:t>
      </w:r>
      <w:proofErr w:type="spellEnd"/>
      <w:r w:rsidRPr="00C6550B">
        <w:rPr>
          <w:rFonts w:ascii="Calibri" w:eastAsiaTheme="minorEastAsia" w:hAnsi="Calibri" w:cs="Calibri"/>
          <w:bCs/>
          <w:i/>
          <w:iCs/>
          <w:sz w:val="20"/>
          <w:szCs w:val="20"/>
        </w:rPr>
        <w:t xml:space="preserve"> </w:t>
      </w:r>
      <w:proofErr w:type="spellStart"/>
      <w:r w:rsidRPr="00C6550B">
        <w:rPr>
          <w:rFonts w:ascii="Calibri" w:eastAsiaTheme="minorEastAsia" w:hAnsi="Calibri" w:cs="Calibri"/>
          <w:bCs/>
          <w:i/>
          <w:iCs/>
          <w:sz w:val="20"/>
          <w:szCs w:val="20"/>
        </w:rPr>
        <w:t>Gökçen</w:t>
      </w:r>
      <w:proofErr w:type="spellEnd"/>
      <w:r w:rsidRPr="00C6550B">
        <w:rPr>
          <w:rFonts w:ascii="Calibri" w:eastAsiaTheme="minorEastAsia" w:hAnsi="Calibri" w:cs="Calibri"/>
          <w:bCs/>
          <w:i/>
          <w:iCs/>
          <w:sz w:val="20"/>
          <w:szCs w:val="20"/>
        </w:rPr>
        <w:t xml:space="preserve"> (SAW) </w:t>
      </w:r>
      <w:bookmarkStart w:id="0" w:name="_Hlk148022753"/>
      <w:r w:rsidRPr="00C6550B">
        <w:rPr>
          <w:rFonts w:ascii="Calibri" w:eastAsiaTheme="minorEastAsia" w:hAnsi="Calibri" w:cs="Calibri"/>
          <w:bCs/>
          <w:i/>
          <w:iCs/>
          <w:sz w:val="20"/>
          <w:szCs w:val="20"/>
        </w:rPr>
        <w:t>aplica un suplemento</w:t>
      </w:r>
      <w:bookmarkEnd w:id="0"/>
      <w:r w:rsidRPr="00C6550B">
        <w:rPr>
          <w:rFonts w:ascii="Calibri" w:eastAsiaTheme="minorEastAsia" w:hAnsi="Calibri" w:cs="Calibri"/>
          <w:bCs/>
          <w:i/>
          <w:iCs/>
          <w:sz w:val="20"/>
          <w:szCs w:val="20"/>
        </w:rPr>
        <w:t xml:space="preserve">, favor de consultar. </w:t>
      </w:r>
    </w:p>
    <w:p w:rsidR="004D599E" w:rsidRPr="00C6550B" w:rsidRDefault="004D599E" w:rsidP="004D599E">
      <w:pPr>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2. </w:t>
      </w:r>
      <w:r w:rsidRPr="00C6550B">
        <w:rPr>
          <w:rFonts w:ascii="Calibri" w:eastAsiaTheme="minorEastAsia" w:hAnsi="Calibri" w:cs="Calibri"/>
          <w:b/>
          <w:sz w:val="20"/>
          <w:szCs w:val="20"/>
        </w:rPr>
        <w:t>Estambul</w:t>
      </w:r>
    </w:p>
    <w:p w:rsidR="004D599E" w:rsidRPr="00C6550B" w:rsidRDefault="004D599E" w:rsidP="004D599E">
      <w:pPr>
        <w:rPr>
          <w:rFonts w:ascii="Calibri" w:eastAsia="Calibri" w:hAnsi="Calibri" w:cs="Calibri"/>
          <w:sz w:val="22"/>
          <w:szCs w:val="22"/>
        </w:rPr>
      </w:pPr>
      <w:r w:rsidRPr="00C6550B">
        <w:rPr>
          <w:rFonts w:ascii="Calibri" w:hAnsi="Calibri" w:cs="Calibri"/>
          <w:b/>
          <w:bCs/>
          <w:sz w:val="20"/>
          <w:szCs w:val="20"/>
        </w:rPr>
        <w:t>Desayuno</w:t>
      </w:r>
      <w:r w:rsidRPr="00C6550B">
        <w:rPr>
          <w:rFonts w:ascii="Calibri" w:hAnsi="Calibri" w:cs="Calibri"/>
          <w:sz w:val="20"/>
          <w:szCs w:val="20"/>
        </w:rPr>
        <w:t xml:space="preserve">. </w:t>
      </w:r>
      <w:r w:rsidRPr="00C6550B">
        <w:rPr>
          <w:rFonts w:ascii="Calibri" w:eastAsia="Calibri" w:hAnsi="Calibri" w:cs="Calibri"/>
          <w:sz w:val="22"/>
          <w:szCs w:val="22"/>
        </w:rPr>
        <w:t>Día libre (posibilidad de tomar tour opcional).</w:t>
      </w:r>
      <w:r w:rsidRPr="00C6550B">
        <w:rPr>
          <w:rFonts w:ascii="Calibri" w:hAnsi="Calibri" w:cs="Calibri"/>
          <w:sz w:val="20"/>
          <w:szCs w:val="20"/>
        </w:rPr>
        <w:t xml:space="preserve"> </w:t>
      </w:r>
      <w:r w:rsidRPr="00C6550B">
        <w:rPr>
          <w:rFonts w:ascii="Calibri" w:hAnsi="Calibri" w:cs="Calibri"/>
          <w:b/>
          <w:bCs/>
          <w:sz w:val="20"/>
          <w:szCs w:val="20"/>
        </w:rPr>
        <w:t>Alojamiento.</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          </w:t>
      </w: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3. </w:t>
      </w:r>
      <w:r w:rsidRPr="00C6550B">
        <w:rPr>
          <w:rFonts w:ascii="Calibri" w:eastAsiaTheme="minorEastAsia" w:hAnsi="Calibri" w:cs="Calibri"/>
          <w:b/>
          <w:sz w:val="20"/>
          <w:szCs w:val="20"/>
        </w:rPr>
        <w:t xml:space="preserve">Estambul – Ankara  </w:t>
      </w:r>
    </w:p>
    <w:p w:rsidR="004D599E" w:rsidRPr="00C6550B" w:rsidRDefault="004D599E" w:rsidP="004D599E">
      <w:pPr>
        <w:pStyle w:val="Textosinformato"/>
        <w:jc w:val="both"/>
        <w:rPr>
          <w:rFonts w:ascii="Calibri" w:eastAsiaTheme="minorEastAsia" w:hAnsi="Calibri" w:cs="Calibri"/>
          <w:i/>
          <w:sz w:val="20"/>
          <w:szCs w:val="20"/>
        </w:rPr>
      </w:pPr>
      <w:r w:rsidRPr="00C6550B">
        <w:rPr>
          <w:rFonts w:ascii="Calibri" w:eastAsiaTheme="minorEastAsia" w:hAnsi="Calibri" w:cs="Calibri"/>
          <w:b/>
          <w:sz w:val="20"/>
          <w:szCs w:val="20"/>
        </w:rPr>
        <w:t>Desayuno.</w:t>
      </w:r>
      <w:r w:rsidRPr="00C6550B">
        <w:rPr>
          <w:rFonts w:ascii="Calibri" w:hAnsi="Calibri" w:cs="Calibri"/>
          <w:sz w:val="20"/>
          <w:szCs w:val="20"/>
        </w:rPr>
        <w:t xml:space="preserve"> Por la mañana salida hacia Ankara, la capital de Turquía, por carretera. A la llegada visitaremos el Mausoleo de </w:t>
      </w:r>
      <w:proofErr w:type="spellStart"/>
      <w:r w:rsidRPr="00C6550B">
        <w:rPr>
          <w:rFonts w:ascii="Calibri" w:hAnsi="Calibri" w:cs="Calibri"/>
          <w:sz w:val="20"/>
          <w:szCs w:val="20"/>
        </w:rPr>
        <w:t>Ataturk</w:t>
      </w:r>
      <w:proofErr w:type="spellEnd"/>
      <w:r w:rsidRPr="00C6550B">
        <w:rPr>
          <w:rFonts w:ascii="Calibri" w:hAnsi="Calibri" w:cs="Calibri"/>
          <w:sz w:val="20"/>
          <w:szCs w:val="20"/>
        </w:rPr>
        <w:t xml:space="preserve">, el fundador de la República Turca. </w:t>
      </w:r>
      <w:r w:rsidRPr="00C6550B">
        <w:rPr>
          <w:rFonts w:ascii="Calibri" w:hAnsi="Calibri" w:cs="Calibri"/>
          <w:b/>
          <w:bCs/>
          <w:sz w:val="20"/>
          <w:szCs w:val="20"/>
        </w:rPr>
        <w:t>Cena y alojamiento</w:t>
      </w:r>
      <w:r w:rsidRPr="00C6550B">
        <w:rPr>
          <w:rFonts w:ascii="Calibri" w:hAnsi="Calibri" w:cs="Calibri"/>
          <w:sz w:val="20"/>
          <w:szCs w:val="20"/>
        </w:rPr>
        <w:t xml:space="preserve"> en Ankara.</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4. </w:t>
      </w:r>
      <w:r w:rsidRPr="00C6550B">
        <w:rPr>
          <w:rFonts w:ascii="Calibri" w:eastAsiaTheme="minorEastAsia" w:hAnsi="Calibri" w:cs="Calibri"/>
          <w:b/>
          <w:sz w:val="20"/>
          <w:szCs w:val="20"/>
        </w:rPr>
        <w:t>Ankara – Capadocia</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C6550B">
        <w:rPr>
          <w:rFonts w:ascii="Calibri" w:hAnsi="Calibri" w:cs="Calibri"/>
          <w:b/>
          <w:bCs/>
          <w:sz w:val="20"/>
          <w:szCs w:val="20"/>
        </w:rPr>
        <w:t>Cena y alojamiento</w:t>
      </w:r>
      <w:r w:rsidRPr="00C6550B">
        <w:rPr>
          <w:rFonts w:ascii="Calibri" w:hAnsi="Calibri" w:cs="Calibri"/>
          <w:sz w:val="20"/>
          <w:szCs w:val="20"/>
        </w:rPr>
        <w:t>.</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5. </w:t>
      </w:r>
      <w:r w:rsidRPr="00C6550B">
        <w:rPr>
          <w:rFonts w:ascii="Calibri" w:eastAsiaTheme="minorEastAsia" w:hAnsi="Calibri" w:cs="Calibri"/>
          <w:b/>
          <w:sz w:val="20"/>
          <w:szCs w:val="20"/>
        </w:rPr>
        <w:t>Capadocia</w:t>
      </w:r>
    </w:p>
    <w:p w:rsidR="004D599E" w:rsidRPr="00B80B90" w:rsidRDefault="004D599E" w:rsidP="00B80B90">
      <w:pPr>
        <w:pStyle w:val="Textosinformato"/>
        <w:jc w:val="both"/>
        <w:rPr>
          <w:rFonts w:ascii="Calibri" w:eastAsiaTheme="minorEastAsia" w:hAnsi="Calibri" w:cs="Calibri"/>
          <w:b/>
          <w:bCs/>
          <w:i/>
          <w:sz w:val="20"/>
          <w:szCs w:val="20"/>
        </w:rPr>
      </w:pPr>
      <w:r w:rsidRPr="00C6550B">
        <w:rPr>
          <w:rFonts w:ascii="Calibri" w:eastAsiaTheme="minorEastAsia" w:hAnsi="Calibri" w:cs="Calibri"/>
          <w:b/>
          <w:sz w:val="20"/>
          <w:szCs w:val="20"/>
        </w:rPr>
        <w:t>Desayuno</w:t>
      </w:r>
      <w:r w:rsidRPr="00C6550B">
        <w:rPr>
          <w:rFonts w:ascii="Calibri" w:eastAsiaTheme="minorEastAsia" w:hAnsi="Calibri" w:cs="Calibri"/>
          <w:sz w:val="20"/>
          <w:szCs w:val="20"/>
        </w:rPr>
        <w:t xml:space="preserve">. </w:t>
      </w:r>
      <w:r w:rsidRPr="00C6550B">
        <w:rPr>
          <w:rFonts w:ascii="Calibri" w:hAnsi="Calibri" w:cs="Calibr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C6550B">
        <w:rPr>
          <w:rFonts w:ascii="Calibri" w:hAnsi="Calibri" w:cs="Calibri"/>
          <w:sz w:val="20"/>
          <w:szCs w:val="20"/>
        </w:rPr>
        <w:t>Erciyas</w:t>
      </w:r>
      <w:proofErr w:type="spellEnd"/>
      <w:r w:rsidRPr="00C6550B">
        <w:rPr>
          <w:rFonts w:ascii="Calibri" w:hAnsi="Calibri" w:cs="Calibri"/>
          <w:sz w:val="20"/>
          <w:szCs w:val="20"/>
        </w:rPr>
        <w:t xml:space="preserve"> y de la acción de la erosión, encontraremos infinidad de pequeñas poblaciones e iglesias excavadas en la roca. El Valle de </w:t>
      </w:r>
      <w:proofErr w:type="spellStart"/>
      <w:r w:rsidRPr="00C6550B">
        <w:rPr>
          <w:rFonts w:ascii="Calibri" w:hAnsi="Calibri" w:cs="Calibri"/>
          <w:sz w:val="20"/>
          <w:szCs w:val="20"/>
        </w:rPr>
        <w:t>Göreme</w:t>
      </w:r>
      <w:proofErr w:type="spellEnd"/>
      <w:r w:rsidRPr="00C6550B">
        <w:rPr>
          <w:rFonts w:ascii="Calibri" w:hAnsi="Calibri" w:cs="Calibri"/>
          <w:sz w:val="20"/>
          <w:szCs w:val="20"/>
        </w:rPr>
        <w:t xml:space="preserve">, increíble complejo monástico bizantino integrado por iglesias excavadas en la roca con bellísimos frescos, los pueblitos trogloditas de </w:t>
      </w:r>
      <w:proofErr w:type="spellStart"/>
      <w:r w:rsidRPr="00C6550B">
        <w:rPr>
          <w:rFonts w:ascii="Calibri" w:hAnsi="Calibri" w:cs="Calibri"/>
          <w:sz w:val="20"/>
          <w:szCs w:val="20"/>
        </w:rPr>
        <w:t>Paşabağ</w:t>
      </w:r>
      <w:proofErr w:type="spellEnd"/>
      <w:r w:rsidRPr="00C6550B">
        <w:rPr>
          <w:rFonts w:ascii="Calibri" w:hAnsi="Calibri" w:cs="Calibri"/>
          <w:sz w:val="20"/>
          <w:szCs w:val="20"/>
        </w:rPr>
        <w:t xml:space="preserve">, la fortaleza natural de </w:t>
      </w:r>
      <w:proofErr w:type="spellStart"/>
      <w:r w:rsidRPr="00C6550B">
        <w:rPr>
          <w:rFonts w:ascii="Calibri" w:hAnsi="Calibri" w:cs="Calibri"/>
          <w:sz w:val="20"/>
          <w:szCs w:val="20"/>
        </w:rPr>
        <w:t>Uçhisar</w:t>
      </w:r>
      <w:proofErr w:type="spellEnd"/>
      <w:r w:rsidRPr="00C6550B">
        <w:rPr>
          <w:rFonts w:ascii="Calibri" w:hAnsi="Calibri" w:cs="Calibri"/>
          <w:sz w:val="20"/>
          <w:szCs w:val="20"/>
        </w:rPr>
        <w:t xml:space="preserve">, </w:t>
      </w:r>
      <w:proofErr w:type="spellStart"/>
      <w:r w:rsidRPr="00C6550B">
        <w:rPr>
          <w:rFonts w:ascii="Calibri" w:hAnsi="Calibri" w:cs="Calibri"/>
          <w:sz w:val="20"/>
          <w:szCs w:val="20"/>
        </w:rPr>
        <w:t>Ortahisar</w:t>
      </w:r>
      <w:proofErr w:type="spellEnd"/>
      <w:r w:rsidRPr="00C6550B">
        <w:rPr>
          <w:rFonts w:ascii="Calibri" w:hAnsi="Calibri" w:cs="Calibri"/>
          <w:sz w:val="20"/>
          <w:szCs w:val="20"/>
        </w:rPr>
        <w:t xml:space="preserve">. Pasaremos por el centro artesanal de piedras </w:t>
      </w:r>
      <w:proofErr w:type="spellStart"/>
      <w:r w:rsidRPr="00C6550B">
        <w:rPr>
          <w:rFonts w:ascii="Calibri" w:hAnsi="Calibri" w:cs="Calibri"/>
          <w:sz w:val="20"/>
          <w:szCs w:val="20"/>
        </w:rPr>
        <w:t>semi-preciosas</w:t>
      </w:r>
      <w:proofErr w:type="spellEnd"/>
      <w:r w:rsidRPr="00C6550B">
        <w:rPr>
          <w:rFonts w:ascii="Calibri" w:hAnsi="Calibri" w:cs="Calibri"/>
          <w:sz w:val="20"/>
          <w:szCs w:val="20"/>
        </w:rPr>
        <w:t xml:space="preserve"> de Capadocia, y luego por las chimeneas de hadas de </w:t>
      </w:r>
      <w:proofErr w:type="spellStart"/>
      <w:r w:rsidRPr="00C6550B">
        <w:rPr>
          <w:rFonts w:ascii="Calibri" w:hAnsi="Calibri" w:cs="Calibri"/>
          <w:sz w:val="20"/>
          <w:szCs w:val="20"/>
        </w:rPr>
        <w:t>Ürgüp</w:t>
      </w:r>
      <w:proofErr w:type="spellEnd"/>
      <w:r w:rsidRPr="00C6550B">
        <w:rPr>
          <w:rFonts w:ascii="Calibri" w:hAnsi="Calibri" w:cs="Calibri"/>
          <w:sz w:val="20"/>
          <w:szCs w:val="20"/>
        </w:rPr>
        <w:t xml:space="preserve">, conos de piedra coronados por rocas planas; </w:t>
      </w:r>
      <w:proofErr w:type="spellStart"/>
      <w:r w:rsidRPr="00C6550B">
        <w:rPr>
          <w:rFonts w:ascii="Calibri" w:hAnsi="Calibri" w:cs="Calibri"/>
          <w:sz w:val="20"/>
          <w:szCs w:val="20"/>
        </w:rPr>
        <w:t>Avanos</w:t>
      </w:r>
      <w:proofErr w:type="spellEnd"/>
      <w:r w:rsidRPr="00C6550B">
        <w:rPr>
          <w:rFonts w:ascii="Calibri" w:hAnsi="Calibri" w:cs="Calibri"/>
          <w:sz w:val="20"/>
          <w:szCs w:val="20"/>
        </w:rPr>
        <w:t>, pueblo de centros artesanales y tejeduría. Finalizamos el día con la visita a un taller artesanal de alfombras</w:t>
      </w:r>
      <w:r w:rsidRPr="00C6550B">
        <w:rPr>
          <w:rFonts w:ascii="Calibri" w:hAnsi="Calibri" w:cs="Calibri"/>
          <w:b/>
          <w:bCs/>
          <w:sz w:val="20"/>
          <w:szCs w:val="20"/>
        </w:rPr>
        <w:t>. Cena y alojamiento.</w:t>
      </w:r>
    </w:p>
    <w:p w:rsidR="004D599E" w:rsidRDefault="004D599E" w:rsidP="004D599E">
      <w:pPr>
        <w:jc w:val="both"/>
        <w:rPr>
          <w:rFonts w:ascii="Calibri"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6. </w:t>
      </w:r>
      <w:r w:rsidRPr="00C6550B">
        <w:rPr>
          <w:rFonts w:ascii="Calibri" w:eastAsiaTheme="minorEastAsia" w:hAnsi="Calibri" w:cs="Calibri"/>
          <w:b/>
          <w:sz w:val="20"/>
          <w:szCs w:val="20"/>
        </w:rPr>
        <w:t xml:space="preserve">Capadocia – </w:t>
      </w:r>
      <w:proofErr w:type="spellStart"/>
      <w:r w:rsidRPr="00C6550B">
        <w:rPr>
          <w:rFonts w:ascii="Calibri" w:eastAsiaTheme="minorEastAsia" w:hAnsi="Calibri" w:cs="Calibri"/>
          <w:b/>
          <w:sz w:val="20"/>
          <w:szCs w:val="20"/>
        </w:rPr>
        <w:t>Pamukkale</w:t>
      </w:r>
      <w:proofErr w:type="spellEnd"/>
      <w:r w:rsidRPr="00C6550B">
        <w:rPr>
          <w:rFonts w:ascii="Calibri" w:eastAsiaTheme="minorEastAsia" w:hAnsi="Calibri" w:cs="Calibri"/>
          <w:b/>
          <w:sz w:val="20"/>
          <w:szCs w:val="20"/>
        </w:rPr>
        <w:t xml:space="preserve">    </w:t>
      </w:r>
    </w:p>
    <w:p w:rsidR="004D599E"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eastAsiaTheme="minorEastAsia" w:hAnsi="Calibri" w:cs="Calibri"/>
          <w:sz w:val="20"/>
          <w:szCs w:val="20"/>
        </w:rPr>
        <w:t xml:space="preserve">Salida hacia </w:t>
      </w:r>
      <w:proofErr w:type="spellStart"/>
      <w:r w:rsidRPr="00C6550B">
        <w:rPr>
          <w:rFonts w:ascii="Calibri" w:eastAsiaTheme="minorEastAsia" w:hAnsi="Calibri" w:cs="Calibri"/>
          <w:sz w:val="20"/>
          <w:szCs w:val="20"/>
        </w:rPr>
        <w:t>Pamukkale</w:t>
      </w:r>
      <w:proofErr w:type="spellEnd"/>
      <w:r w:rsidRPr="00C6550B">
        <w:rPr>
          <w:rFonts w:ascii="Calibri" w:eastAsiaTheme="minorEastAsia" w:hAnsi="Calibri" w:cs="Calibri"/>
          <w:sz w:val="20"/>
          <w:szCs w:val="20"/>
        </w:rPr>
        <w:t xml:space="preserve">. </w:t>
      </w:r>
      <w:r w:rsidRPr="00C6550B">
        <w:rPr>
          <w:rFonts w:ascii="Calibri" w:hAnsi="Calibri" w:cs="Calibri"/>
          <w:sz w:val="20"/>
          <w:szCs w:val="20"/>
        </w:rPr>
        <w:t xml:space="preserve">(el Castillo de Algodón). En el camino, visitaremos el </w:t>
      </w:r>
      <w:proofErr w:type="spellStart"/>
      <w:r w:rsidRPr="00C6550B">
        <w:rPr>
          <w:rFonts w:ascii="Calibri" w:hAnsi="Calibri" w:cs="Calibri"/>
          <w:sz w:val="20"/>
          <w:szCs w:val="20"/>
        </w:rPr>
        <w:t>Caravansarai</w:t>
      </w:r>
      <w:proofErr w:type="spellEnd"/>
      <w:r w:rsidRPr="00C6550B">
        <w:rPr>
          <w:rFonts w:ascii="Calibri" w:hAnsi="Calibri" w:cs="Calibri"/>
          <w:sz w:val="20"/>
          <w:szCs w:val="20"/>
        </w:rPr>
        <w:t xml:space="preserve"> del siglo XIII, donde paraban antiguamente las caravanas de camellos en la ruta de la seda. Continuación hacia </w:t>
      </w:r>
      <w:proofErr w:type="spellStart"/>
      <w:r w:rsidRPr="00C6550B">
        <w:rPr>
          <w:rFonts w:ascii="Calibri" w:hAnsi="Calibri" w:cs="Calibri"/>
          <w:sz w:val="20"/>
          <w:szCs w:val="20"/>
        </w:rPr>
        <w:t>Pamukkale</w:t>
      </w:r>
      <w:proofErr w:type="spellEnd"/>
      <w:r w:rsidRPr="00C6550B">
        <w:rPr>
          <w:rFonts w:ascii="Calibri" w:hAnsi="Calibri" w:cs="Calibri"/>
          <w:sz w:val="20"/>
          <w:szCs w:val="20"/>
        </w:rPr>
        <w:t xml:space="preserve">. </w:t>
      </w:r>
      <w:r w:rsidRPr="00C6550B">
        <w:rPr>
          <w:rFonts w:ascii="Calibri" w:eastAsiaTheme="minorEastAsia" w:hAnsi="Calibri" w:cs="Calibri"/>
          <w:b/>
          <w:sz w:val="20"/>
          <w:szCs w:val="20"/>
        </w:rPr>
        <w:t>Cena y alojamiento.</w:t>
      </w:r>
    </w:p>
    <w:p w:rsidR="00B80B90" w:rsidRPr="00C6550B" w:rsidRDefault="00B80B90" w:rsidP="004D599E">
      <w:pPr>
        <w:pStyle w:val="Textosinformato"/>
        <w:jc w:val="both"/>
        <w:rPr>
          <w:rFonts w:ascii="Calibri" w:eastAsiaTheme="minorEastAsia" w:hAnsi="Calibri" w:cs="Calibri"/>
          <w:b/>
          <w:sz w:val="20"/>
          <w:szCs w:val="20"/>
        </w:rPr>
      </w:pP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7. </w:t>
      </w:r>
      <w:proofErr w:type="spellStart"/>
      <w:r w:rsidRPr="00C6550B">
        <w:rPr>
          <w:rFonts w:ascii="Calibri" w:eastAsiaTheme="minorEastAsia" w:hAnsi="Calibri" w:cs="Calibri"/>
          <w:b/>
          <w:sz w:val="20"/>
          <w:szCs w:val="20"/>
        </w:rPr>
        <w:t>Pamukkale</w:t>
      </w:r>
      <w:proofErr w:type="spellEnd"/>
      <w:r w:rsidRPr="00C6550B">
        <w:rPr>
          <w:rFonts w:ascii="Calibri" w:eastAsiaTheme="minorEastAsia" w:hAnsi="Calibri" w:cs="Calibri"/>
          <w:b/>
          <w:sz w:val="20"/>
          <w:szCs w:val="20"/>
        </w:rPr>
        <w:t xml:space="preserve"> – </w:t>
      </w:r>
      <w:proofErr w:type="spellStart"/>
      <w:r w:rsidRPr="00C6550B">
        <w:rPr>
          <w:rFonts w:ascii="Calibri" w:eastAsiaTheme="minorEastAsia" w:hAnsi="Calibri" w:cs="Calibri"/>
          <w:b/>
          <w:sz w:val="20"/>
          <w:szCs w:val="20"/>
        </w:rPr>
        <w:t>Efeso</w:t>
      </w:r>
      <w:proofErr w:type="spellEnd"/>
      <w:r w:rsidRPr="00C6550B">
        <w:rPr>
          <w:rFonts w:ascii="Calibri" w:eastAsiaTheme="minorEastAsia" w:hAnsi="Calibri" w:cs="Calibri"/>
          <w:b/>
          <w:sz w:val="20"/>
          <w:szCs w:val="20"/>
        </w:rPr>
        <w:t xml:space="preserve"> – Izmir (o </w:t>
      </w:r>
      <w:proofErr w:type="spellStart"/>
      <w:r w:rsidRPr="00C6550B">
        <w:rPr>
          <w:rFonts w:ascii="Calibri" w:eastAsiaTheme="minorEastAsia" w:hAnsi="Calibri" w:cs="Calibri"/>
          <w:b/>
          <w:sz w:val="20"/>
          <w:szCs w:val="20"/>
        </w:rPr>
        <w:t>Kusadasi</w:t>
      </w:r>
      <w:proofErr w:type="spellEnd"/>
      <w:r w:rsidRPr="00C6550B">
        <w:rPr>
          <w:rFonts w:ascii="Calibri" w:eastAsiaTheme="minorEastAsia" w:hAnsi="Calibri" w:cs="Calibri"/>
          <w:b/>
          <w:sz w:val="20"/>
          <w:szCs w:val="20"/>
        </w:rPr>
        <w:t>)</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 xml:space="preserve">Visita de la antigua </w:t>
      </w:r>
      <w:proofErr w:type="spellStart"/>
      <w:r w:rsidRPr="00C6550B">
        <w:rPr>
          <w:rFonts w:ascii="Calibri" w:hAnsi="Calibri" w:cs="Calibri"/>
          <w:sz w:val="20"/>
          <w:szCs w:val="20"/>
        </w:rPr>
        <w:t>Hierapolis</w:t>
      </w:r>
      <w:proofErr w:type="spellEnd"/>
      <w:r w:rsidRPr="00C6550B">
        <w:rPr>
          <w:rFonts w:ascii="Calibri" w:hAnsi="Calibri" w:cs="Calibri"/>
          <w:sz w:val="20"/>
          <w:szCs w:val="20"/>
        </w:rPr>
        <w:t xml:space="preserve"> y del Castillo de Algodón, maravilla natural de gigantescas cascadas blancas, estalactitas y piscinas naturales formadas a lo largo de los siglos por el deslizamiento de aguas cargadas de sales calcáreas procedentes de fuentes termales. Continuamos hacia </w:t>
      </w:r>
      <w:proofErr w:type="spellStart"/>
      <w:r w:rsidRPr="00C6550B">
        <w:rPr>
          <w:rFonts w:ascii="Calibri" w:hAnsi="Calibri" w:cs="Calibri"/>
          <w:sz w:val="20"/>
          <w:szCs w:val="20"/>
        </w:rPr>
        <w:t>Efeso</w:t>
      </w:r>
      <w:proofErr w:type="spellEnd"/>
      <w:r w:rsidRPr="00C6550B">
        <w:rPr>
          <w:rFonts w:ascii="Calibri" w:hAnsi="Calibri" w:cs="Calibr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C6550B">
        <w:rPr>
          <w:rFonts w:ascii="Calibri" w:hAnsi="Calibri" w:cs="Calibri"/>
          <w:sz w:val="20"/>
          <w:szCs w:val="20"/>
        </w:rPr>
        <w:t>Odeon</w:t>
      </w:r>
      <w:proofErr w:type="spellEnd"/>
      <w:r w:rsidRPr="00C6550B">
        <w:rPr>
          <w:rFonts w:ascii="Calibri" w:hAnsi="Calibri" w:cs="Calibri"/>
          <w:sz w:val="20"/>
          <w:szCs w:val="20"/>
        </w:rPr>
        <w:t xml:space="preserve">, el Teatro de </w:t>
      </w:r>
      <w:proofErr w:type="spellStart"/>
      <w:proofErr w:type="gramStart"/>
      <w:r w:rsidRPr="00C6550B">
        <w:rPr>
          <w:rFonts w:ascii="Calibri" w:hAnsi="Calibri" w:cs="Calibri"/>
          <w:sz w:val="20"/>
          <w:szCs w:val="20"/>
        </w:rPr>
        <w:t>Efeso</w:t>
      </w:r>
      <w:proofErr w:type="spellEnd"/>
      <w:proofErr w:type="gramEnd"/>
      <w:r w:rsidRPr="00C6550B">
        <w:rPr>
          <w:rFonts w:ascii="Calibri" w:hAnsi="Calibri" w:cs="Calibri"/>
          <w:sz w:val="20"/>
          <w:szCs w:val="20"/>
        </w:rPr>
        <w:t xml:space="preserve"> así como también la Casa de la Virgen Maria y la columna del famoso </w:t>
      </w:r>
      <w:proofErr w:type="spellStart"/>
      <w:r w:rsidRPr="00C6550B">
        <w:rPr>
          <w:rFonts w:ascii="Calibri" w:hAnsi="Calibri" w:cs="Calibri"/>
          <w:sz w:val="20"/>
          <w:szCs w:val="20"/>
        </w:rPr>
        <w:t>Artemision</w:t>
      </w:r>
      <w:proofErr w:type="spellEnd"/>
      <w:r w:rsidRPr="00C6550B">
        <w:rPr>
          <w:rFonts w:ascii="Calibri" w:hAnsi="Calibri" w:cs="Calibri"/>
          <w:sz w:val="20"/>
          <w:szCs w:val="20"/>
        </w:rPr>
        <w:t>, una de las Siete Maravillas del Mundo Antiguo. Continuamos hacia Izmir. En el camino, visita a un taller de cuero</w:t>
      </w:r>
      <w:r w:rsidRPr="00C6550B">
        <w:rPr>
          <w:rFonts w:ascii="Calibri" w:hAnsi="Calibri" w:cs="Calibri"/>
          <w:b/>
          <w:bCs/>
          <w:sz w:val="20"/>
          <w:szCs w:val="20"/>
        </w:rPr>
        <w:t xml:space="preserve">. Cena y alojamiento en Izmir (o </w:t>
      </w:r>
      <w:proofErr w:type="spellStart"/>
      <w:r w:rsidRPr="00C6550B">
        <w:rPr>
          <w:rFonts w:ascii="Calibri" w:hAnsi="Calibri" w:cs="Calibri"/>
          <w:b/>
          <w:bCs/>
          <w:sz w:val="20"/>
          <w:szCs w:val="20"/>
        </w:rPr>
        <w:t>Kusadasi</w:t>
      </w:r>
      <w:proofErr w:type="spellEnd"/>
      <w:r w:rsidRPr="00C6550B">
        <w:rPr>
          <w:rFonts w:ascii="Calibri" w:hAnsi="Calibri" w:cs="Calibri"/>
          <w:b/>
          <w:bCs/>
          <w:sz w:val="20"/>
          <w:szCs w:val="20"/>
        </w:rPr>
        <w:t>).</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8. </w:t>
      </w:r>
      <w:r w:rsidRPr="00C6550B">
        <w:rPr>
          <w:rFonts w:ascii="Calibri" w:hAnsi="Calibri" w:cs="Calibri"/>
          <w:b/>
          <w:bCs/>
          <w:sz w:val="20"/>
          <w:szCs w:val="20"/>
        </w:rPr>
        <w:t xml:space="preserve">Izmir (o </w:t>
      </w:r>
      <w:proofErr w:type="spellStart"/>
      <w:r w:rsidRPr="00C6550B">
        <w:rPr>
          <w:rFonts w:ascii="Calibri" w:hAnsi="Calibri" w:cs="Calibri"/>
          <w:b/>
          <w:bCs/>
          <w:sz w:val="20"/>
          <w:szCs w:val="20"/>
        </w:rPr>
        <w:t>Kusadasi</w:t>
      </w:r>
      <w:proofErr w:type="spellEnd"/>
      <w:r w:rsidRPr="00C6550B">
        <w:rPr>
          <w:rFonts w:ascii="Calibri" w:hAnsi="Calibri" w:cs="Calibri"/>
          <w:b/>
          <w:bCs/>
          <w:sz w:val="20"/>
          <w:szCs w:val="20"/>
        </w:rPr>
        <w:t>)</w:t>
      </w:r>
    </w:p>
    <w:p w:rsidR="004D599E" w:rsidRPr="00C6550B" w:rsidRDefault="004D599E" w:rsidP="004D599E">
      <w:pPr>
        <w:jc w:val="both"/>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Día libre. </w:t>
      </w:r>
      <w:r w:rsidRPr="00C6550B">
        <w:rPr>
          <w:rFonts w:ascii="Calibri" w:hAnsi="Calibri" w:cs="Calibri"/>
          <w:b/>
          <w:bCs/>
          <w:sz w:val="20"/>
          <w:szCs w:val="20"/>
          <w:lang w:val="es-ES"/>
        </w:rPr>
        <w:t>Alojamiento.</w:t>
      </w:r>
      <w:r w:rsidRPr="00C6550B">
        <w:rPr>
          <w:rFonts w:ascii="Calibri" w:hAnsi="Calibri" w:cs="Calibri"/>
          <w:sz w:val="20"/>
          <w:szCs w:val="20"/>
          <w:lang w:val="es-ES"/>
        </w:rPr>
        <w:t xml:space="preserve"> </w:t>
      </w:r>
    </w:p>
    <w:p w:rsidR="004D599E" w:rsidRPr="00C6550B" w:rsidRDefault="004D599E" w:rsidP="004D599E">
      <w:pPr>
        <w:jc w:val="both"/>
        <w:rPr>
          <w:rFonts w:ascii="Calibri" w:hAnsi="Calibri" w:cs="Calibri"/>
          <w:b/>
          <w:bCs/>
          <w:sz w:val="20"/>
          <w:szCs w:val="20"/>
        </w:rPr>
      </w:pPr>
      <w:r w:rsidRPr="00C6550B">
        <w:rPr>
          <w:rFonts w:ascii="Calibri" w:hAnsi="Calibri" w:cs="Calibri"/>
          <w:sz w:val="20"/>
          <w:szCs w:val="20"/>
        </w:rPr>
        <w:t xml:space="preserve">Opcional: Después del desayuno salida hacia </w:t>
      </w:r>
      <w:proofErr w:type="spellStart"/>
      <w:r w:rsidRPr="00C6550B">
        <w:rPr>
          <w:rFonts w:ascii="Calibri" w:hAnsi="Calibri" w:cs="Calibri"/>
          <w:sz w:val="20"/>
          <w:szCs w:val="20"/>
        </w:rPr>
        <w:t>Urla</w:t>
      </w:r>
      <w:proofErr w:type="spellEnd"/>
      <w:r w:rsidRPr="00C6550B">
        <w:rPr>
          <w:rFonts w:ascii="Calibri" w:hAnsi="Calibri" w:cs="Calibri"/>
          <w:sz w:val="20"/>
          <w:szCs w:val="20"/>
        </w:rPr>
        <w:t xml:space="preserve">, el pueblo famoso de la costa Egea con sus grandes olivares. Aquí visitaremos una fábrica muy pintoresca de aceite de oliva. </w:t>
      </w:r>
      <w:proofErr w:type="spellStart"/>
      <w:r w:rsidRPr="00C6550B">
        <w:rPr>
          <w:rFonts w:ascii="Calibri" w:hAnsi="Calibri" w:cs="Calibri"/>
          <w:sz w:val="20"/>
          <w:szCs w:val="20"/>
        </w:rPr>
        <w:t>Çeşme</w:t>
      </w:r>
      <w:proofErr w:type="spellEnd"/>
      <w:r w:rsidRPr="00C6550B">
        <w:rPr>
          <w:rFonts w:ascii="Calibri" w:hAnsi="Calibri" w:cs="Calibri"/>
          <w:sz w:val="20"/>
          <w:szCs w:val="20"/>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C6550B">
        <w:rPr>
          <w:rFonts w:ascii="Calibri" w:hAnsi="Calibri" w:cs="Calibri"/>
          <w:sz w:val="20"/>
          <w:szCs w:val="20"/>
        </w:rPr>
        <w:t>Ilica</w:t>
      </w:r>
      <w:proofErr w:type="spellEnd"/>
      <w:r w:rsidRPr="00C6550B">
        <w:rPr>
          <w:rFonts w:ascii="Calibri" w:hAnsi="Calibri" w:cs="Calibri"/>
          <w:sz w:val="20"/>
          <w:szCs w:val="20"/>
        </w:rPr>
        <w:t xml:space="preserve"> donde pueden bañarse. Además, tendremos la oportunidad de ver la Marina de Yates donde pueden sacar unas fotos inolvidables. Visitaremos también el pueblito de </w:t>
      </w:r>
      <w:proofErr w:type="spellStart"/>
      <w:r w:rsidRPr="00C6550B">
        <w:rPr>
          <w:rFonts w:ascii="Calibri" w:hAnsi="Calibri" w:cs="Calibri"/>
          <w:sz w:val="20"/>
          <w:szCs w:val="20"/>
        </w:rPr>
        <w:t>Alacati</w:t>
      </w:r>
      <w:proofErr w:type="spellEnd"/>
      <w:r w:rsidRPr="00C6550B">
        <w:rPr>
          <w:rFonts w:ascii="Calibri" w:hAnsi="Calibri" w:cs="Calibri"/>
          <w:sz w:val="20"/>
          <w:szCs w:val="20"/>
        </w:rPr>
        <w:t>; con numerosas callecitas de tiendas de artesanía, lindos restaurantes, cafés y bares</w:t>
      </w:r>
      <w:r w:rsidRPr="00C6550B">
        <w:rPr>
          <w:rFonts w:ascii="Calibri" w:hAnsi="Calibri" w:cs="Calibri"/>
          <w:b/>
          <w:bCs/>
          <w:sz w:val="20"/>
          <w:szCs w:val="20"/>
        </w:rPr>
        <w:t xml:space="preserve">. Cena y alojamiento en Izmir (o </w:t>
      </w:r>
      <w:proofErr w:type="spellStart"/>
      <w:r w:rsidRPr="00C6550B">
        <w:rPr>
          <w:rFonts w:ascii="Calibri" w:hAnsi="Calibri" w:cs="Calibri"/>
          <w:b/>
          <w:bCs/>
          <w:sz w:val="20"/>
          <w:szCs w:val="20"/>
        </w:rPr>
        <w:t>Kusadasi</w:t>
      </w:r>
      <w:proofErr w:type="spellEnd"/>
      <w:r w:rsidRPr="00C6550B">
        <w:rPr>
          <w:rFonts w:ascii="Calibri" w:hAnsi="Calibri" w:cs="Calibri"/>
          <w:b/>
          <w:bCs/>
          <w:sz w:val="20"/>
          <w:szCs w:val="20"/>
        </w:rPr>
        <w:t>).</w:t>
      </w:r>
    </w:p>
    <w:p w:rsidR="004D599E" w:rsidRPr="00C6550B" w:rsidRDefault="004D599E" w:rsidP="004D599E">
      <w:pPr>
        <w:rPr>
          <w:rFonts w:ascii="Calibri" w:hAnsi="Calibri" w:cs="Calibri"/>
          <w:b/>
          <w:sz w:val="20"/>
          <w:szCs w:val="20"/>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9. </w:t>
      </w:r>
      <w:r w:rsidRPr="00C6550B">
        <w:rPr>
          <w:rFonts w:ascii="Calibri" w:hAnsi="Calibri" w:cs="Calibri"/>
          <w:b/>
          <w:sz w:val="20"/>
          <w:szCs w:val="20"/>
          <w:lang w:val="es-ES"/>
        </w:rPr>
        <w:t xml:space="preserve">Izmir (o </w:t>
      </w:r>
      <w:proofErr w:type="spellStart"/>
      <w:r w:rsidRPr="00C6550B">
        <w:rPr>
          <w:rFonts w:ascii="Calibri" w:hAnsi="Calibri" w:cs="Calibri"/>
          <w:b/>
          <w:sz w:val="20"/>
          <w:szCs w:val="20"/>
          <w:lang w:val="es-ES"/>
        </w:rPr>
        <w:t>Kusadasi</w:t>
      </w:r>
      <w:proofErr w:type="spellEnd"/>
      <w:r w:rsidRPr="00C6550B">
        <w:rPr>
          <w:rFonts w:ascii="Calibri" w:hAnsi="Calibri" w:cs="Calibri"/>
          <w:b/>
          <w:sz w:val="20"/>
          <w:szCs w:val="20"/>
          <w:lang w:val="es-ES"/>
        </w:rPr>
        <w:t xml:space="preserve">) – </w:t>
      </w:r>
      <w:proofErr w:type="spellStart"/>
      <w:r w:rsidRPr="00C6550B">
        <w:rPr>
          <w:rFonts w:ascii="Calibri" w:hAnsi="Calibri" w:cs="Calibri"/>
          <w:b/>
          <w:sz w:val="20"/>
          <w:szCs w:val="20"/>
          <w:lang w:val="es-ES"/>
        </w:rPr>
        <w:t>Pergamo</w:t>
      </w:r>
      <w:proofErr w:type="spellEnd"/>
      <w:r w:rsidRPr="00C6550B">
        <w:rPr>
          <w:rFonts w:ascii="Calibri" w:hAnsi="Calibri" w:cs="Calibri"/>
          <w:b/>
          <w:sz w:val="20"/>
          <w:szCs w:val="20"/>
          <w:lang w:val="es-ES"/>
        </w:rPr>
        <w:t xml:space="preserve"> – Estambul </w:t>
      </w:r>
    </w:p>
    <w:p w:rsidR="004D599E" w:rsidRPr="00C6550B" w:rsidRDefault="004D599E" w:rsidP="004D599E">
      <w:pPr>
        <w:jc w:val="both"/>
        <w:rPr>
          <w:rFonts w:ascii="Calibri" w:hAnsi="Calibri" w:cs="Calibri"/>
          <w:i/>
          <w:iCs/>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w:t>
      </w:r>
      <w:r w:rsidRPr="00C6550B">
        <w:rPr>
          <w:rFonts w:ascii="Calibri" w:hAnsi="Calibri" w:cs="Calibri"/>
          <w:sz w:val="20"/>
          <w:szCs w:val="20"/>
        </w:rPr>
        <w:t xml:space="preserve">salida hacia la antigua ciudad de </w:t>
      </w:r>
      <w:proofErr w:type="spellStart"/>
      <w:r w:rsidRPr="00C6550B">
        <w:rPr>
          <w:rFonts w:ascii="Calibri" w:hAnsi="Calibri" w:cs="Calibri"/>
          <w:sz w:val="20"/>
          <w:szCs w:val="20"/>
        </w:rPr>
        <w:t>Pergamo</w:t>
      </w:r>
      <w:proofErr w:type="spellEnd"/>
      <w:r w:rsidRPr="00C6550B">
        <w:rPr>
          <w:rFonts w:ascii="Calibri" w:hAnsi="Calibri" w:cs="Calibri"/>
          <w:sz w:val="20"/>
          <w:szCs w:val="20"/>
        </w:rPr>
        <w:t xml:space="preserve">, uno de los más importantes centros culturales, comerciales y médicos del pasado. Realizaremos la visita del </w:t>
      </w:r>
      <w:proofErr w:type="spellStart"/>
      <w:r w:rsidRPr="00C6550B">
        <w:rPr>
          <w:rFonts w:ascii="Calibri" w:hAnsi="Calibri" w:cs="Calibri"/>
          <w:sz w:val="20"/>
          <w:szCs w:val="20"/>
        </w:rPr>
        <w:t>Asclepion</w:t>
      </w:r>
      <w:proofErr w:type="spellEnd"/>
      <w:r w:rsidRPr="00C6550B">
        <w:rPr>
          <w:rFonts w:ascii="Calibri" w:hAnsi="Calibri" w:cs="Calibri"/>
          <w:sz w:val="20"/>
          <w:szCs w:val="20"/>
        </w:rPr>
        <w:t xml:space="preserve">,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C6550B">
        <w:rPr>
          <w:rFonts w:ascii="Calibri" w:hAnsi="Calibri" w:cs="Calibri"/>
          <w:b/>
          <w:bCs/>
          <w:sz w:val="20"/>
          <w:szCs w:val="20"/>
        </w:rPr>
        <w:t>Alojamiento.</w:t>
      </w:r>
    </w:p>
    <w:p w:rsidR="004D599E" w:rsidRPr="00C6550B" w:rsidRDefault="004D599E" w:rsidP="004D599E">
      <w:pPr>
        <w:rPr>
          <w:rFonts w:ascii="Calibri" w:hAnsi="Calibri" w:cs="Calibri"/>
          <w:b/>
          <w:sz w:val="20"/>
          <w:szCs w:val="20"/>
          <w:lang w:val="es-ES"/>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10. </w:t>
      </w:r>
      <w:r w:rsidRPr="00C6550B">
        <w:rPr>
          <w:rFonts w:ascii="Calibri" w:hAnsi="Calibri" w:cs="Calibri"/>
          <w:b/>
          <w:sz w:val="20"/>
          <w:szCs w:val="20"/>
          <w:lang w:val="es-ES"/>
        </w:rPr>
        <w:t>Estambul</w:t>
      </w:r>
    </w:p>
    <w:p w:rsidR="004D599E" w:rsidRPr="00C6550B" w:rsidRDefault="004D599E" w:rsidP="004D599E">
      <w:pPr>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A la hora indicada traslado al aeropuerto. </w:t>
      </w:r>
    </w:p>
    <w:p w:rsidR="004D599E" w:rsidRPr="00C6550B" w:rsidRDefault="004D599E" w:rsidP="004D599E">
      <w:pPr>
        <w:rPr>
          <w:rFonts w:ascii="Calibri" w:hAnsi="Calibri" w:cs="Calibri"/>
          <w:sz w:val="20"/>
          <w:szCs w:val="20"/>
          <w:lang w:val="es-ES"/>
        </w:rPr>
      </w:pPr>
    </w:p>
    <w:p w:rsidR="004D599E" w:rsidRPr="00C6550B" w:rsidRDefault="004D599E" w:rsidP="004D599E">
      <w:pPr>
        <w:autoSpaceDE w:val="0"/>
        <w:autoSpaceDN w:val="0"/>
        <w:adjustRightInd w:val="0"/>
        <w:rPr>
          <w:rFonts w:ascii="Calibri" w:hAnsi="Calibri" w:cs="Calibri"/>
          <w:b/>
          <w:bCs/>
          <w:sz w:val="20"/>
          <w:szCs w:val="20"/>
          <w:lang w:val="es-ES"/>
        </w:rPr>
      </w:pPr>
      <w:r w:rsidRPr="00C6550B">
        <w:rPr>
          <w:rFonts w:ascii="Calibri" w:hAnsi="Calibri" w:cs="Calibri"/>
          <w:b/>
          <w:bCs/>
          <w:sz w:val="20"/>
          <w:szCs w:val="20"/>
          <w:lang w:val="es-ES"/>
        </w:rPr>
        <w:t>FIN DE NUESTROS SERVICIOS.</w:t>
      </w:r>
    </w:p>
    <w:p w:rsidR="004D599E" w:rsidRDefault="004D599E" w:rsidP="004D599E">
      <w:pPr>
        <w:autoSpaceDE w:val="0"/>
        <w:autoSpaceDN w:val="0"/>
        <w:adjustRightInd w:val="0"/>
        <w:rPr>
          <w:rFonts w:ascii="Calibri" w:hAnsi="Calibri" w:cs="Calibri"/>
          <w:b/>
          <w:bCs/>
          <w:sz w:val="20"/>
          <w:szCs w:val="20"/>
          <w:lang w:val="es-ES"/>
        </w:rPr>
      </w:pPr>
    </w:p>
    <w:p w:rsidR="00B80B90" w:rsidRDefault="00B80B90" w:rsidP="004D599E">
      <w:pPr>
        <w:autoSpaceDE w:val="0"/>
        <w:autoSpaceDN w:val="0"/>
        <w:adjustRightInd w:val="0"/>
        <w:rPr>
          <w:rFonts w:ascii="Calibri" w:hAnsi="Calibri" w:cs="Calibri"/>
          <w:b/>
          <w:bCs/>
          <w:sz w:val="20"/>
          <w:szCs w:val="20"/>
          <w:lang w:val="es-ES"/>
        </w:rPr>
      </w:pPr>
    </w:p>
    <w:p w:rsidR="00B80B90" w:rsidRDefault="00B80B90" w:rsidP="004D599E">
      <w:pPr>
        <w:autoSpaceDE w:val="0"/>
        <w:autoSpaceDN w:val="0"/>
        <w:adjustRightInd w:val="0"/>
        <w:rPr>
          <w:rFonts w:ascii="Calibri" w:hAnsi="Calibri" w:cs="Calibri"/>
          <w:b/>
          <w:bCs/>
          <w:sz w:val="20"/>
          <w:szCs w:val="20"/>
          <w:lang w:val="es-ES"/>
        </w:rPr>
      </w:pPr>
    </w:p>
    <w:p w:rsidR="00B80B90" w:rsidRDefault="00B80B90" w:rsidP="004D599E">
      <w:pPr>
        <w:autoSpaceDE w:val="0"/>
        <w:autoSpaceDN w:val="0"/>
        <w:adjustRightInd w:val="0"/>
        <w:rPr>
          <w:rFonts w:ascii="Calibri" w:hAnsi="Calibri" w:cs="Calibri"/>
          <w:b/>
          <w:bCs/>
          <w:sz w:val="20"/>
          <w:szCs w:val="20"/>
          <w:lang w:val="es-ES"/>
        </w:rPr>
      </w:pPr>
    </w:p>
    <w:p w:rsidR="00B80B90" w:rsidRDefault="00B80B90" w:rsidP="004D599E">
      <w:pPr>
        <w:autoSpaceDE w:val="0"/>
        <w:autoSpaceDN w:val="0"/>
        <w:adjustRightInd w:val="0"/>
        <w:rPr>
          <w:rFonts w:ascii="Calibri" w:hAnsi="Calibri" w:cs="Calibri"/>
          <w:b/>
          <w:bCs/>
          <w:sz w:val="20"/>
          <w:szCs w:val="20"/>
          <w:lang w:val="es-ES"/>
        </w:rPr>
      </w:pPr>
    </w:p>
    <w:p w:rsidR="00B80B90" w:rsidRDefault="00B80B90" w:rsidP="004D599E">
      <w:pPr>
        <w:autoSpaceDE w:val="0"/>
        <w:autoSpaceDN w:val="0"/>
        <w:adjustRightInd w:val="0"/>
        <w:rPr>
          <w:rFonts w:ascii="Calibri" w:hAnsi="Calibri" w:cs="Calibri"/>
          <w:b/>
          <w:bCs/>
          <w:sz w:val="20"/>
          <w:szCs w:val="20"/>
          <w:lang w:val="es-ES"/>
        </w:rPr>
      </w:pPr>
    </w:p>
    <w:p w:rsidR="00B80B90" w:rsidRDefault="00B80B90" w:rsidP="004D599E">
      <w:pPr>
        <w:autoSpaceDE w:val="0"/>
        <w:autoSpaceDN w:val="0"/>
        <w:adjustRightInd w:val="0"/>
        <w:rPr>
          <w:rFonts w:ascii="Calibri" w:hAnsi="Calibri" w:cs="Calibri"/>
          <w:b/>
          <w:bCs/>
          <w:sz w:val="20"/>
          <w:szCs w:val="20"/>
          <w:lang w:val="es-ES"/>
        </w:rPr>
      </w:pPr>
    </w:p>
    <w:p w:rsidR="00B80B90" w:rsidRPr="00666E96" w:rsidRDefault="00B80B90" w:rsidP="004D599E">
      <w:pPr>
        <w:autoSpaceDE w:val="0"/>
        <w:autoSpaceDN w:val="0"/>
        <w:adjustRightInd w:val="0"/>
        <w:rPr>
          <w:rFonts w:ascii="Calibri" w:hAnsi="Calibri" w:cs="Calibri"/>
          <w:b/>
          <w:bCs/>
          <w:sz w:val="20"/>
          <w:szCs w:val="20"/>
          <w:lang w:val="es-ES"/>
        </w:rPr>
      </w:pPr>
    </w:p>
    <w:p w:rsidR="004D599E" w:rsidRPr="00666E96" w:rsidRDefault="004D599E" w:rsidP="004D599E">
      <w:pPr>
        <w:rPr>
          <w:rFonts w:ascii="Calibri" w:hAnsi="Calibri" w:cs="Calibri"/>
          <w:sz w:val="20"/>
          <w:szCs w:val="20"/>
          <w:lang w:val="es-ES"/>
        </w:rPr>
      </w:pPr>
      <w:r w:rsidRPr="00666E9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542350" wp14:editId="68DBA52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D599E" w:rsidRPr="00F74623" w:rsidRDefault="004D599E" w:rsidP="004D59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42350"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D599E" w:rsidRPr="00F74623" w:rsidRDefault="004D599E" w:rsidP="004D599E">
                      <w:pPr>
                        <w:jc w:val="center"/>
                        <w:rPr>
                          <w:b/>
                          <w:i/>
                          <w:lang w:val="es-ES"/>
                        </w:rPr>
                      </w:pPr>
                      <w:r w:rsidRPr="00F74623">
                        <w:rPr>
                          <w:b/>
                          <w:i/>
                          <w:lang w:val="es-ES"/>
                        </w:rPr>
                        <w:t>JULIÁ TOURS INCLUYE:</w:t>
                      </w:r>
                    </w:p>
                  </w:txbxContent>
                </v:textbox>
                <w10:wrap type="square"/>
              </v:rect>
            </w:pict>
          </mc:Fallback>
        </mc:AlternateContent>
      </w:r>
    </w:p>
    <w:p w:rsidR="004D599E" w:rsidRDefault="004D599E" w:rsidP="004D599E">
      <w:pPr>
        <w:tabs>
          <w:tab w:val="left" w:pos="851"/>
        </w:tabs>
        <w:rPr>
          <w:rFonts w:ascii="Calibri" w:hAnsi="Calibri" w:cs="Calibri"/>
          <w:sz w:val="20"/>
          <w:szCs w:val="20"/>
        </w:rPr>
      </w:pPr>
    </w:p>
    <w:p w:rsidR="004D599E" w:rsidRPr="00666E96" w:rsidRDefault="004D599E" w:rsidP="004D599E">
      <w:pPr>
        <w:tabs>
          <w:tab w:val="left" w:pos="851"/>
        </w:tabs>
        <w:rPr>
          <w:rFonts w:ascii="Calibri" w:hAnsi="Calibri" w:cs="Calibri"/>
          <w:sz w:val="20"/>
          <w:szCs w:val="20"/>
        </w:rPr>
      </w:pP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Traslados aeropuerto – hotel – aeropuerto (desde IST) en servicio compartido </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03 noches de alojamiento en Estambul con desayuno</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01 noche de alojamiento en Ankara, 02 en Capadocia, 01 en </w:t>
      </w:r>
      <w:proofErr w:type="spellStart"/>
      <w:r w:rsidRPr="00C6550B">
        <w:rPr>
          <w:rFonts w:ascii="Calibri" w:hAnsi="Calibri" w:cs="Calibri"/>
          <w:color w:val="000000" w:themeColor="text1"/>
          <w:sz w:val="20"/>
          <w:szCs w:val="20"/>
        </w:rPr>
        <w:t>Pamukkale</w:t>
      </w:r>
      <w:proofErr w:type="spellEnd"/>
      <w:r w:rsidRPr="00C6550B">
        <w:rPr>
          <w:rFonts w:ascii="Calibri" w:hAnsi="Calibri" w:cs="Calibri"/>
          <w:color w:val="000000" w:themeColor="text1"/>
          <w:sz w:val="20"/>
          <w:szCs w:val="20"/>
        </w:rPr>
        <w:t xml:space="preserve">, 02 en Izmir o </w:t>
      </w:r>
      <w:proofErr w:type="spellStart"/>
      <w:r w:rsidRPr="00C6550B">
        <w:rPr>
          <w:rFonts w:ascii="Calibri" w:hAnsi="Calibri" w:cs="Calibri"/>
          <w:color w:val="000000" w:themeColor="text1"/>
          <w:sz w:val="20"/>
          <w:szCs w:val="20"/>
        </w:rPr>
        <w:t>Kusadasi</w:t>
      </w:r>
      <w:proofErr w:type="spellEnd"/>
      <w:r w:rsidRPr="00C6550B">
        <w:rPr>
          <w:rFonts w:ascii="Calibri" w:hAnsi="Calibri" w:cs="Calibri"/>
          <w:color w:val="000000" w:themeColor="text1"/>
          <w:sz w:val="20"/>
          <w:szCs w:val="20"/>
        </w:rPr>
        <w:t xml:space="preserve"> en régimen media pensión (desayuno y cena) </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proofErr w:type="spellStart"/>
      <w:r w:rsidRPr="00C6550B">
        <w:rPr>
          <w:rFonts w:ascii="Calibri" w:hAnsi="Calibri" w:cs="Calibri"/>
          <w:color w:val="000000" w:themeColor="text1"/>
          <w:sz w:val="20"/>
          <w:szCs w:val="20"/>
        </w:rPr>
        <w:t>Autobus</w:t>
      </w:r>
      <w:proofErr w:type="spellEnd"/>
      <w:r w:rsidRPr="00C6550B">
        <w:rPr>
          <w:rFonts w:ascii="Calibri" w:hAnsi="Calibri" w:cs="Calibri"/>
          <w:color w:val="000000" w:themeColor="text1"/>
          <w:sz w:val="20"/>
          <w:szCs w:val="20"/>
        </w:rPr>
        <w:t>/</w:t>
      </w:r>
      <w:proofErr w:type="spellStart"/>
      <w:r w:rsidRPr="00C6550B">
        <w:rPr>
          <w:rFonts w:ascii="Calibri" w:hAnsi="Calibri" w:cs="Calibri"/>
          <w:color w:val="000000" w:themeColor="text1"/>
          <w:sz w:val="20"/>
          <w:szCs w:val="20"/>
        </w:rPr>
        <w:t>minibus</w:t>
      </w:r>
      <w:proofErr w:type="spellEnd"/>
      <w:r w:rsidRPr="00C6550B">
        <w:rPr>
          <w:rFonts w:ascii="Calibri" w:hAnsi="Calibri" w:cs="Calibri"/>
          <w:color w:val="000000" w:themeColor="text1"/>
          <w:sz w:val="20"/>
          <w:szCs w:val="20"/>
        </w:rPr>
        <w:t xml:space="preserve"> de lujo con aire acondicionado en recorridos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Visitas y entradas según itinerario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Guía de habla hispana durante su recorrido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Pr="00666E96" w:rsidRDefault="004D599E" w:rsidP="004D599E">
      <w:pPr>
        <w:tabs>
          <w:tab w:val="left" w:pos="851"/>
        </w:tabs>
        <w:rPr>
          <w:rFonts w:ascii="Calibri" w:hAnsi="Calibri" w:cs="Calibri"/>
          <w:sz w:val="20"/>
          <w:szCs w:val="20"/>
        </w:rPr>
      </w:pPr>
    </w:p>
    <w:p w:rsidR="004D599E" w:rsidRDefault="004D599E" w:rsidP="004D599E">
      <w:pPr>
        <w:tabs>
          <w:tab w:val="left" w:pos="851"/>
        </w:tabs>
        <w:rPr>
          <w:rFonts w:ascii="Calibri" w:hAnsi="Calibri" w:cs="Calibri"/>
          <w:b/>
          <w:bCs/>
        </w:rPr>
      </w:pPr>
      <w:r w:rsidRPr="00666E96">
        <w:rPr>
          <w:rFonts w:ascii="Calibri" w:hAnsi="Calibri" w:cs="Calibri"/>
          <w:b/>
          <w:bCs/>
        </w:rPr>
        <w:t>NO Incluye</w:t>
      </w:r>
    </w:p>
    <w:p w:rsidR="004D599E" w:rsidRPr="00666E96" w:rsidRDefault="004D599E" w:rsidP="004D599E">
      <w:pPr>
        <w:tabs>
          <w:tab w:val="left" w:pos="851"/>
        </w:tabs>
        <w:rPr>
          <w:rFonts w:ascii="Calibri" w:hAnsi="Calibri" w:cs="Calibri"/>
          <w:b/>
          <w:bCs/>
        </w:rPr>
      </w:pP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Vuelos internacionales y domésticos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Excursiones opcionales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Bebidas en las comidas mencionadas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Ningún servicio no especificado</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 xml:space="preserve">Gastos personales </w:t>
      </w:r>
    </w:p>
    <w:p w:rsidR="004D599E" w:rsidRPr="00B80B90" w:rsidRDefault="004D599E" w:rsidP="004D599E">
      <w:pPr>
        <w:pStyle w:val="Prrafodelista"/>
        <w:numPr>
          <w:ilvl w:val="0"/>
          <w:numId w:val="1"/>
        </w:numPr>
        <w:tabs>
          <w:tab w:val="left" w:pos="851"/>
        </w:tabs>
        <w:ind w:left="1276" w:hanging="709"/>
        <w:rPr>
          <w:rFonts w:ascii="Calibri" w:eastAsia="Calibri" w:hAnsi="Calibri" w:cs="Calibri"/>
          <w:b/>
          <w:color w:val="000000" w:themeColor="text1"/>
          <w:lang w:val="es-MX"/>
        </w:rPr>
      </w:pPr>
      <w:r w:rsidRPr="00666E96">
        <w:rPr>
          <w:rFonts w:ascii="Calibri" w:hAnsi="Calibri" w:cs="Calibri"/>
          <w:sz w:val="20"/>
          <w:szCs w:val="20"/>
        </w:rPr>
        <w:t xml:space="preserve">Propinas </w:t>
      </w:r>
    </w:p>
    <w:p w:rsidR="004D599E" w:rsidRDefault="004D599E" w:rsidP="004D599E">
      <w:pPr>
        <w:rPr>
          <w:rFonts w:ascii="Calibri" w:eastAsia="Calibri" w:hAnsi="Calibri" w:cs="Calibri"/>
          <w:b/>
          <w:color w:val="000000" w:themeColor="text1"/>
        </w:rPr>
      </w:pPr>
    </w:p>
    <w:tbl>
      <w:tblPr>
        <w:tblW w:w="7083" w:type="dxa"/>
        <w:jc w:val="center"/>
        <w:tblCellMar>
          <w:left w:w="70" w:type="dxa"/>
          <w:right w:w="70" w:type="dxa"/>
        </w:tblCellMar>
        <w:tblLook w:val="04A0" w:firstRow="1" w:lastRow="0" w:firstColumn="1" w:lastColumn="0" w:noHBand="0" w:noVBand="1"/>
      </w:tblPr>
      <w:tblGrid>
        <w:gridCol w:w="3757"/>
        <w:gridCol w:w="1095"/>
        <w:gridCol w:w="1091"/>
        <w:gridCol w:w="1140"/>
      </w:tblGrid>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xml:space="preserve">TARIFA EN USD POR PERSONA </w:t>
            </w:r>
          </w:p>
        </w:tc>
      </w:tr>
      <w:tr w:rsidR="004D599E" w:rsidRPr="00C6550B" w:rsidTr="00963F84">
        <w:trPr>
          <w:trHeight w:val="284"/>
          <w:jc w:val="center"/>
        </w:trPr>
        <w:tc>
          <w:tcPr>
            <w:tcW w:w="48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 xml:space="preserve">SERVICIOS TERRESTRES EXCLUSIVAMENTE                   </w:t>
            </w:r>
          </w:p>
        </w:tc>
        <w:tc>
          <w:tcPr>
            <w:tcW w:w="223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(MÍNIMO 2 PASAJEROS)</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ESPECÍFICAS AL 13 NOVIEMBRE 2025</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CATEGORÍA</w:t>
            </w:r>
          </w:p>
        </w:tc>
        <w:tc>
          <w:tcPr>
            <w:tcW w:w="1095"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DOBLE</w:t>
            </w:r>
          </w:p>
        </w:tc>
        <w:tc>
          <w:tcPr>
            <w:tcW w:w="1091"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TRIPLE</w:t>
            </w:r>
          </w:p>
        </w:tc>
        <w:tc>
          <w:tcPr>
            <w:tcW w:w="1140"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SENCILLA</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noWrap/>
            <w:vAlign w:val="bottom"/>
            <w:hideMark/>
          </w:tcPr>
          <w:p w:rsidR="004D599E" w:rsidRPr="00C6550B" w:rsidRDefault="004D599E" w:rsidP="00963F84">
            <w:pP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PRIMERA</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864</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864</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1,397</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vAlign w:val="center"/>
            <w:hideMark/>
          </w:tcPr>
          <w:p w:rsidR="004D599E" w:rsidRPr="00C6550B" w:rsidRDefault="004D599E" w:rsidP="00963F84">
            <w:pPr>
              <w:rPr>
                <w:rFonts w:ascii="Calibri" w:eastAsia="Times New Roman" w:hAnsi="Calibri" w:cs="Calibri"/>
                <w:i/>
                <w:iCs/>
                <w:color w:val="FF0000"/>
                <w:sz w:val="20"/>
                <w:szCs w:val="20"/>
                <w:lang w:val="es-MX" w:eastAsia="es-MX"/>
              </w:rPr>
            </w:pPr>
            <w:proofErr w:type="spellStart"/>
            <w:r w:rsidRPr="00C6550B">
              <w:rPr>
                <w:rFonts w:ascii="Calibri" w:eastAsia="Times New Roman" w:hAnsi="Calibri" w:cs="Calibri"/>
                <w:i/>
                <w:iCs/>
                <w:color w:val="FF0000"/>
                <w:sz w:val="20"/>
                <w:szCs w:val="20"/>
                <w:lang w:val="es-MX" w:eastAsia="es-MX"/>
              </w:rPr>
              <w:t>Supl</w:t>
            </w:r>
            <w:proofErr w:type="spellEnd"/>
            <w:r w:rsidRPr="00C6550B">
              <w:rPr>
                <w:rFonts w:ascii="Calibri" w:eastAsia="Times New Roman" w:hAnsi="Calibri" w:cs="Calibri"/>
                <w:i/>
                <w:iCs/>
                <w:color w:val="FF0000"/>
                <w:sz w:val="20"/>
                <w:szCs w:val="20"/>
                <w:lang w:val="es-MX" w:eastAsia="es-MX"/>
              </w:rPr>
              <w:t>. salidas a partir del 26 de marzo 2025</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64</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64</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105</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rsidR="004D599E" w:rsidRPr="00C6550B" w:rsidRDefault="004D599E" w:rsidP="00963F84">
            <w:pP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SUPERIOR</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1,039</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1,039</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1,747</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vAlign w:val="center"/>
            <w:hideMark/>
          </w:tcPr>
          <w:p w:rsidR="004D599E" w:rsidRPr="00C6550B" w:rsidRDefault="004D599E" w:rsidP="00963F84">
            <w:pPr>
              <w:rPr>
                <w:rFonts w:ascii="Calibri" w:eastAsia="Times New Roman" w:hAnsi="Calibri" w:cs="Calibri"/>
                <w:i/>
                <w:iCs/>
                <w:color w:val="FF0000"/>
                <w:sz w:val="20"/>
                <w:szCs w:val="20"/>
                <w:lang w:val="es-MX" w:eastAsia="es-MX"/>
              </w:rPr>
            </w:pPr>
            <w:proofErr w:type="spellStart"/>
            <w:r w:rsidRPr="00C6550B">
              <w:rPr>
                <w:rFonts w:ascii="Calibri" w:eastAsia="Times New Roman" w:hAnsi="Calibri" w:cs="Calibri"/>
                <w:i/>
                <w:iCs/>
                <w:color w:val="FF0000"/>
                <w:sz w:val="20"/>
                <w:szCs w:val="20"/>
                <w:lang w:val="es-MX" w:eastAsia="es-MX"/>
              </w:rPr>
              <w:t>Supl</w:t>
            </w:r>
            <w:proofErr w:type="spellEnd"/>
            <w:r w:rsidRPr="00C6550B">
              <w:rPr>
                <w:rFonts w:ascii="Calibri" w:eastAsia="Times New Roman" w:hAnsi="Calibri" w:cs="Calibri"/>
                <w:i/>
                <w:iCs/>
                <w:color w:val="FF0000"/>
                <w:sz w:val="20"/>
                <w:szCs w:val="20"/>
                <w:lang w:val="es-MX" w:eastAsia="es-MX"/>
              </w:rPr>
              <w:t>. salidas a partir del 26 de marzo 2025</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82</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82</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141</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 xml:space="preserve">NO HAY TARIFA ESPECIAL DE MENOR </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 xml:space="preserve">TARIFAS SUJETAS A DISPONIBILIDAD Y CAMBIO </w:t>
            </w:r>
            <w:r>
              <w:rPr>
                <w:rFonts w:ascii="Calibri" w:eastAsia="Times New Roman" w:hAnsi="Calibri" w:cs="Calibri"/>
                <w:b/>
                <w:bCs/>
                <w:sz w:val="18"/>
                <w:szCs w:val="18"/>
                <w:lang w:val="es-MX" w:eastAsia="es-MX"/>
              </w:rPr>
              <w:t>S</w:t>
            </w:r>
            <w:r w:rsidRPr="00C6550B">
              <w:rPr>
                <w:rFonts w:ascii="Calibri" w:eastAsia="Times New Roman" w:hAnsi="Calibri" w:cs="Calibri"/>
                <w:b/>
                <w:bCs/>
                <w:sz w:val="18"/>
                <w:szCs w:val="18"/>
                <w:lang w:val="es-MX" w:eastAsia="es-MX"/>
              </w:rPr>
              <w:t xml:space="preserve">IN PREVIO AVISO </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CONSULTAR SUPLEMENTO PARA SEMANA SANTA, FERIAS, VERANO, NAVIDAD Y FIN DE AÑO</w:t>
            </w:r>
          </w:p>
        </w:tc>
      </w:tr>
    </w:tbl>
    <w:p w:rsidR="004D599E" w:rsidRDefault="004D599E" w:rsidP="004D599E">
      <w:pPr>
        <w:rPr>
          <w:rFonts w:ascii="Calibri" w:eastAsia="Calibri" w:hAnsi="Calibri" w:cs="Calibri"/>
          <w:b/>
          <w:color w:val="000000" w:themeColor="text1"/>
          <w:lang w:val="es-MX"/>
        </w:rPr>
      </w:pPr>
    </w:p>
    <w:p w:rsidR="00B80B90" w:rsidRDefault="00B80B90" w:rsidP="004D599E">
      <w:pPr>
        <w:rPr>
          <w:rFonts w:ascii="Calibri" w:eastAsia="Calibri" w:hAnsi="Calibri" w:cs="Calibri"/>
          <w:b/>
          <w:color w:val="000000" w:themeColor="text1"/>
          <w:lang w:val="es-MX"/>
        </w:rPr>
      </w:pPr>
    </w:p>
    <w:tbl>
      <w:tblPr>
        <w:tblW w:w="7468" w:type="dxa"/>
        <w:jc w:val="center"/>
        <w:tblCellMar>
          <w:left w:w="70" w:type="dxa"/>
          <w:right w:w="70" w:type="dxa"/>
        </w:tblCellMar>
        <w:tblLook w:val="04A0" w:firstRow="1" w:lastRow="0" w:firstColumn="1" w:lastColumn="0" w:noHBand="0" w:noVBand="1"/>
      </w:tblPr>
      <w:tblGrid>
        <w:gridCol w:w="2900"/>
        <w:gridCol w:w="1520"/>
        <w:gridCol w:w="3048"/>
      </w:tblGrid>
      <w:tr w:rsidR="004D599E" w:rsidRPr="00C6550B" w:rsidTr="00963F84">
        <w:trPr>
          <w:trHeight w:val="284"/>
          <w:jc w:val="center"/>
        </w:trPr>
        <w:tc>
          <w:tcPr>
            <w:tcW w:w="29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2025</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nil"/>
              <w:left w:val="single" w:sz="4" w:space="0" w:color="auto"/>
              <w:bottom w:val="nil"/>
              <w:right w:val="nil"/>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2025</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16 de enero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26 de junio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30 de enero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 de julio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febrero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24 de julio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27 de febrero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07 de agosto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marzo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21 de agosto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27 de marzo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04 de septiembre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xml:space="preserve">10 de abril </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18 de septiembre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24 de abril</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02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gramStart"/>
            <w:r w:rsidRPr="00C6550B">
              <w:rPr>
                <w:rFonts w:ascii="Calibri" w:eastAsia="Times New Roman" w:hAnsi="Calibri" w:cs="Calibri"/>
                <w:color w:val="000000"/>
                <w:sz w:val="20"/>
                <w:szCs w:val="20"/>
                <w:lang w:val="es-MX" w:eastAsia="es-MX"/>
              </w:rPr>
              <w:t>08  de</w:t>
            </w:r>
            <w:proofErr w:type="gramEnd"/>
            <w:r w:rsidRPr="00C6550B">
              <w:rPr>
                <w:rFonts w:ascii="Calibri" w:eastAsia="Times New Roman" w:hAnsi="Calibri" w:cs="Calibri"/>
                <w:color w:val="000000"/>
                <w:sz w:val="20"/>
                <w:szCs w:val="20"/>
                <w:lang w:val="es-MX" w:eastAsia="es-MX"/>
              </w:rPr>
              <w:t xml:space="preserve"> mayo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16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22 de mayo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30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12 de junio</w:t>
            </w:r>
          </w:p>
        </w:tc>
        <w:tc>
          <w:tcPr>
            <w:tcW w:w="1520" w:type="dxa"/>
            <w:tcBorders>
              <w:top w:val="nil"/>
              <w:left w:val="nil"/>
              <w:bottom w:val="nil"/>
              <w:right w:val="nil"/>
            </w:tcBorders>
            <w:shd w:val="clear" w:color="000000" w:fill="FFFFFF"/>
            <w:noWrap/>
            <w:vAlign w:val="bottom"/>
            <w:hideMark/>
          </w:tcPr>
          <w:p w:rsidR="004D599E" w:rsidRPr="00C6550B" w:rsidRDefault="004D599E" w:rsidP="00963F84">
            <w:pP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noviembre</w:t>
            </w:r>
          </w:p>
        </w:tc>
      </w:tr>
    </w:tbl>
    <w:p w:rsidR="004D599E" w:rsidRDefault="004D599E" w:rsidP="004D599E">
      <w:pPr>
        <w:rPr>
          <w:rFonts w:ascii="Calibri" w:eastAsia="Calibri" w:hAnsi="Calibri" w:cs="Calibri"/>
          <w:b/>
          <w:color w:val="000000" w:themeColor="text1"/>
          <w:lang w:val="es-MX"/>
        </w:rPr>
      </w:pPr>
    </w:p>
    <w:p w:rsidR="004D599E" w:rsidRDefault="004D599E" w:rsidP="004D599E">
      <w:pPr>
        <w:rPr>
          <w:rFonts w:ascii="Calibri" w:eastAsia="Calibri" w:hAnsi="Calibri" w:cs="Calibri"/>
          <w:b/>
          <w:color w:val="000000" w:themeColor="text1"/>
          <w:lang w:val="es-MX"/>
        </w:rPr>
      </w:pPr>
    </w:p>
    <w:tbl>
      <w:tblPr>
        <w:tblW w:w="5400" w:type="dxa"/>
        <w:jc w:val="center"/>
        <w:tblCellMar>
          <w:left w:w="70" w:type="dxa"/>
          <w:right w:w="70" w:type="dxa"/>
        </w:tblCellMar>
        <w:tblLook w:val="04A0" w:firstRow="1" w:lastRow="0" w:firstColumn="1" w:lastColumn="0" w:noHBand="0" w:noVBand="1"/>
      </w:tblPr>
      <w:tblGrid>
        <w:gridCol w:w="1621"/>
        <w:gridCol w:w="1242"/>
        <w:gridCol w:w="2537"/>
      </w:tblGrid>
      <w:tr w:rsidR="004D599E" w:rsidRPr="00C6550B" w:rsidTr="00963F84">
        <w:trPr>
          <w:trHeight w:val="284"/>
          <w:jc w:val="center"/>
        </w:trPr>
        <w:tc>
          <w:tcPr>
            <w:tcW w:w="54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HOTELES PREVISTOS O SIMILARES</w:t>
            </w:r>
          </w:p>
        </w:tc>
      </w:tr>
      <w:tr w:rsidR="004D599E" w:rsidRPr="00C6550B" w:rsidTr="00963F84">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CATEGORÍA</w:t>
            </w:r>
          </w:p>
        </w:tc>
        <w:tc>
          <w:tcPr>
            <w:tcW w:w="1242"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CIUDADES</w:t>
            </w:r>
          </w:p>
        </w:tc>
        <w:tc>
          <w:tcPr>
            <w:tcW w:w="2537"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w:t>
            </w:r>
          </w:p>
        </w:tc>
      </w:tr>
      <w:tr w:rsidR="004D599E" w:rsidRPr="00C6550B" w:rsidTr="00963F84">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1242"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2537"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r>
      <w:tr w:rsidR="004D599E" w:rsidRPr="00C6550B" w:rsidTr="00963F84">
        <w:trPr>
          <w:trHeight w:val="284"/>
          <w:jc w:val="center"/>
        </w:trPr>
        <w:tc>
          <w:tcPr>
            <w:tcW w:w="1621" w:type="dxa"/>
            <w:vMerge w:val="restart"/>
            <w:tcBorders>
              <w:top w:val="nil"/>
              <w:left w:val="single" w:sz="4" w:space="0" w:color="auto"/>
              <w:bottom w:val="single" w:sz="4" w:space="0" w:color="000000"/>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PRIMERA</w:t>
            </w:r>
          </w:p>
        </w:tc>
        <w:tc>
          <w:tcPr>
            <w:tcW w:w="1242"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Lamartine</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 xml:space="preserve">Radisson </w:t>
            </w:r>
            <w:proofErr w:type="spellStart"/>
            <w:r w:rsidRPr="00C6550B">
              <w:rPr>
                <w:rFonts w:ascii="Calibri" w:eastAsia="Times New Roman" w:hAnsi="Calibri" w:cs="Calibri"/>
                <w:sz w:val="20"/>
                <w:szCs w:val="20"/>
                <w:lang w:val="es-MX" w:eastAsia="es-MX"/>
              </w:rPr>
              <w:t>Blu</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proofErr w:type="spellStart"/>
            <w:r w:rsidRPr="00C6550B">
              <w:rPr>
                <w:rFonts w:ascii="Calibri" w:eastAsia="Times New Roman" w:hAnsi="Calibri" w:cs="Calibri"/>
                <w:sz w:val="20"/>
                <w:szCs w:val="20"/>
                <w:lang w:val="es-MX" w:eastAsia="es-MX"/>
              </w:rPr>
              <w:t>Dinler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Pamukkale</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Lycus</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River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Ramada Plaza</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Kusadasi</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Richmuond</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Ephesus</w:t>
            </w:r>
            <w:proofErr w:type="spellEnd"/>
          </w:p>
        </w:tc>
      </w:tr>
      <w:tr w:rsidR="004D599E" w:rsidRPr="00C6550B" w:rsidTr="00963F84">
        <w:trPr>
          <w:trHeight w:val="284"/>
          <w:jc w:val="center"/>
        </w:trPr>
        <w:tc>
          <w:tcPr>
            <w:tcW w:w="1621" w:type="dxa"/>
            <w:vMerge w:val="restart"/>
            <w:tcBorders>
              <w:top w:val="nil"/>
              <w:left w:val="single" w:sz="4" w:space="0" w:color="auto"/>
              <w:bottom w:val="single" w:sz="4" w:space="0" w:color="auto"/>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SUPERIOR</w:t>
            </w:r>
          </w:p>
        </w:tc>
        <w:tc>
          <w:tcPr>
            <w:tcW w:w="1242"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Doubletree</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by</w:t>
            </w:r>
            <w:proofErr w:type="spellEnd"/>
            <w:r w:rsidRPr="00C6550B">
              <w:rPr>
                <w:rFonts w:ascii="Calibri" w:eastAsia="Times New Roman" w:hAnsi="Calibri" w:cs="Calibri"/>
                <w:color w:val="000000"/>
                <w:sz w:val="20"/>
                <w:szCs w:val="20"/>
                <w:lang w:val="es-MX" w:eastAsia="es-MX"/>
              </w:rPr>
              <w:t xml:space="preserve"> Hilton </w:t>
            </w:r>
            <w:proofErr w:type="spellStart"/>
            <w:r w:rsidRPr="00C6550B">
              <w:rPr>
                <w:rFonts w:ascii="Calibri" w:eastAsia="Times New Roman" w:hAnsi="Calibri" w:cs="Calibri"/>
                <w:color w:val="000000"/>
                <w:sz w:val="20"/>
                <w:szCs w:val="20"/>
                <w:lang w:val="es-MX" w:eastAsia="es-MX"/>
              </w:rPr>
              <w:t>Piyalepasa</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Point</w:t>
            </w:r>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proofErr w:type="spellStart"/>
            <w:r w:rsidRPr="00C6550B">
              <w:rPr>
                <w:rFonts w:ascii="Calibri" w:eastAsia="Times New Roman" w:hAnsi="Calibri" w:cs="Calibri"/>
                <w:sz w:val="20"/>
                <w:szCs w:val="20"/>
                <w:lang w:val="es-MX" w:eastAsia="es-MX"/>
              </w:rPr>
              <w:t>Dinler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Pamukkale</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Lycus</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River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Kaya</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Thermal</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Kusadasi</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xml:space="preserve">Richmond </w:t>
            </w:r>
            <w:proofErr w:type="spellStart"/>
            <w:r w:rsidRPr="00C6550B">
              <w:rPr>
                <w:rFonts w:ascii="Calibri" w:eastAsia="Times New Roman" w:hAnsi="Calibri" w:cs="Calibri"/>
                <w:color w:val="000000"/>
                <w:sz w:val="20"/>
                <w:szCs w:val="20"/>
                <w:lang w:val="es-MX" w:eastAsia="es-MX"/>
              </w:rPr>
              <w:t>Ephesus</w:t>
            </w:r>
            <w:proofErr w:type="spellEnd"/>
          </w:p>
        </w:tc>
      </w:tr>
    </w:tbl>
    <w:p w:rsidR="004D599E" w:rsidRDefault="004D599E" w:rsidP="004D599E">
      <w:pPr>
        <w:rPr>
          <w:rFonts w:ascii="Calibri" w:eastAsia="Calibri" w:hAnsi="Calibri" w:cs="Calibri"/>
          <w:b/>
          <w:color w:val="000000" w:themeColor="text1"/>
          <w:lang w:val="es-MX"/>
        </w:rPr>
      </w:pPr>
    </w:p>
    <w:p w:rsidR="004D599E" w:rsidRDefault="004D599E" w:rsidP="004D599E">
      <w:pPr>
        <w:rPr>
          <w:rFonts w:ascii="Calibri" w:eastAsia="Calibri" w:hAnsi="Calibri" w:cs="Calibri"/>
          <w:b/>
          <w:color w:val="000000" w:themeColor="text1"/>
          <w:sz w:val="18"/>
          <w:szCs w:val="18"/>
          <w:lang w:val="es-MX"/>
        </w:rPr>
      </w:pPr>
    </w:p>
    <w:p w:rsidR="004D599E" w:rsidRDefault="004D599E"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rPr>
      </w:pPr>
      <w:r w:rsidRPr="00666E96">
        <w:rPr>
          <w:rFonts w:ascii="Calibri" w:eastAsia="Calibri" w:hAnsi="Calibri" w:cs="Calibri"/>
          <w:b/>
          <w:color w:val="000000" w:themeColor="text1"/>
        </w:rPr>
        <w:t>NOTAS IMPORTANTES:</w:t>
      </w:r>
    </w:p>
    <w:p w:rsidR="004D599E" w:rsidRPr="00C6550B" w:rsidRDefault="004D599E" w:rsidP="004D599E">
      <w:pPr>
        <w:pStyle w:val="Textosinformato"/>
        <w:jc w:val="center"/>
        <w:rPr>
          <w:rFonts w:ascii="Calibri" w:eastAsia="Calibri" w:hAnsi="Calibri" w:cs="Calibri"/>
          <w:b/>
          <w:color w:val="00B050"/>
          <w:sz w:val="24"/>
          <w:szCs w:val="24"/>
          <w:lang w:val="es-MX"/>
        </w:rPr>
      </w:pPr>
      <w:r w:rsidRPr="00C6550B">
        <w:rPr>
          <w:rFonts w:ascii="Calibri" w:eastAsia="Calibri" w:hAnsi="Calibri" w:cs="Calibri"/>
          <w:b/>
          <w:color w:val="00B050"/>
          <w:sz w:val="24"/>
          <w:szCs w:val="24"/>
          <w:lang w:val="es-MX"/>
        </w:rPr>
        <w:t>Requiere visa para Turquía</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El orden de los servicios podría variar según disponibilidad aérea y/o terrestre.</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Recomendamos viajar bajo la cobertura de una póliza de Seguro más amplia. Su ejecutivo de Juliá Tours puede informarle.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 xml:space="preserve">Existen impuestos locales que se pagan directo en los aeropuertos, puede ser a la llegada o a la salida del destino.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Algunos hoteles cobran un resort fee que el pasajero deberá pagar en destino.</w:t>
      </w:r>
      <w:r w:rsidRPr="00666E96">
        <w:rPr>
          <w:rFonts w:ascii="Calibri" w:hAnsi="Calibri" w:cs="Calibri"/>
          <w:sz w:val="20"/>
          <w:szCs w:val="20"/>
        </w:rPr>
        <w:br/>
        <w:t xml:space="preserve">El Horario estándar del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in 15:00hrs y 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out</w:t>
      </w:r>
      <w:proofErr w:type="spellEnd"/>
      <w:r w:rsidRPr="00666E96">
        <w:rPr>
          <w:rFonts w:ascii="Calibri" w:hAnsi="Calibri" w:cs="Calibri"/>
          <w:sz w:val="20"/>
          <w:szCs w:val="20"/>
        </w:rPr>
        <w:t xml:space="preserve"> 11:00hrs.</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Aplica suplemento en caso de que el vuelo llegue al aeropuerto Internacional </w:t>
      </w:r>
      <w:proofErr w:type="spellStart"/>
      <w:r w:rsidRPr="00666E96">
        <w:rPr>
          <w:rFonts w:ascii="Calibri" w:hAnsi="Calibri" w:cs="Calibri"/>
          <w:sz w:val="20"/>
          <w:szCs w:val="20"/>
        </w:rPr>
        <w:t>Sabiha</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Gökçen</w:t>
      </w:r>
      <w:proofErr w:type="spellEnd"/>
      <w:r w:rsidRPr="00666E96">
        <w:rPr>
          <w:rFonts w:ascii="Calibri" w:hAnsi="Calibri" w:cs="Calibri"/>
          <w:sz w:val="20"/>
          <w:szCs w:val="20"/>
        </w:rPr>
        <w:t>. Favor de consultar.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Gran Bazar está cerrado durante todo el período de las fiestas religiosas (abril 9,10,11,12 y junio 15,16, 17,18,19), 15 de julio, 29 de octubre y los domingos.</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Mercado de las Especias (Bazar Egipcio) está cerrado durante todo el período de las fiestas religiosas (abril 9,10,11,12 y junio 15,16, 17,18,19), 15 de julio, 29 de octubre</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Durante la celebración de ferias, fiestas religiosas y nacionales las visitas y excursiones podrán ser desviadas o alteradas de acuerdo con los horarios de apertura de los sitios a visitar.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 Mezquita Azul tiene acceso limitado los viernes.</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 actividad opcional del día 8 del itinerario, el pago deberá en destino en EUROS o USD y en efectivo. No se puede pagar con tarjeta de crédito o débito.</w:t>
      </w:r>
      <w:r w:rsidRPr="00666E96">
        <w:rPr>
          <w:rFonts w:ascii="Calibri" w:hAnsi="Calibri" w:cs="Calibri"/>
          <w:sz w:val="20"/>
          <w:szCs w:val="20"/>
        </w:rPr>
        <w:tab/>
      </w:r>
      <w:r w:rsidRPr="00666E96">
        <w:rPr>
          <w:rFonts w:ascii="Calibri" w:hAnsi="Calibri" w:cs="Calibri"/>
          <w:sz w:val="20"/>
          <w:szCs w:val="20"/>
        </w:rPr>
        <w:tab/>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El punto para el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 de las visitas en Estambul) no es cada hotel, debido a las remodelaciones tanto en la parte antigua como en la moderna. A continuación, los puntos de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finalizar el tour Bósforo:</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Para los pasajeros que se alojen en la parte antigua: Zona del bazar de las especias.</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xml:space="preserve">– Para los pasajeros que se alojen en la parte moderna de la ciudad: Plaza </w:t>
      </w:r>
      <w:proofErr w:type="spellStart"/>
      <w:r w:rsidRPr="00666E96">
        <w:rPr>
          <w:rFonts w:ascii="Calibri" w:hAnsi="Calibri" w:cs="Calibri"/>
          <w:sz w:val="20"/>
          <w:szCs w:val="20"/>
        </w:rPr>
        <w:t>Taksim</w:t>
      </w:r>
      <w:proofErr w:type="spellEnd"/>
      <w:r>
        <w:rPr>
          <w:rFonts w:ascii="Calibri" w:hAnsi="Calibri" w:cs="Calibri"/>
          <w:sz w:val="20"/>
          <w:szCs w:val="20"/>
        </w:rPr>
        <w:t>.</w:t>
      </w:r>
    </w:p>
    <w:p w:rsidR="00D7016A" w:rsidRPr="007072D4" w:rsidRDefault="00D7016A" w:rsidP="007072D4"/>
    <w:sectPr w:rsidR="00D7016A" w:rsidRPr="007072D4" w:rsidSect="00B80B9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24AB5" w:rsidRDefault="00224AB5" w:rsidP="00D7016A">
      <w:r>
        <w:separator/>
      </w:r>
    </w:p>
  </w:endnote>
  <w:endnote w:type="continuationSeparator" w:id="0">
    <w:p w:rsidR="00224AB5" w:rsidRDefault="00224AB5"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2C66ED11" wp14:editId="03A165EB">
          <wp:simplePos x="0" y="0"/>
          <wp:positionH relativeFrom="page">
            <wp:align>right</wp:align>
          </wp:positionH>
          <wp:positionV relativeFrom="paragraph">
            <wp:posOffset>-351155</wp:posOffset>
          </wp:positionV>
          <wp:extent cx="7740659" cy="865378"/>
          <wp:effectExtent l="0" t="0" r="0" b="0"/>
          <wp:wrapNone/>
          <wp:docPr id="4890523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24AB5" w:rsidRDefault="00224AB5" w:rsidP="00D7016A">
      <w:r>
        <w:separator/>
      </w:r>
    </w:p>
  </w:footnote>
  <w:footnote w:type="continuationSeparator" w:id="0">
    <w:p w:rsidR="00224AB5" w:rsidRDefault="00224AB5"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6EAD3B17" wp14:editId="06C0C58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820525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B0971"/>
    <w:rsid w:val="000C416F"/>
    <w:rsid w:val="00143628"/>
    <w:rsid w:val="00153B4B"/>
    <w:rsid w:val="0016559C"/>
    <w:rsid w:val="001F4F94"/>
    <w:rsid w:val="00224AB5"/>
    <w:rsid w:val="004632A2"/>
    <w:rsid w:val="004D599E"/>
    <w:rsid w:val="004E0A7F"/>
    <w:rsid w:val="00513C8A"/>
    <w:rsid w:val="005D31C5"/>
    <w:rsid w:val="005E41F3"/>
    <w:rsid w:val="00650E21"/>
    <w:rsid w:val="00656F74"/>
    <w:rsid w:val="006A193E"/>
    <w:rsid w:val="007072D4"/>
    <w:rsid w:val="008204C2"/>
    <w:rsid w:val="008467D3"/>
    <w:rsid w:val="00944B4E"/>
    <w:rsid w:val="00A350FB"/>
    <w:rsid w:val="00AC4DA2"/>
    <w:rsid w:val="00B46C40"/>
    <w:rsid w:val="00B80B90"/>
    <w:rsid w:val="00BE0CA1"/>
    <w:rsid w:val="00CB24ED"/>
    <w:rsid w:val="00CD0F7E"/>
    <w:rsid w:val="00D7016A"/>
    <w:rsid w:val="00E53F27"/>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CDE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1326</Words>
  <Characters>7293</Characters>
  <Application>Microsoft Office Word</Application>
  <DocSecurity>0</DocSecurity>
  <Lines>60</Lines>
  <Paragraphs>17</Paragraphs>
  <ScaleCrop>false</ScaleCrop>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2024-10-02T23:46:00Z</dcterms:created>
  <dcterms:modified xsi:type="dcterms:W3CDTF">2024-10-02T23:46:00Z</dcterms:modified>
</cp:coreProperties>
</file>