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9776F" w:rsidRPr="00DB7485" w:rsidRDefault="0069776F" w:rsidP="0069776F">
      <w:pPr>
        <w:jc w:val="center"/>
        <w:rPr>
          <w:rFonts w:ascii="Calibri" w:hAnsi="Calibri" w:cs="Calibri"/>
          <w:b/>
          <w:sz w:val="72"/>
          <w:szCs w:val="72"/>
          <w:lang w:val="es-ES"/>
        </w:rPr>
      </w:pPr>
      <w:r w:rsidRPr="00DB7485">
        <w:rPr>
          <w:rFonts w:ascii="Calibri" w:hAnsi="Calibri" w:cs="Calibri"/>
          <w:b/>
          <w:sz w:val="72"/>
          <w:szCs w:val="72"/>
          <w:lang w:val="es-ES"/>
        </w:rPr>
        <w:t>Mini Cairo</w:t>
      </w:r>
    </w:p>
    <w:p w:rsidR="0069776F" w:rsidRPr="00DB7485" w:rsidRDefault="0069776F" w:rsidP="0069776F">
      <w:pPr>
        <w:jc w:val="center"/>
        <w:rPr>
          <w:rFonts w:ascii="Calibri" w:hAnsi="Calibri" w:cs="Calibri"/>
          <w:b/>
          <w:sz w:val="32"/>
          <w:szCs w:val="32"/>
          <w:lang w:val="es-ES"/>
        </w:rPr>
      </w:pPr>
      <w:r w:rsidRPr="00DB7485">
        <w:rPr>
          <w:rFonts w:ascii="Calibri" w:hAnsi="Calibri" w:cs="Calibri"/>
          <w:b/>
          <w:sz w:val="32"/>
          <w:szCs w:val="32"/>
          <w:lang w:val="es-ES"/>
        </w:rPr>
        <w:t>04 días / 03 noches</w:t>
      </w:r>
    </w:p>
    <w:p w:rsidR="0069776F" w:rsidRDefault="0069776F" w:rsidP="0069776F">
      <w:pPr>
        <w:rPr>
          <w:sz w:val="20"/>
          <w:szCs w:val="20"/>
          <w:lang w:val="es-ES"/>
        </w:rPr>
      </w:pPr>
    </w:p>
    <w:p w:rsidR="0069776F" w:rsidRPr="00AF2E6D" w:rsidRDefault="0069776F" w:rsidP="0069776F">
      <w:pPr>
        <w:rPr>
          <w:rFonts w:ascii="Calibri" w:hAnsi="Calibri" w:cs="Calibri"/>
          <w:sz w:val="20"/>
          <w:szCs w:val="20"/>
          <w:lang w:val="es-ES"/>
        </w:rPr>
      </w:pPr>
      <w:r w:rsidRPr="00AF2E6D">
        <w:rPr>
          <w:rFonts w:ascii="Calibri" w:hAnsi="Calibri" w:cs="Calibri"/>
          <w:sz w:val="20"/>
          <w:szCs w:val="20"/>
          <w:lang w:val="es-ES"/>
        </w:rPr>
        <w:t xml:space="preserve">Llegadas: </w:t>
      </w:r>
      <w:proofErr w:type="gramStart"/>
      <w:r w:rsidRPr="00AF2E6D">
        <w:rPr>
          <w:rFonts w:ascii="Calibri" w:hAnsi="Calibri" w:cs="Calibri"/>
          <w:sz w:val="20"/>
          <w:szCs w:val="20"/>
          <w:lang w:val="es-ES"/>
        </w:rPr>
        <w:t>Lunes</w:t>
      </w:r>
      <w:proofErr w:type="gramEnd"/>
      <w:r w:rsidRPr="00AF2E6D">
        <w:rPr>
          <w:rFonts w:ascii="Calibri" w:hAnsi="Calibri" w:cs="Calibri"/>
          <w:sz w:val="20"/>
          <w:szCs w:val="20"/>
          <w:lang w:val="es-ES"/>
        </w:rPr>
        <w:t xml:space="preserve"> y Viernes</w:t>
      </w:r>
    </w:p>
    <w:p w:rsidR="0069776F" w:rsidRPr="00ED3E24" w:rsidRDefault="0069776F" w:rsidP="0069776F">
      <w:pPr>
        <w:rPr>
          <w:rFonts w:ascii="Calibri" w:hAnsi="Calibri" w:cs="Calibri"/>
          <w:sz w:val="16"/>
          <w:szCs w:val="16"/>
          <w:u w:val="single"/>
          <w:lang w:val="es-ES"/>
        </w:rPr>
      </w:pP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b/>
          <w:bCs/>
          <w:iCs/>
          <w:sz w:val="20"/>
          <w:szCs w:val="20"/>
        </w:rPr>
        <w:t>Día 1. El Cairo</w:t>
      </w: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iCs/>
          <w:sz w:val="20"/>
          <w:szCs w:val="20"/>
        </w:rPr>
        <w:t>Llegada, recepción y traslado al hotel.</w:t>
      </w:r>
      <w:r w:rsidRPr="00AF2E6D">
        <w:rPr>
          <w:rFonts w:ascii="Calibri" w:eastAsia="Arial Unicode MS" w:hAnsi="Calibri" w:cs="Calibri"/>
          <w:b/>
          <w:bCs/>
          <w:iCs/>
          <w:sz w:val="20"/>
          <w:szCs w:val="20"/>
        </w:rPr>
        <w:t xml:space="preserve"> Alojamiento.</w:t>
      </w:r>
    </w:p>
    <w:p w:rsidR="0069776F" w:rsidRPr="00ED3E24" w:rsidRDefault="0069776F" w:rsidP="0069776F">
      <w:pPr>
        <w:jc w:val="both"/>
        <w:rPr>
          <w:rFonts w:ascii="Calibri" w:eastAsia="Arial Unicode MS" w:hAnsi="Calibri" w:cs="Calibri"/>
          <w:b/>
          <w:bCs/>
          <w:iCs/>
          <w:sz w:val="16"/>
          <w:szCs w:val="16"/>
        </w:rPr>
      </w:pPr>
      <w:r w:rsidRPr="00AF2E6D">
        <w:rPr>
          <w:rFonts w:ascii="Calibri" w:eastAsia="Arial Unicode MS" w:hAnsi="Calibri" w:cs="Calibri"/>
          <w:b/>
          <w:bCs/>
          <w:iCs/>
          <w:sz w:val="20"/>
          <w:szCs w:val="20"/>
        </w:rPr>
        <w:t xml:space="preserve"> </w:t>
      </w: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b/>
          <w:bCs/>
          <w:iCs/>
          <w:sz w:val="20"/>
          <w:szCs w:val="20"/>
        </w:rPr>
        <w:t>Día 2. El Cairo</w:t>
      </w: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b/>
          <w:bCs/>
          <w:iCs/>
          <w:sz w:val="20"/>
          <w:szCs w:val="20"/>
        </w:rPr>
        <w:t>Desayuno.</w:t>
      </w:r>
      <w:r w:rsidRPr="00AF2E6D">
        <w:rPr>
          <w:rFonts w:ascii="Calibri" w:hAnsi="Calibri" w:cs="Calibri"/>
          <w:sz w:val="20"/>
          <w:szCs w:val="20"/>
        </w:rPr>
        <w:t xml:space="preserve"> Visitará la meseta de </w:t>
      </w:r>
      <w:proofErr w:type="spellStart"/>
      <w:r w:rsidRPr="00AF2E6D">
        <w:rPr>
          <w:rFonts w:ascii="Calibri" w:hAnsi="Calibri" w:cs="Calibri"/>
          <w:sz w:val="20"/>
          <w:szCs w:val="20"/>
        </w:rPr>
        <w:t>Guizeh</w:t>
      </w:r>
      <w:proofErr w:type="spellEnd"/>
      <w:r w:rsidRPr="00AF2E6D">
        <w:rPr>
          <w:rFonts w:ascii="Calibri" w:hAnsi="Calibri" w:cs="Calibri"/>
          <w:sz w:val="20"/>
          <w:szCs w:val="20"/>
        </w:rPr>
        <w:t xml:space="preserve"> donde se encuentran las tres Pirámides, donde se halla la única de las Siete Maravillas que pertenece al Mundo Antiguo: la Pirámide de Keops. Este famoso monumento de 230 metros de altura. También visitará el templo del valle que forma parte del complejo funerario del rey </w:t>
      </w:r>
      <w:proofErr w:type="spellStart"/>
      <w:r w:rsidRPr="00AF2E6D">
        <w:rPr>
          <w:rFonts w:ascii="Calibri" w:hAnsi="Calibri" w:cs="Calibri"/>
          <w:sz w:val="20"/>
          <w:szCs w:val="20"/>
        </w:rPr>
        <w:t>Kefren</w:t>
      </w:r>
      <w:proofErr w:type="spellEnd"/>
      <w:r w:rsidRPr="00AF2E6D">
        <w:rPr>
          <w:rFonts w:ascii="Calibri" w:hAnsi="Calibri" w:cs="Calibri"/>
          <w:sz w:val="20"/>
          <w:szCs w:val="20"/>
        </w:rPr>
        <w:t xml:space="preserve"> con la esfinge gigante que preside su cabeza y con un cuerpo de león. Continuar a la explanada desde la cual podrá ver la panorámica de las 3 Pirámides. Continuaremos con un </w:t>
      </w:r>
      <w:r w:rsidRPr="00AF2E6D">
        <w:rPr>
          <w:rFonts w:ascii="Calibri" w:hAnsi="Calibri" w:cs="Calibri"/>
          <w:b/>
          <w:bCs/>
          <w:i/>
          <w:iCs/>
          <w:sz w:val="20"/>
          <w:szCs w:val="20"/>
        </w:rPr>
        <w:t>almuerzo</w:t>
      </w:r>
      <w:r w:rsidRPr="00AF2E6D">
        <w:rPr>
          <w:rFonts w:ascii="Calibri" w:hAnsi="Calibri" w:cs="Calibri"/>
          <w:sz w:val="20"/>
          <w:szCs w:val="20"/>
        </w:rPr>
        <w:t xml:space="preserve"> y conoceremos la necrópolis de </w:t>
      </w:r>
      <w:proofErr w:type="spellStart"/>
      <w:r w:rsidRPr="00AF2E6D">
        <w:rPr>
          <w:rFonts w:ascii="Calibri" w:hAnsi="Calibri" w:cs="Calibri"/>
          <w:sz w:val="20"/>
          <w:szCs w:val="20"/>
        </w:rPr>
        <w:t>Saqqara</w:t>
      </w:r>
      <w:proofErr w:type="spellEnd"/>
      <w:r w:rsidRPr="00AF2E6D">
        <w:rPr>
          <w:rFonts w:ascii="Calibri" w:hAnsi="Calibri" w:cs="Calibri"/>
          <w:sz w:val="20"/>
          <w:szCs w:val="20"/>
        </w:rPr>
        <w:t xml:space="preserve">, un complejo que la UNESCO declaró Patrimonio Mundial de la Humanidad. Aquí destacan el conjunto funerario del rey </w:t>
      </w:r>
      <w:proofErr w:type="spellStart"/>
      <w:r w:rsidRPr="00AF2E6D">
        <w:rPr>
          <w:rFonts w:ascii="Calibri" w:hAnsi="Calibri" w:cs="Calibri"/>
          <w:sz w:val="20"/>
          <w:szCs w:val="20"/>
        </w:rPr>
        <w:t>Zoser</w:t>
      </w:r>
      <w:proofErr w:type="spellEnd"/>
      <w:r w:rsidRPr="00AF2E6D">
        <w:rPr>
          <w:rFonts w:ascii="Calibri" w:hAnsi="Calibri" w:cs="Calibri"/>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 y noche en </w:t>
      </w:r>
      <w:proofErr w:type="gramStart"/>
      <w:r w:rsidRPr="00AF2E6D">
        <w:rPr>
          <w:rFonts w:ascii="Calibri" w:hAnsi="Calibri" w:cs="Calibri"/>
          <w:sz w:val="20"/>
          <w:szCs w:val="20"/>
        </w:rPr>
        <w:t>Cairo</w:t>
      </w:r>
      <w:proofErr w:type="gramEnd"/>
      <w:r w:rsidRPr="00AF2E6D">
        <w:rPr>
          <w:rFonts w:ascii="Calibri" w:hAnsi="Calibri" w:cs="Calibri"/>
          <w:sz w:val="20"/>
          <w:szCs w:val="20"/>
        </w:rPr>
        <w:t>.</w:t>
      </w:r>
    </w:p>
    <w:p w:rsidR="0069776F" w:rsidRPr="00ED3E24" w:rsidRDefault="0069776F" w:rsidP="0069776F">
      <w:pPr>
        <w:jc w:val="both"/>
        <w:rPr>
          <w:rFonts w:ascii="Calibri" w:eastAsia="Arial Unicode MS" w:hAnsi="Calibri" w:cs="Calibri"/>
          <w:b/>
          <w:bCs/>
          <w:iCs/>
          <w:sz w:val="16"/>
          <w:szCs w:val="16"/>
        </w:rPr>
      </w:pP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b/>
          <w:bCs/>
          <w:iCs/>
          <w:sz w:val="20"/>
          <w:szCs w:val="20"/>
        </w:rPr>
        <w:t>Día 3. El Cairo</w:t>
      </w:r>
    </w:p>
    <w:p w:rsidR="0069776F" w:rsidRPr="00AF2E6D" w:rsidRDefault="0069776F" w:rsidP="0069776F">
      <w:pPr>
        <w:jc w:val="both"/>
        <w:rPr>
          <w:rFonts w:ascii="Calibri" w:hAnsi="Calibri" w:cs="Calibri"/>
          <w:sz w:val="20"/>
          <w:szCs w:val="20"/>
        </w:rPr>
      </w:pPr>
      <w:r w:rsidRPr="00AF2E6D">
        <w:rPr>
          <w:rFonts w:ascii="Calibri" w:eastAsia="Arial Unicode MS" w:hAnsi="Calibri" w:cs="Calibri"/>
          <w:b/>
          <w:bCs/>
          <w:iCs/>
          <w:sz w:val="20"/>
          <w:szCs w:val="20"/>
        </w:rPr>
        <w:t xml:space="preserve">Desayuno. </w:t>
      </w:r>
      <w:r w:rsidRPr="00AF2E6D">
        <w:rPr>
          <w:rFonts w:ascii="Calibri" w:eastAsia="Arial Unicode MS" w:hAnsi="Calibri" w:cs="Calibri"/>
          <w:iCs/>
          <w:sz w:val="20"/>
          <w:szCs w:val="20"/>
        </w:rPr>
        <w:t>Día libre.</w:t>
      </w:r>
      <w:r w:rsidRPr="00AF2E6D">
        <w:rPr>
          <w:rFonts w:ascii="Calibri" w:eastAsia="Arial Unicode MS" w:hAnsi="Calibri" w:cs="Calibri"/>
          <w:b/>
          <w:bCs/>
          <w:iCs/>
          <w:sz w:val="20"/>
          <w:szCs w:val="20"/>
        </w:rPr>
        <w:t xml:space="preserve"> </w:t>
      </w:r>
      <w:r w:rsidRPr="00AF2E6D">
        <w:rPr>
          <w:rFonts w:ascii="Calibri" w:eastAsia="Arial Unicode MS" w:hAnsi="Calibri" w:cs="Calibri"/>
          <w:iCs/>
          <w:sz w:val="20"/>
          <w:szCs w:val="20"/>
        </w:rPr>
        <w:t>Alojamiento.</w:t>
      </w:r>
    </w:p>
    <w:p w:rsidR="0069776F" w:rsidRPr="00AF2E6D" w:rsidRDefault="0069776F" w:rsidP="0069776F">
      <w:pPr>
        <w:jc w:val="both"/>
        <w:rPr>
          <w:rFonts w:ascii="Calibri" w:hAnsi="Calibri" w:cs="Calibri"/>
          <w:i/>
          <w:iCs/>
          <w:sz w:val="20"/>
          <w:szCs w:val="20"/>
        </w:rPr>
      </w:pPr>
      <w:r w:rsidRPr="00AF2E6D">
        <w:rPr>
          <w:rFonts w:ascii="Calibri" w:hAnsi="Calibri" w:cs="Calibri"/>
          <w:i/>
          <w:iCs/>
          <w:sz w:val="20"/>
          <w:szCs w:val="20"/>
        </w:rPr>
        <w:t>Excursión opcional de la ciudad día completo: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durante siglos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ubicados entre sus muros. Y, por último, nos dirigiremos a El Cairo fatimita, que la UNESCO declaró Patrimonio de la Humanidad. Esta zona se fundó en el siglo X como recinto real para los califas Fatimitas, allí podrán pasear por el pintoresco bazar de Khan el-</w:t>
      </w:r>
      <w:proofErr w:type="spellStart"/>
      <w:r w:rsidRPr="00AF2E6D">
        <w:rPr>
          <w:rFonts w:ascii="Calibri" w:hAnsi="Calibri" w:cs="Calibri"/>
          <w:i/>
          <w:iCs/>
          <w:sz w:val="20"/>
          <w:szCs w:val="20"/>
        </w:rPr>
        <w:t>Khalili</w:t>
      </w:r>
      <w:proofErr w:type="spellEnd"/>
      <w:r w:rsidRPr="00AF2E6D">
        <w:rPr>
          <w:rFonts w:ascii="Calibri" w:hAnsi="Calibri" w:cs="Calibri"/>
          <w:i/>
          <w:iCs/>
          <w:sz w:val="20"/>
          <w:szCs w:val="20"/>
        </w:rPr>
        <w:t>, una antigua zona de comercio del siglo XIV en la que hoy en día podrá adquirir todo tipo de recuerdos sin olvidarse del tradicional regateo. Posteriormente regreso al hotel.</w:t>
      </w:r>
    </w:p>
    <w:p w:rsidR="0069776F" w:rsidRPr="00ED3E24" w:rsidRDefault="0069776F" w:rsidP="0069776F">
      <w:pPr>
        <w:jc w:val="both"/>
        <w:rPr>
          <w:rFonts w:ascii="Calibri" w:eastAsia="Arial Unicode MS" w:hAnsi="Calibri" w:cs="Calibri"/>
          <w:b/>
          <w:bCs/>
          <w:iCs/>
          <w:sz w:val="16"/>
          <w:szCs w:val="16"/>
        </w:rPr>
      </w:pPr>
      <w:r w:rsidRPr="00AF2E6D">
        <w:rPr>
          <w:rFonts w:ascii="Calibri" w:eastAsia="Arial Unicode MS" w:hAnsi="Calibri" w:cs="Calibri"/>
          <w:b/>
          <w:bCs/>
          <w:iCs/>
          <w:sz w:val="20"/>
          <w:szCs w:val="20"/>
        </w:rPr>
        <w:t xml:space="preserve"> </w:t>
      </w:r>
    </w:p>
    <w:p w:rsidR="0069776F" w:rsidRPr="00AF2E6D" w:rsidRDefault="0069776F" w:rsidP="0069776F">
      <w:pPr>
        <w:jc w:val="both"/>
        <w:rPr>
          <w:rFonts w:ascii="Calibri" w:eastAsia="Arial Unicode MS" w:hAnsi="Calibri" w:cs="Calibri"/>
          <w:b/>
          <w:bCs/>
          <w:iCs/>
          <w:sz w:val="20"/>
          <w:szCs w:val="20"/>
        </w:rPr>
      </w:pPr>
      <w:r w:rsidRPr="00AF2E6D">
        <w:rPr>
          <w:rFonts w:ascii="Calibri" w:eastAsia="Arial Unicode MS" w:hAnsi="Calibri" w:cs="Calibri"/>
          <w:b/>
          <w:bCs/>
          <w:iCs/>
          <w:sz w:val="20"/>
          <w:szCs w:val="20"/>
        </w:rPr>
        <w:t>Día 4. El Cairo</w:t>
      </w:r>
    </w:p>
    <w:p w:rsidR="0069776F" w:rsidRDefault="0069776F" w:rsidP="0069776F">
      <w:pPr>
        <w:jc w:val="both"/>
        <w:rPr>
          <w:rFonts w:ascii="Calibri" w:hAnsi="Calibri" w:cs="Calibri"/>
          <w:sz w:val="20"/>
          <w:szCs w:val="20"/>
        </w:rPr>
      </w:pPr>
      <w:r w:rsidRPr="00AF2E6D">
        <w:rPr>
          <w:rFonts w:ascii="Calibri" w:eastAsia="Arial Unicode MS" w:hAnsi="Calibri" w:cs="Calibri"/>
          <w:b/>
          <w:bCs/>
          <w:iCs/>
          <w:sz w:val="20"/>
          <w:szCs w:val="20"/>
        </w:rPr>
        <w:t>Desayuno</w:t>
      </w:r>
      <w:r w:rsidRPr="00AF2E6D">
        <w:rPr>
          <w:rFonts w:ascii="Calibri" w:eastAsia="Arial Unicode MS" w:hAnsi="Calibri" w:cs="Calibri"/>
          <w:iCs/>
          <w:sz w:val="20"/>
          <w:szCs w:val="20"/>
        </w:rPr>
        <w:t xml:space="preserve">. A la hora convenida, traslado al aeropuerto internacional de El Cairo. </w:t>
      </w:r>
      <w:r w:rsidRPr="00AF2E6D">
        <w:rPr>
          <w:rFonts w:ascii="Calibri" w:hAnsi="Calibri" w:cs="Calibri"/>
          <w:sz w:val="20"/>
          <w:szCs w:val="20"/>
        </w:rPr>
        <w:t>Aproveche el trayecto para contemplar una última vista de esta hermosa ciudad que rebosa historia en cada uno de sus rincones.</w:t>
      </w:r>
    </w:p>
    <w:p w:rsidR="0069776F" w:rsidRPr="00AF2E6D" w:rsidRDefault="0069776F" w:rsidP="0069776F">
      <w:pPr>
        <w:jc w:val="both"/>
        <w:rPr>
          <w:rFonts w:ascii="Calibri" w:eastAsia="Arial Unicode MS" w:hAnsi="Calibri" w:cs="Calibri"/>
          <w:b/>
          <w:bCs/>
          <w:iCs/>
          <w:sz w:val="20"/>
          <w:szCs w:val="20"/>
        </w:rPr>
      </w:pPr>
    </w:p>
    <w:p w:rsidR="0069776F" w:rsidRPr="00AF2E6D" w:rsidRDefault="0069776F" w:rsidP="0069776F">
      <w:pPr>
        <w:autoSpaceDE w:val="0"/>
        <w:autoSpaceDN w:val="0"/>
        <w:adjustRightInd w:val="0"/>
        <w:rPr>
          <w:rFonts w:ascii="Calibri" w:hAnsi="Calibri" w:cs="Calibri"/>
          <w:b/>
          <w:bCs/>
          <w:sz w:val="20"/>
          <w:szCs w:val="20"/>
          <w:lang w:val="es-ES"/>
        </w:rPr>
      </w:pPr>
      <w:r w:rsidRPr="00AF2E6D">
        <w:rPr>
          <w:rFonts w:ascii="Calibri" w:hAnsi="Calibri" w:cs="Calibri"/>
          <w:b/>
          <w:bCs/>
          <w:sz w:val="20"/>
          <w:szCs w:val="20"/>
          <w:lang w:val="es-ES"/>
        </w:rPr>
        <w:t>FIN DE NUESTROS SERVICIOS.</w:t>
      </w:r>
    </w:p>
    <w:p w:rsidR="0069776F" w:rsidRPr="00AF2E6D" w:rsidRDefault="0069776F" w:rsidP="0069776F">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AF2E6D" w:rsidRDefault="0069776F" w:rsidP="0069776F">
      <w:pPr>
        <w:tabs>
          <w:tab w:val="left" w:pos="851"/>
        </w:tabs>
        <w:rPr>
          <w:rFonts w:ascii="Calibri" w:hAnsi="Calibri" w:cs="Calibri"/>
          <w:sz w:val="20"/>
          <w:szCs w:val="20"/>
        </w:rPr>
      </w:pPr>
    </w:p>
    <w:p w:rsidR="0069776F" w:rsidRPr="00BD75DF" w:rsidRDefault="0069776F" w:rsidP="0069776F">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w:t>
      </w:r>
      <w:r>
        <w:rPr>
          <w:rFonts w:ascii="Calibri" w:hAnsi="Calibri" w:cs="Calibri"/>
          <w:sz w:val="20"/>
          <w:szCs w:val="20"/>
        </w:rPr>
        <w:t xml:space="preserve"> – </w:t>
      </w:r>
      <w:r w:rsidRPr="00A11F69">
        <w:rPr>
          <w:rFonts w:ascii="Calibri" w:hAnsi="Calibri" w:cs="Calibri"/>
          <w:sz w:val="20"/>
          <w:szCs w:val="20"/>
        </w:rPr>
        <w:t>hotel</w:t>
      </w:r>
      <w:r>
        <w:rPr>
          <w:rFonts w:ascii="Calibri" w:hAnsi="Calibri" w:cs="Calibri"/>
          <w:sz w:val="20"/>
          <w:szCs w:val="20"/>
        </w:rPr>
        <w:t xml:space="preserve"> – </w:t>
      </w:r>
      <w:r w:rsidRPr="00A11F69">
        <w:rPr>
          <w:rFonts w:ascii="Calibri" w:hAnsi="Calibri" w:cs="Calibri"/>
          <w:sz w:val="20"/>
          <w:szCs w:val="20"/>
        </w:rPr>
        <w:t>aeropuerto en servicio compartido</w:t>
      </w:r>
    </w:p>
    <w:p w:rsidR="0069776F"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 xml:space="preserve">03 noches de alojamiento en </w:t>
      </w:r>
      <w:proofErr w:type="gramStart"/>
      <w:r w:rsidRPr="00AF2E6D">
        <w:rPr>
          <w:rFonts w:ascii="Calibri" w:hAnsi="Calibri" w:cs="Calibri"/>
          <w:sz w:val="20"/>
          <w:szCs w:val="20"/>
        </w:rPr>
        <w:t>Cairo</w:t>
      </w:r>
      <w:proofErr w:type="gramEnd"/>
    </w:p>
    <w:p w:rsidR="0069776F" w:rsidRPr="00AF2E6D" w:rsidRDefault="0069776F" w:rsidP="0069776F">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03 desayunos</w:t>
      </w:r>
    </w:p>
    <w:p w:rsidR="0069776F" w:rsidRPr="00AF2E6D"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 xml:space="preserve">Medio día de visitas en </w:t>
      </w:r>
      <w:proofErr w:type="gramStart"/>
      <w:r w:rsidRPr="00AF2E6D">
        <w:rPr>
          <w:rFonts w:ascii="Calibri" w:hAnsi="Calibri" w:cs="Calibri"/>
          <w:sz w:val="20"/>
          <w:szCs w:val="20"/>
        </w:rPr>
        <w:t>Cairo</w:t>
      </w:r>
      <w:proofErr w:type="gramEnd"/>
      <w:r w:rsidRPr="00AF2E6D">
        <w:rPr>
          <w:rFonts w:ascii="Calibri" w:hAnsi="Calibri" w:cs="Calibri"/>
          <w:sz w:val="20"/>
          <w:szCs w:val="20"/>
        </w:rPr>
        <w:t xml:space="preserve"> a la explanada de las Pirámides de Guiza, Esfinge y templo del Valle de </w:t>
      </w:r>
      <w:proofErr w:type="spellStart"/>
      <w:r w:rsidRPr="00AF2E6D">
        <w:rPr>
          <w:rFonts w:ascii="Calibri" w:hAnsi="Calibri" w:cs="Calibri"/>
          <w:sz w:val="20"/>
          <w:szCs w:val="20"/>
        </w:rPr>
        <w:t>Kefren</w:t>
      </w:r>
      <w:proofErr w:type="spellEnd"/>
      <w:r w:rsidRPr="00AF2E6D">
        <w:rPr>
          <w:rFonts w:ascii="Calibri" w:hAnsi="Calibri" w:cs="Calibri"/>
          <w:sz w:val="20"/>
          <w:szCs w:val="20"/>
        </w:rPr>
        <w:t xml:space="preserve"> en servicio compartido</w:t>
      </w:r>
    </w:p>
    <w:p w:rsidR="0069776F" w:rsidRPr="00AF2E6D"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 xml:space="preserve">Visita a </w:t>
      </w:r>
      <w:proofErr w:type="spellStart"/>
      <w:r w:rsidRPr="00AF2E6D">
        <w:rPr>
          <w:rFonts w:ascii="Calibri" w:hAnsi="Calibri" w:cs="Calibri"/>
          <w:sz w:val="20"/>
          <w:szCs w:val="20"/>
        </w:rPr>
        <w:t>Saqqara</w:t>
      </w:r>
      <w:proofErr w:type="spellEnd"/>
      <w:r w:rsidRPr="00AF2E6D">
        <w:rPr>
          <w:rFonts w:ascii="Calibri" w:hAnsi="Calibri" w:cs="Calibri"/>
          <w:sz w:val="20"/>
          <w:szCs w:val="20"/>
        </w:rPr>
        <w:t xml:space="preserve"> con almuerzo </w:t>
      </w:r>
      <w:r>
        <w:rPr>
          <w:rFonts w:ascii="Calibri" w:hAnsi="Calibri" w:cs="Calibri"/>
          <w:sz w:val="20"/>
          <w:szCs w:val="20"/>
        </w:rPr>
        <w:t>en servicio compartido</w:t>
      </w:r>
    </w:p>
    <w:p w:rsidR="0069776F" w:rsidRPr="00AF2E6D"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Guía de español durante las visitas</w:t>
      </w:r>
    </w:p>
    <w:p w:rsidR="0069776F" w:rsidRPr="00AF2E6D"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 xml:space="preserve">Maleteros en aeropuertos y hoteles </w:t>
      </w:r>
    </w:p>
    <w:p w:rsidR="0069776F" w:rsidRPr="005B2213" w:rsidRDefault="0069776F" w:rsidP="0069776F">
      <w:pPr>
        <w:pStyle w:val="Prrafodelista"/>
        <w:numPr>
          <w:ilvl w:val="0"/>
          <w:numId w:val="1"/>
        </w:numPr>
        <w:tabs>
          <w:tab w:val="left" w:pos="851"/>
        </w:tabs>
        <w:ind w:left="851" w:hanging="284"/>
        <w:rPr>
          <w:rFonts w:ascii="Calibri" w:hAnsi="Calibri" w:cs="Calibri"/>
          <w:sz w:val="20"/>
          <w:szCs w:val="20"/>
        </w:rPr>
      </w:pPr>
      <w:r w:rsidRPr="00AF2E6D">
        <w:rPr>
          <w:rFonts w:ascii="Calibri" w:hAnsi="Calibri" w:cs="Calibri"/>
          <w:sz w:val="20"/>
          <w:szCs w:val="20"/>
        </w:rPr>
        <w:t>Propinas para guía, personal y chóferes</w:t>
      </w:r>
      <w:r w:rsidRPr="005B2213">
        <w:rPr>
          <w:rFonts w:ascii="Calibri" w:hAnsi="Calibri" w:cs="Calibri"/>
          <w:sz w:val="20"/>
          <w:szCs w:val="20"/>
        </w:rPr>
        <w:t xml:space="preserve"> </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Seguro de asistencia en viaje</w:t>
      </w:r>
    </w:p>
    <w:p w:rsidR="0069776F" w:rsidRPr="00AF2E6D" w:rsidRDefault="0069776F" w:rsidP="0069776F">
      <w:pPr>
        <w:tabs>
          <w:tab w:val="left" w:pos="851"/>
        </w:tabs>
        <w:rPr>
          <w:rFonts w:ascii="Calibri" w:hAnsi="Calibri" w:cs="Calibri"/>
          <w:sz w:val="20"/>
          <w:szCs w:val="20"/>
          <w:lang w:val="es-MX"/>
        </w:rPr>
      </w:pPr>
    </w:p>
    <w:p w:rsidR="0069776F" w:rsidRPr="00AF2E6D" w:rsidRDefault="0069776F" w:rsidP="0069776F">
      <w:pPr>
        <w:tabs>
          <w:tab w:val="left" w:pos="851"/>
        </w:tabs>
        <w:rPr>
          <w:rFonts w:ascii="Calibri" w:hAnsi="Calibri" w:cs="Calibri"/>
          <w:b/>
          <w:bCs/>
          <w:sz w:val="20"/>
          <w:szCs w:val="20"/>
        </w:rPr>
      </w:pPr>
      <w:r w:rsidRPr="00AF2E6D">
        <w:rPr>
          <w:rFonts w:ascii="Calibri" w:hAnsi="Calibri" w:cs="Calibri"/>
          <w:b/>
          <w:bCs/>
          <w:sz w:val="20"/>
          <w:szCs w:val="20"/>
        </w:rPr>
        <w:t>NO Incluye</w:t>
      </w:r>
    </w:p>
    <w:p w:rsidR="0069776F" w:rsidRPr="003439F4" w:rsidRDefault="0069776F" w:rsidP="0069776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Visado de ingreso a Egipto</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69776F" w:rsidRPr="00AF2E6D" w:rsidRDefault="0069776F" w:rsidP="0069776F">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69776F" w:rsidRPr="00AF2E6D" w:rsidRDefault="0069776F" w:rsidP="0069776F">
      <w:pPr>
        <w:rPr>
          <w:rFonts w:ascii="Calibri" w:hAnsi="Calibri" w:cs="Calibri"/>
          <w:sz w:val="20"/>
          <w:szCs w:val="20"/>
        </w:rPr>
      </w:pPr>
    </w:p>
    <w:tbl>
      <w:tblPr>
        <w:tblW w:w="9625" w:type="dxa"/>
        <w:jc w:val="center"/>
        <w:tblCellMar>
          <w:left w:w="70" w:type="dxa"/>
          <w:right w:w="70" w:type="dxa"/>
        </w:tblCellMar>
        <w:tblLook w:val="04A0" w:firstRow="1" w:lastRow="0" w:firstColumn="1" w:lastColumn="0" w:noHBand="0" w:noVBand="1"/>
      </w:tblPr>
      <w:tblGrid>
        <w:gridCol w:w="4531"/>
        <w:gridCol w:w="1276"/>
        <w:gridCol w:w="1276"/>
        <w:gridCol w:w="1276"/>
        <w:gridCol w:w="1266"/>
      </w:tblGrid>
      <w:tr w:rsidR="0069776F" w:rsidRPr="00382608" w:rsidTr="000558F4">
        <w:trPr>
          <w:trHeight w:val="227"/>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 xml:space="preserve">TARIFA EN USD POR PERSONA </w:t>
            </w:r>
          </w:p>
        </w:tc>
      </w:tr>
      <w:tr w:rsidR="0069776F" w:rsidRPr="00382608" w:rsidTr="000558F4">
        <w:trPr>
          <w:trHeight w:val="227"/>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776F" w:rsidRPr="00382608" w:rsidRDefault="0069776F" w:rsidP="000558F4">
            <w:pPr>
              <w:jc w:val="center"/>
              <w:rPr>
                <w:rFonts w:ascii="Calibri" w:eastAsia="Times New Roman" w:hAnsi="Calibri" w:cs="Calibri"/>
                <w:b/>
                <w:bCs/>
                <w:color w:val="000000"/>
                <w:sz w:val="20"/>
                <w:szCs w:val="20"/>
                <w:lang w:val="es-MX" w:eastAsia="es-MX"/>
              </w:rPr>
            </w:pPr>
            <w:r w:rsidRPr="00382608">
              <w:rPr>
                <w:rFonts w:ascii="Calibri" w:eastAsia="Times New Roman" w:hAnsi="Calibri" w:cs="Calibri"/>
                <w:b/>
                <w:bCs/>
                <w:color w:val="000000"/>
                <w:sz w:val="20"/>
                <w:szCs w:val="20"/>
                <w:lang w:val="es-MX" w:eastAsia="es-MX"/>
              </w:rPr>
              <w:t xml:space="preserve">SERVICIOS TERRESTRES EXCLUSIVAMENTE                   </w:t>
            </w:r>
          </w:p>
        </w:tc>
        <w:tc>
          <w:tcPr>
            <w:tcW w:w="254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9776F" w:rsidRPr="00382608" w:rsidRDefault="0069776F" w:rsidP="000558F4">
            <w:pPr>
              <w:jc w:val="center"/>
              <w:rPr>
                <w:rFonts w:ascii="Calibri" w:eastAsia="Times New Roman" w:hAnsi="Calibri" w:cs="Calibri"/>
                <w:b/>
                <w:bCs/>
                <w:color w:val="000000"/>
                <w:sz w:val="20"/>
                <w:szCs w:val="20"/>
                <w:lang w:val="es-MX" w:eastAsia="es-MX"/>
              </w:rPr>
            </w:pPr>
            <w:r w:rsidRPr="00382608">
              <w:rPr>
                <w:rFonts w:ascii="Calibri" w:eastAsia="Times New Roman" w:hAnsi="Calibri" w:cs="Calibri"/>
                <w:b/>
                <w:bCs/>
                <w:color w:val="000000"/>
                <w:sz w:val="20"/>
                <w:szCs w:val="20"/>
                <w:lang w:val="es-MX" w:eastAsia="es-MX"/>
              </w:rPr>
              <w:t xml:space="preserve"> (MÍNIMO 2 PASAJEROS) </w:t>
            </w:r>
          </w:p>
        </w:tc>
      </w:tr>
      <w:tr w:rsidR="0069776F" w:rsidRPr="00382608" w:rsidTr="000558F4">
        <w:trPr>
          <w:trHeight w:val="227"/>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 xml:space="preserve">03 ENERO </w:t>
            </w:r>
            <w:r>
              <w:rPr>
                <w:rFonts w:ascii="Calibri" w:eastAsia="Times New Roman" w:hAnsi="Calibri" w:cs="Calibri"/>
                <w:b/>
                <w:bCs/>
                <w:color w:val="FFFFFF"/>
                <w:sz w:val="20"/>
                <w:szCs w:val="20"/>
                <w:lang w:val="es-MX" w:eastAsia="es-MX"/>
              </w:rPr>
              <w:t xml:space="preserve">- </w:t>
            </w:r>
            <w:r w:rsidRPr="00382608">
              <w:rPr>
                <w:rFonts w:ascii="Calibri" w:eastAsia="Times New Roman" w:hAnsi="Calibri" w:cs="Calibri"/>
                <w:b/>
                <w:bCs/>
                <w:color w:val="FFFFFF"/>
                <w:sz w:val="20"/>
                <w:szCs w:val="20"/>
                <w:lang w:val="es-MX" w:eastAsia="es-MX"/>
              </w:rPr>
              <w:t>29 DICIMBRE 2025</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SENCILLA</w:t>
            </w:r>
          </w:p>
        </w:tc>
        <w:tc>
          <w:tcPr>
            <w:tcW w:w="1266" w:type="dxa"/>
            <w:tcBorders>
              <w:top w:val="nil"/>
              <w:left w:val="nil"/>
              <w:bottom w:val="single" w:sz="4" w:space="0" w:color="auto"/>
              <w:right w:val="single" w:sz="4" w:space="0" w:color="auto"/>
            </w:tcBorders>
            <w:shd w:val="clear" w:color="000000" w:fill="000000"/>
            <w:noWrap/>
            <w:vAlign w:val="bottom"/>
            <w:hideMark/>
          </w:tcPr>
          <w:p w:rsidR="0069776F" w:rsidRPr="00382608" w:rsidRDefault="0069776F" w:rsidP="000558F4">
            <w:pPr>
              <w:jc w:val="center"/>
              <w:rPr>
                <w:rFonts w:ascii="Calibri" w:eastAsia="Times New Roman" w:hAnsi="Calibri" w:cs="Calibri"/>
                <w:b/>
                <w:bCs/>
                <w:color w:val="FFFFFF"/>
                <w:sz w:val="20"/>
                <w:szCs w:val="20"/>
                <w:lang w:val="es-MX" w:eastAsia="es-MX"/>
              </w:rPr>
            </w:pPr>
            <w:r w:rsidRPr="00382608">
              <w:rPr>
                <w:rFonts w:ascii="Calibri" w:eastAsia="Times New Roman" w:hAnsi="Calibri" w:cs="Calibri"/>
                <w:b/>
                <w:bCs/>
                <w:color w:val="FFFFFF"/>
                <w:sz w:val="20"/>
                <w:szCs w:val="20"/>
                <w:lang w:val="es-MX" w:eastAsia="es-MX"/>
              </w:rPr>
              <w:t>MENOR</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9776F" w:rsidRPr="00382608" w:rsidRDefault="0069776F" w:rsidP="000558F4">
            <w:pPr>
              <w:rPr>
                <w:rFonts w:ascii="Calibri" w:eastAsia="Times New Roman" w:hAnsi="Calibri" w:cs="Calibri"/>
                <w:b/>
                <w:bCs/>
                <w:sz w:val="20"/>
                <w:szCs w:val="20"/>
                <w:lang w:val="es-MX" w:eastAsia="es-MX"/>
              </w:rPr>
            </w:pPr>
            <w:r w:rsidRPr="00382608">
              <w:rPr>
                <w:rFonts w:ascii="Calibri" w:eastAsia="Times New Roman" w:hAnsi="Calibri" w:cs="Calibri"/>
                <w:b/>
                <w:bCs/>
                <w:sz w:val="20"/>
                <w:szCs w:val="20"/>
                <w:lang w:val="es-MX" w:eastAsia="es-MX"/>
              </w:rPr>
              <w:t>PRIMERA 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474</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464</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708</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344</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03 ene - 07 abr 2025 // 18 - 28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32</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16</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11 - 14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32</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30</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51</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20</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29 sept - 12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130</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130</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242</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85</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19 - 29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307</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307</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496</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199</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9776F" w:rsidRPr="00382608" w:rsidRDefault="0069776F" w:rsidP="000558F4">
            <w:pPr>
              <w:rPr>
                <w:rFonts w:ascii="Calibri" w:eastAsia="Times New Roman" w:hAnsi="Calibri" w:cs="Calibri"/>
                <w:b/>
                <w:bCs/>
                <w:color w:val="000000"/>
                <w:sz w:val="20"/>
                <w:szCs w:val="20"/>
                <w:lang w:val="es-MX" w:eastAsia="es-MX"/>
              </w:rPr>
            </w:pPr>
            <w:r w:rsidRPr="00382608">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571</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563</w:t>
            </w:r>
          </w:p>
        </w:tc>
        <w:tc>
          <w:tcPr>
            <w:tcW w:w="127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915</w:t>
            </w:r>
          </w:p>
        </w:tc>
        <w:tc>
          <w:tcPr>
            <w:tcW w:w="1266" w:type="dxa"/>
            <w:tcBorders>
              <w:top w:val="nil"/>
              <w:left w:val="nil"/>
              <w:bottom w:val="single" w:sz="4" w:space="0" w:color="auto"/>
              <w:right w:val="single" w:sz="4" w:space="0" w:color="auto"/>
            </w:tcBorders>
            <w:shd w:val="clear" w:color="000000" w:fill="FFFFFF"/>
            <w:noWrap/>
            <w:vAlign w:val="bottom"/>
            <w:hideMark/>
          </w:tcPr>
          <w:p w:rsidR="0069776F" w:rsidRPr="00382608" w:rsidRDefault="0069776F" w:rsidP="000558F4">
            <w:pPr>
              <w:jc w:val="center"/>
              <w:rPr>
                <w:rFonts w:ascii="Calibri" w:eastAsia="Times New Roman" w:hAnsi="Calibri" w:cs="Calibri"/>
                <w:color w:val="000000"/>
                <w:sz w:val="20"/>
                <w:szCs w:val="20"/>
                <w:lang w:val="es-MX" w:eastAsia="es-MX"/>
              </w:rPr>
            </w:pPr>
            <w:r w:rsidRPr="00382608">
              <w:rPr>
                <w:rFonts w:ascii="Calibri" w:eastAsia="Times New Roman" w:hAnsi="Calibri" w:cs="Calibri"/>
                <w:color w:val="000000"/>
                <w:sz w:val="20"/>
                <w:szCs w:val="20"/>
                <w:lang w:val="es-MX" w:eastAsia="es-MX"/>
              </w:rPr>
              <w:t>408</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03 ene - 07 abr 2025 // 18 - 28 abr 2025</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60</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63</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121</w:t>
            </w:r>
          </w:p>
        </w:tc>
        <w:tc>
          <w:tcPr>
            <w:tcW w:w="126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39</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11 - 14 abr 2025</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103</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103</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205</w:t>
            </w:r>
          </w:p>
        </w:tc>
        <w:tc>
          <w:tcPr>
            <w:tcW w:w="126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67</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29 sept - 12 dic 2025</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190</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190</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379</w:t>
            </w:r>
          </w:p>
        </w:tc>
        <w:tc>
          <w:tcPr>
            <w:tcW w:w="126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124</w:t>
            </w:r>
          </w:p>
        </w:tc>
      </w:tr>
      <w:tr w:rsidR="0069776F" w:rsidRPr="00382608" w:rsidTr="000558F4">
        <w:trPr>
          <w:trHeight w:val="227"/>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9776F" w:rsidRPr="00382608" w:rsidRDefault="0069776F" w:rsidP="000558F4">
            <w:pPr>
              <w:rPr>
                <w:rFonts w:ascii="Calibri" w:eastAsia="Times New Roman" w:hAnsi="Calibri" w:cs="Calibri"/>
                <w:i/>
                <w:iCs/>
                <w:color w:val="FF0000"/>
                <w:sz w:val="20"/>
                <w:szCs w:val="20"/>
                <w:lang w:val="es-MX" w:eastAsia="es-MX"/>
              </w:rPr>
            </w:pPr>
            <w:proofErr w:type="spellStart"/>
            <w:r w:rsidRPr="00382608">
              <w:rPr>
                <w:rFonts w:ascii="Calibri" w:eastAsia="Times New Roman" w:hAnsi="Calibri" w:cs="Calibri"/>
                <w:i/>
                <w:iCs/>
                <w:color w:val="FF0000"/>
                <w:sz w:val="20"/>
                <w:szCs w:val="20"/>
                <w:lang w:val="es-MX" w:eastAsia="es-MX"/>
              </w:rPr>
              <w:t>Supl</w:t>
            </w:r>
            <w:proofErr w:type="spellEnd"/>
            <w:r w:rsidRPr="00382608">
              <w:rPr>
                <w:rFonts w:ascii="Calibri" w:eastAsia="Times New Roman" w:hAnsi="Calibri" w:cs="Calibri"/>
                <w:i/>
                <w:iCs/>
                <w:color w:val="FF0000"/>
                <w:sz w:val="20"/>
                <w:szCs w:val="20"/>
                <w:lang w:val="es-MX" w:eastAsia="es-MX"/>
              </w:rPr>
              <w:t>. 19 - 29 dic 2025</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373</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373</w:t>
            </w:r>
          </w:p>
        </w:tc>
        <w:tc>
          <w:tcPr>
            <w:tcW w:w="127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744</w:t>
            </w:r>
          </w:p>
        </w:tc>
        <w:tc>
          <w:tcPr>
            <w:tcW w:w="1266" w:type="dxa"/>
            <w:tcBorders>
              <w:top w:val="nil"/>
              <w:left w:val="nil"/>
              <w:bottom w:val="single" w:sz="4" w:space="0" w:color="auto"/>
              <w:right w:val="single" w:sz="4" w:space="0" w:color="auto"/>
            </w:tcBorders>
            <w:shd w:val="clear" w:color="auto" w:fill="auto"/>
            <w:noWrap/>
            <w:vAlign w:val="bottom"/>
            <w:hideMark/>
          </w:tcPr>
          <w:p w:rsidR="0069776F" w:rsidRPr="00382608" w:rsidRDefault="0069776F" w:rsidP="000558F4">
            <w:pPr>
              <w:jc w:val="center"/>
              <w:rPr>
                <w:rFonts w:ascii="Calibri" w:eastAsia="Times New Roman" w:hAnsi="Calibri" w:cs="Calibri"/>
                <w:i/>
                <w:iCs/>
                <w:color w:val="FF0000"/>
                <w:sz w:val="20"/>
                <w:szCs w:val="20"/>
                <w:lang w:val="es-MX" w:eastAsia="es-MX"/>
              </w:rPr>
            </w:pPr>
            <w:r w:rsidRPr="00382608">
              <w:rPr>
                <w:rFonts w:ascii="Calibri" w:eastAsia="Times New Roman" w:hAnsi="Calibri" w:cs="Calibri"/>
                <w:i/>
                <w:iCs/>
                <w:color w:val="FF0000"/>
                <w:sz w:val="20"/>
                <w:szCs w:val="20"/>
                <w:lang w:val="es-MX" w:eastAsia="es-MX"/>
              </w:rPr>
              <w:t>242</w:t>
            </w:r>
          </w:p>
        </w:tc>
      </w:tr>
      <w:tr w:rsidR="0069776F" w:rsidRPr="00382608" w:rsidTr="000558F4">
        <w:trPr>
          <w:trHeight w:val="227"/>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9776F" w:rsidRPr="00382608" w:rsidRDefault="0069776F" w:rsidP="000558F4">
            <w:pPr>
              <w:jc w:val="center"/>
              <w:rPr>
                <w:rFonts w:ascii="Calibri" w:eastAsia="Times New Roman" w:hAnsi="Calibri" w:cs="Calibri"/>
                <w:b/>
                <w:bCs/>
                <w:sz w:val="20"/>
                <w:szCs w:val="20"/>
                <w:lang w:val="es-MX" w:eastAsia="es-MX"/>
              </w:rPr>
            </w:pPr>
            <w:r w:rsidRPr="00382608">
              <w:rPr>
                <w:rFonts w:ascii="Calibri" w:eastAsia="Times New Roman" w:hAnsi="Calibri" w:cs="Calibri"/>
                <w:b/>
                <w:bCs/>
                <w:sz w:val="20"/>
                <w:szCs w:val="20"/>
                <w:lang w:val="es-MX" w:eastAsia="es-MX"/>
              </w:rPr>
              <w:t>TARIFAS SUJETAS A DISPONIBILIDAD Y CAMBIO SIN PREVIO AVISO. TARIFA PARA MENOR DE LOS 02 A LOS 11 AÑOS</w:t>
            </w:r>
            <w:r w:rsidRPr="00503A3C">
              <w:rPr>
                <w:rFonts w:ascii="Calibri" w:eastAsia="Times New Roman" w:hAnsi="Calibri" w:cs="Calibri"/>
                <w:b/>
                <w:bCs/>
                <w:sz w:val="20"/>
                <w:szCs w:val="20"/>
                <w:lang w:val="es-MX" w:eastAsia="es-MX"/>
              </w:rPr>
              <w:t>, COMPARTIENDO CON DOS ADULTOS</w:t>
            </w:r>
          </w:p>
        </w:tc>
      </w:tr>
      <w:tr w:rsidR="0069776F" w:rsidRPr="00382608" w:rsidTr="000558F4">
        <w:trPr>
          <w:trHeight w:val="227"/>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9776F" w:rsidRPr="00382608" w:rsidRDefault="0069776F" w:rsidP="000558F4">
            <w:pPr>
              <w:jc w:val="center"/>
              <w:rPr>
                <w:rFonts w:ascii="Calibri" w:eastAsia="Times New Roman" w:hAnsi="Calibri" w:cs="Calibri"/>
                <w:b/>
                <w:bCs/>
                <w:sz w:val="20"/>
                <w:szCs w:val="20"/>
                <w:lang w:val="es-MX" w:eastAsia="es-MX"/>
              </w:rPr>
            </w:pPr>
            <w:r w:rsidRPr="00382608">
              <w:rPr>
                <w:rFonts w:ascii="Calibri" w:eastAsia="Times New Roman" w:hAnsi="Calibri" w:cs="Calibri"/>
                <w:b/>
                <w:bCs/>
                <w:sz w:val="20"/>
                <w:szCs w:val="20"/>
                <w:lang w:val="es-MX" w:eastAsia="es-MX"/>
              </w:rPr>
              <w:t>CONSULTAR SUPLEMENTO PARA SEMANA SANTA, FERIAS, VERANO, NAVIDAD Y FIN DE AÑO</w:t>
            </w:r>
          </w:p>
        </w:tc>
      </w:tr>
    </w:tbl>
    <w:p w:rsidR="0069776F" w:rsidRDefault="0069776F" w:rsidP="0069776F">
      <w:pPr>
        <w:rPr>
          <w:rFonts w:ascii="Calibri" w:hAnsi="Calibri" w:cs="Calibri"/>
          <w:sz w:val="20"/>
          <w:szCs w:val="20"/>
          <w:lang w:val="es-MX"/>
        </w:rPr>
      </w:pPr>
    </w:p>
    <w:tbl>
      <w:tblPr>
        <w:tblW w:w="5577" w:type="dxa"/>
        <w:jc w:val="center"/>
        <w:tblCellMar>
          <w:left w:w="70" w:type="dxa"/>
          <w:right w:w="70" w:type="dxa"/>
        </w:tblCellMar>
        <w:tblLook w:val="04A0" w:firstRow="1" w:lastRow="0" w:firstColumn="1" w:lastColumn="0" w:noHBand="0" w:noVBand="1"/>
      </w:tblPr>
      <w:tblGrid>
        <w:gridCol w:w="2296"/>
        <w:gridCol w:w="1270"/>
        <w:gridCol w:w="2011"/>
      </w:tblGrid>
      <w:tr w:rsidR="0069776F" w:rsidRPr="00BE54D9" w:rsidTr="000558F4">
        <w:trPr>
          <w:trHeight w:val="227"/>
          <w:jc w:val="center"/>
        </w:trPr>
        <w:tc>
          <w:tcPr>
            <w:tcW w:w="5577"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9776F" w:rsidRPr="00BE54D9" w:rsidRDefault="0069776F" w:rsidP="000558F4">
            <w:pPr>
              <w:jc w:val="center"/>
              <w:rPr>
                <w:rFonts w:ascii="Calibri" w:eastAsia="Times New Roman" w:hAnsi="Calibri" w:cs="Calibri"/>
                <w:b/>
                <w:bCs/>
                <w:color w:val="FFFFFF"/>
                <w:sz w:val="20"/>
                <w:szCs w:val="20"/>
                <w:lang w:val="es-MX" w:eastAsia="es-MX"/>
              </w:rPr>
            </w:pPr>
            <w:r w:rsidRPr="00BE54D9">
              <w:rPr>
                <w:rFonts w:ascii="Calibri" w:eastAsia="Times New Roman" w:hAnsi="Calibri" w:cs="Calibri"/>
                <w:b/>
                <w:bCs/>
                <w:color w:val="FFFFFF"/>
                <w:sz w:val="20"/>
                <w:szCs w:val="20"/>
                <w:lang w:val="es-MX" w:eastAsia="es-MX"/>
              </w:rPr>
              <w:t>HOTELES PREVISTOS O SIMILARES</w:t>
            </w:r>
          </w:p>
        </w:tc>
      </w:tr>
      <w:tr w:rsidR="0069776F" w:rsidRPr="00BE54D9" w:rsidTr="000558F4">
        <w:trPr>
          <w:trHeight w:val="227"/>
          <w:jc w:val="center"/>
        </w:trPr>
        <w:tc>
          <w:tcPr>
            <w:tcW w:w="229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76F" w:rsidRPr="00BE54D9" w:rsidRDefault="0069776F" w:rsidP="000558F4">
            <w:pPr>
              <w:jc w:val="center"/>
              <w:rPr>
                <w:rFonts w:ascii="Calibri" w:eastAsia="Times New Roman" w:hAnsi="Calibri" w:cs="Calibri"/>
                <w:b/>
                <w:bCs/>
                <w:color w:val="FFFFFF"/>
                <w:sz w:val="20"/>
                <w:szCs w:val="20"/>
                <w:lang w:val="es-MX" w:eastAsia="es-MX"/>
              </w:rPr>
            </w:pPr>
            <w:r w:rsidRPr="00BE54D9">
              <w:rPr>
                <w:rFonts w:ascii="Calibri" w:eastAsia="Times New Roman" w:hAnsi="Calibri" w:cs="Calibri"/>
                <w:b/>
                <w:bCs/>
                <w:color w:val="FFFFFF"/>
                <w:sz w:val="20"/>
                <w:szCs w:val="20"/>
                <w:lang w:val="es-MX" w:eastAsia="es-MX"/>
              </w:rPr>
              <w:t>CATEGORÍA</w:t>
            </w:r>
          </w:p>
        </w:tc>
        <w:tc>
          <w:tcPr>
            <w:tcW w:w="1270" w:type="dxa"/>
            <w:tcBorders>
              <w:top w:val="single" w:sz="4" w:space="0" w:color="auto"/>
              <w:left w:val="nil"/>
              <w:bottom w:val="single" w:sz="4" w:space="0" w:color="auto"/>
              <w:right w:val="single" w:sz="4" w:space="0" w:color="auto"/>
            </w:tcBorders>
            <w:shd w:val="clear" w:color="000000" w:fill="000000"/>
            <w:noWrap/>
            <w:vAlign w:val="center"/>
            <w:hideMark/>
          </w:tcPr>
          <w:p w:rsidR="0069776F" w:rsidRPr="00BE54D9" w:rsidRDefault="0069776F" w:rsidP="000558F4">
            <w:pPr>
              <w:jc w:val="center"/>
              <w:rPr>
                <w:rFonts w:ascii="Calibri" w:eastAsia="Times New Roman" w:hAnsi="Calibri" w:cs="Calibri"/>
                <w:b/>
                <w:bCs/>
                <w:color w:val="FFFFFF"/>
                <w:sz w:val="20"/>
                <w:szCs w:val="20"/>
                <w:lang w:val="es-MX" w:eastAsia="es-MX"/>
              </w:rPr>
            </w:pPr>
            <w:r w:rsidRPr="00BE54D9">
              <w:rPr>
                <w:rFonts w:ascii="Calibri" w:eastAsia="Times New Roman" w:hAnsi="Calibri" w:cs="Calibri"/>
                <w:b/>
                <w:bCs/>
                <w:color w:val="FFFFFF"/>
                <w:sz w:val="20"/>
                <w:szCs w:val="20"/>
                <w:lang w:val="es-MX" w:eastAsia="es-MX"/>
              </w:rPr>
              <w:t>CIUDADES</w:t>
            </w:r>
          </w:p>
        </w:tc>
        <w:tc>
          <w:tcPr>
            <w:tcW w:w="2011" w:type="dxa"/>
            <w:tcBorders>
              <w:top w:val="single" w:sz="4" w:space="0" w:color="auto"/>
              <w:left w:val="nil"/>
              <w:bottom w:val="single" w:sz="4" w:space="0" w:color="auto"/>
              <w:right w:val="single" w:sz="4" w:space="0" w:color="auto"/>
            </w:tcBorders>
            <w:shd w:val="clear" w:color="000000" w:fill="000000"/>
            <w:noWrap/>
            <w:vAlign w:val="center"/>
            <w:hideMark/>
          </w:tcPr>
          <w:p w:rsidR="0069776F" w:rsidRPr="00BE54D9" w:rsidRDefault="0069776F" w:rsidP="000558F4">
            <w:pPr>
              <w:jc w:val="center"/>
              <w:rPr>
                <w:rFonts w:ascii="Calibri" w:eastAsia="Times New Roman" w:hAnsi="Calibri" w:cs="Calibri"/>
                <w:b/>
                <w:bCs/>
                <w:color w:val="FFFFFF"/>
                <w:sz w:val="20"/>
                <w:szCs w:val="20"/>
                <w:lang w:val="es-MX" w:eastAsia="es-MX"/>
              </w:rPr>
            </w:pPr>
            <w:r w:rsidRPr="00BE54D9">
              <w:rPr>
                <w:rFonts w:ascii="Calibri" w:eastAsia="Times New Roman" w:hAnsi="Calibri" w:cs="Calibri"/>
                <w:b/>
                <w:bCs/>
                <w:color w:val="FFFFFF"/>
                <w:sz w:val="20"/>
                <w:szCs w:val="20"/>
                <w:lang w:val="es-MX" w:eastAsia="es-MX"/>
              </w:rPr>
              <w:t>HOTEL</w:t>
            </w:r>
          </w:p>
        </w:tc>
      </w:tr>
      <w:tr w:rsidR="0069776F" w:rsidRPr="00BE54D9" w:rsidTr="000558F4">
        <w:trPr>
          <w:trHeight w:val="227"/>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69776F" w:rsidRPr="00BE54D9" w:rsidRDefault="0069776F" w:rsidP="000558F4">
            <w:pPr>
              <w:jc w:val="center"/>
              <w:rPr>
                <w:rFonts w:ascii="Calibri" w:eastAsia="Times New Roman" w:hAnsi="Calibri" w:cs="Calibri"/>
                <w:b/>
                <w:bCs/>
                <w:color w:val="000000"/>
                <w:sz w:val="20"/>
                <w:szCs w:val="20"/>
                <w:lang w:val="es-MX" w:eastAsia="es-MX"/>
              </w:rPr>
            </w:pPr>
            <w:r w:rsidRPr="00BE54D9">
              <w:rPr>
                <w:rFonts w:ascii="Calibri" w:eastAsia="Times New Roman" w:hAnsi="Calibri" w:cs="Calibri"/>
                <w:b/>
                <w:bCs/>
                <w:color w:val="000000"/>
                <w:sz w:val="20"/>
                <w:szCs w:val="20"/>
                <w:lang w:val="es-MX" w:eastAsia="es-MX"/>
              </w:rPr>
              <w:t>PRIMERA SUPERIOR</w:t>
            </w: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776F" w:rsidRPr="00BE54D9" w:rsidRDefault="0069776F" w:rsidP="000558F4">
            <w:pPr>
              <w:jc w:val="center"/>
              <w:rPr>
                <w:rFonts w:ascii="Calibri" w:eastAsia="Times New Roman" w:hAnsi="Calibri" w:cs="Calibri"/>
                <w:color w:val="000000"/>
                <w:sz w:val="20"/>
                <w:szCs w:val="20"/>
                <w:lang w:val="es-MX" w:eastAsia="es-MX"/>
              </w:rPr>
            </w:pPr>
            <w:r w:rsidRPr="00BE54D9">
              <w:rPr>
                <w:rFonts w:ascii="Calibri" w:eastAsia="Times New Roman" w:hAnsi="Calibri" w:cs="Calibri"/>
                <w:color w:val="000000"/>
                <w:sz w:val="20"/>
                <w:szCs w:val="20"/>
                <w:lang w:val="es-MX" w:eastAsia="es-MX"/>
              </w:rPr>
              <w:t>El Cairo</w:t>
            </w:r>
          </w:p>
        </w:tc>
        <w:tc>
          <w:tcPr>
            <w:tcW w:w="2011" w:type="dxa"/>
            <w:tcBorders>
              <w:top w:val="nil"/>
              <w:left w:val="nil"/>
              <w:bottom w:val="single" w:sz="4" w:space="0" w:color="auto"/>
              <w:right w:val="single" w:sz="4" w:space="0" w:color="auto"/>
            </w:tcBorders>
            <w:shd w:val="clear" w:color="auto" w:fill="auto"/>
            <w:vAlign w:val="center"/>
            <w:hideMark/>
          </w:tcPr>
          <w:p w:rsidR="0069776F" w:rsidRPr="00BE54D9" w:rsidRDefault="0069776F" w:rsidP="000558F4">
            <w:pPr>
              <w:rPr>
                <w:rFonts w:ascii="Calibri" w:eastAsia="Times New Roman" w:hAnsi="Calibri" w:cs="Calibri"/>
                <w:color w:val="000000"/>
                <w:sz w:val="20"/>
                <w:szCs w:val="20"/>
                <w:lang w:val="es-MX" w:eastAsia="es-MX"/>
              </w:rPr>
            </w:pPr>
            <w:proofErr w:type="spellStart"/>
            <w:r w:rsidRPr="00BE54D9">
              <w:rPr>
                <w:rFonts w:ascii="Calibri" w:eastAsia="Times New Roman" w:hAnsi="Calibri" w:cs="Calibri"/>
                <w:color w:val="000000"/>
                <w:sz w:val="20"/>
                <w:szCs w:val="20"/>
                <w:lang w:val="es-MX" w:eastAsia="es-MX"/>
              </w:rPr>
              <w:t>Ramses</w:t>
            </w:r>
            <w:proofErr w:type="spellEnd"/>
            <w:r w:rsidRPr="00BE54D9">
              <w:rPr>
                <w:rFonts w:ascii="Calibri" w:eastAsia="Times New Roman" w:hAnsi="Calibri" w:cs="Calibri"/>
                <w:color w:val="000000"/>
                <w:sz w:val="20"/>
                <w:szCs w:val="20"/>
                <w:lang w:val="es-MX" w:eastAsia="es-MX"/>
              </w:rPr>
              <w:t xml:space="preserve"> Hilton</w:t>
            </w:r>
          </w:p>
        </w:tc>
      </w:tr>
      <w:tr w:rsidR="0069776F" w:rsidRPr="00BE54D9" w:rsidTr="000558F4">
        <w:trPr>
          <w:trHeight w:val="227"/>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69776F" w:rsidRPr="00BE54D9" w:rsidRDefault="0069776F" w:rsidP="000558F4">
            <w:pPr>
              <w:jc w:val="center"/>
              <w:rPr>
                <w:rFonts w:ascii="Calibri" w:eastAsia="Times New Roman" w:hAnsi="Calibri" w:cs="Calibri"/>
                <w:b/>
                <w:bCs/>
                <w:color w:val="000000"/>
                <w:sz w:val="20"/>
                <w:szCs w:val="20"/>
                <w:lang w:val="es-MX" w:eastAsia="es-MX"/>
              </w:rPr>
            </w:pPr>
            <w:r w:rsidRPr="00BE54D9">
              <w:rPr>
                <w:rFonts w:ascii="Calibri" w:eastAsia="Times New Roman" w:hAnsi="Calibri" w:cs="Calibri"/>
                <w:b/>
                <w:bCs/>
                <w:color w:val="000000"/>
                <w:sz w:val="20"/>
                <w:szCs w:val="20"/>
                <w:lang w:val="es-MX" w:eastAsia="es-MX"/>
              </w:rPr>
              <w:t>SUPERIOR</w:t>
            </w:r>
          </w:p>
        </w:tc>
        <w:tc>
          <w:tcPr>
            <w:tcW w:w="1270" w:type="dxa"/>
            <w:vMerge/>
            <w:tcBorders>
              <w:top w:val="nil"/>
              <w:left w:val="single" w:sz="4" w:space="0" w:color="auto"/>
              <w:bottom w:val="single" w:sz="4" w:space="0" w:color="auto"/>
              <w:right w:val="single" w:sz="4" w:space="0" w:color="auto"/>
            </w:tcBorders>
            <w:vAlign w:val="center"/>
            <w:hideMark/>
          </w:tcPr>
          <w:p w:rsidR="0069776F" w:rsidRPr="00BE54D9" w:rsidRDefault="0069776F" w:rsidP="000558F4">
            <w:pPr>
              <w:rPr>
                <w:rFonts w:ascii="Calibri" w:eastAsia="Times New Roman" w:hAnsi="Calibri" w:cs="Calibri"/>
                <w:color w:val="000000"/>
                <w:sz w:val="20"/>
                <w:szCs w:val="20"/>
                <w:lang w:val="es-MX" w:eastAsia="es-MX"/>
              </w:rPr>
            </w:pPr>
          </w:p>
        </w:tc>
        <w:tc>
          <w:tcPr>
            <w:tcW w:w="2011" w:type="dxa"/>
            <w:tcBorders>
              <w:top w:val="nil"/>
              <w:left w:val="nil"/>
              <w:bottom w:val="single" w:sz="4" w:space="0" w:color="auto"/>
              <w:right w:val="single" w:sz="4" w:space="0" w:color="auto"/>
            </w:tcBorders>
            <w:shd w:val="clear" w:color="auto" w:fill="auto"/>
            <w:vAlign w:val="center"/>
            <w:hideMark/>
          </w:tcPr>
          <w:p w:rsidR="0069776F" w:rsidRPr="00BE54D9" w:rsidRDefault="0069776F" w:rsidP="000558F4">
            <w:pPr>
              <w:rPr>
                <w:rFonts w:ascii="Calibri" w:eastAsia="Times New Roman" w:hAnsi="Calibri" w:cs="Calibri"/>
                <w:color w:val="000000"/>
                <w:sz w:val="20"/>
                <w:szCs w:val="20"/>
                <w:lang w:val="es-MX" w:eastAsia="es-MX"/>
              </w:rPr>
            </w:pPr>
            <w:r w:rsidRPr="00BE54D9">
              <w:rPr>
                <w:rFonts w:ascii="Calibri" w:eastAsia="Times New Roman" w:hAnsi="Calibri" w:cs="Calibri"/>
                <w:color w:val="000000"/>
                <w:sz w:val="20"/>
                <w:szCs w:val="20"/>
                <w:lang w:val="es-MX" w:eastAsia="es-MX"/>
              </w:rPr>
              <w:t>Cairo Marriott Hotel</w:t>
            </w:r>
          </w:p>
        </w:tc>
      </w:tr>
    </w:tbl>
    <w:p w:rsidR="0069776F" w:rsidRPr="00382608" w:rsidRDefault="0069776F" w:rsidP="0069776F">
      <w:pPr>
        <w:rPr>
          <w:rFonts w:ascii="Calibri" w:hAnsi="Calibri" w:cs="Calibri"/>
          <w:sz w:val="20"/>
          <w:szCs w:val="20"/>
          <w:lang w:val="es-MX"/>
        </w:rPr>
      </w:pPr>
    </w:p>
    <w:p w:rsidR="0069776F" w:rsidRPr="00AF2E6D" w:rsidRDefault="0069776F" w:rsidP="0069776F">
      <w:pPr>
        <w:rPr>
          <w:rFonts w:ascii="Calibri" w:hAnsi="Calibri" w:cs="Calibri"/>
          <w:sz w:val="20"/>
          <w:szCs w:val="20"/>
        </w:rPr>
      </w:pPr>
    </w:p>
    <w:p w:rsidR="0069776F" w:rsidRPr="00AF2E6D" w:rsidRDefault="0069776F" w:rsidP="0069776F">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69776F" w:rsidRPr="0047778D" w:rsidRDefault="0069776F" w:rsidP="0069776F">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69776F" w:rsidRPr="00AF2E6D" w:rsidRDefault="0069776F" w:rsidP="006977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AF2E6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69776F" w:rsidRPr="00AF2E6D" w:rsidRDefault="0069776F" w:rsidP="006977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AF2E6D">
        <w:rPr>
          <w:rStyle w:val="Textoennegrita"/>
          <w:rFonts w:ascii="Calibri" w:hAnsi="Calibri" w:cs="Calibri"/>
          <w:sz w:val="20"/>
          <w:szCs w:val="20"/>
        </w:rPr>
        <w:t>El orden de los servicios podría variar según disponibilidad aérea y/o terrestre.</w:t>
      </w:r>
    </w:p>
    <w:p w:rsidR="0069776F" w:rsidRPr="00AF2E6D" w:rsidRDefault="0069776F" w:rsidP="006977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AF2E6D">
        <w:rPr>
          <w:rStyle w:val="Textoennegrita"/>
          <w:rFonts w:ascii="Calibri" w:hAnsi="Calibri" w:cs="Calibri"/>
          <w:sz w:val="20"/>
          <w:szCs w:val="20"/>
        </w:rPr>
        <w:t xml:space="preserve">Recomendamos viajar bajo la cobertura de una póliza de Seguro más amplia. Su ejecutivo de Juliá Tours puede informarle.  </w:t>
      </w:r>
    </w:p>
    <w:p w:rsidR="0069776F" w:rsidRPr="00AF2E6D" w:rsidRDefault="0069776F" w:rsidP="0069776F">
      <w:pPr>
        <w:pStyle w:val="Prrafodelista"/>
        <w:numPr>
          <w:ilvl w:val="0"/>
          <w:numId w:val="2"/>
        </w:numPr>
        <w:tabs>
          <w:tab w:val="left" w:pos="851"/>
        </w:tabs>
        <w:spacing w:after="160" w:line="259" w:lineRule="auto"/>
        <w:jc w:val="both"/>
        <w:rPr>
          <w:rFonts w:ascii="Calibri" w:hAnsi="Calibri" w:cs="Calibri"/>
          <w:sz w:val="20"/>
          <w:szCs w:val="20"/>
        </w:rPr>
      </w:pPr>
      <w:r w:rsidRPr="00AF2E6D">
        <w:rPr>
          <w:rFonts w:ascii="Calibri" w:hAnsi="Calibri" w:cs="Calibri"/>
          <w:sz w:val="20"/>
          <w:szCs w:val="20"/>
        </w:rPr>
        <w:t xml:space="preserve">Existen impuestos locales que se pagan directo en los aeropuertos, puede ser a la llegada o a la salida del destino. </w:t>
      </w:r>
    </w:p>
    <w:p w:rsidR="0069776F" w:rsidRPr="00AF2E6D" w:rsidRDefault="0069776F" w:rsidP="0069776F">
      <w:pPr>
        <w:pStyle w:val="Prrafodelista"/>
        <w:numPr>
          <w:ilvl w:val="0"/>
          <w:numId w:val="2"/>
        </w:numPr>
        <w:tabs>
          <w:tab w:val="left" w:pos="851"/>
        </w:tabs>
        <w:spacing w:after="160" w:line="259" w:lineRule="auto"/>
        <w:jc w:val="both"/>
        <w:rPr>
          <w:rFonts w:ascii="Calibri" w:hAnsi="Calibri" w:cs="Calibri"/>
          <w:sz w:val="20"/>
          <w:szCs w:val="20"/>
        </w:rPr>
      </w:pPr>
      <w:r w:rsidRPr="00AF2E6D">
        <w:rPr>
          <w:rFonts w:ascii="Calibri" w:hAnsi="Calibri" w:cs="Calibri"/>
          <w:sz w:val="20"/>
          <w:szCs w:val="20"/>
        </w:rPr>
        <w:t>Algunos hoteles cobran un resort fee que el pasajero deberá pagar en destino.</w:t>
      </w:r>
      <w:r w:rsidRPr="00AF2E6D">
        <w:rPr>
          <w:rFonts w:ascii="Calibri" w:hAnsi="Calibri" w:cs="Calibri"/>
          <w:sz w:val="20"/>
          <w:szCs w:val="20"/>
        </w:rPr>
        <w:br/>
        <w:t xml:space="preserve">El horario estándar </w:t>
      </w:r>
      <w:proofErr w:type="gramStart"/>
      <w:r w:rsidRPr="00AF2E6D">
        <w:rPr>
          <w:rFonts w:ascii="Calibri" w:hAnsi="Calibri" w:cs="Calibri"/>
          <w:sz w:val="20"/>
          <w:szCs w:val="20"/>
        </w:rPr>
        <w:t xml:space="preserve">de </w:t>
      </w:r>
      <w:proofErr w:type="spellStart"/>
      <w:r w:rsidRPr="00AF2E6D">
        <w:rPr>
          <w:rFonts w:ascii="Calibri" w:hAnsi="Calibri" w:cs="Calibri"/>
          <w:sz w:val="20"/>
          <w:szCs w:val="20"/>
        </w:rPr>
        <w:t>check</w:t>
      </w:r>
      <w:proofErr w:type="spellEnd"/>
      <w:r w:rsidRPr="00AF2E6D">
        <w:rPr>
          <w:rFonts w:ascii="Calibri" w:hAnsi="Calibri" w:cs="Calibri"/>
          <w:sz w:val="20"/>
          <w:szCs w:val="20"/>
        </w:rPr>
        <w:t xml:space="preserve"> in</w:t>
      </w:r>
      <w:proofErr w:type="gramEnd"/>
      <w:r w:rsidRPr="00AF2E6D">
        <w:rPr>
          <w:rFonts w:ascii="Calibri" w:hAnsi="Calibri" w:cs="Calibri"/>
          <w:sz w:val="20"/>
          <w:szCs w:val="20"/>
        </w:rPr>
        <w:t xml:space="preserve"> 15:00hrs y el </w:t>
      </w:r>
      <w:proofErr w:type="spellStart"/>
      <w:r w:rsidRPr="00AF2E6D">
        <w:rPr>
          <w:rFonts w:ascii="Calibri" w:hAnsi="Calibri" w:cs="Calibri"/>
          <w:sz w:val="20"/>
          <w:szCs w:val="20"/>
        </w:rPr>
        <w:t>check</w:t>
      </w:r>
      <w:proofErr w:type="spellEnd"/>
      <w:r w:rsidRPr="00AF2E6D">
        <w:rPr>
          <w:rFonts w:ascii="Calibri" w:hAnsi="Calibri" w:cs="Calibri"/>
          <w:sz w:val="20"/>
          <w:szCs w:val="20"/>
        </w:rPr>
        <w:t xml:space="preserve"> </w:t>
      </w:r>
      <w:proofErr w:type="spellStart"/>
      <w:r w:rsidRPr="00AF2E6D">
        <w:rPr>
          <w:rFonts w:ascii="Calibri" w:hAnsi="Calibri" w:cs="Calibri"/>
          <w:sz w:val="20"/>
          <w:szCs w:val="20"/>
        </w:rPr>
        <w:t>out</w:t>
      </w:r>
      <w:proofErr w:type="spellEnd"/>
      <w:r w:rsidRPr="00AF2E6D">
        <w:rPr>
          <w:rFonts w:ascii="Calibri" w:hAnsi="Calibri" w:cs="Calibri"/>
          <w:sz w:val="20"/>
          <w:szCs w:val="20"/>
        </w:rPr>
        <w:t xml:space="preserve"> 11:00hrs.</w:t>
      </w:r>
    </w:p>
    <w:p w:rsidR="0069776F" w:rsidRPr="00AF2E6D" w:rsidRDefault="0069776F" w:rsidP="0069776F">
      <w:pPr>
        <w:pStyle w:val="Prrafodelista"/>
        <w:numPr>
          <w:ilvl w:val="0"/>
          <w:numId w:val="2"/>
        </w:numPr>
        <w:tabs>
          <w:tab w:val="left" w:pos="851"/>
        </w:tabs>
        <w:spacing w:after="160" w:line="259" w:lineRule="auto"/>
        <w:jc w:val="both"/>
        <w:rPr>
          <w:rFonts w:ascii="Calibri" w:hAnsi="Calibri" w:cs="Calibri"/>
          <w:sz w:val="20"/>
          <w:szCs w:val="20"/>
        </w:rPr>
      </w:pPr>
      <w:r w:rsidRPr="00AF2E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9776F" w:rsidRPr="00212182" w:rsidRDefault="0069776F" w:rsidP="0069776F"/>
    <w:p w:rsidR="008A668C" w:rsidRPr="0069776F" w:rsidRDefault="008A668C" w:rsidP="0069776F"/>
    <w:sectPr w:rsidR="008A668C" w:rsidRPr="0069776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09C3" w:rsidRDefault="00D509C3" w:rsidP="00F249CA">
      <w:r>
        <w:separator/>
      </w:r>
    </w:p>
  </w:endnote>
  <w:endnote w:type="continuationSeparator" w:id="0">
    <w:p w:rsidR="00D509C3" w:rsidRDefault="00D509C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09C3" w:rsidRDefault="00D509C3" w:rsidP="00F249CA">
      <w:r>
        <w:separator/>
      </w:r>
    </w:p>
  </w:footnote>
  <w:footnote w:type="continuationSeparator" w:id="0">
    <w:p w:rsidR="00D509C3" w:rsidRDefault="00D509C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6559C"/>
    <w:rsid w:val="00252A4E"/>
    <w:rsid w:val="002E0116"/>
    <w:rsid w:val="0032250B"/>
    <w:rsid w:val="003C0F9E"/>
    <w:rsid w:val="00460487"/>
    <w:rsid w:val="005130DC"/>
    <w:rsid w:val="006265AE"/>
    <w:rsid w:val="0067751C"/>
    <w:rsid w:val="0069776F"/>
    <w:rsid w:val="008A668C"/>
    <w:rsid w:val="009B0106"/>
    <w:rsid w:val="00A527B7"/>
    <w:rsid w:val="00AA2C61"/>
    <w:rsid w:val="00AE69FA"/>
    <w:rsid w:val="00B43F0E"/>
    <w:rsid w:val="00B830CD"/>
    <w:rsid w:val="00B90A9B"/>
    <w:rsid w:val="00BF3177"/>
    <w:rsid w:val="00C60669"/>
    <w:rsid w:val="00D509C3"/>
    <w:rsid w:val="00D86B69"/>
    <w:rsid w:val="00DF52FE"/>
    <w:rsid w:val="00E90AE4"/>
    <w:rsid w:val="00E93BA8"/>
    <w:rsid w:val="00EE3064"/>
    <w:rsid w:val="00F249CA"/>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824</Words>
  <Characters>4536</Characters>
  <Application>Microsoft Office Word</Application>
  <DocSecurity>0</DocSecurity>
  <Lines>37</Lines>
  <Paragraphs>10</Paragraphs>
  <ScaleCrop>false</ScaleCrop>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2024-10-02T18:58:00Z</dcterms:created>
  <dcterms:modified xsi:type="dcterms:W3CDTF">2024-10-02T18:58:00Z</dcterms:modified>
</cp:coreProperties>
</file>