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668C" w:rsidRPr="003A3B65" w:rsidRDefault="008A668C">
      <w:pPr>
        <w:rPr>
          <w:rFonts w:ascii="Calibri" w:hAnsi="Calibri" w:cs="Calibri"/>
        </w:rPr>
      </w:pPr>
    </w:p>
    <w:p w:rsidR="00B259AB" w:rsidRPr="006E6335" w:rsidRDefault="007A4162" w:rsidP="00B259AB">
      <w:pPr>
        <w:tabs>
          <w:tab w:val="left" w:pos="0"/>
        </w:tabs>
        <w:jc w:val="center"/>
        <w:rPr>
          <w:rFonts w:ascii="Calibri" w:hAnsi="Calibri" w:cs="Calibri"/>
          <w:b/>
          <w:sz w:val="72"/>
          <w:szCs w:val="72"/>
          <w:lang w:val="es-ES"/>
        </w:rPr>
      </w:pPr>
      <w:r w:rsidRPr="006E6335">
        <w:rPr>
          <w:rFonts w:ascii="Calibri" w:hAnsi="Calibri" w:cs="Calibri"/>
          <w:b/>
          <w:sz w:val="72"/>
          <w:szCs w:val="72"/>
          <w:lang w:val="es-ES"/>
        </w:rPr>
        <w:t>Australia Magnifica</w:t>
      </w:r>
    </w:p>
    <w:p w:rsidR="003A3B65" w:rsidRPr="006E6335" w:rsidRDefault="007A4162" w:rsidP="00B259AB">
      <w:pPr>
        <w:tabs>
          <w:tab w:val="left" w:pos="0"/>
        </w:tabs>
        <w:jc w:val="center"/>
        <w:rPr>
          <w:rFonts w:ascii="Calibri" w:hAnsi="Calibri" w:cs="Calibri"/>
          <w:b/>
          <w:sz w:val="72"/>
          <w:szCs w:val="72"/>
          <w:lang w:val="es-ES"/>
        </w:rPr>
      </w:pPr>
      <w:r w:rsidRPr="006E6335">
        <w:rPr>
          <w:rFonts w:ascii="Calibri" w:hAnsi="Calibri" w:cs="Calibri"/>
          <w:b/>
          <w:sz w:val="72"/>
          <w:szCs w:val="72"/>
          <w:lang w:val="es-ES"/>
        </w:rPr>
        <w:t xml:space="preserve"> 2025</w:t>
      </w:r>
    </w:p>
    <w:p w:rsidR="003A3B65" w:rsidRPr="003A3B65" w:rsidRDefault="007A4162" w:rsidP="003A3B65">
      <w:pPr>
        <w:tabs>
          <w:tab w:val="left" w:pos="0"/>
        </w:tabs>
        <w:jc w:val="center"/>
        <w:rPr>
          <w:rFonts w:ascii="Calibri" w:hAnsi="Calibri" w:cs="Calibri"/>
          <w:b/>
          <w:sz w:val="32"/>
          <w:szCs w:val="32"/>
          <w:lang w:val="es-ES"/>
        </w:rPr>
      </w:pPr>
      <w:r>
        <w:rPr>
          <w:rFonts w:ascii="Calibri" w:hAnsi="Calibri" w:cs="Calibri"/>
          <w:b/>
          <w:sz w:val="32"/>
          <w:szCs w:val="32"/>
          <w:lang w:val="es-ES"/>
        </w:rPr>
        <w:t>10</w:t>
      </w:r>
      <w:r w:rsidR="003A3B65" w:rsidRPr="003A3B65">
        <w:rPr>
          <w:rFonts w:ascii="Calibri" w:hAnsi="Calibri" w:cs="Calibri"/>
          <w:b/>
          <w:sz w:val="32"/>
          <w:szCs w:val="32"/>
          <w:lang w:val="es-ES"/>
        </w:rPr>
        <w:t xml:space="preserve"> días / 0</w:t>
      </w:r>
      <w:r>
        <w:rPr>
          <w:rFonts w:ascii="Calibri" w:hAnsi="Calibri" w:cs="Calibri"/>
          <w:b/>
          <w:sz w:val="32"/>
          <w:szCs w:val="32"/>
          <w:lang w:val="es-ES"/>
        </w:rPr>
        <w:t>9</w:t>
      </w:r>
      <w:r w:rsidR="003A3B65" w:rsidRPr="003A3B65">
        <w:rPr>
          <w:rFonts w:ascii="Calibri" w:hAnsi="Calibri" w:cs="Calibri"/>
          <w:b/>
          <w:sz w:val="32"/>
          <w:szCs w:val="32"/>
          <w:lang w:val="es-ES"/>
        </w:rPr>
        <w:t xml:space="preserve"> noches</w:t>
      </w:r>
    </w:p>
    <w:p w:rsidR="003A3B65" w:rsidRPr="003A3B65" w:rsidRDefault="003A3B65" w:rsidP="003A3B65">
      <w:pPr>
        <w:tabs>
          <w:tab w:val="left" w:pos="1706"/>
        </w:tabs>
        <w:rPr>
          <w:rFonts w:ascii="Calibri" w:hAnsi="Calibri" w:cs="Calibri"/>
          <w:sz w:val="20"/>
          <w:szCs w:val="20"/>
          <w:lang w:val="es-ES"/>
        </w:rPr>
      </w:pPr>
      <w:r w:rsidRPr="003A3B65">
        <w:rPr>
          <w:rFonts w:ascii="Calibri" w:hAnsi="Calibri" w:cs="Calibri"/>
          <w:sz w:val="20"/>
          <w:szCs w:val="20"/>
          <w:lang w:val="es-ES"/>
        </w:rPr>
        <w:t xml:space="preserve">Llegadas: </w:t>
      </w:r>
      <w:proofErr w:type="gramStart"/>
      <w:r w:rsidR="00B259AB">
        <w:rPr>
          <w:rFonts w:ascii="Calibri" w:hAnsi="Calibri" w:cs="Calibri"/>
          <w:sz w:val="20"/>
          <w:szCs w:val="20"/>
          <w:lang w:val="es-ES"/>
        </w:rPr>
        <w:t>Lunes</w:t>
      </w:r>
      <w:proofErr w:type="gramEnd"/>
      <w:r w:rsidR="00B259AB">
        <w:rPr>
          <w:rFonts w:ascii="Calibri" w:hAnsi="Calibri" w:cs="Calibri"/>
          <w:sz w:val="20"/>
          <w:szCs w:val="20"/>
          <w:lang w:val="es-ES"/>
        </w:rPr>
        <w:t xml:space="preserve"> </w:t>
      </w:r>
    </w:p>
    <w:p w:rsidR="003A3B65" w:rsidRPr="003A3B65" w:rsidRDefault="003A3B65" w:rsidP="003A3B65">
      <w:pPr>
        <w:tabs>
          <w:tab w:val="left" w:pos="1706"/>
        </w:tabs>
        <w:rPr>
          <w:rFonts w:ascii="Calibri" w:hAnsi="Calibri" w:cs="Calibri"/>
          <w:sz w:val="22"/>
          <w:szCs w:val="22"/>
          <w:lang w:val="es-ES"/>
        </w:rPr>
      </w:pPr>
    </w:p>
    <w:p w:rsidR="0012389F" w:rsidRPr="00DC4BC5" w:rsidRDefault="0012389F" w:rsidP="00691562">
      <w:pPr>
        <w:tabs>
          <w:tab w:val="left" w:pos="1706"/>
        </w:tabs>
        <w:autoSpaceDE w:val="0"/>
        <w:autoSpaceDN w:val="0"/>
        <w:adjustRightInd w:val="0"/>
        <w:jc w:val="both"/>
        <w:rPr>
          <w:rFonts w:ascii="Calibri" w:hAnsi="Calibri" w:cs="Calibri"/>
          <w:b/>
          <w:sz w:val="22"/>
          <w:szCs w:val="22"/>
          <w:lang w:val="es-ES"/>
        </w:rPr>
      </w:pPr>
    </w:p>
    <w:p w:rsidR="00691562" w:rsidRPr="00DC4BC5" w:rsidRDefault="007A41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1</w:t>
      </w:r>
      <w:r w:rsidR="003F7E85" w:rsidRPr="00DC4BC5">
        <w:rPr>
          <w:rFonts w:ascii="Calibri" w:hAnsi="Calibri" w:cs="Calibri"/>
          <w:b/>
          <w:sz w:val="20"/>
          <w:szCs w:val="20"/>
          <w:lang w:val="es-MX"/>
        </w:rPr>
        <w:t xml:space="preserve">. </w:t>
      </w:r>
      <w:r w:rsidRPr="00DC4BC5">
        <w:rPr>
          <w:rFonts w:ascii="Calibri" w:hAnsi="Calibri" w:cs="Calibri"/>
          <w:b/>
          <w:sz w:val="20"/>
          <w:szCs w:val="20"/>
          <w:lang w:val="es-MX"/>
        </w:rPr>
        <w:t>Melbourne </w:t>
      </w:r>
    </w:p>
    <w:p w:rsidR="003F7E85"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Cs/>
          <w:sz w:val="20"/>
          <w:szCs w:val="20"/>
          <w:lang w:val="es-MX"/>
        </w:rPr>
        <w:t>Llegada al aeropuerto internacional de Melbourne. Encuentro con nuestro chófer de habla inglesa para el traslado al hotel. Melbourne es conocida como la ciudad “</w:t>
      </w:r>
      <w:proofErr w:type="gramStart"/>
      <w:r w:rsidRPr="00DC4BC5">
        <w:rPr>
          <w:rFonts w:ascii="Calibri" w:hAnsi="Calibri" w:cs="Calibri"/>
          <w:bCs/>
          <w:sz w:val="20"/>
          <w:szCs w:val="20"/>
          <w:lang w:val="es-MX"/>
        </w:rPr>
        <w:t>Europea</w:t>
      </w:r>
      <w:proofErr w:type="gramEnd"/>
      <w:r w:rsidRPr="00DC4BC5">
        <w:rPr>
          <w:rFonts w:ascii="Calibri" w:hAnsi="Calibri" w:cs="Calibri"/>
          <w:bCs/>
          <w:sz w:val="20"/>
          <w:szCs w:val="20"/>
          <w:lang w:val="es-MX"/>
        </w:rPr>
        <w:t xml:space="preserve">” de Australia, es una ciudad en pleno auge que aúna lo mejor de las artes, la cultura, la cocina y los paisajes Australianos, una mezcla vibrante de callejones escondidos, hermosas playas y un increíble arte callejero. </w:t>
      </w:r>
      <w:r w:rsidRPr="00DC4BC5">
        <w:rPr>
          <w:rFonts w:ascii="Calibri" w:hAnsi="Calibri" w:cs="Calibri"/>
          <w:b/>
          <w:sz w:val="20"/>
          <w:szCs w:val="20"/>
          <w:lang w:val="es-MX"/>
        </w:rPr>
        <w:t>Alojamiento</w:t>
      </w:r>
    </w:p>
    <w:p w:rsidR="00691562" w:rsidRPr="00DC4BC5" w:rsidRDefault="003F7E85" w:rsidP="00691562">
      <w:pPr>
        <w:tabs>
          <w:tab w:val="left" w:pos="1706"/>
        </w:tabs>
        <w:autoSpaceDE w:val="0"/>
        <w:autoSpaceDN w:val="0"/>
        <w:adjustRightInd w:val="0"/>
        <w:jc w:val="both"/>
        <w:rPr>
          <w:rFonts w:ascii="Calibri" w:hAnsi="Calibri" w:cs="Calibri"/>
          <w:bCs/>
          <w:i/>
          <w:iCs/>
          <w:color w:val="215E99" w:themeColor="text2" w:themeTint="BF"/>
          <w:sz w:val="19"/>
          <w:szCs w:val="19"/>
          <w:lang w:val="es-MX"/>
        </w:rPr>
      </w:pPr>
      <w:r w:rsidRPr="00DC4BC5">
        <w:rPr>
          <w:rFonts w:ascii="Calibri" w:hAnsi="Calibri" w:cs="Calibri"/>
          <w:b/>
          <w:i/>
          <w:iCs/>
          <w:color w:val="215E99" w:themeColor="text2" w:themeTint="BF"/>
          <w:sz w:val="19"/>
          <w:szCs w:val="19"/>
          <w:u w:val="single"/>
          <w:lang w:val="es-MX"/>
        </w:rPr>
        <w:t>Nota importante:</w:t>
      </w:r>
      <w:r w:rsidR="00691562" w:rsidRPr="00DC4BC5">
        <w:rPr>
          <w:rFonts w:ascii="Calibri" w:hAnsi="Calibri" w:cs="Calibri"/>
          <w:b/>
          <w:i/>
          <w:iCs/>
          <w:color w:val="215E99" w:themeColor="text2" w:themeTint="BF"/>
          <w:sz w:val="19"/>
          <w:szCs w:val="19"/>
          <w:lang w:val="es-MX"/>
        </w:rPr>
        <w:t xml:space="preserve"> </w:t>
      </w:r>
      <w:r w:rsidRPr="00DC4BC5">
        <w:rPr>
          <w:rFonts w:ascii="Calibri" w:hAnsi="Calibri" w:cs="Calibri"/>
          <w:bCs/>
          <w:i/>
          <w:iCs/>
          <w:color w:val="215E99" w:themeColor="text2" w:themeTint="BF"/>
          <w:sz w:val="19"/>
          <w:szCs w:val="19"/>
          <w:lang w:val="es-MX"/>
        </w:rPr>
        <w:t>e</w:t>
      </w:r>
      <w:r w:rsidR="00691562" w:rsidRPr="00DC4BC5">
        <w:rPr>
          <w:rFonts w:ascii="Calibri" w:hAnsi="Calibri" w:cs="Calibri"/>
          <w:bCs/>
          <w:i/>
          <w:iCs/>
          <w:color w:val="215E99" w:themeColor="text2" w:themeTint="BF"/>
          <w:sz w:val="19"/>
          <w:szCs w:val="19"/>
          <w:lang w:val="es-MX"/>
        </w:rPr>
        <w:t>n caso de que el traslado de llegada se realice entre las 23:30pm y las 04:30am, tendrá un suplemento de 20.-usd por persona. En caso de un pasajero viajando solo el suplemento será de 40.-usd)</w:t>
      </w:r>
    </w:p>
    <w:p w:rsidR="0012389F" w:rsidRPr="00DC4BC5" w:rsidRDefault="0012389F" w:rsidP="00691562">
      <w:pPr>
        <w:tabs>
          <w:tab w:val="left" w:pos="1706"/>
        </w:tabs>
        <w:autoSpaceDE w:val="0"/>
        <w:autoSpaceDN w:val="0"/>
        <w:adjustRightInd w:val="0"/>
        <w:jc w:val="both"/>
        <w:rPr>
          <w:rFonts w:ascii="Calibri" w:hAnsi="Calibri" w:cs="Calibri"/>
          <w:bCs/>
          <w:sz w:val="19"/>
          <w:szCs w:val="19"/>
          <w:lang w:val="es-MX"/>
        </w:rPr>
      </w:pPr>
    </w:p>
    <w:p w:rsidR="00691562" w:rsidRPr="00DC4BC5" w:rsidRDefault="007A41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w:t>
      </w:r>
      <w:r w:rsidR="008D2C24" w:rsidRPr="00DC4BC5">
        <w:rPr>
          <w:rFonts w:ascii="Calibri" w:hAnsi="Calibri" w:cs="Calibri"/>
          <w:b/>
          <w:sz w:val="20"/>
          <w:szCs w:val="20"/>
          <w:lang w:val="es-MX"/>
        </w:rPr>
        <w:t xml:space="preserve"> 2. </w:t>
      </w:r>
      <w:r w:rsidRPr="00DC4BC5">
        <w:rPr>
          <w:rFonts w:ascii="Calibri" w:hAnsi="Calibri" w:cs="Calibri"/>
          <w:b/>
          <w:sz w:val="20"/>
          <w:szCs w:val="20"/>
          <w:lang w:val="es-MX"/>
        </w:rPr>
        <w:t>Melbourne (Visita De La Ciudad) </w:t>
      </w:r>
    </w:p>
    <w:p w:rsidR="00691562"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Después</w:t>
      </w:r>
      <w:r w:rsidR="008D2C24" w:rsidRPr="00DC4BC5">
        <w:rPr>
          <w:rFonts w:ascii="Calibri" w:hAnsi="Calibri" w:cs="Calibri"/>
          <w:bCs/>
          <w:sz w:val="20"/>
          <w:szCs w:val="20"/>
          <w:lang w:val="es-MX"/>
        </w:rPr>
        <w:t xml:space="preserve"> </w:t>
      </w:r>
      <w:r w:rsidRPr="00DC4BC5">
        <w:rPr>
          <w:rFonts w:ascii="Calibri" w:hAnsi="Calibri" w:cs="Calibri"/>
          <w:bCs/>
          <w:sz w:val="20"/>
          <w:szCs w:val="20"/>
          <w:lang w:val="es-MX"/>
        </w:rPr>
        <w:t>saldremos con</w:t>
      </w:r>
      <w:r w:rsidR="008D2C24" w:rsidRPr="00DC4BC5">
        <w:rPr>
          <w:rFonts w:ascii="Calibri" w:hAnsi="Calibri" w:cs="Calibri"/>
          <w:bCs/>
          <w:sz w:val="20"/>
          <w:szCs w:val="20"/>
          <w:lang w:val="es-MX"/>
        </w:rPr>
        <w:t xml:space="preserve"> el</w:t>
      </w:r>
      <w:r w:rsidRPr="00DC4BC5">
        <w:rPr>
          <w:rFonts w:ascii="Calibri" w:hAnsi="Calibri" w:cs="Calibri"/>
          <w:bCs/>
          <w:sz w:val="20"/>
          <w:szCs w:val="20"/>
          <w:lang w:val="es-MX"/>
        </w:rPr>
        <w:t xml:space="preserve"> guía de habla hispana</w:t>
      </w:r>
      <w:r w:rsidR="008D2C24" w:rsidRPr="00DC4BC5">
        <w:rPr>
          <w:rFonts w:ascii="Calibri" w:hAnsi="Calibri" w:cs="Calibri"/>
          <w:bCs/>
          <w:sz w:val="20"/>
          <w:szCs w:val="20"/>
          <w:lang w:val="es-MX"/>
        </w:rPr>
        <w:t>,</w:t>
      </w:r>
      <w:r w:rsidRPr="00DC4BC5">
        <w:rPr>
          <w:rFonts w:ascii="Calibri" w:hAnsi="Calibri" w:cs="Calibri"/>
          <w:bCs/>
          <w:sz w:val="20"/>
          <w:szCs w:val="20"/>
          <w:lang w:val="es-MX"/>
        </w:rPr>
        <w:t xml:space="preserve"> para disfrutar de la visita a pie por las calles de Melbourne durante aproximadamente 3 horas. El guía nos ayudará a descubrir algunos de los lugares ocultos más destacados de Melbourne, callejones y galerías escondidas en las calles principales, lugares de arte extravagantes, los mejores cafés y su arquitectura dinámica. Acabaremos la visita de la ciudad con el ascenso a Eureka Tower (entrada incluida), un mirador con más de 300 metros de altura para disfrutar de las mejores vistas panorámicas de la capital de Victoria. Después tendremos tiempo libre para seguir recorriendo la ciudad por nuestra cuenta. Regreso al hotel por cuenta propia. </w:t>
      </w:r>
      <w:r w:rsidRPr="00DC4BC5">
        <w:rPr>
          <w:rFonts w:ascii="Calibri" w:hAnsi="Calibri" w:cs="Calibri"/>
          <w:b/>
          <w:sz w:val="20"/>
          <w:szCs w:val="20"/>
          <w:lang w:val="es-MX"/>
        </w:rPr>
        <w:t>Alojamiento.</w:t>
      </w:r>
    </w:p>
    <w:p w:rsidR="007A4162" w:rsidRPr="00DC4BC5" w:rsidRDefault="007A4162" w:rsidP="00691562">
      <w:pPr>
        <w:tabs>
          <w:tab w:val="left" w:pos="1706"/>
        </w:tabs>
        <w:autoSpaceDE w:val="0"/>
        <w:autoSpaceDN w:val="0"/>
        <w:adjustRightInd w:val="0"/>
        <w:jc w:val="both"/>
        <w:rPr>
          <w:rFonts w:ascii="Calibri" w:hAnsi="Calibri" w:cs="Calibri"/>
          <w:bCs/>
          <w:sz w:val="20"/>
          <w:szCs w:val="20"/>
          <w:lang w:val="es-MX"/>
        </w:rPr>
      </w:pPr>
    </w:p>
    <w:p w:rsidR="00691562" w:rsidRPr="00DC4BC5" w:rsidRDefault="007A41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w:t>
      </w:r>
      <w:r w:rsidR="00853300" w:rsidRPr="00DC4BC5">
        <w:rPr>
          <w:rFonts w:ascii="Calibri" w:hAnsi="Calibri" w:cs="Calibri"/>
          <w:b/>
          <w:sz w:val="20"/>
          <w:szCs w:val="20"/>
          <w:lang w:val="es-MX"/>
        </w:rPr>
        <w:t xml:space="preserve"> </w:t>
      </w:r>
      <w:r w:rsidRPr="00DC4BC5">
        <w:rPr>
          <w:rFonts w:ascii="Calibri" w:hAnsi="Calibri" w:cs="Calibri"/>
          <w:b/>
          <w:sz w:val="20"/>
          <w:szCs w:val="20"/>
          <w:lang w:val="es-MX"/>
        </w:rPr>
        <w:t>3</w:t>
      </w:r>
      <w:r w:rsidR="00853300" w:rsidRPr="00DC4BC5">
        <w:rPr>
          <w:rFonts w:ascii="Calibri" w:hAnsi="Calibri" w:cs="Calibri"/>
          <w:b/>
          <w:sz w:val="20"/>
          <w:szCs w:val="20"/>
          <w:lang w:val="es-MX"/>
        </w:rPr>
        <w:t xml:space="preserve">. </w:t>
      </w:r>
      <w:r w:rsidRPr="00DC4BC5">
        <w:rPr>
          <w:rFonts w:ascii="Calibri" w:hAnsi="Calibri" w:cs="Calibri"/>
          <w:b/>
          <w:sz w:val="20"/>
          <w:szCs w:val="20"/>
          <w:lang w:val="es-MX"/>
        </w:rPr>
        <w:t>Melbourne (Gran Ruta DEL Océano)</w:t>
      </w:r>
    </w:p>
    <w:p w:rsidR="00691562" w:rsidRPr="00DC4BC5" w:rsidRDefault="006915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Salida hacia la Gran Ruta del Océano, declarada Patrimonio Nacional en 2011. Disfrutaremos de las maravillas naturales de este majestuoso recorrido. Nos adentraremos en el parque nacional donde daremos un paseo por el bosque de eucaliptos donde podremos acercarnos a la fauna local. </w:t>
      </w:r>
      <w:r w:rsidRPr="00DC4BC5">
        <w:rPr>
          <w:rFonts w:ascii="Calibri" w:hAnsi="Calibri" w:cs="Calibri"/>
          <w:b/>
          <w:sz w:val="20"/>
          <w:szCs w:val="20"/>
          <w:lang w:val="es-MX"/>
        </w:rPr>
        <w:t>Almuerzo.</w:t>
      </w:r>
      <w:r w:rsidRPr="00DC4BC5">
        <w:rPr>
          <w:rFonts w:ascii="Calibri" w:hAnsi="Calibri" w:cs="Calibri"/>
          <w:bCs/>
          <w:sz w:val="20"/>
          <w:szCs w:val="20"/>
          <w:lang w:val="es-MX"/>
        </w:rPr>
        <w:t xml:space="preserve"> Después tiempo libre para pasear por las playas salvajes o tomar un café mientras disfruta del increíble paisaje. De manera opcional, podrá visitar los Doce Apóstoles y </w:t>
      </w:r>
      <w:proofErr w:type="spellStart"/>
      <w:r w:rsidRPr="00DC4BC5">
        <w:rPr>
          <w:rFonts w:ascii="Calibri" w:hAnsi="Calibri" w:cs="Calibri"/>
          <w:bCs/>
          <w:sz w:val="20"/>
          <w:szCs w:val="20"/>
          <w:lang w:val="es-MX"/>
        </w:rPr>
        <w:t>Loch</w:t>
      </w:r>
      <w:proofErr w:type="spellEnd"/>
      <w:r w:rsidRPr="00DC4BC5">
        <w:rPr>
          <w:rFonts w:ascii="Calibri" w:hAnsi="Calibri" w:cs="Calibri"/>
          <w:bCs/>
          <w:sz w:val="20"/>
          <w:szCs w:val="20"/>
          <w:lang w:val="es-MX"/>
        </w:rPr>
        <w:t xml:space="preserve"> </w:t>
      </w:r>
      <w:proofErr w:type="spellStart"/>
      <w:r w:rsidRPr="00DC4BC5">
        <w:rPr>
          <w:rFonts w:ascii="Calibri" w:hAnsi="Calibri" w:cs="Calibri"/>
          <w:bCs/>
          <w:sz w:val="20"/>
          <w:szCs w:val="20"/>
          <w:lang w:val="es-MX"/>
        </w:rPr>
        <w:t>Ard</w:t>
      </w:r>
      <w:proofErr w:type="spellEnd"/>
      <w:r w:rsidRPr="00DC4BC5">
        <w:rPr>
          <w:rFonts w:ascii="Calibri" w:hAnsi="Calibri" w:cs="Calibri"/>
          <w:bCs/>
          <w:sz w:val="20"/>
          <w:szCs w:val="20"/>
          <w:lang w:val="es-MX"/>
        </w:rPr>
        <w:t xml:space="preserve"> </w:t>
      </w:r>
      <w:proofErr w:type="spellStart"/>
      <w:r w:rsidRPr="00DC4BC5">
        <w:rPr>
          <w:rFonts w:ascii="Calibri" w:hAnsi="Calibri" w:cs="Calibri"/>
          <w:bCs/>
          <w:sz w:val="20"/>
          <w:szCs w:val="20"/>
          <w:lang w:val="es-MX"/>
        </w:rPr>
        <w:t>Gorge</w:t>
      </w:r>
      <w:proofErr w:type="spellEnd"/>
      <w:r w:rsidRPr="00DC4BC5">
        <w:rPr>
          <w:rFonts w:ascii="Calibri" w:hAnsi="Calibri" w:cs="Calibri"/>
          <w:bCs/>
          <w:sz w:val="20"/>
          <w:szCs w:val="20"/>
          <w:lang w:val="es-MX"/>
        </w:rPr>
        <w:t xml:space="preserve">. Regreso al hotel. </w:t>
      </w:r>
      <w:r w:rsidRPr="00DC4BC5">
        <w:rPr>
          <w:rFonts w:ascii="Calibri" w:hAnsi="Calibri" w:cs="Calibri"/>
          <w:b/>
          <w:sz w:val="20"/>
          <w:szCs w:val="20"/>
          <w:lang w:val="es-MX"/>
        </w:rPr>
        <w:t>Alojamiento.</w:t>
      </w:r>
    </w:p>
    <w:p w:rsidR="008E44B7" w:rsidRPr="00DC4BC5" w:rsidRDefault="008E44B7" w:rsidP="00691562">
      <w:pPr>
        <w:tabs>
          <w:tab w:val="left" w:pos="1706"/>
        </w:tabs>
        <w:autoSpaceDE w:val="0"/>
        <w:autoSpaceDN w:val="0"/>
        <w:adjustRightInd w:val="0"/>
        <w:jc w:val="both"/>
        <w:rPr>
          <w:rFonts w:ascii="Calibri" w:hAnsi="Calibri" w:cs="Calibri"/>
          <w:bCs/>
          <w:sz w:val="20"/>
          <w:szCs w:val="20"/>
          <w:lang w:val="es-MX"/>
        </w:rPr>
      </w:pPr>
    </w:p>
    <w:p w:rsidR="008E44B7" w:rsidRPr="00DC4BC5" w:rsidRDefault="008E44B7" w:rsidP="00691562">
      <w:pPr>
        <w:tabs>
          <w:tab w:val="left" w:pos="1706"/>
        </w:tabs>
        <w:autoSpaceDE w:val="0"/>
        <w:autoSpaceDN w:val="0"/>
        <w:adjustRightInd w:val="0"/>
        <w:jc w:val="both"/>
        <w:rPr>
          <w:rFonts w:ascii="Calibri" w:hAnsi="Calibri" w:cs="Calibri"/>
          <w:bCs/>
          <w:sz w:val="20"/>
          <w:szCs w:val="20"/>
          <w:lang w:val="es-MX"/>
        </w:rPr>
      </w:pPr>
    </w:p>
    <w:p w:rsidR="00691562" w:rsidRPr="00DC4BC5" w:rsidRDefault="007A41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4</w:t>
      </w:r>
      <w:r w:rsidR="00EC1B5F" w:rsidRPr="00DC4BC5">
        <w:rPr>
          <w:rFonts w:ascii="Calibri" w:hAnsi="Calibri" w:cs="Calibri"/>
          <w:b/>
          <w:sz w:val="20"/>
          <w:szCs w:val="20"/>
          <w:lang w:val="es-MX"/>
        </w:rPr>
        <w:t xml:space="preserve">. </w:t>
      </w:r>
      <w:r w:rsidRPr="00DC4BC5">
        <w:rPr>
          <w:rFonts w:ascii="Calibri" w:hAnsi="Calibri" w:cs="Calibri"/>
          <w:b/>
          <w:sz w:val="20"/>
          <w:szCs w:val="20"/>
          <w:lang w:val="es-MX"/>
        </w:rPr>
        <w:t>Melbourne - Cairns</w:t>
      </w:r>
    </w:p>
    <w:p w:rsidR="00EC1B5F"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Traslado al aeropuerto con asistente de habla hispana para salir en vuelo </w:t>
      </w:r>
      <w:r w:rsidRPr="00DC4BC5">
        <w:rPr>
          <w:rFonts w:ascii="Calibri" w:hAnsi="Calibri" w:cs="Calibri"/>
          <w:bCs/>
          <w:color w:val="FF0000"/>
          <w:sz w:val="20"/>
          <w:szCs w:val="20"/>
          <w:lang w:val="es-MX"/>
        </w:rPr>
        <w:t xml:space="preserve">(no incluido) </w:t>
      </w:r>
      <w:r w:rsidRPr="00DC4BC5">
        <w:rPr>
          <w:rFonts w:ascii="Calibri" w:hAnsi="Calibri" w:cs="Calibri"/>
          <w:bCs/>
          <w:sz w:val="20"/>
          <w:szCs w:val="20"/>
          <w:lang w:val="es-MX"/>
        </w:rPr>
        <w:t xml:space="preserve">con destino Cairns. A la llegada, encuentro con el guía de habla hispana. Traslado al hotel y resto del día libre. </w:t>
      </w:r>
      <w:r w:rsidRPr="00DC4BC5">
        <w:rPr>
          <w:rFonts w:ascii="Calibri" w:hAnsi="Calibri" w:cs="Calibri"/>
          <w:b/>
          <w:sz w:val="20"/>
          <w:szCs w:val="20"/>
          <w:lang w:val="es-MX"/>
        </w:rPr>
        <w:t xml:space="preserve">Alojamiento. </w:t>
      </w:r>
    </w:p>
    <w:p w:rsidR="00691562" w:rsidRPr="00DC4BC5" w:rsidRDefault="003B52E6" w:rsidP="00691562">
      <w:pPr>
        <w:tabs>
          <w:tab w:val="left" w:pos="1706"/>
        </w:tabs>
        <w:autoSpaceDE w:val="0"/>
        <w:autoSpaceDN w:val="0"/>
        <w:adjustRightInd w:val="0"/>
        <w:jc w:val="both"/>
        <w:rPr>
          <w:rFonts w:ascii="Calibri" w:hAnsi="Calibri" w:cs="Calibri"/>
          <w:bCs/>
          <w:i/>
          <w:iCs/>
          <w:color w:val="215E99" w:themeColor="text2" w:themeTint="BF"/>
          <w:sz w:val="19"/>
          <w:szCs w:val="19"/>
          <w:lang w:val="es-MX"/>
        </w:rPr>
      </w:pPr>
      <w:r w:rsidRPr="00DC4BC5">
        <w:rPr>
          <w:rFonts w:ascii="Calibri" w:hAnsi="Calibri" w:cs="Calibri"/>
          <w:b/>
          <w:i/>
          <w:iCs/>
          <w:color w:val="215E99" w:themeColor="text2" w:themeTint="BF"/>
          <w:sz w:val="19"/>
          <w:szCs w:val="19"/>
          <w:u w:val="single"/>
          <w:lang w:val="es-MX"/>
        </w:rPr>
        <w:t>NOTA</w:t>
      </w:r>
      <w:r w:rsidR="00691562" w:rsidRPr="00DC4BC5">
        <w:rPr>
          <w:rFonts w:ascii="Calibri" w:hAnsi="Calibri" w:cs="Calibri"/>
          <w:b/>
          <w:i/>
          <w:iCs/>
          <w:color w:val="215E99" w:themeColor="text2" w:themeTint="BF"/>
          <w:sz w:val="19"/>
          <w:szCs w:val="19"/>
          <w:u w:val="single"/>
          <w:lang w:val="es-MX"/>
        </w:rPr>
        <w:t xml:space="preserve">IMPORTANTE: </w:t>
      </w:r>
      <w:r w:rsidR="00691562" w:rsidRPr="00DC4BC5">
        <w:rPr>
          <w:rFonts w:ascii="Calibri" w:hAnsi="Calibri" w:cs="Calibri"/>
          <w:bCs/>
          <w:i/>
          <w:iCs/>
          <w:color w:val="215E99" w:themeColor="text2" w:themeTint="BF"/>
          <w:sz w:val="19"/>
          <w:szCs w:val="19"/>
          <w:lang w:val="es-MX"/>
        </w:rPr>
        <w:t>Imprescindible reservar el vuelo QF702. En caso de tener vuelos diferentes a los indicados, se producirá un suplemento. En caso de adelanto o retraso de más de 60 minutos de los vuelos indicados, se facturará un suplemento extra.</w:t>
      </w:r>
    </w:p>
    <w:p w:rsidR="007A4162" w:rsidRPr="00DC4BC5" w:rsidRDefault="007A4162" w:rsidP="00691562">
      <w:pPr>
        <w:tabs>
          <w:tab w:val="left" w:pos="1706"/>
        </w:tabs>
        <w:autoSpaceDE w:val="0"/>
        <w:autoSpaceDN w:val="0"/>
        <w:adjustRightInd w:val="0"/>
        <w:jc w:val="both"/>
        <w:rPr>
          <w:rFonts w:ascii="Calibri" w:hAnsi="Calibri" w:cs="Calibri"/>
          <w:bCs/>
          <w:i/>
          <w:iCs/>
          <w:color w:val="215E99" w:themeColor="text2" w:themeTint="BF"/>
          <w:sz w:val="19"/>
          <w:szCs w:val="19"/>
          <w:lang w:val="es-MX"/>
        </w:rPr>
      </w:pPr>
    </w:p>
    <w:p w:rsidR="00691562" w:rsidRPr="00DC4BC5" w:rsidRDefault="006915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 xml:space="preserve">Día </w:t>
      </w:r>
      <w:r w:rsidR="003814BF" w:rsidRPr="00DC4BC5">
        <w:rPr>
          <w:rFonts w:ascii="Calibri" w:hAnsi="Calibri" w:cs="Calibri"/>
          <w:b/>
          <w:sz w:val="20"/>
          <w:szCs w:val="20"/>
          <w:lang w:val="es-MX"/>
        </w:rPr>
        <w:t>5</w:t>
      </w:r>
      <w:r w:rsidR="003B52E6" w:rsidRPr="00DC4BC5">
        <w:rPr>
          <w:rFonts w:ascii="Calibri" w:hAnsi="Calibri" w:cs="Calibri"/>
          <w:b/>
          <w:sz w:val="20"/>
          <w:szCs w:val="20"/>
          <w:lang w:val="es-MX"/>
        </w:rPr>
        <w:t xml:space="preserve">. </w:t>
      </w:r>
      <w:r w:rsidRPr="00DC4BC5">
        <w:rPr>
          <w:rFonts w:ascii="Calibri" w:hAnsi="Calibri" w:cs="Calibri"/>
          <w:b/>
          <w:sz w:val="20"/>
          <w:szCs w:val="20"/>
          <w:lang w:val="es-MX"/>
        </w:rPr>
        <w:t xml:space="preserve">CAIRNS </w:t>
      </w:r>
      <w:r w:rsidR="003814BF" w:rsidRPr="00DC4BC5">
        <w:rPr>
          <w:rFonts w:ascii="Calibri" w:hAnsi="Calibri" w:cs="Calibri"/>
          <w:b/>
          <w:sz w:val="20"/>
          <w:szCs w:val="20"/>
          <w:lang w:val="es-MX"/>
        </w:rPr>
        <w:t>(</w:t>
      </w:r>
      <w:r w:rsidRPr="00DC4BC5">
        <w:rPr>
          <w:rFonts w:ascii="Calibri" w:hAnsi="Calibri" w:cs="Calibri"/>
          <w:b/>
          <w:sz w:val="20"/>
          <w:szCs w:val="20"/>
          <w:lang w:val="es-MX"/>
        </w:rPr>
        <w:t xml:space="preserve">Gran Barrera </w:t>
      </w:r>
      <w:r w:rsidR="003814BF" w:rsidRPr="00DC4BC5">
        <w:rPr>
          <w:rFonts w:ascii="Calibri" w:hAnsi="Calibri" w:cs="Calibri"/>
          <w:b/>
          <w:sz w:val="20"/>
          <w:szCs w:val="20"/>
          <w:lang w:val="es-MX"/>
        </w:rPr>
        <w:t xml:space="preserve">De </w:t>
      </w:r>
      <w:r w:rsidRPr="00DC4BC5">
        <w:rPr>
          <w:rFonts w:ascii="Calibri" w:hAnsi="Calibri" w:cs="Calibri"/>
          <w:b/>
          <w:sz w:val="20"/>
          <w:szCs w:val="20"/>
          <w:lang w:val="es-MX"/>
        </w:rPr>
        <w:t>Coral</w:t>
      </w:r>
      <w:r w:rsidR="003814BF" w:rsidRPr="00DC4BC5">
        <w:rPr>
          <w:rFonts w:ascii="Calibri" w:hAnsi="Calibri" w:cs="Calibri"/>
          <w:b/>
          <w:sz w:val="20"/>
          <w:szCs w:val="20"/>
          <w:lang w:val="es-MX"/>
        </w:rPr>
        <w:t>)</w:t>
      </w:r>
    </w:p>
    <w:p w:rsidR="00691562"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Encuentro con el guía y traslado a pie al muelle para realizar </w:t>
      </w:r>
      <w:proofErr w:type="gramStart"/>
      <w:r w:rsidRPr="00DC4BC5">
        <w:rPr>
          <w:rFonts w:ascii="Calibri" w:hAnsi="Calibri" w:cs="Calibri"/>
          <w:bCs/>
          <w:sz w:val="20"/>
          <w:szCs w:val="20"/>
          <w:lang w:val="es-MX"/>
        </w:rPr>
        <w:t xml:space="preserve">el </w:t>
      </w:r>
      <w:proofErr w:type="spellStart"/>
      <w:r w:rsidRPr="00DC4BC5">
        <w:rPr>
          <w:rFonts w:ascii="Calibri" w:hAnsi="Calibri" w:cs="Calibri"/>
          <w:bCs/>
          <w:sz w:val="20"/>
          <w:szCs w:val="20"/>
          <w:lang w:val="es-MX"/>
        </w:rPr>
        <w:t>check</w:t>
      </w:r>
      <w:proofErr w:type="spellEnd"/>
      <w:r w:rsidRPr="00DC4BC5">
        <w:rPr>
          <w:rFonts w:ascii="Calibri" w:hAnsi="Calibri" w:cs="Calibri"/>
          <w:bCs/>
          <w:sz w:val="20"/>
          <w:szCs w:val="20"/>
          <w:lang w:val="es-MX"/>
        </w:rPr>
        <w:t>-in</w:t>
      </w:r>
      <w:proofErr w:type="gramEnd"/>
      <w:r w:rsidRPr="00DC4BC5">
        <w:rPr>
          <w:rFonts w:ascii="Calibri" w:hAnsi="Calibri" w:cs="Calibri"/>
          <w:bCs/>
          <w:sz w:val="20"/>
          <w:szCs w:val="20"/>
          <w:lang w:val="es-MX"/>
        </w:rPr>
        <w:t xml:space="preserve"> en el crucero hacia la Gran Barrera de Coral. La primera parada será para realizar un paseo en barco con fondo de cristal para ver las aguas cristalinas y los coloridos peces y corales. Tendrán tiempo libre para hacer snorkel, con asistencia del personal experimentado, para disfrutar de los corales y de la fauna marina que los habita. </w:t>
      </w:r>
      <w:r w:rsidRPr="00DC4BC5">
        <w:rPr>
          <w:rFonts w:ascii="Calibri" w:hAnsi="Calibri" w:cs="Calibri"/>
          <w:b/>
          <w:sz w:val="20"/>
          <w:szCs w:val="20"/>
          <w:lang w:val="es-MX"/>
        </w:rPr>
        <w:t xml:space="preserve">Almuerzo a bordo del crucero. </w:t>
      </w:r>
      <w:r w:rsidRPr="00DC4BC5">
        <w:rPr>
          <w:rFonts w:ascii="Calibri" w:hAnsi="Calibri" w:cs="Calibri"/>
          <w:bCs/>
          <w:sz w:val="20"/>
          <w:szCs w:val="20"/>
          <w:lang w:val="es-MX"/>
        </w:rPr>
        <w:t xml:space="preserve">(Durante el recorrido se les proporcionarán chalecos de flotación, máscara, snorkel y aletas. El personal del crucero les atenderá en inglés). De regreso, podrán disfrutar de galletas, fruta fresca, quesos, café y té. Llegada a Cairns y regreso al hotel. </w:t>
      </w:r>
      <w:r w:rsidRPr="00DC4BC5">
        <w:rPr>
          <w:rFonts w:ascii="Calibri" w:hAnsi="Calibri" w:cs="Calibri"/>
          <w:b/>
          <w:sz w:val="20"/>
          <w:szCs w:val="20"/>
          <w:lang w:val="es-MX"/>
        </w:rPr>
        <w:t>Alojamiento.</w:t>
      </w:r>
    </w:p>
    <w:p w:rsidR="003814BF" w:rsidRPr="00DC4BC5" w:rsidRDefault="003814BF" w:rsidP="00691562">
      <w:pPr>
        <w:tabs>
          <w:tab w:val="left" w:pos="1706"/>
        </w:tabs>
        <w:autoSpaceDE w:val="0"/>
        <w:autoSpaceDN w:val="0"/>
        <w:adjustRightInd w:val="0"/>
        <w:jc w:val="both"/>
        <w:rPr>
          <w:rFonts w:ascii="Calibri" w:hAnsi="Calibri" w:cs="Calibri"/>
          <w:bCs/>
          <w:sz w:val="20"/>
          <w:szCs w:val="20"/>
          <w:lang w:val="es-MX"/>
        </w:rPr>
      </w:pPr>
    </w:p>
    <w:p w:rsidR="00691562" w:rsidRPr="00DC4BC5" w:rsidRDefault="003814BF"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6</w:t>
      </w:r>
      <w:r w:rsidR="007B11E6" w:rsidRPr="00DC4BC5">
        <w:rPr>
          <w:rFonts w:ascii="Calibri" w:hAnsi="Calibri" w:cs="Calibri"/>
          <w:b/>
          <w:sz w:val="20"/>
          <w:szCs w:val="20"/>
          <w:lang w:val="es-MX"/>
        </w:rPr>
        <w:t>.</w:t>
      </w:r>
      <w:r w:rsidRPr="00DC4BC5">
        <w:rPr>
          <w:rFonts w:ascii="Calibri" w:hAnsi="Calibri" w:cs="Calibri"/>
          <w:b/>
          <w:sz w:val="20"/>
          <w:szCs w:val="20"/>
          <w:lang w:val="es-MX"/>
        </w:rPr>
        <w:t> Cairns</w:t>
      </w:r>
    </w:p>
    <w:p w:rsidR="00691562"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Día libre en Cairns</w:t>
      </w:r>
      <w:r w:rsidR="007B11E6" w:rsidRPr="00DC4BC5">
        <w:rPr>
          <w:rFonts w:ascii="Calibri" w:hAnsi="Calibri" w:cs="Calibri"/>
          <w:bCs/>
          <w:sz w:val="20"/>
          <w:szCs w:val="20"/>
          <w:lang w:val="es-MX"/>
        </w:rPr>
        <w:t>,</w:t>
      </w:r>
      <w:r w:rsidRPr="00DC4BC5">
        <w:rPr>
          <w:rFonts w:ascii="Calibri" w:hAnsi="Calibri" w:cs="Calibri"/>
          <w:bCs/>
          <w:sz w:val="20"/>
          <w:szCs w:val="20"/>
          <w:lang w:val="es-MX"/>
        </w:rPr>
        <w:t xml:space="preserve"> en el que les sugerimos realizar una excursión opcional para conocer el bosque tropical de </w:t>
      </w:r>
      <w:proofErr w:type="spellStart"/>
      <w:r w:rsidRPr="00DC4BC5">
        <w:rPr>
          <w:rFonts w:ascii="Calibri" w:hAnsi="Calibri" w:cs="Calibri"/>
          <w:bCs/>
          <w:sz w:val="20"/>
          <w:szCs w:val="20"/>
          <w:lang w:val="es-MX"/>
        </w:rPr>
        <w:t>Daintree</w:t>
      </w:r>
      <w:proofErr w:type="spellEnd"/>
      <w:r w:rsidRPr="00DC4BC5">
        <w:rPr>
          <w:rFonts w:ascii="Calibri" w:hAnsi="Calibri" w:cs="Calibri"/>
          <w:bCs/>
          <w:sz w:val="20"/>
          <w:szCs w:val="20"/>
          <w:lang w:val="es-MX"/>
        </w:rPr>
        <w:t xml:space="preserve">, donde se encuentran el río </w:t>
      </w:r>
      <w:proofErr w:type="spellStart"/>
      <w:r w:rsidRPr="00DC4BC5">
        <w:rPr>
          <w:rFonts w:ascii="Calibri" w:hAnsi="Calibri" w:cs="Calibri"/>
          <w:bCs/>
          <w:sz w:val="20"/>
          <w:szCs w:val="20"/>
          <w:lang w:val="es-MX"/>
        </w:rPr>
        <w:t>Daintree</w:t>
      </w:r>
      <w:proofErr w:type="spellEnd"/>
      <w:r w:rsidRPr="00DC4BC5">
        <w:rPr>
          <w:rFonts w:ascii="Calibri" w:hAnsi="Calibri" w:cs="Calibri"/>
          <w:bCs/>
          <w:sz w:val="20"/>
          <w:szCs w:val="20"/>
          <w:lang w:val="es-MX"/>
        </w:rPr>
        <w:t xml:space="preserve">, la playa de Cape </w:t>
      </w:r>
      <w:proofErr w:type="spellStart"/>
      <w:r w:rsidRPr="00DC4BC5">
        <w:rPr>
          <w:rFonts w:ascii="Calibri" w:hAnsi="Calibri" w:cs="Calibri"/>
          <w:bCs/>
          <w:sz w:val="20"/>
          <w:szCs w:val="20"/>
          <w:lang w:val="es-MX"/>
        </w:rPr>
        <w:t>Tribulation</w:t>
      </w:r>
      <w:proofErr w:type="spellEnd"/>
      <w:r w:rsidRPr="00DC4BC5">
        <w:rPr>
          <w:rFonts w:ascii="Calibri" w:hAnsi="Calibri" w:cs="Calibri"/>
          <w:bCs/>
          <w:sz w:val="20"/>
          <w:szCs w:val="20"/>
          <w:lang w:val="es-MX"/>
        </w:rPr>
        <w:t xml:space="preserve"> y la Garganta </w:t>
      </w:r>
      <w:proofErr w:type="spellStart"/>
      <w:r w:rsidRPr="00DC4BC5">
        <w:rPr>
          <w:rFonts w:ascii="Calibri" w:hAnsi="Calibri" w:cs="Calibri"/>
          <w:bCs/>
          <w:sz w:val="20"/>
          <w:szCs w:val="20"/>
          <w:lang w:val="es-MX"/>
        </w:rPr>
        <w:t>Mossman</w:t>
      </w:r>
      <w:proofErr w:type="spellEnd"/>
      <w:r w:rsidRPr="00DC4BC5">
        <w:rPr>
          <w:rFonts w:ascii="Calibri" w:hAnsi="Calibri" w:cs="Calibri"/>
          <w:bCs/>
          <w:sz w:val="20"/>
          <w:szCs w:val="20"/>
          <w:lang w:val="es-MX"/>
        </w:rPr>
        <w:t xml:space="preserve"> o bien visita opcional del bosque tropical de </w:t>
      </w:r>
      <w:proofErr w:type="spellStart"/>
      <w:r w:rsidRPr="00DC4BC5">
        <w:rPr>
          <w:rFonts w:ascii="Calibri" w:hAnsi="Calibri" w:cs="Calibri"/>
          <w:bCs/>
          <w:sz w:val="20"/>
          <w:szCs w:val="20"/>
          <w:lang w:val="es-MX"/>
        </w:rPr>
        <w:t>Kuranda</w:t>
      </w:r>
      <w:proofErr w:type="spellEnd"/>
      <w:r w:rsidRPr="00DC4BC5">
        <w:rPr>
          <w:rFonts w:ascii="Calibri" w:hAnsi="Calibri" w:cs="Calibri"/>
          <w:bCs/>
          <w:sz w:val="20"/>
          <w:szCs w:val="20"/>
          <w:lang w:val="es-MX"/>
        </w:rPr>
        <w:t xml:space="preserve"> que incluye un impresionante paseo en </w:t>
      </w:r>
      <w:proofErr w:type="spellStart"/>
      <w:r w:rsidRPr="00DC4BC5">
        <w:rPr>
          <w:rFonts w:ascii="Calibri" w:hAnsi="Calibri" w:cs="Calibri"/>
          <w:bCs/>
          <w:sz w:val="20"/>
          <w:szCs w:val="20"/>
          <w:lang w:val="es-MX"/>
        </w:rPr>
        <w:t>skyrail</w:t>
      </w:r>
      <w:proofErr w:type="spellEnd"/>
      <w:r w:rsidRPr="00DC4BC5">
        <w:rPr>
          <w:rFonts w:ascii="Calibri" w:hAnsi="Calibri" w:cs="Calibri"/>
          <w:bCs/>
          <w:sz w:val="20"/>
          <w:szCs w:val="20"/>
          <w:lang w:val="es-MX"/>
        </w:rPr>
        <w:t xml:space="preserve">. </w:t>
      </w:r>
      <w:r w:rsidRPr="00DC4BC5">
        <w:rPr>
          <w:rFonts w:ascii="Calibri" w:hAnsi="Calibri" w:cs="Calibri"/>
          <w:b/>
          <w:sz w:val="20"/>
          <w:szCs w:val="20"/>
          <w:lang w:val="es-MX"/>
        </w:rPr>
        <w:t>Alojamiento.</w:t>
      </w:r>
    </w:p>
    <w:p w:rsidR="003814BF" w:rsidRPr="00DC4BC5" w:rsidRDefault="003814BF" w:rsidP="00691562">
      <w:pPr>
        <w:tabs>
          <w:tab w:val="left" w:pos="1706"/>
        </w:tabs>
        <w:autoSpaceDE w:val="0"/>
        <w:autoSpaceDN w:val="0"/>
        <w:adjustRightInd w:val="0"/>
        <w:jc w:val="both"/>
        <w:rPr>
          <w:rFonts w:ascii="Calibri" w:hAnsi="Calibri" w:cs="Calibri"/>
          <w:bCs/>
          <w:sz w:val="20"/>
          <w:szCs w:val="20"/>
          <w:lang w:val="es-MX"/>
        </w:rPr>
      </w:pPr>
    </w:p>
    <w:p w:rsidR="00691562" w:rsidRPr="00DC4BC5" w:rsidRDefault="003814BF"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7</w:t>
      </w:r>
      <w:r w:rsidR="007B11E6" w:rsidRPr="00DC4BC5">
        <w:rPr>
          <w:rFonts w:ascii="Calibri" w:hAnsi="Calibri" w:cs="Calibri"/>
          <w:b/>
          <w:sz w:val="20"/>
          <w:szCs w:val="20"/>
          <w:lang w:val="es-MX"/>
        </w:rPr>
        <w:t>.</w:t>
      </w:r>
      <w:r w:rsidRPr="00DC4BC5">
        <w:rPr>
          <w:rFonts w:ascii="Calibri" w:hAnsi="Calibri" w:cs="Calibri"/>
          <w:b/>
          <w:sz w:val="20"/>
          <w:szCs w:val="20"/>
          <w:lang w:val="es-MX"/>
        </w:rPr>
        <w:t xml:space="preserve"> Cairns - </w:t>
      </w:r>
      <w:proofErr w:type="spellStart"/>
      <w:r w:rsidRPr="00DC4BC5">
        <w:rPr>
          <w:rFonts w:ascii="Calibri" w:hAnsi="Calibri" w:cs="Calibri"/>
          <w:b/>
          <w:sz w:val="20"/>
          <w:szCs w:val="20"/>
          <w:lang w:val="es-MX"/>
        </w:rPr>
        <w:t>Sydney</w:t>
      </w:r>
      <w:proofErr w:type="spellEnd"/>
    </w:p>
    <w:p w:rsidR="007B11E6"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A la hora prevista, traslado al aeropuerto con asistente de habla hispana para salir en vuelo con destino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w:t>
      </w:r>
      <w:r w:rsidRPr="00DC4BC5">
        <w:rPr>
          <w:rFonts w:ascii="Calibri" w:hAnsi="Calibri" w:cs="Calibri"/>
          <w:bCs/>
          <w:color w:val="FF0000"/>
          <w:sz w:val="20"/>
          <w:szCs w:val="20"/>
          <w:lang w:val="es-MX"/>
        </w:rPr>
        <w:t xml:space="preserve">(vuelo no incluido). </w:t>
      </w:r>
      <w:r w:rsidRPr="00DC4BC5">
        <w:rPr>
          <w:rFonts w:ascii="Calibri" w:hAnsi="Calibri" w:cs="Calibri"/>
          <w:bCs/>
          <w:sz w:val="20"/>
          <w:szCs w:val="20"/>
          <w:lang w:val="es-MX"/>
        </w:rPr>
        <w:t xml:space="preserve">Llegada al aeropuerto de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la ciudad más poblada con casi 5 millones de habitantes y antigua de Australia, capital de Nueva Gales del Sur. Encuentro con el guía de habla hispana y traslado al hotel. Resto del día libre. </w:t>
      </w:r>
      <w:r w:rsidRPr="00DC4BC5">
        <w:rPr>
          <w:rFonts w:ascii="Calibri" w:hAnsi="Calibri" w:cs="Calibri"/>
          <w:b/>
          <w:sz w:val="20"/>
          <w:szCs w:val="20"/>
          <w:lang w:val="es-MX"/>
        </w:rPr>
        <w:t>Alojamiento.</w:t>
      </w:r>
      <w:r w:rsidRPr="00DC4BC5">
        <w:rPr>
          <w:rFonts w:ascii="Calibri" w:hAnsi="Calibri" w:cs="Calibri"/>
          <w:bCs/>
          <w:sz w:val="20"/>
          <w:szCs w:val="20"/>
          <w:lang w:val="es-MX"/>
        </w:rPr>
        <w:t xml:space="preserve"> </w:t>
      </w:r>
    </w:p>
    <w:p w:rsidR="00691562" w:rsidRPr="00DC4BC5" w:rsidRDefault="007B11E6" w:rsidP="00691562">
      <w:pPr>
        <w:tabs>
          <w:tab w:val="left" w:pos="1706"/>
        </w:tabs>
        <w:autoSpaceDE w:val="0"/>
        <w:autoSpaceDN w:val="0"/>
        <w:adjustRightInd w:val="0"/>
        <w:jc w:val="both"/>
        <w:rPr>
          <w:rFonts w:ascii="Calibri" w:hAnsi="Calibri" w:cs="Calibri"/>
          <w:bCs/>
          <w:i/>
          <w:iCs/>
          <w:color w:val="215E99" w:themeColor="text2" w:themeTint="BF"/>
          <w:sz w:val="19"/>
          <w:szCs w:val="19"/>
          <w:lang w:val="es-MX"/>
        </w:rPr>
      </w:pPr>
      <w:r w:rsidRPr="00DC4BC5">
        <w:rPr>
          <w:rFonts w:ascii="Calibri" w:hAnsi="Calibri" w:cs="Calibri"/>
          <w:bCs/>
          <w:i/>
          <w:iCs/>
          <w:color w:val="215E99" w:themeColor="text2" w:themeTint="BF"/>
          <w:sz w:val="19"/>
          <w:szCs w:val="19"/>
          <w:lang w:val="es-MX"/>
        </w:rPr>
        <w:t xml:space="preserve">NOTA </w:t>
      </w:r>
      <w:r w:rsidR="00691562" w:rsidRPr="00DC4BC5">
        <w:rPr>
          <w:rFonts w:ascii="Calibri" w:hAnsi="Calibri" w:cs="Calibri"/>
          <w:bCs/>
          <w:i/>
          <w:iCs/>
          <w:color w:val="215E99" w:themeColor="text2" w:themeTint="BF"/>
          <w:sz w:val="19"/>
          <w:szCs w:val="19"/>
          <w:lang w:val="es-MX"/>
        </w:rPr>
        <w:t>IMPORTANTE: Imprescindible reservar el vuelo QF923. En caso de tener vuelos diferentes a los indicados, se producirá un suplemento. En caso de adelanto o retraso de más de 60 minutos de los vuelos indicados, se facturará un suplemento extra.</w:t>
      </w:r>
    </w:p>
    <w:p w:rsidR="003814BF" w:rsidRPr="00DC4BC5" w:rsidRDefault="003814BF" w:rsidP="00691562">
      <w:pPr>
        <w:tabs>
          <w:tab w:val="left" w:pos="1706"/>
        </w:tabs>
        <w:autoSpaceDE w:val="0"/>
        <w:autoSpaceDN w:val="0"/>
        <w:adjustRightInd w:val="0"/>
        <w:jc w:val="both"/>
        <w:rPr>
          <w:rFonts w:ascii="Calibri" w:hAnsi="Calibri" w:cs="Calibri"/>
          <w:bCs/>
          <w:sz w:val="19"/>
          <w:szCs w:val="19"/>
          <w:lang w:val="es-MX"/>
        </w:rPr>
      </w:pPr>
    </w:p>
    <w:p w:rsidR="00691562" w:rsidRPr="00DC4BC5" w:rsidRDefault="003814BF"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8</w:t>
      </w:r>
      <w:r w:rsidR="007B11E6" w:rsidRPr="00DC4BC5">
        <w:rPr>
          <w:rFonts w:ascii="Calibri" w:hAnsi="Calibri" w:cs="Calibri"/>
          <w:b/>
          <w:sz w:val="20"/>
          <w:szCs w:val="20"/>
          <w:lang w:val="es-MX"/>
        </w:rPr>
        <w:t xml:space="preserve">. </w:t>
      </w:r>
      <w:proofErr w:type="spellStart"/>
      <w:r w:rsidRPr="00DC4BC5">
        <w:rPr>
          <w:rFonts w:ascii="Calibri" w:hAnsi="Calibri" w:cs="Calibri"/>
          <w:b/>
          <w:sz w:val="20"/>
          <w:szCs w:val="20"/>
          <w:lang w:val="es-MX"/>
        </w:rPr>
        <w:t>Sydney</w:t>
      </w:r>
      <w:proofErr w:type="spellEnd"/>
      <w:r w:rsidRPr="00DC4BC5">
        <w:rPr>
          <w:rFonts w:ascii="Calibri" w:hAnsi="Calibri" w:cs="Calibri"/>
          <w:b/>
          <w:sz w:val="20"/>
          <w:szCs w:val="20"/>
          <w:lang w:val="es-MX"/>
        </w:rPr>
        <w:t xml:space="preserve"> (Visita DE LA CIUDAD</w:t>
      </w:r>
      <w:r w:rsidR="007B11E6" w:rsidRPr="00DC4BC5">
        <w:rPr>
          <w:rFonts w:ascii="Calibri" w:hAnsi="Calibri" w:cs="Calibri"/>
          <w:b/>
          <w:sz w:val="20"/>
          <w:szCs w:val="20"/>
          <w:lang w:val="es-MX"/>
        </w:rPr>
        <w:t>)</w:t>
      </w:r>
    </w:p>
    <w:p w:rsidR="00691562"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Salida con el guía de habla hispana para realizar la visita panorámica de la ciudad. Durante el recorrido visitaremos la zona histórica </w:t>
      </w:r>
      <w:proofErr w:type="spellStart"/>
      <w:r w:rsidRPr="00DC4BC5">
        <w:rPr>
          <w:rFonts w:ascii="Calibri" w:hAnsi="Calibri" w:cs="Calibri"/>
          <w:bCs/>
          <w:sz w:val="20"/>
          <w:szCs w:val="20"/>
          <w:lang w:val="es-MX"/>
        </w:rPr>
        <w:t>The</w:t>
      </w:r>
      <w:proofErr w:type="spellEnd"/>
      <w:r w:rsidRPr="00DC4BC5">
        <w:rPr>
          <w:rFonts w:ascii="Calibri" w:hAnsi="Calibri" w:cs="Calibri"/>
          <w:bCs/>
          <w:sz w:val="20"/>
          <w:szCs w:val="20"/>
          <w:lang w:val="es-MX"/>
        </w:rPr>
        <w:t xml:space="preserve"> </w:t>
      </w:r>
      <w:proofErr w:type="spellStart"/>
      <w:r w:rsidRPr="00DC4BC5">
        <w:rPr>
          <w:rFonts w:ascii="Calibri" w:hAnsi="Calibri" w:cs="Calibri"/>
          <w:bCs/>
          <w:sz w:val="20"/>
          <w:szCs w:val="20"/>
          <w:lang w:val="es-MX"/>
        </w:rPr>
        <w:t>Rocks</w:t>
      </w:r>
      <w:proofErr w:type="spellEnd"/>
      <w:r w:rsidRPr="00DC4BC5">
        <w:rPr>
          <w:rFonts w:ascii="Calibri" w:hAnsi="Calibri" w:cs="Calibri"/>
          <w:bCs/>
          <w:sz w:val="20"/>
          <w:szCs w:val="20"/>
          <w:lang w:val="es-MX"/>
        </w:rPr>
        <w:t xml:space="preserve"> y escucharemos la historia de los primeros convictos que llegaron a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Disfrutaremos de la impresionante perspectiva de la Opera House y del </w:t>
      </w:r>
      <w:proofErr w:type="spellStart"/>
      <w:r w:rsidRPr="00DC4BC5">
        <w:rPr>
          <w:rFonts w:ascii="Calibri" w:hAnsi="Calibri" w:cs="Calibri"/>
          <w:bCs/>
          <w:sz w:val="20"/>
          <w:szCs w:val="20"/>
          <w:lang w:val="es-MX"/>
        </w:rPr>
        <w:t>Harbour</w:t>
      </w:r>
      <w:proofErr w:type="spellEnd"/>
      <w:r w:rsidRPr="00DC4BC5">
        <w:rPr>
          <w:rFonts w:ascii="Calibri" w:hAnsi="Calibri" w:cs="Calibri"/>
          <w:bCs/>
          <w:sz w:val="20"/>
          <w:szCs w:val="20"/>
          <w:lang w:val="es-MX"/>
        </w:rPr>
        <w:t xml:space="preserve"> Bridge. La visita continúa con la playa de Bondi y Dover </w:t>
      </w:r>
      <w:proofErr w:type="spellStart"/>
      <w:r w:rsidRPr="00DC4BC5">
        <w:rPr>
          <w:rFonts w:ascii="Calibri" w:hAnsi="Calibri" w:cs="Calibri"/>
          <w:bCs/>
          <w:sz w:val="20"/>
          <w:szCs w:val="20"/>
          <w:lang w:val="es-MX"/>
        </w:rPr>
        <w:t>Heights</w:t>
      </w:r>
      <w:proofErr w:type="spellEnd"/>
      <w:r w:rsidRPr="00DC4BC5">
        <w:rPr>
          <w:rFonts w:ascii="Calibri" w:hAnsi="Calibri" w:cs="Calibri"/>
          <w:bCs/>
          <w:sz w:val="20"/>
          <w:szCs w:val="20"/>
          <w:lang w:val="es-MX"/>
        </w:rPr>
        <w:t xml:space="preserve"> desde donde tendremos la mejor panorámica de la ciudad. Regresaremos a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vía </w:t>
      </w:r>
      <w:proofErr w:type="spellStart"/>
      <w:r w:rsidRPr="00DC4BC5">
        <w:rPr>
          <w:rFonts w:ascii="Calibri" w:hAnsi="Calibri" w:cs="Calibri"/>
          <w:bCs/>
          <w:sz w:val="20"/>
          <w:szCs w:val="20"/>
          <w:lang w:val="es-MX"/>
        </w:rPr>
        <w:t>Double</w:t>
      </w:r>
      <w:proofErr w:type="spellEnd"/>
      <w:r w:rsidRPr="00DC4BC5">
        <w:rPr>
          <w:rFonts w:ascii="Calibri" w:hAnsi="Calibri" w:cs="Calibri"/>
          <w:bCs/>
          <w:sz w:val="20"/>
          <w:szCs w:val="20"/>
          <w:lang w:val="es-MX"/>
        </w:rPr>
        <w:t xml:space="preserve"> Bay, Kings Cross y el mirador de </w:t>
      </w:r>
      <w:proofErr w:type="spellStart"/>
      <w:r w:rsidRPr="00DC4BC5">
        <w:rPr>
          <w:rFonts w:ascii="Calibri" w:hAnsi="Calibri" w:cs="Calibri"/>
          <w:bCs/>
          <w:sz w:val="20"/>
          <w:szCs w:val="20"/>
          <w:lang w:val="es-MX"/>
        </w:rPr>
        <w:t>Macquarie's</w:t>
      </w:r>
      <w:proofErr w:type="spellEnd"/>
      <w:r w:rsidRPr="00DC4BC5">
        <w:rPr>
          <w:rFonts w:ascii="Calibri" w:hAnsi="Calibri" w:cs="Calibri"/>
          <w:bCs/>
          <w:sz w:val="20"/>
          <w:szCs w:val="20"/>
          <w:lang w:val="es-MX"/>
        </w:rPr>
        <w:t xml:space="preserve"> </w:t>
      </w:r>
      <w:proofErr w:type="spellStart"/>
      <w:r w:rsidRPr="00DC4BC5">
        <w:rPr>
          <w:rFonts w:ascii="Calibri" w:hAnsi="Calibri" w:cs="Calibri"/>
          <w:bCs/>
          <w:sz w:val="20"/>
          <w:szCs w:val="20"/>
          <w:lang w:val="es-MX"/>
        </w:rPr>
        <w:t>Chair</w:t>
      </w:r>
      <w:proofErr w:type="spellEnd"/>
      <w:r w:rsidRPr="00DC4BC5">
        <w:rPr>
          <w:rFonts w:ascii="Calibri" w:hAnsi="Calibri" w:cs="Calibri"/>
          <w:bCs/>
          <w:sz w:val="20"/>
          <w:szCs w:val="20"/>
          <w:lang w:val="es-MX"/>
        </w:rPr>
        <w:t xml:space="preserve"> con un punto de vista mágico final sobre el puerto. Después, nos dirigiremos al Circular </w:t>
      </w:r>
      <w:proofErr w:type="spellStart"/>
      <w:r w:rsidRPr="00DC4BC5">
        <w:rPr>
          <w:rFonts w:ascii="Calibri" w:hAnsi="Calibri" w:cs="Calibri"/>
          <w:bCs/>
          <w:sz w:val="20"/>
          <w:szCs w:val="20"/>
          <w:lang w:val="es-MX"/>
        </w:rPr>
        <w:t>Quay</w:t>
      </w:r>
      <w:proofErr w:type="spellEnd"/>
      <w:r w:rsidRPr="00DC4BC5">
        <w:rPr>
          <w:rFonts w:ascii="Calibri" w:hAnsi="Calibri" w:cs="Calibri"/>
          <w:bCs/>
          <w:sz w:val="20"/>
          <w:szCs w:val="20"/>
          <w:lang w:val="es-MX"/>
        </w:rPr>
        <w:t xml:space="preserve">, donde embarcaremos en un crucero para recorrer la bahía y capturar imágenes inolvidables. </w:t>
      </w:r>
      <w:r w:rsidRPr="00DC4BC5">
        <w:rPr>
          <w:rFonts w:ascii="Calibri" w:hAnsi="Calibri" w:cs="Calibri"/>
          <w:b/>
          <w:sz w:val="20"/>
          <w:szCs w:val="20"/>
          <w:lang w:val="es-MX"/>
        </w:rPr>
        <w:t>Almuerzo incluido a bordo.</w:t>
      </w:r>
      <w:r w:rsidRPr="00DC4BC5">
        <w:rPr>
          <w:rFonts w:ascii="Calibri" w:hAnsi="Calibri" w:cs="Calibri"/>
          <w:bCs/>
          <w:sz w:val="20"/>
          <w:szCs w:val="20"/>
          <w:lang w:val="es-MX"/>
        </w:rPr>
        <w:t xml:space="preserve"> Continuaremos con una visita de una hora de la Ópera House, guiada en inglés (se realizará en español si hay mínimo de 6 personas) durante la visita exploraremos los teatros y vestíbulos donde tienen lugar más de 1.600 conciertos, óperas, obras de teatro y </w:t>
      </w:r>
      <w:proofErr w:type="gramStart"/>
      <w:r w:rsidRPr="00DC4BC5">
        <w:rPr>
          <w:rFonts w:ascii="Calibri" w:hAnsi="Calibri" w:cs="Calibri"/>
          <w:bCs/>
          <w:sz w:val="20"/>
          <w:szCs w:val="20"/>
          <w:lang w:val="es-MX"/>
        </w:rPr>
        <w:t>ballets</w:t>
      </w:r>
      <w:proofErr w:type="gramEnd"/>
      <w:r w:rsidRPr="00DC4BC5">
        <w:rPr>
          <w:rFonts w:ascii="Calibri" w:hAnsi="Calibri" w:cs="Calibri"/>
          <w:bCs/>
          <w:sz w:val="20"/>
          <w:szCs w:val="20"/>
          <w:lang w:val="es-MX"/>
        </w:rPr>
        <w:t xml:space="preserve"> cada año. Resto del día libre. Regreso al hotel por su cuenta. </w:t>
      </w:r>
      <w:r w:rsidRPr="00DC4BC5">
        <w:rPr>
          <w:rFonts w:ascii="Calibri" w:hAnsi="Calibri" w:cs="Calibri"/>
          <w:b/>
          <w:sz w:val="20"/>
          <w:szCs w:val="20"/>
          <w:lang w:val="es-MX"/>
        </w:rPr>
        <w:t>Alojamiento.</w:t>
      </w:r>
    </w:p>
    <w:p w:rsidR="00337BA6" w:rsidRPr="00DC4BC5" w:rsidRDefault="00337BA6" w:rsidP="00691562">
      <w:pPr>
        <w:tabs>
          <w:tab w:val="left" w:pos="1706"/>
        </w:tabs>
        <w:autoSpaceDE w:val="0"/>
        <w:autoSpaceDN w:val="0"/>
        <w:adjustRightInd w:val="0"/>
        <w:jc w:val="both"/>
        <w:rPr>
          <w:rFonts w:ascii="Calibri" w:hAnsi="Calibri" w:cs="Calibri"/>
          <w:b/>
          <w:sz w:val="20"/>
          <w:szCs w:val="20"/>
          <w:lang w:val="es-MX"/>
        </w:rPr>
      </w:pPr>
    </w:p>
    <w:p w:rsidR="00691562" w:rsidRPr="00DC4BC5" w:rsidRDefault="003814BF"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9</w:t>
      </w:r>
      <w:r w:rsidR="007B11E6" w:rsidRPr="00DC4BC5">
        <w:rPr>
          <w:rFonts w:ascii="Calibri" w:hAnsi="Calibri" w:cs="Calibri"/>
          <w:b/>
          <w:sz w:val="20"/>
          <w:szCs w:val="20"/>
          <w:lang w:val="es-MX"/>
        </w:rPr>
        <w:t xml:space="preserve">. </w:t>
      </w:r>
      <w:proofErr w:type="spellStart"/>
      <w:r w:rsidRPr="00DC4BC5">
        <w:rPr>
          <w:rFonts w:ascii="Calibri" w:hAnsi="Calibri" w:cs="Calibri"/>
          <w:b/>
          <w:sz w:val="20"/>
          <w:szCs w:val="20"/>
          <w:lang w:val="es-MX"/>
        </w:rPr>
        <w:t>Sydney</w:t>
      </w:r>
      <w:proofErr w:type="spellEnd"/>
      <w:r w:rsidRPr="00DC4BC5">
        <w:rPr>
          <w:rFonts w:ascii="Calibri" w:hAnsi="Calibri" w:cs="Calibri"/>
          <w:b/>
          <w:sz w:val="20"/>
          <w:szCs w:val="20"/>
          <w:lang w:val="es-MX"/>
        </w:rPr>
        <w:t> </w:t>
      </w:r>
    </w:p>
    <w:p w:rsidR="00691562" w:rsidRPr="00DC4BC5" w:rsidRDefault="00691562"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Día libre que pueden aprovechar para recorrer la ciudad por su cuenta</w:t>
      </w:r>
      <w:r w:rsidR="007B11E6" w:rsidRPr="00DC4BC5">
        <w:rPr>
          <w:rFonts w:ascii="Calibri" w:hAnsi="Calibri" w:cs="Calibri"/>
          <w:bCs/>
          <w:sz w:val="20"/>
          <w:szCs w:val="20"/>
          <w:lang w:val="es-MX"/>
        </w:rPr>
        <w:t>,</w:t>
      </w:r>
      <w:r w:rsidRPr="00DC4BC5">
        <w:rPr>
          <w:rFonts w:ascii="Calibri" w:hAnsi="Calibri" w:cs="Calibri"/>
          <w:bCs/>
          <w:sz w:val="20"/>
          <w:szCs w:val="20"/>
          <w:lang w:val="es-MX"/>
        </w:rPr>
        <w:t xml:space="preserve"> o realizar una interesante excursión opcional de día completo a las Montañas Azules, región declarada Patrimonio de la Humanidad. También tendrán la oportunidad en este tour opcional de ver koalas, canguros, </w:t>
      </w:r>
      <w:proofErr w:type="spellStart"/>
      <w:r w:rsidRPr="00DC4BC5">
        <w:rPr>
          <w:rFonts w:ascii="Calibri" w:hAnsi="Calibri" w:cs="Calibri"/>
          <w:bCs/>
          <w:sz w:val="20"/>
          <w:szCs w:val="20"/>
          <w:lang w:val="es-MX"/>
        </w:rPr>
        <w:t>wallabies</w:t>
      </w:r>
      <w:proofErr w:type="spellEnd"/>
      <w:r w:rsidRPr="00DC4BC5">
        <w:rPr>
          <w:rFonts w:ascii="Calibri" w:hAnsi="Calibri" w:cs="Calibri"/>
          <w:bCs/>
          <w:sz w:val="20"/>
          <w:szCs w:val="20"/>
          <w:lang w:val="es-MX"/>
        </w:rPr>
        <w:t xml:space="preserve"> y más animales emblemáticos de Australia que descubriremos en nuestro paso por el zoo de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w:t>
      </w:r>
      <w:r w:rsidRPr="00DC4BC5">
        <w:rPr>
          <w:rFonts w:ascii="Calibri" w:hAnsi="Calibri" w:cs="Calibri"/>
          <w:b/>
          <w:sz w:val="20"/>
          <w:szCs w:val="20"/>
          <w:lang w:val="es-MX"/>
        </w:rPr>
        <w:t>Alojamiento.</w:t>
      </w:r>
    </w:p>
    <w:p w:rsidR="003814BF" w:rsidRPr="00DC4BC5" w:rsidRDefault="003814BF" w:rsidP="00691562">
      <w:pPr>
        <w:tabs>
          <w:tab w:val="left" w:pos="1706"/>
        </w:tabs>
        <w:autoSpaceDE w:val="0"/>
        <w:autoSpaceDN w:val="0"/>
        <w:adjustRightInd w:val="0"/>
        <w:jc w:val="both"/>
        <w:rPr>
          <w:rFonts w:ascii="Calibri" w:hAnsi="Calibri" w:cs="Calibri"/>
          <w:bCs/>
          <w:sz w:val="20"/>
          <w:szCs w:val="20"/>
          <w:lang w:val="es-MX"/>
        </w:rPr>
      </w:pPr>
    </w:p>
    <w:p w:rsidR="003814BF" w:rsidRPr="00DC4BC5" w:rsidRDefault="003814BF" w:rsidP="00691562">
      <w:pPr>
        <w:tabs>
          <w:tab w:val="left" w:pos="1706"/>
        </w:tabs>
        <w:autoSpaceDE w:val="0"/>
        <w:autoSpaceDN w:val="0"/>
        <w:adjustRightInd w:val="0"/>
        <w:jc w:val="both"/>
        <w:rPr>
          <w:rFonts w:ascii="Calibri" w:hAnsi="Calibri" w:cs="Calibri"/>
          <w:b/>
          <w:sz w:val="20"/>
          <w:szCs w:val="20"/>
          <w:lang w:val="es-MX"/>
        </w:rPr>
      </w:pPr>
      <w:r w:rsidRPr="00DC4BC5">
        <w:rPr>
          <w:rFonts w:ascii="Calibri" w:hAnsi="Calibri" w:cs="Calibri"/>
          <w:b/>
          <w:sz w:val="20"/>
          <w:szCs w:val="20"/>
          <w:lang w:val="es-MX"/>
        </w:rPr>
        <w:t>Día 10</w:t>
      </w:r>
      <w:r w:rsidR="005D5EA1" w:rsidRPr="00DC4BC5">
        <w:rPr>
          <w:rFonts w:ascii="Calibri" w:hAnsi="Calibri" w:cs="Calibri"/>
          <w:b/>
          <w:sz w:val="20"/>
          <w:szCs w:val="20"/>
          <w:lang w:val="es-MX"/>
        </w:rPr>
        <w:t xml:space="preserve">. </w:t>
      </w:r>
      <w:proofErr w:type="spellStart"/>
      <w:r w:rsidRPr="00DC4BC5">
        <w:rPr>
          <w:rFonts w:ascii="Calibri" w:hAnsi="Calibri" w:cs="Calibri"/>
          <w:b/>
          <w:sz w:val="20"/>
          <w:szCs w:val="20"/>
          <w:lang w:val="es-MX"/>
        </w:rPr>
        <w:t>Sydney</w:t>
      </w:r>
      <w:proofErr w:type="spellEnd"/>
    </w:p>
    <w:p w:rsidR="007B11E6" w:rsidRPr="00DC4BC5" w:rsidRDefault="00691562" w:rsidP="00691562">
      <w:pPr>
        <w:tabs>
          <w:tab w:val="left" w:pos="1706"/>
        </w:tabs>
        <w:autoSpaceDE w:val="0"/>
        <w:autoSpaceDN w:val="0"/>
        <w:adjustRightInd w:val="0"/>
        <w:jc w:val="both"/>
        <w:rPr>
          <w:rFonts w:ascii="Calibri" w:hAnsi="Calibri" w:cs="Calibri"/>
          <w:bCs/>
          <w:sz w:val="20"/>
          <w:szCs w:val="20"/>
          <w:lang w:val="es-MX"/>
        </w:rPr>
      </w:pPr>
      <w:r w:rsidRPr="00DC4BC5">
        <w:rPr>
          <w:rFonts w:ascii="Calibri" w:hAnsi="Calibri" w:cs="Calibri"/>
          <w:b/>
          <w:sz w:val="20"/>
          <w:szCs w:val="20"/>
          <w:lang w:val="es-MX"/>
        </w:rPr>
        <w:t>Desayuno.</w:t>
      </w:r>
      <w:r w:rsidRPr="00DC4BC5">
        <w:rPr>
          <w:rFonts w:ascii="Calibri" w:hAnsi="Calibri" w:cs="Calibri"/>
          <w:bCs/>
          <w:sz w:val="20"/>
          <w:szCs w:val="20"/>
          <w:lang w:val="es-MX"/>
        </w:rPr>
        <w:t xml:space="preserve"> A la hora prevista, traslado con chófer de habla inglesa. </w:t>
      </w:r>
    </w:p>
    <w:p w:rsidR="00691562" w:rsidRPr="00DC4BC5" w:rsidRDefault="007B11E6" w:rsidP="00691562">
      <w:pPr>
        <w:tabs>
          <w:tab w:val="left" w:pos="1706"/>
        </w:tabs>
        <w:autoSpaceDE w:val="0"/>
        <w:autoSpaceDN w:val="0"/>
        <w:adjustRightInd w:val="0"/>
        <w:jc w:val="both"/>
        <w:rPr>
          <w:rFonts w:ascii="Calibri" w:hAnsi="Calibri" w:cs="Calibri"/>
          <w:bCs/>
          <w:i/>
          <w:iCs/>
          <w:color w:val="215E99" w:themeColor="text2" w:themeTint="BF"/>
          <w:sz w:val="19"/>
          <w:szCs w:val="19"/>
          <w:lang w:val="es-MX"/>
        </w:rPr>
      </w:pPr>
      <w:r w:rsidRPr="00DC4BC5">
        <w:rPr>
          <w:rFonts w:ascii="Calibri" w:hAnsi="Calibri" w:cs="Calibri"/>
          <w:b/>
          <w:i/>
          <w:iCs/>
          <w:color w:val="215E99" w:themeColor="text2" w:themeTint="BF"/>
          <w:sz w:val="19"/>
          <w:szCs w:val="19"/>
          <w:u w:val="single"/>
          <w:lang w:val="es-MX"/>
        </w:rPr>
        <w:t>Nota importante:</w:t>
      </w:r>
      <w:r w:rsidRPr="00DC4BC5">
        <w:rPr>
          <w:rFonts w:ascii="Calibri" w:hAnsi="Calibri" w:cs="Calibri"/>
          <w:bCs/>
          <w:i/>
          <w:iCs/>
          <w:color w:val="215E99" w:themeColor="text2" w:themeTint="BF"/>
          <w:sz w:val="19"/>
          <w:szCs w:val="19"/>
          <w:lang w:val="es-MX"/>
        </w:rPr>
        <w:t xml:space="preserve"> </w:t>
      </w:r>
      <w:r w:rsidR="00691562" w:rsidRPr="00DC4BC5">
        <w:rPr>
          <w:rFonts w:ascii="Calibri" w:hAnsi="Calibri" w:cs="Calibri"/>
          <w:bCs/>
          <w:i/>
          <w:iCs/>
          <w:color w:val="215E99" w:themeColor="text2" w:themeTint="BF"/>
          <w:sz w:val="19"/>
          <w:szCs w:val="19"/>
          <w:lang w:val="es-MX"/>
        </w:rPr>
        <w:t>(En caso de que el traslado de salida se realice entre las 23:30pm y las 04:30am, tendrá un suplemento de 20.-usd por persona. En caso de un pasajero viajando solo el suplemento será de 40.-usd)</w:t>
      </w:r>
    </w:p>
    <w:p w:rsidR="00691562" w:rsidRPr="00DC4BC5" w:rsidRDefault="00691562" w:rsidP="003A3B65">
      <w:pPr>
        <w:tabs>
          <w:tab w:val="left" w:pos="1706"/>
        </w:tabs>
        <w:autoSpaceDE w:val="0"/>
        <w:autoSpaceDN w:val="0"/>
        <w:adjustRightInd w:val="0"/>
        <w:jc w:val="both"/>
        <w:rPr>
          <w:rFonts w:ascii="Calibri" w:hAnsi="Calibri" w:cs="Calibri"/>
          <w:bCs/>
          <w:i/>
          <w:iCs/>
          <w:sz w:val="20"/>
          <w:szCs w:val="20"/>
          <w:lang w:val="es-MX"/>
        </w:rPr>
      </w:pPr>
    </w:p>
    <w:p w:rsidR="005D5EA1" w:rsidRPr="00DC4BC5" w:rsidRDefault="005D5EA1" w:rsidP="005D5EA1">
      <w:pPr>
        <w:rPr>
          <w:rFonts w:ascii="Calibri" w:hAnsi="Calibri" w:cs="Calibri"/>
          <w:b/>
          <w:bCs/>
          <w:sz w:val="20"/>
          <w:szCs w:val="20"/>
          <w:lang w:val="es-ES"/>
        </w:rPr>
      </w:pPr>
      <w:r w:rsidRPr="00DC4BC5">
        <w:rPr>
          <w:rFonts w:ascii="Calibri" w:hAnsi="Calibri" w:cs="Calibri"/>
          <w:b/>
          <w:bCs/>
          <w:sz w:val="20"/>
          <w:szCs w:val="20"/>
          <w:lang w:val="es-ES"/>
        </w:rPr>
        <w:t>FIN DE NUESTROS SERVICIOS.</w:t>
      </w:r>
    </w:p>
    <w:p w:rsidR="003A3B65" w:rsidRPr="00DC4BC5" w:rsidRDefault="003A3B65" w:rsidP="003A3B65">
      <w:pPr>
        <w:tabs>
          <w:tab w:val="left" w:pos="1706"/>
        </w:tabs>
        <w:rPr>
          <w:rFonts w:ascii="Calibri" w:hAnsi="Calibri" w:cs="Calibri"/>
          <w:b/>
          <w:bCs/>
          <w:sz w:val="20"/>
          <w:szCs w:val="20"/>
          <w:lang w:val="es-ES"/>
        </w:rPr>
      </w:pPr>
    </w:p>
    <w:p w:rsidR="00655FED" w:rsidRPr="00DC4BC5" w:rsidRDefault="00655FED" w:rsidP="00655FED">
      <w:pPr>
        <w:tabs>
          <w:tab w:val="left" w:pos="1706"/>
        </w:tabs>
        <w:rPr>
          <w:rFonts w:ascii="Calibri" w:hAnsi="Calibri" w:cs="Calibri"/>
          <w:b/>
          <w:bCs/>
          <w:sz w:val="20"/>
          <w:szCs w:val="20"/>
          <w:lang w:val="es-ES"/>
        </w:rPr>
      </w:pPr>
    </w:p>
    <w:p w:rsidR="0016540E" w:rsidRPr="00DC4BC5" w:rsidRDefault="0016540E" w:rsidP="00655FED">
      <w:pPr>
        <w:tabs>
          <w:tab w:val="left" w:pos="1706"/>
        </w:tabs>
        <w:rPr>
          <w:rFonts w:ascii="Calibri" w:hAnsi="Calibri" w:cs="Calibri"/>
          <w:b/>
          <w:bCs/>
          <w:sz w:val="20"/>
          <w:szCs w:val="20"/>
          <w:lang w:val="es-ES"/>
        </w:rPr>
      </w:pPr>
    </w:p>
    <w:p w:rsidR="00655FED" w:rsidRPr="00DC4BC5" w:rsidRDefault="00655FED" w:rsidP="00655FED">
      <w:pPr>
        <w:tabs>
          <w:tab w:val="left" w:pos="1706"/>
        </w:tabs>
        <w:rPr>
          <w:rFonts w:ascii="Calibri" w:hAnsi="Calibri" w:cs="Calibri"/>
          <w:sz w:val="20"/>
          <w:szCs w:val="20"/>
          <w:lang w:val="es-ES"/>
        </w:rPr>
      </w:pPr>
      <w:r w:rsidRPr="00DC4BC5">
        <w:rPr>
          <w:rFonts w:ascii="Calibri" w:hAnsi="Calibri" w:cs="Calibri"/>
          <w:b/>
          <w:noProof/>
          <w:sz w:val="20"/>
          <w:szCs w:val="20"/>
          <w:lang w:val="es-MX" w:eastAsia="es-MX"/>
        </w:rPr>
        <mc:AlternateContent>
          <mc:Choice Requires="wps">
            <w:drawing>
              <wp:anchor distT="0" distB="0" distL="114300" distR="114300" simplePos="0" relativeHeight="251661312" behindDoc="0" locked="0" layoutInCell="1" allowOverlap="1" wp14:anchorId="60A91A28" wp14:editId="525D50F7">
                <wp:simplePos x="0" y="0"/>
                <wp:positionH relativeFrom="column">
                  <wp:posOffset>20955</wp:posOffset>
                </wp:positionH>
                <wp:positionV relativeFrom="paragraph">
                  <wp:posOffset>10160</wp:posOffset>
                </wp:positionV>
                <wp:extent cx="1628775" cy="265430"/>
                <wp:effectExtent l="0" t="0" r="28575" b="20320"/>
                <wp:wrapSquare wrapText="bothSides"/>
                <wp:docPr id="546435330" name="Rectángulo 546435330"/>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55FED" w:rsidRPr="00F74623" w:rsidRDefault="00655FED" w:rsidP="00655FE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91A28" id="Rectángulo 546435330" o:spid="_x0000_s1026" style="position:absolute;margin-left:1.6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655FED" w:rsidRPr="00F74623" w:rsidRDefault="00655FED" w:rsidP="00655FED">
                      <w:pPr>
                        <w:jc w:val="center"/>
                        <w:rPr>
                          <w:b/>
                          <w:i/>
                          <w:lang w:val="es-ES"/>
                        </w:rPr>
                      </w:pPr>
                      <w:r w:rsidRPr="00F74623">
                        <w:rPr>
                          <w:b/>
                          <w:i/>
                          <w:lang w:val="es-ES"/>
                        </w:rPr>
                        <w:t>JULIÁ TOURS INCLUYE:</w:t>
                      </w:r>
                    </w:p>
                  </w:txbxContent>
                </v:textbox>
                <w10:wrap type="square"/>
              </v:rect>
            </w:pict>
          </mc:Fallback>
        </mc:AlternateContent>
      </w:r>
    </w:p>
    <w:p w:rsidR="00655FED" w:rsidRPr="00DC4BC5" w:rsidRDefault="00655FED" w:rsidP="003A3B65">
      <w:pPr>
        <w:tabs>
          <w:tab w:val="left" w:pos="1706"/>
        </w:tabs>
        <w:rPr>
          <w:rFonts w:ascii="Calibri" w:hAnsi="Calibri" w:cs="Calibri"/>
          <w:b/>
          <w:sz w:val="20"/>
          <w:szCs w:val="20"/>
        </w:rPr>
      </w:pPr>
    </w:p>
    <w:p w:rsidR="00655FED" w:rsidRPr="00DC4BC5" w:rsidRDefault="00655FED" w:rsidP="00655FED">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 xml:space="preserve">3 noches de alojamiento en Melbourne, 3 en Cairns, 3 en </w:t>
      </w:r>
      <w:proofErr w:type="spellStart"/>
      <w:proofErr w:type="gramStart"/>
      <w:r w:rsidRPr="00DC4BC5">
        <w:rPr>
          <w:rFonts w:ascii="Calibri" w:hAnsi="Calibri" w:cs="Calibri"/>
          <w:sz w:val="20"/>
          <w:szCs w:val="20"/>
        </w:rPr>
        <w:t>Sydney</w:t>
      </w:r>
      <w:proofErr w:type="spellEnd"/>
      <w:r w:rsidRPr="00DC4BC5">
        <w:rPr>
          <w:rFonts w:ascii="Calibri" w:hAnsi="Calibri" w:cs="Calibri"/>
          <w:sz w:val="20"/>
          <w:szCs w:val="20"/>
        </w:rPr>
        <w:t xml:space="preserve"> .</w:t>
      </w:r>
      <w:proofErr w:type="gramEnd"/>
    </w:p>
    <w:p w:rsidR="00655FED" w:rsidRPr="00DC4BC5" w:rsidRDefault="00655FED" w:rsidP="00655FED">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9 desayunos, 3 almuerzos.</w:t>
      </w:r>
    </w:p>
    <w:p w:rsidR="007E02DC" w:rsidRPr="00DC4BC5" w:rsidRDefault="00655FED" w:rsidP="007E02DC">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Traslados aeropuerto/hotel/aeropuerto en servicio compartido</w:t>
      </w:r>
      <w:r w:rsidR="00655188" w:rsidRPr="00DC4BC5">
        <w:rPr>
          <w:rFonts w:ascii="Calibri" w:hAnsi="Calibri" w:cs="Calibri"/>
          <w:sz w:val="20"/>
          <w:szCs w:val="20"/>
        </w:rPr>
        <w:t>.</w:t>
      </w:r>
    </w:p>
    <w:p w:rsidR="007E02DC" w:rsidRPr="00DC4BC5" w:rsidRDefault="007E02DC" w:rsidP="007E02DC">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 xml:space="preserve">Visitas de </w:t>
      </w:r>
      <w:proofErr w:type="spellStart"/>
      <w:r w:rsidRPr="00DC4BC5">
        <w:rPr>
          <w:rFonts w:ascii="Calibri" w:hAnsi="Calibri" w:cs="Calibri"/>
          <w:sz w:val="20"/>
          <w:szCs w:val="20"/>
        </w:rPr>
        <w:t>Sydney</w:t>
      </w:r>
      <w:proofErr w:type="spellEnd"/>
      <w:r w:rsidRPr="00DC4BC5">
        <w:rPr>
          <w:rFonts w:ascii="Calibri" w:hAnsi="Calibri" w:cs="Calibri"/>
          <w:sz w:val="20"/>
          <w:szCs w:val="20"/>
        </w:rPr>
        <w:t>, Melbourne y Barrera de Coral en Cairns según itinerario.</w:t>
      </w:r>
    </w:p>
    <w:p w:rsidR="007E02DC" w:rsidRPr="00DC4BC5" w:rsidRDefault="007E02DC" w:rsidP="007E02DC">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Guía local de habla inglesa en la visita a Opera House.</w:t>
      </w:r>
    </w:p>
    <w:p w:rsidR="007E02DC" w:rsidRPr="00DC4BC5" w:rsidRDefault="007E02DC" w:rsidP="007E02DC">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 xml:space="preserve">Asistencia en inglés en las visitas regulares en crucero en </w:t>
      </w:r>
      <w:proofErr w:type="spellStart"/>
      <w:r w:rsidRPr="00DC4BC5">
        <w:rPr>
          <w:rFonts w:ascii="Calibri" w:hAnsi="Calibri" w:cs="Calibri"/>
          <w:sz w:val="20"/>
          <w:szCs w:val="20"/>
        </w:rPr>
        <w:t>Sydney</w:t>
      </w:r>
      <w:proofErr w:type="spellEnd"/>
      <w:r w:rsidRPr="00DC4BC5">
        <w:rPr>
          <w:rFonts w:ascii="Calibri" w:hAnsi="Calibri" w:cs="Calibri"/>
          <w:sz w:val="20"/>
          <w:szCs w:val="20"/>
        </w:rPr>
        <w:t xml:space="preserve"> y Cairns.</w:t>
      </w:r>
    </w:p>
    <w:p w:rsidR="007E02DC" w:rsidRPr="00DC4BC5" w:rsidRDefault="007E02DC" w:rsidP="007E02DC">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 xml:space="preserve">Guía de habla hispana en las visitas incluidas de la ciudad de </w:t>
      </w:r>
      <w:proofErr w:type="spellStart"/>
      <w:r w:rsidRPr="00DC4BC5">
        <w:rPr>
          <w:rFonts w:ascii="Calibri" w:hAnsi="Calibri" w:cs="Calibri"/>
          <w:sz w:val="20"/>
          <w:szCs w:val="20"/>
        </w:rPr>
        <w:t>Sydney</w:t>
      </w:r>
      <w:proofErr w:type="spellEnd"/>
      <w:r w:rsidRPr="00DC4BC5">
        <w:rPr>
          <w:rFonts w:ascii="Calibri" w:hAnsi="Calibri" w:cs="Calibri"/>
          <w:sz w:val="20"/>
          <w:szCs w:val="20"/>
        </w:rPr>
        <w:t xml:space="preserve"> y </w:t>
      </w:r>
      <w:proofErr w:type="gramStart"/>
      <w:r w:rsidRPr="00DC4BC5">
        <w:rPr>
          <w:rFonts w:ascii="Calibri" w:hAnsi="Calibri" w:cs="Calibri"/>
          <w:sz w:val="20"/>
          <w:szCs w:val="20"/>
        </w:rPr>
        <w:t>Melbourne .</w:t>
      </w:r>
      <w:proofErr w:type="gramEnd"/>
    </w:p>
    <w:p w:rsidR="00655FED" w:rsidRPr="00DC4BC5" w:rsidRDefault="00655FED" w:rsidP="00655FED">
      <w:pPr>
        <w:pStyle w:val="Prrafodelista"/>
        <w:numPr>
          <w:ilvl w:val="0"/>
          <w:numId w:val="1"/>
        </w:numPr>
        <w:tabs>
          <w:tab w:val="left" w:pos="851"/>
        </w:tabs>
        <w:ind w:left="851" w:hanging="284"/>
        <w:rPr>
          <w:rFonts w:ascii="Calibri" w:hAnsi="Calibri" w:cs="Calibri"/>
          <w:sz w:val="20"/>
          <w:szCs w:val="20"/>
        </w:rPr>
      </w:pPr>
      <w:r w:rsidRPr="00DC4BC5">
        <w:rPr>
          <w:rFonts w:ascii="Calibri" w:hAnsi="Calibri" w:cs="Calibri"/>
          <w:sz w:val="20"/>
          <w:szCs w:val="20"/>
        </w:rPr>
        <w:t>Se</w:t>
      </w:r>
      <w:r w:rsidR="007E02DC" w:rsidRPr="00DC4BC5">
        <w:rPr>
          <w:rFonts w:ascii="Calibri" w:hAnsi="Calibri" w:cs="Calibri"/>
          <w:sz w:val="20"/>
          <w:szCs w:val="20"/>
        </w:rPr>
        <w:t xml:space="preserve">rvicio de Asistencia telefónica 24 horas </w:t>
      </w:r>
    </w:p>
    <w:p w:rsidR="00655FED" w:rsidRPr="00DC4BC5" w:rsidRDefault="00655FED" w:rsidP="003A3B65">
      <w:pPr>
        <w:tabs>
          <w:tab w:val="left" w:pos="1706"/>
        </w:tabs>
        <w:rPr>
          <w:rFonts w:ascii="Calibri" w:hAnsi="Calibri" w:cs="Calibri"/>
          <w:b/>
          <w:sz w:val="20"/>
          <w:szCs w:val="20"/>
        </w:rPr>
      </w:pPr>
    </w:p>
    <w:p w:rsidR="00655FED" w:rsidRPr="00DC4BC5" w:rsidRDefault="00655FED" w:rsidP="003A3B65">
      <w:pPr>
        <w:tabs>
          <w:tab w:val="left" w:pos="1706"/>
        </w:tabs>
        <w:rPr>
          <w:rFonts w:ascii="Calibri" w:hAnsi="Calibri" w:cs="Calibri"/>
          <w:b/>
          <w:sz w:val="20"/>
          <w:szCs w:val="20"/>
        </w:rPr>
      </w:pPr>
    </w:p>
    <w:p w:rsidR="003A3B65" w:rsidRPr="00DC4BC5" w:rsidRDefault="003A3B65" w:rsidP="003A3B65">
      <w:pPr>
        <w:tabs>
          <w:tab w:val="left" w:pos="1706"/>
        </w:tabs>
        <w:rPr>
          <w:rFonts w:ascii="Calibri" w:hAnsi="Calibri" w:cs="Calibri"/>
          <w:b/>
        </w:rPr>
      </w:pPr>
      <w:r w:rsidRPr="00DC4BC5">
        <w:rPr>
          <w:rFonts w:ascii="Calibri" w:hAnsi="Calibri" w:cs="Calibri"/>
          <w:b/>
        </w:rPr>
        <w:t>NO Incluye</w:t>
      </w:r>
    </w:p>
    <w:p w:rsidR="003A3B65" w:rsidRPr="00DC4BC5" w:rsidRDefault="003A3B65"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Vuelos internacionales y domésticos</w:t>
      </w:r>
    </w:p>
    <w:p w:rsidR="003A3B65" w:rsidRPr="00DC4BC5" w:rsidRDefault="003A3B65"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Excursiones opcionales</w:t>
      </w:r>
    </w:p>
    <w:p w:rsidR="003A3B65" w:rsidRPr="00DC4BC5" w:rsidRDefault="003A3B65"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Bebidas en las comidas mencionadas</w:t>
      </w:r>
    </w:p>
    <w:p w:rsidR="003A3B65" w:rsidRPr="00DC4BC5" w:rsidRDefault="003A3B65"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Gastos personales</w:t>
      </w:r>
    </w:p>
    <w:p w:rsidR="00D72A03" w:rsidRPr="00DC4BC5" w:rsidRDefault="00D72A03"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 xml:space="preserve">Visa de Australia. </w:t>
      </w:r>
    </w:p>
    <w:p w:rsidR="003A3B65" w:rsidRPr="00DC4BC5" w:rsidRDefault="003A3B65" w:rsidP="003A3B65">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Propinas</w:t>
      </w:r>
    </w:p>
    <w:p w:rsidR="00875ACA" w:rsidRPr="00DC4BC5" w:rsidRDefault="00875ACA" w:rsidP="00875ACA">
      <w:pPr>
        <w:pStyle w:val="Prrafodelista"/>
        <w:numPr>
          <w:ilvl w:val="0"/>
          <w:numId w:val="1"/>
        </w:numPr>
        <w:tabs>
          <w:tab w:val="left" w:pos="851"/>
        </w:tabs>
        <w:ind w:left="1276" w:hanging="709"/>
        <w:rPr>
          <w:rFonts w:ascii="Calibri" w:hAnsi="Calibri" w:cs="Calibri"/>
          <w:sz w:val="20"/>
          <w:szCs w:val="20"/>
        </w:rPr>
      </w:pPr>
      <w:r w:rsidRPr="00DC4BC5">
        <w:rPr>
          <w:rFonts w:ascii="Calibri" w:hAnsi="Calibri" w:cs="Calibri"/>
          <w:sz w:val="20"/>
          <w:szCs w:val="20"/>
        </w:rPr>
        <w:t>Ningún servicio no especificado</w:t>
      </w:r>
      <w:r w:rsidR="00A30C77" w:rsidRPr="00DC4BC5">
        <w:rPr>
          <w:rFonts w:ascii="Calibri" w:hAnsi="Calibri" w:cs="Calibri"/>
          <w:sz w:val="20"/>
          <w:szCs w:val="20"/>
        </w:rPr>
        <w:t>.</w:t>
      </w:r>
    </w:p>
    <w:p w:rsidR="00A30C77" w:rsidRPr="00DC4BC5" w:rsidRDefault="00A30C77" w:rsidP="00A30C77">
      <w:pPr>
        <w:tabs>
          <w:tab w:val="left" w:pos="851"/>
        </w:tabs>
        <w:rPr>
          <w:rFonts w:ascii="Calibri" w:hAnsi="Calibri" w:cs="Calibri"/>
          <w:sz w:val="20"/>
          <w:szCs w:val="20"/>
        </w:rPr>
      </w:pPr>
    </w:p>
    <w:p w:rsidR="0016540E" w:rsidRPr="00DC4BC5" w:rsidRDefault="0016540E" w:rsidP="00A30C77">
      <w:pPr>
        <w:tabs>
          <w:tab w:val="left" w:pos="851"/>
        </w:tabs>
        <w:rPr>
          <w:rFonts w:ascii="Calibri" w:hAnsi="Calibri" w:cs="Calibri"/>
          <w:sz w:val="20"/>
          <w:szCs w:val="20"/>
        </w:rPr>
      </w:pPr>
    </w:p>
    <w:p w:rsidR="00A30C77" w:rsidRDefault="00A30C77"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Default="00452592" w:rsidP="00A30C77">
      <w:pPr>
        <w:tabs>
          <w:tab w:val="left" w:pos="851"/>
        </w:tabs>
        <w:rPr>
          <w:rFonts w:ascii="Calibri" w:hAnsi="Calibri" w:cs="Calibri"/>
          <w:sz w:val="20"/>
          <w:szCs w:val="20"/>
        </w:rPr>
      </w:pPr>
    </w:p>
    <w:p w:rsidR="00452592" w:rsidRPr="00DC4BC5" w:rsidRDefault="00452592" w:rsidP="00A30C77">
      <w:pPr>
        <w:tabs>
          <w:tab w:val="left" w:pos="851"/>
        </w:tabs>
        <w:rPr>
          <w:rFonts w:ascii="Calibri" w:hAnsi="Calibri" w:cs="Calibri"/>
          <w:sz w:val="20"/>
          <w:szCs w:val="20"/>
        </w:rPr>
      </w:pPr>
    </w:p>
    <w:tbl>
      <w:tblPr>
        <w:tblW w:w="2542" w:type="dxa"/>
        <w:tblCellMar>
          <w:left w:w="70" w:type="dxa"/>
          <w:right w:w="70" w:type="dxa"/>
        </w:tblCellMar>
        <w:tblLook w:val="04A0" w:firstRow="1" w:lastRow="0" w:firstColumn="1" w:lastColumn="0" w:noHBand="0" w:noVBand="1"/>
      </w:tblPr>
      <w:tblGrid>
        <w:gridCol w:w="1718"/>
        <w:gridCol w:w="824"/>
      </w:tblGrid>
      <w:tr w:rsidR="000D6C0B" w:rsidRPr="00DC4BC5" w:rsidTr="000D6C0B">
        <w:trPr>
          <w:trHeight w:val="321"/>
        </w:trPr>
        <w:tc>
          <w:tcPr>
            <w:tcW w:w="1718" w:type="dxa"/>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0D6C0B" w:rsidRPr="00DC4BC5" w:rsidRDefault="000D6C0B" w:rsidP="000D6C0B">
            <w:pPr>
              <w:jc w:val="center"/>
              <w:rPr>
                <w:rFonts w:ascii="Calibri" w:hAnsi="Calibri" w:cs="Calibri"/>
                <w:b/>
                <w:bCs/>
                <w:color w:val="FFFFFF"/>
                <w:sz w:val="20"/>
                <w:szCs w:val="20"/>
              </w:rPr>
            </w:pPr>
            <w:r w:rsidRPr="00DC4BC5">
              <w:rPr>
                <w:rFonts w:ascii="Calibri" w:hAnsi="Calibri" w:cs="Calibri"/>
                <w:b/>
                <w:bCs/>
                <w:color w:val="FFFFFF"/>
                <w:sz w:val="20"/>
                <w:szCs w:val="20"/>
              </w:rPr>
              <w:t>Llegadas</w:t>
            </w:r>
          </w:p>
        </w:tc>
        <w:tc>
          <w:tcPr>
            <w:tcW w:w="824" w:type="dxa"/>
            <w:tcBorders>
              <w:top w:val="single" w:sz="8" w:space="0" w:color="auto"/>
              <w:left w:val="single" w:sz="8" w:space="0" w:color="auto"/>
              <w:bottom w:val="single" w:sz="8" w:space="0" w:color="auto"/>
              <w:right w:val="single" w:sz="4" w:space="0" w:color="auto"/>
            </w:tcBorders>
            <w:shd w:val="clear" w:color="000000" w:fill="000000"/>
            <w:vAlign w:val="bottom"/>
          </w:tcPr>
          <w:p w:rsidR="000D6C0B" w:rsidRPr="00DC4BC5" w:rsidRDefault="00364703" w:rsidP="000D6C0B">
            <w:pPr>
              <w:jc w:val="center"/>
              <w:rPr>
                <w:rFonts w:ascii="Calibri" w:hAnsi="Calibri" w:cs="Calibri"/>
                <w:b/>
                <w:bCs/>
                <w:color w:val="FFFFFF"/>
                <w:sz w:val="20"/>
                <w:szCs w:val="20"/>
              </w:rPr>
            </w:pPr>
            <w:r w:rsidRPr="00DC4BC5">
              <w:rPr>
                <w:rFonts w:ascii="Calibri" w:hAnsi="Calibri" w:cs="Calibri"/>
                <w:b/>
                <w:bCs/>
                <w:color w:val="FFFFFF"/>
                <w:sz w:val="20"/>
                <w:szCs w:val="20"/>
              </w:rPr>
              <w:t xml:space="preserve">Lunes </w:t>
            </w:r>
          </w:p>
        </w:tc>
      </w:tr>
      <w:tr w:rsidR="000D6C0B" w:rsidRPr="00DC4BC5" w:rsidTr="000D6C0B">
        <w:trPr>
          <w:trHeight w:val="321"/>
        </w:trPr>
        <w:tc>
          <w:tcPr>
            <w:tcW w:w="1718" w:type="dxa"/>
            <w:tcBorders>
              <w:top w:val="nil"/>
              <w:left w:val="single" w:sz="8" w:space="0" w:color="auto"/>
              <w:bottom w:val="single" w:sz="4" w:space="0" w:color="auto"/>
              <w:right w:val="single" w:sz="4" w:space="0" w:color="auto"/>
            </w:tcBorders>
            <w:shd w:val="clear" w:color="auto" w:fill="auto"/>
            <w:noWrap/>
            <w:vAlign w:val="bottom"/>
            <w:hideMark/>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Abril 2025</w:t>
            </w:r>
          </w:p>
        </w:tc>
        <w:tc>
          <w:tcPr>
            <w:tcW w:w="824" w:type="dxa"/>
            <w:tcBorders>
              <w:top w:val="nil"/>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14</w:t>
            </w:r>
          </w:p>
        </w:tc>
      </w:tr>
      <w:tr w:rsidR="000D6C0B" w:rsidRPr="00DC4BC5" w:rsidTr="000D6C0B">
        <w:trPr>
          <w:trHeight w:val="321"/>
        </w:trPr>
        <w:tc>
          <w:tcPr>
            <w:tcW w:w="1718" w:type="dxa"/>
            <w:tcBorders>
              <w:top w:val="nil"/>
              <w:left w:val="single" w:sz="8" w:space="0" w:color="auto"/>
              <w:bottom w:val="single" w:sz="4" w:space="0" w:color="auto"/>
              <w:right w:val="single" w:sz="4" w:space="0" w:color="auto"/>
            </w:tcBorders>
            <w:shd w:val="clear" w:color="auto" w:fill="auto"/>
            <w:noWrap/>
            <w:vAlign w:val="bottom"/>
            <w:hideMark/>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Junio 2025</w:t>
            </w:r>
          </w:p>
        </w:tc>
        <w:tc>
          <w:tcPr>
            <w:tcW w:w="824" w:type="dxa"/>
            <w:tcBorders>
              <w:top w:val="nil"/>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30</w:t>
            </w:r>
          </w:p>
        </w:tc>
      </w:tr>
      <w:tr w:rsidR="000D6C0B" w:rsidRPr="00DC4BC5" w:rsidTr="000D6C0B">
        <w:trPr>
          <w:trHeight w:val="336"/>
        </w:trPr>
        <w:tc>
          <w:tcPr>
            <w:tcW w:w="1718" w:type="dxa"/>
            <w:tcBorders>
              <w:top w:val="nil"/>
              <w:left w:val="single" w:sz="8" w:space="0" w:color="auto"/>
              <w:bottom w:val="single" w:sz="4" w:space="0" w:color="auto"/>
              <w:right w:val="single" w:sz="4" w:space="0" w:color="auto"/>
            </w:tcBorders>
            <w:shd w:val="clear" w:color="auto" w:fill="auto"/>
            <w:noWrap/>
            <w:vAlign w:val="bottom"/>
            <w:hideMark/>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Agosto 2025</w:t>
            </w:r>
          </w:p>
        </w:tc>
        <w:tc>
          <w:tcPr>
            <w:tcW w:w="824" w:type="dxa"/>
            <w:tcBorders>
              <w:top w:val="nil"/>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04</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Septiembre 2025</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08</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Octubre 2025</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06</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Noviembre</w:t>
            </w:r>
            <w:r w:rsidR="00FC109F" w:rsidRPr="00DC4BC5">
              <w:rPr>
                <w:rFonts w:ascii="Calibri" w:hAnsi="Calibri" w:cs="Calibri"/>
                <w:b/>
                <w:bCs/>
                <w:color w:val="000000"/>
                <w:sz w:val="20"/>
                <w:szCs w:val="20"/>
              </w:rPr>
              <w:t xml:space="preserve"> 2025</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03</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Diciembre</w:t>
            </w:r>
            <w:r w:rsidR="00FC109F" w:rsidRPr="00DC4BC5">
              <w:rPr>
                <w:rFonts w:ascii="Calibri" w:hAnsi="Calibri" w:cs="Calibri"/>
                <w:b/>
                <w:bCs/>
                <w:color w:val="000000"/>
                <w:sz w:val="20"/>
                <w:szCs w:val="20"/>
              </w:rPr>
              <w:t xml:space="preserve"> 2025</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15</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Enero</w:t>
            </w:r>
            <w:r w:rsidR="00FC109F" w:rsidRPr="00DC4BC5">
              <w:rPr>
                <w:rFonts w:ascii="Calibri" w:hAnsi="Calibri" w:cs="Calibri"/>
                <w:b/>
                <w:bCs/>
                <w:color w:val="000000"/>
                <w:sz w:val="20"/>
                <w:szCs w:val="20"/>
              </w:rPr>
              <w:t xml:space="preserve"> 2026</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26</w:t>
            </w:r>
          </w:p>
        </w:tc>
      </w:tr>
      <w:tr w:rsidR="000D6C0B" w:rsidRPr="00DC4BC5" w:rsidTr="000D6C0B">
        <w:trPr>
          <w:trHeight w:val="336"/>
        </w:trPr>
        <w:tc>
          <w:tcPr>
            <w:tcW w:w="1718" w:type="dxa"/>
            <w:tcBorders>
              <w:top w:val="single" w:sz="4" w:space="0" w:color="auto"/>
              <w:left w:val="single" w:sz="8" w:space="0" w:color="auto"/>
              <w:bottom w:val="single" w:sz="4" w:space="0" w:color="auto"/>
              <w:right w:val="single" w:sz="4" w:space="0" w:color="auto"/>
            </w:tcBorders>
            <w:shd w:val="clear" w:color="auto" w:fill="auto"/>
            <w:noWrap/>
            <w:vAlign w:val="bottom"/>
          </w:tcPr>
          <w:p w:rsidR="000D6C0B" w:rsidRPr="00DC4BC5" w:rsidRDefault="000D6C0B" w:rsidP="000D6C0B">
            <w:pPr>
              <w:rPr>
                <w:rFonts w:ascii="Calibri" w:hAnsi="Calibri" w:cs="Calibri"/>
                <w:b/>
                <w:bCs/>
                <w:color w:val="000000"/>
                <w:sz w:val="20"/>
                <w:szCs w:val="20"/>
              </w:rPr>
            </w:pPr>
            <w:r w:rsidRPr="00DC4BC5">
              <w:rPr>
                <w:rFonts w:ascii="Calibri" w:hAnsi="Calibri" w:cs="Calibri"/>
                <w:b/>
                <w:bCs/>
                <w:color w:val="000000"/>
                <w:sz w:val="20"/>
                <w:szCs w:val="20"/>
              </w:rPr>
              <w:t>Febrero</w:t>
            </w:r>
            <w:r w:rsidR="00FC109F" w:rsidRPr="00DC4BC5">
              <w:rPr>
                <w:rFonts w:ascii="Calibri" w:hAnsi="Calibri" w:cs="Calibri"/>
                <w:b/>
                <w:bCs/>
                <w:color w:val="000000"/>
                <w:sz w:val="20"/>
                <w:szCs w:val="20"/>
              </w:rPr>
              <w:t xml:space="preserve"> 2026</w:t>
            </w:r>
          </w:p>
        </w:tc>
        <w:tc>
          <w:tcPr>
            <w:tcW w:w="824" w:type="dxa"/>
            <w:tcBorders>
              <w:top w:val="single" w:sz="4" w:space="0" w:color="auto"/>
              <w:left w:val="single" w:sz="8" w:space="0" w:color="auto"/>
              <w:bottom w:val="single" w:sz="4" w:space="0" w:color="auto"/>
              <w:right w:val="single" w:sz="4" w:space="0" w:color="auto"/>
            </w:tcBorders>
            <w:vAlign w:val="bottom"/>
          </w:tcPr>
          <w:p w:rsidR="000D6C0B" w:rsidRPr="00DC4BC5" w:rsidRDefault="000D6C0B" w:rsidP="000D6C0B">
            <w:pPr>
              <w:jc w:val="center"/>
              <w:rPr>
                <w:rFonts w:ascii="Calibri" w:hAnsi="Calibri" w:cs="Calibri"/>
                <w:b/>
                <w:bCs/>
                <w:color w:val="000000"/>
                <w:sz w:val="20"/>
                <w:szCs w:val="20"/>
              </w:rPr>
            </w:pPr>
            <w:r w:rsidRPr="00DC4BC5">
              <w:rPr>
                <w:rFonts w:ascii="Calibri" w:hAnsi="Calibri" w:cs="Calibri"/>
                <w:b/>
                <w:bCs/>
                <w:sz w:val="20"/>
                <w:szCs w:val="20"/>
              </w:rPr>
              <w:t>16</w:t>
            </w:r>
          </w:p>
        </w:tc>
      </w:tr>
    </w:tbl>
    <w:p w:rsidR="00A30C77" w:rsidRPr="00DC4BC5" w:rsidRDefault="00A30C77" w:rsidP="00A30C77">
      <w:pPr>
        <w:tabs>
          <w:tab w:val="left" w:pos="851"/>
        </w:tabs>
        <w:rPr>
          <w:rFonts w:ascii="Calibri" w:hAnsi="Calibri" w:cs="Calibri"/>
          <w:sz w:val="20"/>
          <w:szCs w:val="20"/>
        </w:rPr>
      </w:pPr>
    </w:p>
    <w:p w:rsidR="0016540E" w:rsidRPr="00DC4BC5" w:rsidRDefault="0016540E" w:rsidP="003A3B65">
      <w:pPr>
        <w:tabs>
          <w:tab w:val="left" w:pos="851"/>
        </w:tabs>
        <w:rPr>
          <w:rFonts w:ascii="Calibri" w:eastAsia="Calibri" w:hAnsi="Calibri" w:cs="Calibri"/>
          <w:b/>
          <w:color w:val="000000" w:themeColor="text1"/>
        </w:rPr>
      </w:pPr>
    </w:p>
    <w:tbl>
      <w:tblPr>
        <w:tblW w:w="7180" w:type="dxa"/>
        <w:tblCellMar>
          <w:left w:w="70" w:type="dxa"/>
          <w:right w:w="70" w:type="dxa"/>
        </w:tblCellMar>
        <w:tblLook w:val="04A0" w:firstRow="1" w:lastRow="0" w:firstColumn="1" w:lastColumn="0" w:noHBand="0" w:noVBand="1"/>
      </w:tblPr>
      <w:tblGrid>
        <w:gridCol w:w="4633"/>
        <w:gridCol w:w="1049"/>
        <w:gridCol w:w="1498"/>
      </w:tblGrid>
      <w:tr w:rsidR="0016540E" w:rsidRPr="0016540E" w:rsidTr="0016540E">
        <w:trPr>
          <w:trHeight w:val="300"/>
        </w:trPr>
        <w:tc>
          <w:tcPr>
            <w:tcW w:w="71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 xml:space="preserve">TARIFA EN USD POR PERSONA </w:t>
            </w:r>
          </w:p>
        </w:tc>
      </w:tr>
      <w:tr w:rsidR="0016540E" w:rsidRPr="0016540E" w:rsidTr="0016540E">
        <w:trPr>
          <w:trHeight w:val="300"/>
        </w:trPr>
        <w:tc>
          <w:tcPr>
            <w:tcW w:w="718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6540E" w:rsidRPr="0016540E" w:rsidRDefault="0016540E" w:rsidP="0016540E">
            <w:pPr>
              <w:rPr>
                <w:rFonts w:ascii="Calibri" w:eastAsia="Times New Roman" w:hAnsi="Calibri" w:cs="Calibri"/>
                <w:b/>
                <w:bCs/>
                <w:sz w:val="20"/>
                <w:szCs w:val="20"/>
                <w:lang w:val="es-MX" w:eastAsia="es-MX"/>
              </w:rPr>
            </w:pPr>
            <w:r w:rsidRPr="0016540E">
              <w:rPr>
                <w:rFonts w:ascii="Calibri" w:eastAsia="Times New Roman" w:hAnsi="Calibri" w:cs="Calibri"/>
                <w:b/>
                <w:bCs/>
                <w:sz w:val="20"/>
                <w:szCs w:val="20"/>
                <w:lang w:val="es-MX" w:eastAsia="es-MX"/>
              </w:rPr>
              <w:t xml:space="preserve">SERVICIOS TERRESTRES EXCLUSIVAMENTE            </w:t>
            </w:r>
            <w:proofErr w:type="gramStart"/>
            <w:r w:rsidRPr="0016540E">
              <w:rPr>
                <w:rFonts w:ascii="Calibri" w:eastAsia="Times New Roman" w:hAnsi="Calibri" w:cs="Calibri"/>
                <w:b/>
                <w:bCs/>
                <w:sz w:val="20"/>
                <w:szCs w:val="20"/>
                <w:lang w:val="es-MX" w:eastAsia="es-MX"/>
              </w:rPr>
              <w:t xml:space="preserve">   (</w:t>
            </w:r>
            <w:proofErr w:type="gramEnd"/>
            <w:r w:rsidRPr="0016540E">
              <w:rPr>
                <w:rFonts w:ascii="Calibri" w:eastAsia="Times New Roman" w:hAnsi="Calibri" w:cs="Calibri"/>
                <w:b/>
                <w:bCs/>
                <w:sz w:val="20"/>
                <w:szCs w:val="20"/>
                <w:lang w:val="es-MX" w:eastAsia="es-MX"/>
              </w:rPr>
              <w:t xml:space="preserve">MÍNIMO 2 PASAJEROS) </w:t>
            </w:r>
          </w:p>
        </w:tc>
      </w:tr>
      <w:tr w:rsidR="0016540E" w:rsidRPr="0016540E" w:rsidTr="0016540E">
        <w:trPr>
          <w:trHeight w:val="300"/>
        </w:trPr>
        <w:tc>
          <w:tcPr>
            <w:tcW w:w="4633" w:type="dxa"/>
            <w:tcBorders>
              <w:top w:val="nil"/>
              <w:left w:val="single" w:sz="8" w:space="0" w:color="auto"/>
              <w:bottom w:val="nil"/>
              <w:right w:val="single" w:sz="4" w:space="0" w:color="auto"/>
            </w:tcBorders>
            <w:shd w:val="clear" w:color="FFFFCC" w:fill="000000"/>
            <w:noWrap/>
            <w:vAlign w:val="bottom"/>
            <w:hideMark/>
          </w:tcPr>
          <w:p w:rsidR="0016540E" w:rsidRPr="0016540E" w:rsidRDefault="0016540E" w:rsidP="0016540E">
            <w:pP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 xml:space="preserve">14 </w:t>
            </w:r>
            <w:proofErr w:type="gramStart"/>
            <w:r w:rsidRPr="0016540E">
              <w:rPr>
                <w:rFonts w:ascii="Calibri" w:eastAsia="Times New Roman" w:hAnsi="Calibri" w:cs="Calibri"/>
                <w:b/>
                <w:bCs/>
                <w:color w:val="FFFFFF"/>
                <w:sz w:val="20"/>
                <w:szCs w:val="20"/>
                <w:lang w:val="es-MX" w:eastAsia="es-MX"/>
              </w:rPr>
              <w:t>Abril</w:t>
            </w:r>
            <w:proofErr w:type="gramEnd"/>
            <w:r w:rsidRPr="0016540E">
              <w:rPr>
                <w:rFonts w:ascii="Calibri" w:eastAsia="Times New Roman" w:hAnsi="Calibri" w:cs="Calibri"/>
                <w:b/>
                <w:bCs/>
                <w:color w:val="FFFFFF"/>
                <w:sz w:val="20"/>
                <w:szCs w:val="20"/>
                <w:lang w:val="es-MX" w:eastAsia="es-MX"/>
              </w:rPr>
              <w:t xml:space="preserve"> 2025 - 28 Febrero 2026</w:t>
            </w:r>
          </w:p>
        </w:tc>
        <w:tc>
          <w:tcPr>
            <w:tcW w:w="1049" w:type="dxa"/>
            <w:tcBorders>
              <w:top w:val="nil"/>
              <w:left w:val="nil"/>
              <w:bottom w:val="nil"/>
              <w:right w:val="single" w:sz="4" w:space="0" w:color="auto"/>
            </w:tcBorders>
            <w:shd w:val="clear" w:color="FFFFCC" w:fill="000000"/>
            <w:noWrap/>
            <w:vAlign w:val="bottom"/>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 xml:space="preserve">DOBLE </w:t>
            </w:r>
          </w:p>
        </w:tc>
        <w:tc>
          <w:tcPr>
            <w:tcW w:w="1498" w:type="dxa"/>
            <w:tcBorders>
              <w:top w:val="nil"/>
              <w:left w:val="nil"/>
              <w:bottom w:val="nil"/>
              <w:right w:val="nil"/>
            </w:tcBorders>
            <w:shd w:val="clear" w:color="FFFFCC" w:fill="000000"/>
            <w:noWrap/>
            <w:vAlign w:val="bottom"/>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SENCILLA</w:t>
            </w:r>
          </w:p>
        </w:tc>
      </w:tr>
      <w:tr w:rsidR="0016540E" w:rsidRPr="0016540E" w:rsidTr="0016540E">
        <w:trPr>
          <w:trHeight w:val="310"/>
        </w:trPr>
        <w:tc>
          <w:tcPr>
            <w:tcW w:w="4633"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16540E" w:rsidRPr="0016540E" w:rsidRDefault="0016540E" w:rsidP="0016540E">
            <w:pPr>
              <w:rPr>
                <w:rFonts w:ascii="Calibri" w:eastAsia="Times New Roman" w:hAnsi="Calibri" w:cs="Calibri"/>
                <w:b/>
                <w:bCs/>
                <w:sz w:val="20"/>
                <w:szCs w:val="20"/>
                <w:lang w:val="es-MX" w:eastAsia="es-MX"/>
              </w:rPr>
            </w:pPr>
            <w:r w:rsidRPr="0016540E">
              <w:rPr>
                <w:rFonts w:ascii="Calibri" w:eastAsia="Times New Roman" w:hAnsi="Calibri" w:cs="Calibri"/>
                <w:b/>
                <w:bCs/>
                <w:sz w:val="20"/>
                <w:szCs w:val="20"/>
                <w:lang w:val="es-MX" w:eastAsia="es-MX"/>
              </w:rPr>
              <w:t>PRIMERA</w:t>
            </w:r>
          </w:p>
        </w:tc>
        <w:tc>
          <w:tcPr>
            <w:tcW w:w="1049" w:type="dxa"/>
            <w:tcBorders>
              <w:top w:val="single" w:sz="8" w:space="0" w:color="auto"/>
              <w:left w:val="nil"/>
              <w:bottom w:val="single" w:sz="4" w:space="0" w:color="auto"/>
              <w:right w:val="single" w:sz="4" w:space="0" w:color="auto"/>
            </w:tcBorders>
            <w:shd w:val="clear" w:color="FFFFCC" w:fill="FFFFFF"/>
            <w:noWrap/>
            <w:vAlign w:val="bottom"/>
            <w:hideMark/>
          </w:tcPr>
          <w:p w:rsidR="0016540E" w:rsidRPr="0016540E" w:rsidRDefault="0016540E" w:rsidP="0016540E">
            <w:pPr>
              <w:jc w:val="center"/>
              <w:rPr>
                <w:rFonts w:ascii="Calibri" w:eastAsia="Times New Roman" w:hAnsi="Calibri" w:cs="Calibri"/>
                <w:b/>
                <w:bCs/>
                <w:sz w:val="20"/>
                <w:szCs w:val="20"/>
                <w:lang w:val="es-MX" w:eastAsia="es-MX"/>
              </w:rPr>
            </w:pPr>
            <w:r w:rsidRPr="0016540E">
              <w:rPr>
                <w:rFonts w:ascii="Calibri" w:eastAsia="Times New Roman" w:hAnsi="Calibri" w:cs="Calibri"/>
                <w:b/>
                <w:bCs/>
                <w:sz w:val="20"/>
                <w:szCs w:val="20"/>
                <w:lang w:val="es-MX" w:eastAsia="es-MX"/>
              </w:rPr>
              <w:t>3410</w:t>
            </w:r>
          </w:p>
        </w:tc>
        <w:tc>
          <w:tcPr>
            <w:tcW w:w="1498" w:type="dxa"/>
            <w:tcBorders>
              <w:top w:val="single" w:sz="8" w:space="0" w:color="auto"/>
              <w:left w:val="nil"/>
              <w:bottom w:val="single" w:sz="4" w:space="0" w:color="auto"/>
              <w:right w:val="single" w:sz="8" w:space="0" w:color="auto"/>
            </w:tcBorders>
            <w:shd w:val="clear" w:color="FFFFCC" w:fill="FFFFFF"/>
            <w:noWrap/>
            <w:vAlign w:val="bottom"/>
            <w:hideMark/>
          </w:tcPr>
          <w:p w:rsidR="0016540E" w:rsidRPr="0016540E" w:rsidRDefault="0016540E" w:rsidP="0016540E">
            <w:pPr>
              <w:jc w:val="center"/>
              <w:rPr>
                <w:rFonts w:ascii="Calibri" w:eastAsia="Times New Roman" w:hAnsi="Calibri" w:cs="Calibri"/>
                <w:b/>
                <w:bCs/>
                <w:sz w:val="20"/>
                <w:szCs w:val="20"/>
                <w:lang w:val="es-MX" w:eastAsia="es-MX"/>
              </w:rPr>
            </w:pPr>
            <w:r w:rsidRPr="0016540E">
              <w:rPr>
                <w:rFonts w:ascii="Calibri" w:eastAsia="Times New Roman" w:hAnsi="Calibri" w:cs="Calibri"/>
                <w:b/>
                <w:bCs/>
                <w:sz w:val="20"/>
                <w:szCs w:val="20"/>
                <w:lang w:val="es-MX" w:eastAsia="es-MX"/>
              </w:rPr>
              <w:t>4820</w:t>
            </w:r>
          </w:p>
        </w:tc>
      </w:tr>
      <w:tr w:rsidR="0016540E" w:rsidRPr="0016540E" w:rsidTr="0016540E">
        <w:trPr>
          <w:trHeight w:val="290"/>
        </w:trPr>
        <w:tc>
          <w:tcPr>
            <w:tcW w:w="71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16540E" w:rsidRPr="0016540E" w:rsidRDefault="0016540E" w:rsidP="0016540E">
            <w:pPr>
              <w:jc w:val="center"/>
              <w:rPr>
                <w:rFonts w:ascii="Calibri" w:eastAsia="Times New Roman" w:hAnsi="Calibri" w:cs="Calibri"/>
                <w:b/>
                <w:bCs/>
                <w:sz w:val="18"/>
                <w:szCs w:val="18"/>
                <w:lang w:val="es-MX" w:eastAsia="es-MX"/>
              </w:rPr>
            </w:pPr>
            <w:r w:rsidRPr="0016540E">
              <w:rPr>
                <w:rFonts w:ascii="Calibri" w:eastAsia="Times New Roman" w:hAnsi="Calibri" w:cs="Calibri"/>
                <w:b/>
                <w:bCs/>
                <w:sz w:val="18"/>
                <w:szCs w:val="18"/>
                <w:lang w:val="es-MX" w:eastAsia="es-MX"/>
              </w:rPr>
              <w:t xml:space="preserve">TARIFAS SUJETAS A DISPONIBILIDAD Y </w:t>
            </w:r>
            <w:r w:rsidR="00DC4BC5" w:rsidRPr="0016540E">
              <w:rPr>
                <w:rFonts w:ascii="Calibri" w:eastAsia="Times New Roman" w:hAnsi="Calibri" w:cs="Calibri"/>
                <w:b/>
                <w:bCs/>
                <w:sz w:val="18"/>
                <w:szCs w:val="18"/>
                <w:lang w:val="es-MX" w:eastAsia="es-MX"/>
              </w:rPr>
              <w:t>CAMBIO SIN</w:t>
            </w:r>
            <w:r w:rsidRPr="0016540E">
              <w:rPr>
                <w:rFonts w:ascii="Calibri" w:eastAsia="Times New Roman" w:hAnsi="Calibri" w:cs="Calibri"/>
                <w:b/>
                <w:bCs/>
                <w:sz w:val="18"/>
                <w:szCs w:val="18"/>
                <w:lang w:val="es-MX" w:eastAsia="es-MX"/>
              </w:rPr>
              <w:t xml:space="preserve"> PREVIO AVISO </w:t>
            </w:r>
          </w:p>
        </w:tc>
      </w:tr>
      <w:tr w:rsidR="0016540E" w:rsidRPr="0016540E" w:rsidTr="0016540E">
        <w:trPr>
          <w:trHeight w:val="300"/>
        </w:trPr>
        <w:tc>
          <w:tcPr>
            <w:tcW w:w="71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6540E" w:rsidRPr="0016540E" w:rsidRDefault="0016540E" w:rsidP="0016540E">
            <w:pPr>
              <w:jc w:val="center"/>
              <w:rPr>
                <w:rFonts w:ascii="Calibri" w:eastAsia="Times New Roman" w:hAnsi="Calibri" w:cs="Calibri"/>
                <w:b/>
                <w:bCs/>
                <w:sz w:val="18"/>
                <w:szCs w:val="18"/>
                <w:lang w:val="es-MX" w:eastAsia="es-MX"/>
              </w:rPr>
            </w:pPr>
            <w:r w:rsidRPr="0016540E">
              <w:rPr>
                <w:rFonts w:ascii="Calibri" w:eastAsia="Times New Roman" w:hAnsi="Calibri" w:cs="Calibri"/>
                <w:b/>
                <w:bCs/>
                <w:sz w:val="18"/>
                <w:szCs w:val="18"/>
                <w:lang w:val="es-MX" w:eastAsia="es-MX"/>
              </w:rPr>
              <w:t>CONSULTAR SUPLEMENTO PARA SEMANA SANTA, VERANO, NAVIDAD Y FIN DE AÑO</w:t>
            </w:r>
          </w:p>
        </w:tc>
      </w:tr>
    </w:tbl>
    <w:p w:rsidR="00AC6302" w:rsidRPr="00DC4BC5" w:rsidRDefault="00AC6302" w:rsidP="003A3B65">
      <w:pPr>
        <w:tabs>
          <w:tab w:val="left" w:pos="851"/>
        </w:tabs>
        <w:rPr>
          <w:rFonts w:ascii="Calibri" w:eastAsia="Calibri" w:hAnsi="Calibri" w:cs="Calibri"/>
          <w:b/>
          <w:color w:val="000000" w:themeColor="text1"/>
          <w:lang w:val="es-MX"/>
        </w:rPr>
      </w:pPr>
    </w:p>
    <w:p w:rsidR="00AC6302" w:rsidRPr="00DC4BC5" w:rsidRDefault="00AC6302" w:rsidP="003A3B65">
      <w:pPr>
        <w:tabs>
          <w:tab w:val="left" w:pos="851"/>
        </w:tabs>
        <w:rPr>
          <w:rFonts w:ascii="Calibri" w:eastAsia="Calibri" w:hAnsi="Calibri" w:cs="Calibri"/>
          <w:b/>
          <w:color w:val="000000" w:themeColor="text1"/>
        </w:rPr>
      </w:pPr>
    </w:p>
    <w:tbl>
      <w:tblPr>
        <w:tblW w:w="6180" w:type="dxa"/>
        <w:tblCellMar>
          <w:left w:w="70" w:type="dxa"/>
          <w:right w:w="70" w:type="dxa"/>
        </w:tblCellMar>
        <w:tblLook w:val="04A0" w:firstRow="1" w:lastRow="0" w:firstColumn="1" w:lastColumn="0" w:noHBand="0" w:noVBand="1"/>
      </w:tblPr>
      <w:tblGrid>
        <w:gridCol w:w="1410"/>
        <w:gridCol w:w="1315"/>
        <w:gridCol w:w="3455"/>
      </w:tblGrid>
      <w:tr w:rsidR="0016540E" w:rsidRPr="0016540E" w:rsidTr="0016540E">
        <w:trPr>
          <w:trHeight w:val="300"/>
        </w:trPr>
        <w:tc>
          <w:tcPr>
            <w:tcW w:w="61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HOTELES PREVISTOS O SIMILARES</w:t>
            </w:r>
          </w:p>
        </w:tc>
      </w:tr>
      <w:tr w:rsidR="0016540E" w:rsidRPr="0016540E" w:rsidTr="0016540E">
        <w:trPr>
          <w:trHeight w:val="300"/>
        </w:trPr>
        <w:tc>
          <w:tcPr>
            <w:tcW w:w="1410" w:type="dxa"/>
            <w:tcBorders>
              <w:top w:val="nil"/>
              <w:left w:val="single" w:sz="8" w:space="0" w:color="auto"/>
              <w:bottom w:val="nil"/>
              <w:right w:val="single" w:sz="8" w:space="0" w:color="auto"/>
            </w:tcBorders>
            <w:shd w:val="clear" w:color="000000" w:fill="000000"/>
            <w:noWrap/>
            <w:vAlign w:val="center"/>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CATEGORÍA</w:t>
            </w:r>
          </w:p>
        </w:tc>
        <w:tc>
          <w:tcPr>
            <w:tcW w:w="1315" w:type="dxa"/>
            <w:tcBorders>
              <w:top w:val="nil"/>
              <w:left w:val="nil"/>
              <w:bottom w:val="nil"/>
              <w:right w:val="single" w:sz="8" w:space="0" w:color="auto"/>
            </w:tcBorders>
            <w:shd w:val="clear" w:color="000000" w:fill="000000"/>
            <w:noWrap/>
            <w:vAlign w:val="center"/>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CIUDADES</w:t>
            </w:r>
          </w:p>
        </w:tc>
        <w:tc>
          <w:tcPr>
            <w:tcW w:w="3455" w:type="dxa"/>
            <w:tcBorders>
              <w:top w:val="nil"/>
              <w:left w:val="nil"/>
              <w:bottom w:val="nil"/>
              <w:right w:val="single" w:sz="8" w:space="0" w:color="auto"/>
            </w:tcBorders>
            <w:shd w:val="clear" w:color="000000" w:fill="000000"/>
            <w:noWrap/>
            <w:vAlign w:val="center"/>
            <w:hideMark/>
          </w:tcPr>
          <w:p w:rsidR="0016540E" w:rsidRPr="0016540E" w:rsidRDefault="0016540E" w:rsidP="0016540E">
            <w:pPr>
              <w:jc w:val="center"/>
              <w:rPr>
                <w:rFonts w:ascii="Calibri" w:eastAsia="Times New Roman" w:hAnsi="Calibri" w:cs="Calibri"/>
                <w:b/>
                <w:bCs/>
                <w:color w:val="FFFFFF"/>
                <w:sz w:val="20"/>
                <w:szCs w:val="20"/>
                <w:lang w:val="es-MX" w:eastAsia="es-MX"/>
              </w:rPr>
            </w:pPr>
            <w:r w:rsidRPr="0016540E">
              <w:rPr>
                <w:rFonts w:ascii="Calibri" w:eastAsia="Times New Roman" w:hAnsi="Calibri" w:cs="Calibri"/>
                <w:b/>
                <w:bCs/>
                <w:color w:val="FFFFFF"/>
                <w:sz w:val="20"/>
                <w:szCs w:val="20"/>
                <w:lang w:val="es-MX" w:eastAsia="es-MX"/>
              </w:rPr>
              <w:t>HOTEL</w:t>
            </w:r>
          </w:p>
        </w:tc>
      </w:tr>
      <w:tr w:rsidR="0016540E" w:rsidRPr="0016540E" w:rsidTr="0016540E">
        <w:trPr>
          <w:trHeight w:val="300"/>
        </w:trPr>
        <w:tc>
          <w:tcPr>
            <w:tcW w:w="1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6540E" w:rsidRPr="0016540E" w:rsidRDefault="0016540E" w:rsidP="0016540E">
            <w:pPr>
              <w:jc w:val="center"/>
              <w:rPr>
                <w:rFonts w:ascii="Calibri" w:eastAsia="Times New Roman" w:hAnsi="Calibri" w:cs="Calibri"/>
                <w:b/>
                <w:bCs/>
                <w:color w:val="000000"/>
                <w:sz w:val="20"/>
                <w:szCs w:val="20"/>
                <w:lang w:val="es-MX" w:eastAsia="es-MX"/>
              </w:rPr>
            </w:pPr>
            <w:r w:rsidRPr="0016540E">
              <w:rPr>
                <w:rFonts w:ascii="Calibri" w:eastAsia="Times New Roman" w:hAnsi="Calibri" w:cs="Calibri"/>
                <w:b/>
                <w:bCs/>
                <w:color w:val="000000"/>
                <w:sz w:val="20"/>
                <w:szCs w:val="20"/>
                <w:lang w:val="es-MX" w:eastAsia="es-MX"/>
              </w:rPr>
              <w:t>PRIMERA</w:t>
            </w:r>
          </w:p>
        </w:tc>
        <w:tc>
          <w:tcPr>
            <w:tcW w:w="1315" w:type="dxa"/>
            <w:tcBorders>
              <w:top w:val="single" w:sz="8" w:space="0" w:color="auto"/>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 </w:t>
            </w:r>
          </w:p>
        </w:tc>
        <w:tc>
          <w:tcPr>
            <w:tcW w:w="3455" w:type="dxa"/>
            <w:vMerge w:val="restart"/>
            <w:tcBorders>
              <w:top w:val="single" w:sz="8" w:space="0" w:color="auto"/>
              <w:left w:val="single" w:sz="8" w:space="0" w:color="auto"/>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proofErr w:type="spellStart"/>
            <w:r w:rsidRPr="0016540E">
              <w:rPr>
                <w:rFonts w:ascii="Calibri" w:eastAsia="Times New Roman" w:hAnsi="Calibri" w:cs="Calibri"/>
                <w:color w:val="000000"/>
                <w:sz w:val="20"/>
                <w:szCs w:val="20"/>
                <w:lang w:val="es-MX" w:eastAsia="es-MX"/>
              </w:rPr>
              <w:t>Rendezvous</w:t>
            </w:r>
            <w:proofErr w:type="spellEnd"/>
            <w:r w:rsidRPr="0016540E">
              <w:rPr>
                <w:rFonts w:ascii="Calibri" w:eastAsia="Times New Roman" w:hAnsi="Calibri" w:cs="Calibri"/>
                <w:color w:val="000000"/>
                <w:sz w:val="20"/>
                <w:szCs w:val="20"/>
                <w:lang w:val="es-MX" w:eastAsia="es-MX"/>
              </w:rPr>
              <w:t xml:space="preserve"> Hotel Melbourne</w:t>
            </w:r>
          </w:p>
        </w:tc>
      </w:tr>
      <w:tr w:rsidR="0016540E" w:rsidRPr="0016540E" w:rsidTr="0016540E">
        <w:trPr>
          <w:trHeight w:val="310"/>
        </w:trPr>
        <w:tc>
          <w:tcPr>
            <w:tcW w:w="1410" w:type="dxa"/>
            <w:vMerge/>
            <w:tcBorders>
              <w:top w:val="single" w:sz="8" w:space="0" w:color="auto"/>
              <w:left w:val="single" w:sz="8" w:space="0" w:color="auto"/>
              <w:bottom w:val="single" w:sz="8" w:space="0" w:color="000000"/>
              <w:right w:val="single" w:sz="8" w:space="0" w:color="auto"/>
            </w:tcBorders>
            <w:vAlign w:val="center"/>
            <w:hideMark/>
          </w:tcPr>
          <w:p w:rsidR="0016540E" w:rsidRPr="0016540E" w:rsidRDefault="0016540E" w:rsidP="0016540E">
            <w:pPr>
              <w:rPr>
                <w:rFonts w:ascii="Calibri" w:eastAsia="Times New Roman" w:hAnsi="Calibri" w:cs="Calibri"/>
                <w:b/>
                <w:bCs/>
                <w:color w:val="000000"/>
                <w:sz w:val="20"/>
                <w:szCs w:val="20"/>
                <w:lang w:val="es-MX" w:eastAsia="es-MX"/>
              </w:rPr>
            </w:pPr>
          </w:p>
        </w:tc>
        <w:tc>
          <w:tcPr>
            <w:tcW w:w="1315" w:type="dxa"/>
            <w:tcBorders>
              <w:top w:val="nil"/>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Melbourne</w:t>
            </w:r>
          </w:p>
        </w:tc>
        <w:tc>
          <w:tcPr>
            <w:tcW w:w="3455" w:type="dxa"/>
            <w:vMerge/>
            <w:tcBorders>
              <w:top w:val="single" w:sz="8" w:space="0" w:color="auto"/>
              <w:left w:val="single" w:sz="8" w:space="0" w:color="auto"/>
              <w:bottom w:val="nil"/>
              <w:right w:val="single" w:sz="8" w:space="0" w:color="auto"/>
            </w:tcBorders>
            <w:vAlign w:val="center"/>
            <w:hideMark/>
          </w:tcPr>
          <w:p w:rsidR="0016540E" w:rsidRPr="0016540E" w:rsidRDefault="0016540E" w:rsidP="0016540E">
            <w:pPr>
              <w:rPr>
                <w:rFonts w:ascii="Calibri" w:eastAsia="Times New Roman" w:hAnsi="Calibri" w:cs="Calibri"/>
                <w:color w:val="000000"/>
                <w:sz w:val="20"/>
                <w:szCs w:val="20"/>
                <w:lang w:val="es-MX" w:eastAsia="es-MX"/>
              </w:rPr>
            </w:pPr>
          </w:p>
        </w:tc>
      </w:tr>
      <w:tr w:rsidR="0016540E" w:rsidRPr="0016540E" w:rsidTr="0016540E">
        <w:trPr>
          <w:trHeight w:val="290"/>
        </w:trPr>
        <w:tc>
          <w:tcPr>
            <w:tcW w:w="1410" w:type="dxa"/>
            <w:vMerge/>
            <w:tcBorders>
              <w:top w:val="single" w:sz="8" w:space="0" w:color="auto"/>
              <w:left w:val="single" w:sz="8" w:space="0" w:color="auto"/>
              <w:bottom w:val="single" w:sz="8" w:space="0" w:color="000000"/>
              <w:right w:val="single" w:sz="8" w:space="0" w:color="auto"/>
            </w:tcBorders>
            <w:vAlign w:val="center"/>
            <w:hideMark/>
          </w:tcPr>
          <w:p w:rsidR="0016540E" w:rsidRPr="0016540E" w:rsidRDefault="0016540E" w:rsidP="0016540E">
            <w:pPr>
              <w:rPr>
                <w:rFonts w:ascii="Calibri" w:eastAsia="Times New Roman" w:hAnsi="Calibri" w:cs="Calibri"/>
                <w:b/>
                <w:bCs/>
                <w:color w:val="000000"/>
                <w:sz w:val="20"/>
                <w:szCs w:val="20"/>
                <w:lang w:val="es-MX" w:eastAsia="es-MX"/>
              </w:rPr>
            </w:pPr>
          </w:p>
        </w:tc>
        <w:tc>
          <w:tcPr>
            <w:tcW w:w="1315" w:type="dxa"/>
            <w:tcBorders>
              <w:top w:val="nil"/>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Cairns</w:t>
            </w:r>
          </w:p>
        </w:tc>
        <w:tc>
          <w:tcPr>
            <w:tcW w:w="3455" w:type="dxa"/>
            <w:tcBorders>
              <w:top w:val="nil"/>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Pacific Cairns</w:t>
            </w:r>
          </w:p>
        </w:tc>
      </w:tr>
      <w:tr w:rsidR="0016540E" w:rsidRPr="0016540E" w:rsidTr="0016540E">
        <w:trPr>
          <w:trHeight w:val="300"/>
        </w:trPr>
        <w:tc>
          <w:tcPr>
            <w:tcW w:w="1410" w:type="dxa"/>
            <w:vMerge/>
            <w:tcBorders>
              <w:top w:val="single" w:sz="8" w:space="0" w:color="auto"/>
              <w:left w:val="single" w:sz="8" w:space="0" w:color="auto"/>
              <w:bottom w:val="single" w:sz="8" w:space="0" w:color="000000"/>
              <w:right w:val="single" w:sz="8" w:space="0" w:color="auto"/>
            </w:tcBorders>
            <w:vAlign w:val="center"/>
            <w:hideMark/>
          </w:tcPr>
          <w:p w:rsidR="0016540E" w:rsidRPr="0016540E" w:rsidRDefault="0016540E" w:rsidP="0016540E">
            <w:pPr>
              <w:rPr>
                <w:rFonts w:ascii="Calibri" w:eastAsia="Times New Roman" w:hAnsi="Calibri" w:cs="Calibri"/>
                <w:b/>
                <w:bCs/>
                <w:color w:val="000000"/>
                <w:sz w:val="20"/>
                <w:szCs w:val="20"/>
                <w:lang w:val="es-MX" w:eastAsia="es-MX"/>
              </w:rPr>
            </w:pPr>
          </w:p>
        </w:tc>
        <w:tc>
          <w:tcPr>
            <w:tcW w:w="1315" w:type="dxa"/>
            <w:tcBorders>
              <w:top w:val="nil"/>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proofErr w:type="spellStart"/>
            <w:r w:rsidRPr="0016540E">
              <w:rPr>
                <w:rFonts w:ascii="Calibri" w:eastAsia="Times New Roman" w:hAnsi="Calibri" w:cs="Calibri"/>
                <w:color w:val="000000"/>
                <w:sz w:val="20"/>
                <w:szCs w:val="20"/>
                <w:lang w:val="es-MX" w:eastAsia="es-MX"/>
              </w:rPr>
              <w:t>Sydney</w:t>
            </w:r>
            <w:proofErr w:type="spellEnd"/>
          </w:p>
        </w:tc>
        <w:tc>
          <w:tcPr>
            <w:tcW w:w="3455" w:type="dxa"/>
            <w:tcBorders>
              <w:top w:val="nil"/>
              <w:left w:val="nil"/>
              <w:bottom w:val="nil"/>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proofErr w:type="spellStart"/>
            <w:r w:rsidRPr="0016540E">
              <w:rPr>
                <w:rFonts w:ascii="Calibri" w:eastAsia="Times New Roman" w:hAnsi="Calibri" w:cs="Calibri"/>
                <w:color w:val="000000"/>
                <w:sz w:val="20"/>
                <w:szCs w:val="20"/>
                <w:lang w:val="es-MX" w:eastAsia="es-MX"/>
              </w:rPr>
              <w:t>Parkroyal</w:t>
            </w:r>
            <w:proofErr w:type="spellEnd"/>
            <w:r w:rsidRPr="0016540E">
              <w:rPr>
                <w:rFonts w:ascii="Calibri" w:eastAsia="Times New Roman" w:hAnsi="Calibri" w:cs="Calibri"/>
                <w:color w:val="000000"/>
                <w:sz w:val="20"/>
                <w:szCs w:val="20"/>
                <w:lang w:val="es-MX" w:eastAsia="es-MX"/>
              </w:rPr>
              <w:t xml:space="preserve"> Darling </w:t>
            </w:r>
            <w:proofErr w:type="spellStart"/>
            <w:r w:rsidRPr="0016540E">
              <w:rPr>
                <w:rFonts w:ascii="Calibri" w:eastAsia="Times New Roman" w:hAnsi="Calibri" w:cs="Calibri"/>
                <w:color w:val="000000"/>
                <w:sz w:val="20"/>
                <w:szCs w:val="20"/>
                <w:lang w:val="es-MX" w:eastAsia="es-MX"/>
              </w:rPr>
              <w:t>Harbour</w:t>
            </w:r>
            <w:proofErr w:type="spellEnd"/>
            <w:r w:rsidRPr="0016540E">
              <w:rPr>
                <w:rFonts w:ascii="Calibri" w:eastAsia="Times New Roman" w:hAnsi="Calibri" w:cs="Calibri"/>
                <w:color w:val="000000"/>
                <w:sz w:val="20"/>
                <w:szCs w:val="20"/>
                <w:lang w:val="es-MX" w:eastAsia="es-MX"/>
              </w:rPr>
              <w:t xml:space="preserve"> </w:t>
            </w:r>
          </w:p>
        </w:tc>
      </w:tr>
      <w:tr w:rsidR="0016540E" w:rsidRPr="0016540E" w:rsidTr="00DC4BC5">
        <w:trPr>
          <w:trHeight w:val="290"/>
        </w:trPr>
        <w:tc>
          <w:tcPr>
            <w:tcW w:w="1410" w:type="dxa"/>
            <w:vMerge/>
            <w:tcBorders>
              <w:top w:val="single" w:sz="8" w:space="0" w:color="auto"/>
              <w:left w:val="single" w:sz="8" w:space="0" w:color="auto"/>
              <w:bottom w:val="single" w:sz="4" w:space="0" w:color="auto"/>
              <w:right w:val="single" w:sz="8" w:space="0" w:color="auto"/>
            </w:tcBorders>
            <w:vAlign w:val="center"/>
            <w:hideMark/>
          </w:tcPr>
          <w:p w:rsidR="0016540E" w:rsidRPr="0016540E" w:rsidRDefault="0016540E" w:rsidP="0016540E">
            <w:pPr>
              <w:rPr>
                <w:rFonts w:ascii="Calibri" w:eastAsia="Times New Roman" w:hAnsi="Calibri" w:cs="Calibri"/>
                <w:b/>
                <w:bCs/>
                <w:color w:val="000000"/>
                <w:sz w:val="20"/>
                <w:szCs w:val="20"/>
                <w:lang w:val="es-MX" w:eastAsia="es-MX"/>
              </w:rPr>
            </w:pPr>
          </w:p>
        </w:tc>
        <w:tc>
          <w:tcPr>
            <w:tcW w:w="1315" w:type="dxa"/>
            <w:tcBorders>
              <w:top w:val="nil"/>
              <w:left w:val="nil"/>
              <w:bottom w:val="single" w:sz="4" w:space="0" w:color="auto"/>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 </w:t>
            </w:r>
          </w:p>
        </w:tc>
        <w:tc>
          <w:tcPr>
            <w:tcW w:w="3455" w:type="dxa"/>
            <w:tcBorders>
              <w:top w:val="nil"/>
              <w:left w:val="nil"/>
              <w:bottom w:val="single" w:sz="4" w:space="0" w:color="auto"/>
              <w:right w:val="single" w:sz="8" w:space="0" w:color="auto"/>
            </w:tcBorders>
            <w:shd w:val="clear" w:color="auto" w:fill="auto"/>
            <w:noWrap/>
            <w:vAlign w:val="center"/>
            <w:hideMark/>
          </w:tcPr>
          <w:p w:rsidR="0016540E" w:rsidRPr="0016540E" w:rsidRDefault="0016540E" w:rsidP="0016540E">
            <w:pPr>
              <w:rPr>
                <w:rFonts w:ascii="Calibri" w:eastAsia="Times New Roman" w:hAnsi="Calibri" w:cs="Calibri"/>
                <w:color w:val="000000"/>
                <w:sz w:val="20"/>
                <w:szCs w:val="20"/>
                <w:lang w:val="es-MX" w:eastAsia="es-MX"/>
              </w:rPr>
            </w:pPr>
            <w:r w:rsidRPr="0016540E">
              <w:rPr>
                <w:rFonts w:ascii="Calibri" w:eastAsia="Times New Roman" w:hAnsi="Calibri" w:cs="Calibri"/>
                <w:color w:val="000000"/>
                <w:sz w:val="20"/>
                <w:szCs w:val="20"/>
                <w:lang w:val="es-MX" w:eastAsia="es-MX"/>
              </w:rPr>
              <w:t> </w:t>
            </w:r>
          </w:p>
        </w:tc>
      </w:tr>
    </w:tbl>
    <w:p w:rsidR="0016540E" w:rsidRPr="00DC4BC5" w:rsidRDefault="0016540E" w:rsidP="00DD3543">
      <w:pPr>
        <w:tabs>
          <w:tab w:val="left" w:pos="1706"/>
        </w:tabs>
        <w:rPr>
          <w:rFonts w:ascii="Calibri" w:eastAsia="Calibri" w:hAnsi="Calibri" w:cs="Calibri"/>
          <w:b/>
          <w:color w:val="000000" w:themeColor="text1"/>
        </w:rPr>
      </w:pPr>
    </w:p>
    <w:p w:rsidR="0016540E" w:rsidRPr="00DC4BC5" w:rsidRDefault="0016540E" w:rsidP="00DD3543">
      <w:pPr>
        <w:tabs>
          <w:tab w:val="left" w:pos="1706"/>
        </w:tabs>
        <w:rPr>
          <w:rFonts w:ascii="Calibri" w:eastAsia="Calibri" w:hAnsi="Calibri" w:cs="Calibri"/>
          <w:b/>
          <w:color w:val="000000" w:themeColor="text1"/>
        </w:rPr>
      </w:pPr>
    </w:p>
    <w:p w:rsidR="00DD3543" w:rsidRPr="00DC4BC5" w:rsidRDefault="00DD3543" w:rsidP="00DD3543">
      <w:pPr>
        <w:tabs>
          <w:tab w:val="left" w:pos="1706"/>
        </w:tabs>
        <w:rPr>
          <w:rFonts w:ascii="Calibri" w:eastAsia="Calibri" w:hAnsi="Calibri" w:cs="Calibri"/>
          <w:b/>
          <w:color w:val="000000" w:themeColor="text1"/>
        </w:rPr>
      </w:pPr>
      <w:r w:rsidRPr="00DC4BC5">
        <w:rPr>
          <w:rFonts w:ascii="Calibri" w:eastAsia="Calibri" w:hAnsi="Calibri" w:cs="Calibri"/>
          <w:b/>
          <w:color w:val="000000" w:themeColor="text1"/>
        </w:rPr>
        <w:t>NOTAS IMPORTANTES:</w:t>
      </w:r>
    </w:p>
    <w:p w:rsidR="00DD3543" w:rsidRPr="00DC4BC5" w:rsidRDefault="00DD3543" w:rsidP="00DC4BC5">
      <w:pPr>
        <w:tabs>
          <w:tab w:val="left" w:pos="1706"/>
        </w:tabs>
        <w:jc w:val="center"/>
        <w:rPr>
          <w:rStyle w:val="Textoennegrita"/>
          <w:rFonts w:ascii="Calibri" w:eastAsia="Calibri" w:hAnsi="Calibri" w:cs="Calibri"/>
          <w:bCs w:val="0"/>
          <w:color w:val="008000"/>
        </w:rPr>
      </w:pPr>
      <w:r w:rsidRPr="00DC4BC5">
        <w:rPr>
          <w:rFonts w:ascii="Calibri" w:eastAsia="Calibri" w:hAnsi="Calibri" w:cs="Calibri"/>
          <w:b/>
          <w:color w:val="008000"/>
        </w:rPr>
        <w:t>Se requiere visa para Australia</w:t>
      </w:r>
    </w:p>
    <w:p w:rsidR="005B6DC6" w:rsidRPr="00DC4BC5" w:rsidRDefault="005B6DC6" w:rsidP="005B6DC6">
      <w:pPr>
        <w:pStyle w:val="Prrafodelista"/>
        <w:numPr>
          <w:ilvl w:val="0"/>
          <w:numId w:val="3"/>
        </w:numPr>
        <w:tabs>
          <w:tab w:val="left" w:pos="851"/>
        </w:tabs>
        <w:jc w:val="both"/>
        <w:rPr>
          <w:rStyle w:val="Textoennegrita"/>
          <w:rFonts w:ascii="Calibri" w:hAnsi="Calibri" w:cs="Calibri"/>
          <w:bCs w:val="0"/>
          <w:sz w:val="20"/>
          <w:szCs w:val="20"/>
        </w:rPr>
      </w:pPr>
      <w:r w:rsidRPr="00DC4BC5">
        <w:rPr>
          <w:rStyle w:val="Textoennegrita"/>
          <w:rFonts w:ascii="Calibri" w:hAnsi="Calibri" w:cs="Calibri"/>
          <w:bCs w:val="0"/>
          <w:sz w:val="20"/>
          <w:szCs w:val="20"/>
        </w:rPr>
        <w:t xml:space="preserve">Es responsabilidad del pasajero contar con pasaporte vigente, así como visados, vacunas y requisitos necesarios para realizar su viaje. </w:t>
      </w:r>
    </w:p>
    <w:p w:rsidR="005B6DC6" w:rsidRPr="00DC4BC5" w:rsidRDefault="005B6DC6" w:rsidP="005B6DC6">
      <w:pPr>
        <w:pStyle w:val="Prrafodelista"/>
        <w:numPr>
          <w:ilvl w:val="0"/>
          <w:numId w:val="3"/>
        </w:numPr>
        <w:tabs>
          <w:tab w:val="left" w:pos="851"/>
        </w:tabs>
        <w:jc w:val="both"/>
        <w:rPr>
          <w:rStyle w:val="Textoennegrita"/>
          <w:rFonts w:ascii="Calibri" w:hAnsi="Calibri" w:cs="Calibri"/>
          <w:bCs w:val="0"/>
          <w:sz w:val="20"/>
          <w:szCs w:val="20"/>
        </w:rPr>
      </w:pPr>
      <w:r w:rsidRPr="00DC4BC5">
        <w:rPr>
          <w:rStyle w:val="Textoennegrita"/>
          <w:rFonts w:ascii="Calibri" w:hAnsi="Calibri" w:cs="Calibri"/>
          <w:bCs w:val="0"/>
          <w:sz w:val="20"/>
          <w:szCs w:val="20"/>
        </w:rPr>
        <w:t>El orden de los servicios podría variar según disponibilidad aérea y/o terrestre.</w:t>
      </w:r>
    </w:p>
    <w:p w:rsidR="005B6DC6" w:rsidRPr="00DC4BC5" w:rsidRDefault="005B6DC6" w:rsidP="005B6DC6">
      <w:pPr>
        <w:pStyle w:val="Prrafodelista"/>
        <w:numPr>
          <w:ilvl w:val="0"/>
          <w:numId w:val="3"/>
        </w:numPr>
        <w:tabs>
          <w:tab w:val="left" w:pos="851"/>
        </w:tabs>
        <w:jc w:val="both"/>
        <w:rPr>
          <w:rStyle w:val="Textoennegrita"/>
          <w:rFonts w:ascii="Calibri" w:hAnsi="Calibri" w:cs="Calibri"/>
          <w:bCs w:val="0"/>
          <w:sz w:val="20"/>
          <w:szCs w:val="20"/>
        </w:rPr>
      </w:pPr>
      <w:r w:rsidRPr="00DC4BC5">
        <w:rPr>
          <w:rStyle w:val="Textoennegrita"/>
          <w:rFonts w:ascii="Calibri" w:hAnsi="Calibri" w:cs="Calibri"/>
          <w:bCs w:val="0"/>
          <w:sz w:val="20"/>
          <w:szCs w:val="20"/>
        </w:rPr>
        <w:t xml:space="preserve">Recomendamos viajar bajo la cobertura de una póliza de Seguro más amplia. Su ejecutivo de </w:t>
      </w:r>
      <w:proofErr w:type="spellStart"/>
      <w:r w:rsidRPr="00DC4BC5">
        <w:rPr>
          <w:rStyle w:val="Textoennegrita"/>
          <w:rFonts w:ascii="Calibri" w:hAnsi="Calibri" w:cs="Calibri"/>
          <w:bCs w:val="0"/>
          <w:sz w:val="20"/>
          <w:szCs w:val="20"/>
        </w:rPr>
        <w:t>JuliàTours</w:t>
      </w:r>
      <w:proofErr w:type="spellEnd"/>
      <w:r w:rsidRPr="00DC4BC5">
        <w:rPr>
          <w:rStyle w:val="Textoennegrita"/>
          <w:rFonts w:ascii="Calibri" w:hAnsi="Calibri" w:cs="Calibri"/>
          <w:bCs w:val="0"/>
          <w:sz w:val="20"/>
          <w:szCs w:val="20"/>
        </w:rPr>
        <w:t xml:space="preserve"> puede informarle.  </w:t>
      </w:r>
    </w:p>
    <w:p w:rsidR="005B6DC6" w:rsidRPr="00DC4BC5" w:rsidRDefault="005B6DC6" w:rsidP="005B6DC6">
      <w:pPr>
        <w:pStyle w:val="Prrafodelista"/>
        <w:numPr>
          <w:ilvl w:val="0"/>
          <w:numId w:val="3"/>
        </w:numPr>
        <w:tabs>
          <w:tab w:val="left" w:pos="851"/>
        </w:tabs>
        <w:jc w:val="both"/>
        <w:rPr>
          <w:rStyle w:val="Textoennegrita"/>
          <w:rFonts w:ascii="Calibri" w:hAnsi="Calibri" w:cs="Calibri"/>
          <w:b w:val="0"/>
          <w:sz w:val="20"/>
          <w:szCs w:val="20"/>
        </w:rPr>
      </w:pPr>
      <w:r w:rsidRPr="00DC4BC5">
        <w:rPr>
          <w:rStyle w:val="Textoennegrita"/>
          <w:rFonts w:ascii="Calibri" w:hAnsi="Calibri" w:cs="Calibri"/>
          <w:b w:val="0"/>
          <w:sz w:val="20"/>
          <w:szCs w:val="20"/>
        </w:rPr>
        <w:t xml:space="preserve">Existen impuestos locales que se pagan directo en los aeropuertos, puede ser a la llegada o a la salida del destino. </w:t>
      </w:r>
    </w:p>
    <w:p w:rsidR="005B6DC6" w:rsidRPr="00DC4BC5" w:rsidRDefault="005B6DC6" w:rsidP="005B6DC6">
      <w:pPr>
        <w:pStyle w:val="Prrafodelista"/>
        <w:numPr>
          <w:ilvl w:val="0"/>
          <w:numId w:val="3"/>
        </w:numPr>
        <w:tabs>
          <w:tab w:val="left" w:pos="851"/>
        </w:tabs>
        <w:jc w:val="both"/>
        <w:rPr>
          <w:rStyle w:val="Textoennegrita"/>
          <w:rFonts w:ascii="Calibri" w:hAnsi="Calibri" w:cs="Calibri"/>
          <w:b w:val="0"/>
          <w:sz w:val="20"/>
          <w:szCs w:val="20"/>
        </w:rPr>
      </w:pPr>
      <w:r w:rsidRPr="00DC4BC5">
        <w:rPr>
          <w:rStyle w:val="Textoennegrita"/>
          <w:rFonts w:ascii="Calibri" w:hAnsi="Calibri" w:cs="Calibri"/>
          <w:b w:val="0"/>
          <w:sz w:val="20"/>
          <w:szCs w:val="20"/>
        </w:rPr>
        <w:t>Algunos hoteles cobran un resort fee que el pasajero deberá pagar en destino.</w:t>
      </w:r>
    </w:p>
    <w:p w:rsidR="009B60DE" w:rsidRPr="00DC4BC5" w:rsidRDefault="005B6DC6" w:rsidP="009B60DE">
      <w:pPr>
        <w:pStyle w:val="Prrafodelista"/>
        <w:numPr>
          <w:ilvl w:val="0"/>
          <w:numId w:val="3"/>
        </w:numPr>
        <w:tabs>
          <w:tab w:val="left" w:pos="851"/>
        </w:tabs>
        <w:jc w:val="both"/>
        <w:rPr>
          <w:rFonts w:ascii="Calibri" w:hAnsi="Calibri" w:cs="Calibri"/>
          <w:bCs/>
          <w:sz w:val="20"/>
          <w:szCs w:val="20"/>
        </w:rPr>
      </w:pPr>
      <w:r w:rsidRPr="00DC4BC5">
        <w:rPr>
          <w:rStyle w:val="Textoennegrita"/>
          <w:rFonts w:ascii="Calibri" w:hAnsi="Calibri" w:cs="Calibri"/>
          <w:b w:val="0"/>
          <w:sz w:val="20"/>
          <w:szCs w:val="20"/>
        </w:rPr>
        <w:t xml:space="preserve">El Horario estándar del </w:t>
      </w:r>
      <w:proofErr w:type="spellStart"/>
      <w:r w:rsidRPr="00DC4BC5">
        <w:rPr>
          <w:rStyle w:val="Textoennegrita"/>
          <w:rFonts w:ascii="Calibri" w:hAnsi="Calibri" w:cs="Calibri"/>
          <w:b w:val="0"/>
          <w:sz w:val="20"/>
          <w:szCs w:val="20"/>
        </w:rPr>
        <w:t>Check</w:t>
      </w:r>
      <w:proofErr w:type="spellEnd"/>
      <w:r w:rsidRPr="00DC4BC5">
        <w:rPr>
          <w:rStyle w:val="Textoennegrita"/>
          <w:rFonts w:ascii="Calibri" w:hAnsi="Calibri" w:cs="Calibri"/>
          <w:b w:val="0"/>
          <w:sz w:val="20"/>
          <w:szCs w:val="20"/>
        </w:rPr>
        <w:t xml:space="preserve"> in 15:00hrs y </w:t>
      </w:r>
      <w:proofErr w:type="gramStart"/>
      <w:r w:rsidRPr="00DC4BC5">
        <w:rPr>
          <w:rStyle w:val="Textoennegrita"/>
          <w:rFonts w:ascii="Calibri" w:hAnsi="Calibri" w:cs="Calibri"/>
          <w:b w:val="0"/>
          <w:sz w:val="20"/>
          <w:szCs w:val="20"/>
        </w:rPr>
        <w:t xml:space="preserve">el </w:t>
      </w:r>
      <w:proofErr w:type="spellStart"/>
      <w:r w:rsidRPr="00DC4BC5">
        <w:rPr>
          <w:rStyle w:val="Textoennegrita"/>
          <w:rFonts w:ascii="Calibri" w:hAnsi="Calibri" w:cs="Calibri"/>
          <w:b w:val="0"/>
          <w:sz w:val="20"/>
          <w:szCs w:val="20"/>
        </w:rPr>
        <w:t>Check</w:t>
      </w:r>
      <w:proofErr w:type="spellEnd"/>
      <w:r w:rsidRPr="00DC4BC5">
        <w:rPr>
          <w:rStyle w:val="Textoennegrita"/>
          <w:rFonts w:ascii="Calibri" w:hAnsi="Calibri" w:cs="Calibri"/>
          <w:b w:val="0"/>
          <w:sz w:val="20"/>
          <w:szCs w:val="20"/>
        </w:rPr>
        <w:t xml:space="preserve"> </w:t>
      </w:r>
      <w:proofErr w:type="spellStart"/>
      <w:r w:rsidRPr="00DC4BC5">
        <w:rPr>
          <w:rStyle w:val="Textoennegrita"/>
          <w:rFonts w:ascii="Calibri" w:hAnsi="Calibri" w:cs="Calibri"/>
          <w:b w:val="0"/>
          <w:sz w:val="20"/>
          <w:szCs w:val="20"/>
        </w:rPr>
        <w:t>Out</w:t>
      </w:r>
      <w:proofErr w:type="spellEnd"/>
      <w:proofErr w:type="gramEnd"/>
      <w:r w:rsidRPr="00DC4BC5">
        <w:rPr>
          <w:rStyle w:val="Textoennegrita"/>
          <w:rFonts w:ascii="Calibri" w:hAnsi="Calibri" w:cs="Calibri"/>
          <w:b w:val="0"/>
          <w:sz w:val="20"/>
          <w:szCs w:val="20"/>
        </w:rPr>
        <w:t xml:space="preserve"> 10:00hrs.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Este programa opera con un mínimo de 2 pasajeros.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Si el número de pasajeros en el tour es igual o superior a 6, la visita dentro de la Ópera se realizará en privado con guía de habla hispana provisto por la Opera House; si el número de pasajeros es inferior a 6, la visita se realizará en regular con guía de habla inglesa.</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Este itinerario está sujeto a cambios y modificaciones por imperativos de los gobiernos de los países.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El orden y realización de visitas puede ser alterado por motivos operativos.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Por motivos operativos, el orden de las visitas, lugares concretos de las mismas y tipo de asistencia de los guías puede verse alterado. Se informará del itinerario final 10 días antes de la salida aproximadamente, así como el lugar de pick up y hora para la realización de las visitas incluidas en el itinerario.</w:t>
      </w:r>
    </w:p>
    <w:p w:rsidR="00D777C6" w:rsidRPr="00DC4BC5" w:rsidRDefault="009B60DE" w:rsidP="00D777C6">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 xml:space="preserve">Este itinerario requiere de estos trayectos aéreos "NO INCLUIDOS". Se detallan a continuación los vuelos que es imprescindible reservar para poder realizar el itinerario, ya que los transportes para los </w:t>
      </w:r>
      <w:proofErr w:type="gramStart"/>
      <w:r w:rsidRPr="00DC4BC5">
        <w:rPr>
          <w:rFonts w:ascii="Calibri" w:hAnsi="Calibri" w:cs="Calibri"/>
          <w:bCs/>
          <w:sz w:val="20"/>
          <w:szCs w:val="20"/>
          <w:lang w:val="es-MX"/>
        </w:rPr>
        <w:t>traslados</w:t>
      </w:r>
      <w:proofErr w:type="gramEnd"/>
      <w:r w:rsidRPr="00DC4BC5">
        <w:rPr>
          <w:rFonts w:ascii="Calibri" w:hAnsi="Calibri" w:cs="Calibri"/>
          <w:bCs/>
          <w:sz w:val="20"/>
          <w:szCs w:val="20"/>
          <w:lang w:val="es-MX"/>
        </w:rPr>
        <w:t xml:space="preserve"> así como asistencias (donde se incluyan), están previstos en estos horarios: - Melbourne/Cairns (MEL/CNS) QF702. - Cairns/</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(CNS/SYD) QF923. En caso de utilizar otros vuelos diferentes, se producirá un suplemento que le informaremos en cada caso. En caso de adelanto o retraso de más de 60 minutos de los vuelos indicados, se facturará un suplemento extra.</w:t>
      </w:r>
    </w:p>
    <w:p w:rsidR="009B60DE" w:rsidRPr="00DC4BC5" w:rsidRDefault="009B60DE" w:rsidP="00D777C6">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Es imprescindible recibir los detalles de los vuelos internacionales y domésticos al menos 21 días antes de la fecha de salida. En caso contrario no podremos garantizar la correcta realización de los traslados.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 xml:space="preserve">La habitación triple será una doble con una cama supletoria o </w:t>
      </w:r>
      <w:proofErr w:type="spellStart"/>
      <w:r w:rsidRPr="00DC4BC5">
        <w:rPr>
          <w:rFonts w:ascii="Calibri" w:hAnsi="Calibri" w:cs="Calibri"/>
          <w:bCs/>
          <w:sz w:val="20"/>
          <w:szCs w:val="20"/>
          <w:lang w:val="es-MX"/>
        </w:rPr>
        <w:t>plegatín</w:t>
      </w:r>
      <w:proofErr w:type="spellEnd"/>
      <w:r w:rsidRPr="00DC4BC5">
        <w:rPr>
          <w:rFonts w:ascii="Calibri" w:hAnsi="Calibri" w:cs="Calibri"/>
          <w:bCs/>
          <w:sz w:val="20"/>
          <w:szCs w:val="20"/>
          <w:lang w:val="es-MX"/>
        </w:rPr>
        <w:t>, más pequeña que el resto y no aconsejable para el descanso de 3 personas adultas.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En caso de tomar noches adicionales, existirá un suplemento por los servicios de traslados. Consultar precios.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En caso de que el traslado de llegada Melbourne se realice entre las 23:30pm y las 04:30am, tendrá un suplemento de 20.-usd por persona. En caso de un pasajero viajando solo el suplemento será de 40.-usd</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 xml:space="preserve">En caso de que el traslado de salida </w:t>
      </w:r>
      <w:proofErr w:type="spellStart"/>
      <w:r w:rsidRPr="00DC4BC5">
        <w:rPr>
          <w:rFonts w:ascii="Calibri" w:hAnsi="Calibri" w:cs="Calibri"/>
          <w:bCs/>
          <w:sz w:val="20"/>
          <w:szCs w:val="20"/>
          <w:lang w:val="es-MX"/>
        </w:rPr>
        <w:t>Sydney</w:t>
      </w:r>
      <w:proofErr w:type="spellEnd"/>
      <w:r w:rsidRPr="00DC4BC5">
        <w:rPr>
          <w:rFonts w:ascii="Calibri" w:hAnsi="Calibri" w:cs="Calibri"/>
          <w:bCs/>
          <w:sz w:val="20"/>
          <w:szCs w:val="20"/>
          <w:lang w:val="es-MX"/>
        </w:rPr>
        <w:t xml:space="preserve"> se realice entre las 23:30pm y las 04:30am, tendrá un suplemento de 20.-usd por persona. En caso de un pasajero viajando solo el suplemento será de 40.-usd</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Por motivos operativos las visitas pueden ser realizadas con chófer/guía y/o guía bilingüe de habla hispana-italiana.</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La disponibilidad de guías de habla hispana en Australia es limitada pudiendo ser confirmadas las visitas con guía de habla inglesa.</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Niños de 2 a 11 años, se realizará cotización bajo solicitud</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No se aceptan niños menores de 2 años</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No están incluidas en el precio de los programas las tasas de estancia en las ciudades. En caso de existir serán abonadas por los clientes en destino.</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VISADOS: Es RESPONSABILIDAD del pasajero llevar su documentación en regla, pasaporte, visados y demás requisitos que pudieran exigir las autoridades migratorias de cada país en función de su nacionalidad. Consulte en su país de origen antes de viajar los visados o requisitos de entrada a los lugares a donde vaya a viajar.</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 xml:space="preserve">Es obligatoria Visa de entrada a Australia para todas las nacionalidades, que ha de ser gestionada en la embajada </w:t>
      </w:r>
      <w:proofErr w:type="gramStart"/>
      <w:r w:rsidRPr="00DC4BC5">
        <w:rPr>
          <w:rFonts w:ascii="Calibri" w:hAnsi="Calibri" w:cs="Calibri"/>
          <w:bCs/>
          <w:sz w:val="20"/>
          <w:szCs w:val="20"/>
          <w:lang w:val="es-MX"/>
        </w:rPr>
        <w:t>Australiana</w:t>
      </w:r>
      <w:proofErr w:type="gramEnd"/>
      <w:r w:rsidRPr="00DC4BC5">
        <w:rPr>
          <w:rFonts w:ascii="Calibri" w:hAnsi="Calibri" w:cs="Calibri"/>
          <w:bCs/>
          <w:sz w:val="20"/>
          <w:szCs w:val="20"/>
          <w:lang w:val="es-MX"/>
        </w:rPr>
        <w:t xml:space="preserve"> más cercana a su país de residencia. Excepto pasajeros de Estados Unidos </w:t>
      </w:r>
      <w:proofErr w:type="gramStart"/>
      <w:r w:rsidRPr="00DC4BC5">
        <w:rPr>
          <w:rFonts w:ascii="Calibri" w:hAnsi="Calibri" w:cs="Calibri"/>
          <w:bCs/>
          <w:sz w:val="20"/>
          <w:szCs w:val="20"/>
          <w:lang w:val="es-MX"/>
        </w:rPr>
        <w:t>( visado</w:t>
      </w:r>
      <w:proofErr w:type="gramEnd"/>
      <w:r w:rsidRPr="00DC4BC5">
        <w:rPr>
          <w:rFonts w:ascii="Calibri" w:hAnsi="Calibri" w:cs="Calibri"/>
          <w:bCs/>
          <w:sz w:val="20"/>
          <w:szCs w:val="20"/>
          <w:lang w:val="es-MX"/>
        </w:rPr>
        <w:t xml:space="preserve"> electrónico). No es posible tramitar el visado a través de nuestra oficina. Para información adicional y actualizada consulte la página oficial https://immi.homeaffairs.gov.au/.</w:t>
      </w:r>
    </w:p>
    <w:p w:rsidR="009B60DE" w:rsidRPr="00DC4BC5" w:rsidRDefault="009B60DE" w:rsidP="009B60DE">
      <w:pPr>
        <w:pStyle w:val="Prrafodelista"/>
        <w:numPr>
          <w:ilvl w:val="0"/>
          <w:numId w:val="3"/>
        </w:numPr>
        <w:tabs>
          <w:tab w:val="left" w:pos="1706"/>
        </w:tabs>
        <w:jc w:val="both"/>
        <w:rPr>
          <w:rFonts w:ascii="Calibri" w:hAnsi="Calibri" w:cs="Calibri"/>
          <w:bCs/>
          <w:sz w:val="20"/>
          <w:szCs w:val="20"/>
          <w:lang w:val="es-MX"/>
        </w:rPr>
      </w:pPr>
      <w:r w:rsidRPr="00DC4BC5">
        <w:rPr>
          <w:rFonts w:ascii="Calibri" w:hAnsi="Calibri" w:cs="Calibri"/>
          <w:bCs/>
          <w:sz w:val="20"/>
          <w:szCs w:val="20"/>
          <w:lang w:val="es-MX"/>
        </w:rPr>
        <w:t>En periodos de eventos especiales en Australia, el precio puede variar en función de la disponibilidad de hoteles a tarifas acordadas.</w:t>
      </w:r>
    </w:p>
    <w:p w:rsidR="00AC6302" w:rsidRPr="00DC4BC5" w:rsidRDefault="00AC6302" w:rsidP="00AC6302">
      <w:pPr>
        <w:pStyle w:val="Prrafodelista"/>
        <w:numPr>
          <w:ilvl w:val="0"/>
          <w:numId w:val="3"/>
        </w:numPr>
        <w:tabs>
          <w:tab w:val="left" w:pos="851"/>
        </w:tabs>
        <w:spacing w:after="160" w:line="259" w:lineRule="auto"/>
        <w:jc w:val="both"/>
        <w:rPr>
          <w:rFonts w:ascii="Calibri" w:hAnsi="Calibri" w:cs="Calibri"/>
          <w:sz w:val="20"/>
          <w:szCs w:val="20"/>
        </w:rPr>
      </w:pPr>
      <w:r w:rsidRPr="00DC4BC5">
        <w:rPr>
          <w:rFonts w:ascii="Calibri" w:hAnsi="Calibri" w:cs="Calibri"/>
          <w:sz w:val="20"/>
          <w:szCs w:val="20"/>
        </w:rPr>
        <w:t>Precios sujetos a cambios sin previo aviso, no reembolsable.</w:t>
      </w:r>
    </w:p>
    <w:p w:rsidR="00AC6302" w:rsidRPr="00DC4BC5" w:rsidRDefault="00AC6302" w:rsidP="00AC6302">
      <w:pPr>
        <w:pStyle w:val="Prrafodelista"/>
        <w:tabs>
          <w:tab w:val="left" w:pos="1706"/>
        </w:tabs>
        <w:jc w:val="both"/>
        <w:rPr>
          <w:rFonts w:ascii="Calibri" w:hAnsi="Calibri" w:cs="Calibri"/>
          <w:bCs/>
          <w:sz w:val="20"/>
          <w:szCs w:val="20"/>
          <w:lang w:val="es-MX"/>
        </w:rPr>
      </w:pPr>
    </w:p>
    <w:p w:rsidR="009B60DE" w:rsidRPr="00DC4BC5" w:rsidRDefault="009B60DE" w:rsidP="009B60DE">
      <w:pPr>
        <w:tabs>
          <w:tab w:val="left" w:pos="1706"/>
        </w:tabs>
        <w:jc w:val="both"/>
        <w:rPr>
          <w:rFonts w:ascii="Calibri" w:hAnsi="Calibri" w:cs="Calibri"/>
          <w:bCs/>
          <w:sz w:val="20"/>
          <w:szCs w:val="20"/>
          <w:lang w:val="es-MX"/>
        </w:rPr>
      </w:pPr>
    </w:p>
    <w:p w:rsidR="00DD3543" w:rsidRPr="00DC4BC5" w:rsidRDefault="00DD3543" w:rsidP="003A3B65">
      <w:pPr>
        <w:tabs>
          <w:tab w:val="left" w:pos="851"/>
        </w:tabs>
        <w:rPr>
          <w:rFonts w:ascii="Calibri" w:eastAsia="Calibri" w:hAnsi="Calibri" w:cs="Calibri"/>
          <w:bCs/>
          <w:color w:val="000000" w:themeColor="text1"/>
          <w:lang w:val="es-MX"/>
        </w:rPr>
      </w:pPr>
    </w:p>
    <w:sectPr w:rsidR="00DD3543" w:rsidRPr="00DC4BC5" w:rsidSect="00BC3AC0">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1D84" w:rsidRDefault="008D1D84" w:rsidP="00BC3AC0">
      <w:r>
        <w:separator/>
      </w:r>
    </w:p>
  </w:endnote>
  <w:endnote w:type="continuationSeparator" w:id="0">
    <w:p w:rsidR="008D1D84" w:rsidRDefault="008D1D84" w:rsidP="00BC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4C00" w:rsidRDefault="00D14C00">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E21AC64" wp14:editId="3CCA77AB">
              <wp:simplePos x="0" y="0"/>
              <wp:positionH relativeFrom="column">
                <wp:posOffset>-219075</wp:posOffset>
              </wp:positionH>
              <wp:positionV relativeFrom="paragraph">
                <wp:posOffset>123825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BB3592" id="Rectángulo 2" o:spid="_x0000_s1026" style="position:absolute;margin-left:-17.25pt;margin-top:9.7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1D84" w:rsidRDefault="008D1D84" w:rsidP="00BC3AC0">
      <w:r>
        <w:separator/>
      </w:r>
    </w:p>
  </w:footnote>
  <w:footnote w:type="continuationSeparator" w:id="0">
    <w:p w:rsidR="008D1D84" w:rsidRDefault="008D1D84" w:rsidP="00BC3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3AC0" w:rsidRDefault="00BC3AC0">
    <w:pPr>
      <w:pStyle w:val="Encabezado"/>
    </w:pPr>
    <w:r>
      <w:rPr>
        <w:noProof/>
      </w:rPr>
      <w:drawing>
        <wp:anchor distT="0" distB="0" distL="114300" distR="114300" simplePos="0" relativeHeight="251658240" behindDoc="1" locked="0" layoutInCell="1" allowOverlap="1" wp14:anchorId="1169D59D" wp14:editId="70CA282F">
          <wp:simplePos x="0" y="0"/>
          <wp:positionH relativeFrom="column">
            <wp:posOffset>-521335</wp:posOffset>
          </wp:positionH>
          <wp:positionV relativeFrom="paragraph">
            <wp:posOffset>-440690</wp:posOffset>
          </wp:positionV>
          <wp:extent cx="7752080" cy="10029716"/>
          <wp:effectExtent l="0" t="0" r="1270" b="0"/>
          <wp:wrapNone/>
          <wp:docPr id="1605030008" name="Imagen 1" descr="Interfaz de usuario gráfica, Sitio web&#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030008" name="Imagen 1" descr="Interfaz de usuario gráfica, Sitio web&#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622" cy="100524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4BA"/>
    <w:multiLevelType w:val="multilevel"/>
    <w:tmpl w:val="5A62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10AD1"/>
    <w:multiLevelType w:val="hybridMultilevel"/>
    <w:tmpl w:val="B0E01B3C"/>
    <w:lvl w:ilvl="0" w:tplc="080A0001">
      <w:start w:val="1"/>
      <w:numFmt w:val="bullet"/>
      <w:lvlText w:val=""/>
      <w:lvlJc w:val="left"/>
      <w:pPr>
        <w:ind w:left="720" w:hanging="360"/>
      </w:pPr>
      <w:rPr>
        <w:rFonts w:ascii="Symbol" w:hAnsi="Symbol" w:hint="default"/>
      </w:rPr>
    </w:lvl>
    <w:lvl w:ilvl="1" w:tplc="355A19AC">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0748BB"/>
    <w:multiLevelType w:val="multilevel"/>
    <w:tmpl w:val="C7B8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461AA"/>
    <w:multiLevelType w:val="multilevel"/>
    <w:tmpl w:val="0EB6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1B4E3B06"/>
    <w:multiLevelType w:val="multilevel"/>
    <w:tmpl w:val="16DE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DF5FC3"/>
    <w:multiLevelType w:val="multilevel"/>
    <w:tmpl w:val="2BC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42DB6"/>
    <w:multiLevelType w:val="multilevel"/>
    <w:tmpl w:val="B336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4415CF"/>
    <w:multiLevelType w:val="multilevel"/>
    <w:tmpl w:val="ACBA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F66992"/>
    <w:multiLevelType w:val="multilevel"/>
    <w:tmpl w:val="BCA8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586CB4"/>
    <w:multiLevelType w:val="multilevel"/>
    <w:tmpl w:val="14A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3347705">
    <w:abstractNumId w:val="4"/>
  </w:num>
  <w:num w:numId="2" w16cid:durableId="1992707325">
    <w:abstractNumId w:val="8"/>
  </w:num>
  <w:num w:numId="3" w16cid:durableId="1437168827">
    <w:abstractNumId w:val="1"/>
  </w:num>
  <w:num w:numId="4" w16cid:durableId="698119497">
    <w:abstractNumId w:val="11"/>
  </w:num>
  <w:num w:numId="5" w16cid:durableId="525294139">
    <w:abstractNumId w:val="9"/>
  </w:num>
  <w:num w:numId="6" w16cid:durableId="1987661396">
    <w:abstractNumId w:val="0"/>
  </w:num>
  <w:num w:numId="7" w16cid:durableId="747389121">
    <w:abstractNumId w:val="2"/>
  </w:num>
  <w:num w:numId="8" w16cid:durableId="1479179789">
    <w:abstractNumId w:val="5"/>
  </w:num>
  <w:num w:numId="9" w16cid:durableId="1271232139">
    <w:abstractNumId w:val="3"/>
  </w:num>
  <w:num w:numId="10" w16cid:durableId="2129815575">
    <w:abstractNumId w:val="6"/>
  </w:num>
  <w:num w:numId="11" w16cid:durableId="1477844508">
    <w:abstractNumId w:val="7"/>
  </w:num>
  <w:num w:numId="12" w16cid:durableId="1528566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C0"/>
    <w:rsid w:val="000D6C0B"/>
    <w:rsid w:val="000E2F07"/>
    <w:rsid w:val="000E424D"/>
    <w:rsid w:val="0012389F"/>
    <w:rsid w:val="0016540E"/>
    <w:rsid w:val="001D6825"/>
    <w:rsid w:val="001F083C"/>
    <w:rsid w:val="00337BA6"/>
    <w:rsid w:val="00364703"/>
    <w:rsid w:val="003814BF"/>
    <w:rsid w:val="003A3B65"/>
    <w:rsid w:val="003A4F3D"/>
    <w:rsid w:val="003B52E6"/>
    <w:rsid w:val="003E4738"/>
    <w:rsid w:val="003E75D2"/>
    <w:rsid w:val="003F7E85"/>
    <w:rsid w:val="00452592"/>
    <w:rsid w:val="00590237"/>
    <w:rsid w:val="005B6DC6"/>
    <w:rsid w:val="005D5EA1"/>
    <w:rsid w:val="006511CD"/>
    <w:rsid w:val="00655188"/>
    <w:rsid w:val="00655FED"/>
    <w:rsid w:val="00691562"/>
    <w:rsid w:val="006E6335"/>
    <w:rsid w:val="00733E41"/>
    <w:rsid w:val="007A4162"/>
    <w:rsid w:val="007B11E6"/>
    <w:rsid w:val="007E02DC"/>
    <w:rsid w:val="00803A55"/>
    <w:rsid w:val="00834D66"/>
    <w:rsid w:val="00853300"/>
    <w:rsid w:val="00875ACA"/>
    <w:rsid w:val="008A668C"/>
    <w:rsid w:val="008D1D84"/>
    <w:rsid w:val="008D2C24"/>
    <w:rsid w:val="008E44B7"/>
    <w:rsid w:val="00921C22"/>
    <w:rsid w:val="009B60DE"/>
    <w:rsid w:val="00A30C77"/>
    <w:rsid w:val="00AC6302"/>
    <w:rsid w:val="00B259AB"/>
    <w:rsid w:val="00B830CD"/>
    <w:rsid w:val="00B97320"/>
    <w:rsid w:val="00BC3AC0"/>
    <w:rsid w:val="00CA0B93"/>
    <w:rsid w:val="00D14C00"/>
    <w:rsid w:val="00D53CDE"/>
    <w:rsid w:val="00D72A03"/>
    <w:rsid w:val="00D777C6"/>
    <w:rsid w:val="00DA1200"/>
    <w:rsid w:val="00DC4BC5"/>
    <w:rsid w:val="00DD3543"/>
    <w:rsid w:val="00EC1B5F"/>
    <w:rsid w:val="00FC10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559B2"/>
  <w15:chartTrackingRefBased/>
  <w15:docId w15:val="{E2AE2DDE-0357-4554-9700-1CE9C721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65"/>
    <w:pPr>
      <w:spacing w:after="0" w:line="240" w:lineRule="auto"/>
    </w:pPr>
    <w:rPr>
      <w:kern w:val="0"/>
      <w:lang w:val="es-ES_tradnl"/>
      <w14:ligatures w14:val="none"/>
    </w:rPr>
  </w:style>
  <w:style w:type="paragraph" w:styleId="Ttulo1">
    <w:name w:val="heading 1"/>
    <w:basedOn w:val="Normal"/>
    <w:next w:val="Normal"/>
    <w:link w:val="Ttulo1Car"/>
    <w:uiPriority w:val="9"/>
    <w:qFormat/>
    <w:rsid w:val="00BC3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C3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C3A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C3A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C3A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C3AC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C3AC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C3AC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C3AC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A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C3A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C3A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C3A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C3A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C3A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C3A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C3A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C3AC0"/>
    <w:rPr>
      <w:rFonts w:eastAsiaTheme="majorEastAsia" w:cstheme="majorBidi"/>
      <w:color w:val="272727" w:themeColor="text1" w:themeTint="D8"/>
    </w:rPr>
  </w:style>
  <w:style w:type="paragraph" w:styleId="Ttulo">
    <w:name w:val="Title"/>
    <w:basedOn w:val="Normal"/>
    <w:next w:val="Normal"/>
    <w:link w:val="TtuloCar"/>
    <w:uiPriority w:val="10"/>
    <w:qFormat/>
    <w:rsid w:val="00BC3AC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C3A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C3A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C3A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C3AC0"/>
    <w:pPr>
      <w:spacing w:before="160"/>
      <w:jc w:val="center"/>
    </w:pPr>
    <w:rPr>
      <w:i/>
      <w:iCs/>
      <w:color w:val="404040" w:themeColor="text1" w:themeTint="BF"/>
    </w:rPr>
  </w:style>
  <w:style w:type="character" w:customStyle="1" w:styleId="CitaCar">
    <w:name w:val="Cita Car"/>
    <w:basedOn w:val="Fuentedeprrafopredeter"/>
    <w:link w:val="Cita"/>
    <w:uiPriority w:val="29"/>
    <w:rsid w:val="00BC3AC0"/>
    <w:rPr>
      <w:i/>
      <w:iCs/>
      <w:color w:val="404040" w:themeColor="text1" w:themeTint="BF"/>
    </w:rPr>
  </w:style>
  <w:style w:type="paragraph" w:styleId="Prrafodelista">
    <w:name w:val="List Paragraph"/>
    <w:basedOn w:val="Normal"/>
    <w:uiPriority w:val="34"/>
    <w:qFormat/>
    <w:rsid w:val="00BC3AC0"/>
    <w:pPr>
      <w:ind w:left="720"/>
      <w:contextualSpacing/>
    </w:pPr>
  </w:style>
  <w:style w:type="character" w:styleId="nfasisintenso">
    <w:name w:val="Intense Emphasis"/>
    <w:basedOn w:val="Fuentedeprrafopredeter"/>
    <w:uiPriority w:val="21"/>
    <w:qFormat/>
    <w:rsid w:val="00BC3AC0"/>
    <w:rPr>
      <w:i/>
      <w:iCs/>
      <w:color w:val="0F4761" w:themeColor="accent1" w:themeShade="BF"/>
    </w:rPr>
  </w:style>
  <w:style w:type="paragraph" w:styleId="Citadestacada">
    <w:name w:val="Intense Quote"/>
    <w:basedOn w:val="Normal"/>
    <w:next w:val="Normal"/>
    <w:link w:val="CitadestacadaCar"/>
    <w:uiPriority w:val="30"/>
    <w:qFormat/>
    <w:rsid w:val="00BC3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C3AC0"/>
    <w:rPr>
      <w:i/>
      <w:iCs/>
      <w:color w:val="0F4761" w:themeColor="accent1" w:themeShade="BF"/>
    </w:rPr>
  </w:style>
  <w:style w:type="character" w:styleId="Referenciaintensa">
    <w:name w:val="Intense Reference"/>
    <w:basedOn w:val="Fuentedeprrafopredeter"/>
    <w:uiPriority w:val="32"/>
    <w:qFormat/>
    <w:rsid w:val="00BC3AC0"/>
    <w:rPr>
      <w:b/>
      <w:bCs/>
      <w:smallCaps/>
      <w:color w:val="0F4761" w:themeColor="accent1" w:themeShade="BF"/>
      <w:spacing w:val="5"/>
    </w:rPr>
  </w:style>
  <w:style w:type="paragraph" w:styleId="Encabezado">
    <w:name w:val="header"/>
    <w:basedOn w:val="Normal"/>
    <w:link w:val="EncabezadoCar"/>
    <w:uiPriority w:val="99"/>
    <w:unhideWhenUsed/>
    <w:rsid w:val="00BC3AC0"/>
    <w:pPr>
      <w:tabs>
        <w:tab w:val="center" w:pos="4419"/>
        <w:tab w:val="right" w:pos="8838"/>
      </w:tabs>
    </w:pPr>
  </w:style>
  <w:style w:type="character" w:customStyle="1" w:styleId="EncabezadoCar">
    <w:name w:val="Encabezado Car"/>
    <w:basedOn w:val="Fuentedeprrafopredeter"/>
    <w:link w:val="Encabezado"/>
    <w:uiPriority w:val="99"/>
    <w:rsid w:val="00BC3AC0"/>
  </w:style>
  <w:style w:type="paragraph" w:styleId="Piedepgina">
    <w:name w:val="footer"/>
    <w:basedOn w:val="Normal"/>
    <w:link w:val="PiedepginaCar"/>
    <w:uiPriority w:val="99"/>
    <w:unhideWhenUsed/>
    <w:rsid w:val="00BC3AC0"/>
    <w:pPr>
      <w:tabs>
        <w:tab w:val="center" w:pos="4419"/>
        <w:tab w:val="right" w:pos="8838"/>
      </w:tabs>
    </w:pPr>
  </w:style>
  <w:style w:type="character" w:customStyle="1" w:styleId="PiedepginaCar">
    <w:name w:val="Pie de página Car"/>
    <w:basedOn w:val="Fuentedeprrafopredeter"/>
    <w:link w:val="Piedepgina"/>
    <w:uiPriority w:val="99"/>
    <w:rsid w:val="00BC3AC0"/>
  </w:style>
  <w:style w:type="character" w:styleId="Textoennegrita">
    <w:name w:val="Strong"/>
    <w:basedOn w:val="Fuentedeprrafopredeter"/>
    <w:qFormat/>
    <w:rsid w:val="003A3B65"/>
    <w:rPr>
      <w:b/>
      <w:bCs/>
    </w:rPr>
  </w:style>
  <w:style w:type="character" w:styleId="Hipervnculo">
    <w:name w:val="Hyperlink"/>
    <w:basedOn w:val="Fuentedeprrafopredeter"/>
    <w:uiPriority w:val="99"/>
    <w:unhideWhenUsed/>
    <w:rsid w:val="003A3B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2845">
      <w:bodyDiv w:val="1"/>
      <w:marLeft w:val="0"/>
      <w:marRight w:val="0"/>
      <w:marTop w:val="0"/>
      <w:marBottom w:val="0"/>
      <w:divBdr>
        <w:top w:val="none" w:sz="0" w:space="0" w:color="auto"/>
        <w:left w:val="none" w:sz="0" w:space="0" w:color="auto"/>
        <w:bottom w:val="none" w:sz="0" w:space="0" w:color="auto"/>
        <w:right w:val="none" w:sz="0" w:space="0" w:color="auto"/>
      </w:divBdr>
      <w:divsChild>
        <w:div w:id="1551457058">
          <w:marLeft w:val="0"/>
          <w:marRight w:val="0"/>
          <w:marTop w:val="0"/>
          <w:marBottom w:val="0"/>
          <w:divBdr>
            <w:top w:val="none" w:sz="0" w:space="0" w:color="auto"/>
            <w:left w:val="none" w:sz="0" w:space="0" w:color="auto"/>
            <w:bottom w:val="none" w:sz="0" w:space="0" w:color="auto"/>
            <w:right w:val="none" w:sz="0" w:space="0" w:color="auto"/>
          </w:divBdr>
        </w:div>
        <w:div w:id="1426340127">
          <w:marLeft w:val="0"/>
          <w:marRight w:val="0"/>
          <w:marTop w:val="0"/>
          <w:marBottom w:val="0"/>
          <w:divBdr>
            <w:top w:val="none" w:sz="0" w:space="0" w:color="auto"/>
            <w:left w:val="none" w:sz="0" w:space="0" w:color="auto"/>
            <w:bottom w:val="none" w:sz="0" w:space="0" w:color="auto"/>
            <w:right w:val="none" w:sz="0" w:space="0" w:color="auto"/>
          </w:divBdr>
        </w:div>
        <w:div w:id="1899122280">
          <w:marLeft w:val="0"/>
          <w:marRight w:val="0"/>
          <w:marTop w:val="0"/>
          <w:marBottom w:val="0"/>
          <w:divBdr>
            <w:top w:val="none" w:sz="0" w:space="0" w:color="auto"/>
            <w:left w:val="none" w:sz="0" w:space="0" w:color="auto"/>
            <w:bottom w:val="none" w:sz="0" w:space="0" w:color="auto"/>
            <w:right w:val="none" w:sz="0" w:space="0" w:color="auto"/>
          </w:divBdr>
        </w:div>
        <w:div w:id="116992869">
          <w:marLeft w:val="0"/>
          <w:marRight w:val="0"/>
          <w:marTop w:val="0"/>
          <w:marBottom w:val="0"/>
          <w:divBdr>
            <w:top w:val="none" w:sz="0" w:space="0" w:color="auto"/>
            <w:left w:val="none" w:sz="0" w:space="0" w:color="auto"/>
            <w:bottom w:val="none" w:sz="0" w:space="0" w:color="auto"/>
            <w:right w:val="none" w:sz="0" w:space="0" w:color="auto"/>
          </w:divBdr>
        </w:div>
        <w:div w:id="1666781924">
          <w:marLeft w:val="0"/>
          <w:marRight w:val="0"/>
          <w:marTop w:val="0"/>
          <w:marBottom w:val="0"/>
          <w:divBdr>
            <w:top w:val="none" w:sz="0" w:space="0" w:color="auto"/>
            <w:left w:val="none" w:sz="0" w:space="0" w:color="auto"/>
            <w:bottom w:val="none" w:sz="0" w:space="0" w:color="auto"/>
            <w:right w:val="none" w:sz="0" w:space="0" w:color="auto"/>
          </w:divBdr>
        </w:div>
        <w:div w:id="884751301">
          <w:marLeft w:val="0"/>
          <w:marRight w:val="0"/>
          <w:marTop w:val="0"/>
          <w:marBottom w:val="0"/>
          <w:divBdr>
            <w:top w:val="none" w:sz="0" w:space="0" w:color="auto"/>
            <w:left w:val="none" w:sz="0" w:space="0" w:color="auto"/>
            <w:bottom w:val="none" w:sz="0" w:space="0" w:color="auto"/>
            <w:right w:val="none" w:sz="0" w:space="0" w:color="auto"/>
          </w:divBdr>
        </w:div>
        <w:div w:id="143278922">
          <w:marLeft w:val="0"/>
          <w:marRight w:val="0"/>
          <w:marTop w:val="0"/>
          <w:marBottom w:val="0"/>
          <w:divBdr>
            <w:top w:val="none" w:sz="0" w:space="0" w:color="auto"/>
            <w:left w:val="none" w:sz="0" w:space="0" w:color="auto"/>
            <w:bottom w:val="none" w:sz="0" w:space="0" w:color="auto"/>
            <w:right w:val="none" w:sz="0" w:space="0" w:color="auto"/>
          </w:divBdr>
        </w:div>
        <w:div w:id="183179095">
          <w:marLeft w:val="0"/>
          <w:marRight w:val="0"/>
          <w:marTop w:val="0"/>
          <w:marBottom w:val="0"/>
          <w:divBdr>
            <w:top w:val="none" w:sz="0" w:space="0" w:color="auto"/>
            <w:left w:val="none" w:sz="0" w:space="0" w:color="auto"/>
            <w:bottom w:val="none" w:sz="0" w:space="0" w:color="auto"/>
            <w:right w:val="none" w:sz="0" w:space="0" w:color="auto"/>
          </w:divBdr>
        </w:div>
        <w:div w:id="1971936810">
          <w:marLeft w:val="0"/>
          <w:marRight w:val="0"/>
          <w:marTop w:val="0"/>
          <w:marBottom w:val="0"/>
          <w:divBdr>
            <w:top w:val="none" w:sz="0" w:space="0" w:color="auto"/>
            <w:left w:val="none" w:sz="0" w:space="0" w:color="auto"/>
            <w:bottom w:val="none" w:sz="0" w:space="0" w:color="auto"/>
            <w:right w:val="none" w:sz="0" w:space="0" w:color="auto"/>
          </w:divBdr>
        </w:div>
        <w:div w:id="394279023">
          <w:marLeft w:val="0"/>
          <w:marRight w:val="0"/>
          <w:marTop w:val="0"/>
          <w:marBottom w:val="0"/>
          <w:divBdr>
            <w:top w:val="none" w:sz="0" w:space="0" w:color="auto"/>
            <w:left w:val="none" w:sz="0" w:space="0" w:color="auto"/>
            <w:bottom w:val="none" w:sz="0" w:space="0" w:color="auto"/>
            <w:right w:val="none" w:sz="0" w:space="0" w:color="auto"/>
          </w:divBdr>
        </w:div>
      </w:divsChild>
    </w:div>
    <w:div w:id="594678328">
      <w:bodyDiv w:val="1"/>
      <w:marLeft w:val="0"/>
      <w:marRight w:val="0"/>
      <w:marTop w:val="0"/>
      <w:marBottom w:val="0"/>
      <w:divBdr>
        <w:top w:val="none" w:sz="0" w:space="0" w:color="auto"/>
        <w:left w:val="none" w:sz="0" w:space="0" w:color="auto"/>
        <w:bottom w:val="none" w:sz="0" w:space="0" w:color="auto"/>
        <w:right w:val="none" w:sz="0" w:space="0" w:color="auto"/>
      </w:divBdr>
      <w:divsChild>
        <w:div w:id="1749426260">
          <w:marLeft w:val="0"/>
          <w:marRight w:val="0"/>
          <w:marTop w:val="0"/>
          <w:marBottom w:val="0"/>
          <w:divBdr>
            <w:top w:val="none" w:sz="0" w:space="0" w:color="auto"/>
            <w:left w:val="none" w:sz="0" w:space="0" w:color="auto"/>
            <w:bottom w:val="none" w:sz="0" w:space="0" w:color="auto"/>
            <w:right w:val="none" w:sz="0" w:space="0" w:color="auto"/>
          </w:divBdr>
          <w:divsChild>
            <w:div w:id="1036075969">
              <w:marLeft w:val="0"/>
              <w:marRight w:val="0"/>
              <w:marTop w:val="0"/>
              <w:marBottom w:val="0"/>
              <w:divBdr>
                <w:top w:val="none" w:sz="0" w:space="0" w:color="auto"/>
                <w:left w:val="none" w:sz="0" w:space="0" w:color="auto"/>
                <w:bottom w:val="none" w:sz="0" w:space="0" w:color="auto"/>
                <w:right w:val="none" w:sz="0" w:space="0" w:color="auto"/>
              </w:divBdr>
            </w:div>
            <w:div w:id="1643804697">
              <w:marLeft w:val="0"/>
              <w:marRight w:val="0"/>
              <w:marTop w:val="0"/>
              <w:marBottom w:val="0"/>
              <w:divBdr>
                <w:top w:val="none" w:sz="0" w:space="0" w:color="auto"/>
                <w:left w:val="none" w:sz="0" w:space="0" w:color="auto"/>
                <w:bottom w:val="none" w:sz="0" w:space="0" w:color="auto"/>
                <w:right w:val="none" w:sz="0" w:space="0" w:color="auto"/>
              </w:divBdr>
            </w:div>
            <w:div w:id="2115318678">
              <w:marLeft w:val="0"/>
              <w:marRight w:val="0"/>
              <w:marTop w:val="0"/>
              <w:marBottom w:val="0"/>
              <w:divBdr>
                <w:top w:val="none" w:sz="0" w:space="0" w:color="auto"/>
                <w:left w:val="none" w:sz="0" w:space="0" w:color="auto"/>
                <w:bottom w:val="none" w:sz="0" w:space="0" w:color="auto"/>
                <w:right w:val="none" w:sz="0" w:space="0" w:color="auto"/>
              </w:divBdr>
            </w:div>
            <w:div w:id="252276269">
              <w:marLeft w:val="0"/>
              <w:marRight w:val="0"/>
              <w:marTop w:val="0"/>
              <w:marBottom w:val="0"/>
              <w:divBdr>
                <w:top w:val="none" w:sz="0" w:space="0" w:color="auto"/>
                <w:left w:val="none" w:sz="0" w:space="0" w:color="auto"/>
                <w:bottom w:val="none" w:sz="0" w:space="0" w:color="auto"/>
                <w:right w:val="none" w:sz="0" w:space="0" w:color="auto"/>
              </w:divBdr>
            </w:div>
            <w:div w:id="1522665962">
              <w:marLeft w:val="0"/>
              <w:marRight w:val="0"/>
              <w:marTop w:val="0"/>
              <w:marBottom w:val="0"/>
              <w:divBdr>
                <w:top w:val="none" w:sz="0" w:space="0" w:color="auto"/>
                <w:left w:val="none" w:sz="0" w:space="0" w:color="auto"/>
                <w:bottom w:val="none" w:sz="0" w:space="0" w:color="auto"/>
                <w:right w:val="none" w:sz="0" w:space="0" w:color="auto"/>
              </w:divBdr>
            </w:div>
            <w:div w:id="1743479741">
              <w:marLeft w:val="0"/>
              <w:marRight w:val="0"/>
              <w:marTop w:val="0"/>
              <w:marBottom w:val="0"/>
              <w:divBdr>
                <w:top w:val="none" w:sz="0" w:space="0" w:color="auto"/>
                <w:left w:val="none" w:sz="0" w:space="0" w:color="auto"/>
                <w:bottom w:val="none" w:sz="0" w:space="0" w:color="auto"/>
                <w:right w:val="none" w:sz="0" w:space="0" w:color="auto"/>
              </w:divBdr>
            </w:div>
          </w:divsChild>
        </w:div>
        <w:div w:id="1186795604">
          <w:marLeft w:val="0"/>
          <w:marRight w:val="0"/>
          <w:marTop w:val="0"/>
          <w:marBottom w:val="0"/>
          <w:divBdr>
            <w:top w:val="none" w:sz="0" w:space="0" w:color="auto"/>
            <w:left w:val="none" w:sz="0" w:space="0" w:color="auto"/>
            <w:bottom w:val="none" w:sz="0" w:space="0" w:color="auto"/>
            <w:right w:val="none" w:sz="0" w:space="0" w:color="auto"/>
          </w:divBdr>
          <w:divsChild>
            <w:div w:id="1170869217">
              <w:marLeft w:val="0"/>
              <w:marRight w:val="0"/>
              <w:marTop w:val="0"/>
              <w:marBottom w:val="0"/>
              <w:divBdr>
                <w:top w:val="none" w:sz="0" w:space="0" w:color="auto"/>
                <w:left w:val="none" w:sz="0" w:space="0" w:color="auto"/>
                <w:bottom w:val="none" w:sz="0" w:space="0" w:color="auto"/>
                <w:right w:val="none" w:sz="0" w:space="0" w:color="auto"/>
              </w:divBdr>
            </w:div>
          </w:divsChild>
        </w:div>
        <w:div w:id="2056922748">
          <w:marLeft w:val="0"/>
          <w:marRight w:val="0"/>
          <w:marTop w:val="0"/>
          <w:marBottom w:val="0"/>
          <w:divBdr>
            <w:top w:val="none" w:sz="0" w:space="0" w:color="auto"/>
            <w:left w:val="none" w:sz="0" w:space="0" w:color="auto"/>
            <w:bottom w:val="none" w:sz="0" w:space="0" w:color="auto"/>
            <w:right w:val="none" w:sz="0" w:space="0" w:color="auto"/>
          </w:divBdr>
          <w:divsChild>
            <w:div w:id="1122923004">
              <w:marLeft w:val="0"/>
              <w:marRight w:val="0"/>
              <w:marTop w:val="0"/>
              <w:marBottom w:val="0"/>
              <w:divBdr>
                <w:top w:val="none" w:sz="0" w:space="0" w:color="auto"/>
                <w:left w:val="none" w:sz="0" w:space="0" w:color="auto"/>
                <w:bottom w:val="none" w:sz="0" w:space="0" w:color="auto"/>
                <w:right w:val="none" w:sz="0" w:space="0" w:color="auto"/>
              </w:divBdr>
            </w:div>
          </w:divsChild>
        </w:div>
        <w:div w:id="1527599677">
          <w:marLeft w:val="0"/>
          <w:marRight w:val="0"/>
          <w:marTop w:val="0"/>
          <w:marBottom w:val="0"/>
          <w:divBdr>
            <w:top w:val="none" w:sz="0" w:space="0" w:color="auto"/>
            <w:left w:val="none" w:sz="0" w:space="0" w:color="auto"/>
            <w:bottom w:val="none" w:sz="0" w:space="0" w:color="auto"/>
            <w:right w:val="none" w:sz="0" w:space="0" w:color="auto"/>
          </w:divBdr>
          <w:divsChild>
            <w:div w:id="1553924511">
              <w:marLeft w:val="0"/>
              <w:marRight w:val="0"/>
              <w:marTop w:val="0"/>
              <w:marBottom w:val="0"/>
              <w:divBdr>
                <w:top w:val="none" w:sz="0" w:space="0" w:color="auto"/>
                <w:left w:val="none" w:sz="0" w:space="0" w:color="auto"/>
                <w:bottom w:val="none" w:sz="0" w:space="0" w:color="auto"/>
                <w:right w:val="none" w:sz="0" w:space="0" w:color="auto"/>
              </w:divBdr>
            </w:div>
            <w:div w:id="692459147">
              <w:marLeft w:val="0"/>
              <w:marRight w:val="0"/>
              <w:marTop w:val="0"/>
              <w:marBottom w:val="0"/>
              <w:divBdr>
                <w:top w:val="none" w:sz="0" w:space="0" w:color="auto"/>
                <w:left w:val="none" w:sz="0" w:space="0" w:color="auto"/>
                <w:bottom w:val="none" w:sz="0" w:space="0" w:color="auto"/>
                <w:right w:val="none" w:sz="0" w:space="0" w:color="auto"/>
              </w:divBdr>
            </w:div>
            <w:div w:id="1587421692">
              <w:marLeft w:val="0"/>
              <w:marRight w:val="0"/>
              <w:marTop w:val="0"/>
              <w:marBottom w:val="0"/>
              <w:divBdr>
                <w:top w:val="none" w:sz="0" w:space="0" w:color="auto"/>
                <w:left w:val="none" w:sz="0" w:space="0" w:color="auto"/>
                <w:bottom w:val="none" w:sz="0" w:space="0" w:color="auto"/>
                <w:right w:val="none" w:sz="0" w:space="0" w:color="auto"/>
              </w:divBdr>
            </w:div>
          </w:divsChild>
        </w:div>
        <w:div w:id="994188674">
          <w:marLeft w:val="0"/>
          <w:marRight w:val="0"/>
          <w:marTop w:val="0"/>
          <w:marBottom w:val="0"/>
          <w:divBdr>
            <w:top w:val="none" w:sz="0" w:space="0" w:color="auto"/>
            <w:left w:val="none" w:sz="0" w:space="0" w:color="auto"/>
            <w:bottom w:val="none" w:sz="0" w:space="0" w:color="auto"/>
            <w:right w:val="none" w:sz="0" w:space="0" w:color="auto"/>
          </w:divBdr>
          <w:divsChild>
            <w:div w:id="2140143764">
              <w:marLeft w:val="0"/>
              <w:marRight w:val="0"/>
              <w:marTop w:val="0"/>
              <w:marBottom w:val="0"/>
              <w:divBdr>
                <w:top w:val="none" w:sz="0" w:space="0" w:color="auto"/>
                <w:left w:val="none" w:sz="0" w:space="0" w:color="auto"/>
                <w:bottom w:val="none" w:sz="0" w:space="0" w:color="auto"/>
                <w:right w:val="none" w:sz="0" w:space="0" w:color="auto"/>
              </w:divBdr>
            </w:div>
            <w:div w:id="1061832310">
              <w:marLeft w:val="0"/>
              <w:marRight w:val="0"/>
              <w:marTop w:val="0"/>
              <w:marBottom w:val="0"/>
              <w:divBdr>
                <w:top w:val="none" w:sz="0" w:space="0" w:color="auto"/>
                <w:left w:val="none" w:sz="0" w:space="0" w:color="auto"/>
                <w:bottom w:val="none" w:sz="0" w:space="0" w:color="auto"/>
                <w:right w:val="none" w:sz="0" w:space="0" w:color="auto"/>
              </w:divBdr>
            </w:div>
          </w:divsChild>
        </w:div>
        <w:div w:id="1499922520">
          <w:marLeft w:val="0"/>
          <w:marRight w:val="0"/>
          <w:marTop w:val="0"/>
          <w:marBottom w:val="0"/>
          <w:divBdr>
            <w:top w:val="none" w:sz="0" w:space="0" w:color="auto"/>
            <w:left w:val="none" w:sz="0" w:space="0" w:color="auto"/>
            <w:bottom w:val="none" w:sz="0" w:space="0" w:color="auto"/>
            <w:right w:val="none" w:sz="0" w:space="0" w:color="auto"/>
          </w:divBdr>
          <w:divsChild>
            <w:div w:id="324359731">
              <w:marLeft w:val="0"/>
              <w:marRight w:val="0"/>
              <w:marTop w:val="0"/>
              <w:marBottom w:val="0"/>
              <w:divBdr>
                <w:top w:val="none" w:sz="0" w:space="0" w:color="auto"/>
                <w:left w:val="none" w:sz="0" w:space="0" w:color="auto"/>
                <w:bottom w:val="none" w:sz="0" w:space="0" w:color="auto"/>
                <w:right w:val="none" w:sz="0" w:space="0" w:color="auto"/>
              </w:divBdr>
            </w:div>
            <w:div w:id="142896191">
              <w:marLeft w:val="0"/>
              <w:marRight w:val="0"/>
              <w:marTop w:val="0"/>
              <w:marBottom w:val="0"/>
              <w:divBdr>
                <w:top w:val="none" w:sz="0" w:space="0" w:color="auto"/>
                <w:left w:val="none" w:sz="0" w:space="0" w:color="auto"/>
                <w:bottom w:val="none" w:sz="0" w:space="0" w:color="auto"/>
                <w:right w:val="none" w:sz="0" w:space="0" w:color="auto"/>
              </w:divBdr>
            </w:div>
          </w:divsChild>
        </w:div>
        <w:div w:id="1489830893">
          <w:marLeft w:val="0"/>
          <w:marRight w:val="0"/>
          <w:marTop w:val="0"/>
          <w:marBottom w:val="0"/>
          <w:divBdr>
            <w:top w:val="none" w:sz="0" w:space="0" w:color="auto"/>
            <w:left w:val="none" w:sz="0" w:space="0" w:color="auto"/>
            <w:bottom w:val="none" w:sz="0" w:space="0" w:color="auto"/>
            <w:right w:val="none" w:sz="0" w:space="0" w:color="auto"/>
          </w:divBdr>
          <w:divsChild>
            <w:div w:id="121114354">
              <w:marLeft w:val="0"/>
              <w:marRight w:val="0"/>
              <w:marTop w:val="0"/>
              <w:marBottom w:val="0"/>
              <w:divBdr>
                <w:top w:val="none" w:sz="0" w:space="0" w:color="auto"/>
                <w:left w:val="none" w:sz="0" w:space="0" w:color="auto"/>
                <w:bottom w:val="none" w:sz="0" w:space="0" w:color="auto"/>
                <w:right w:val="none" w:sz="0" w:space="0" w:color="auto"/>
              </w:divBdr>
            </w:div>
          </w:divsChild>
        </w:div>
        <w:div w:id="621228438">
          <w:marLeft w:val="0"/>
          <w:marRight w:val="0"/>
          <w:marTop w:val="0"/>
          <w:marBottom w:val="0"/>
          <w:divBdr>
            <w:top w:val="none" w:sz="0" w:space="0" w:color="auto"/>
            <w:left w:val="none" w:sz="0" w:space="0" w:color="auto"/>
            <w:bottom w:val="none" w:sz="0" w:space="0" w:color="auto"/>
            <w:right w:val="none" w:sz="0" w:space="0" w:color="auto"/>
          </w:divBdr>
          <w:divsChild>
            <w:div w:id="1563709861">
              <w:marLeft w:val="0"/>
              <w:marRight w:val="0"/>
              <w:marTop w:val="0"/>
              <w:marBottom w:val="0"/>
              <w:divBdr>
                <w:top w:val="none" w:sz="0" w:space="0" w:color="auto"/>
                <w:left w:val="none" w:sz="0" w:space="0" w:color="auto"/>
                <w:bottom w:val="none" w:sz="0" w:space="0" w:color="auto"/>
                <w:right w:val="none" w:sz="0" w:space="0" w:color="auto"/>
              </w:divBdr>
            </w:div>
            <w:div w:id="1287203400">
              <w:marLeft w:val="0"/>
              <w:marRight w:val="0"/>
              <w:marTop w:val="0"/>
              <w:marBottom w:val="0"/>
              <w:divBdr>
                <w:top w:val="none" w:sz="0" w:space="0" w:color="auto"/>
                <w:left w:val="none" w:sz="0" w:space="0" w:color="auto"/>
                <w:bottom w:val="none" w:sz="0" w:space="0" w:color="auto"/>
                <w:right w:val="none" w:sz="0" w:space="0" w:color="auto"/>
              </w:divBdr>
            </w:div>
          </w:divsChild>
        </w:div>
        <w:div w:id="15691831">
          <w:marLeft w:val="0"/>
          <w:marRight w:val="0"/>
          <w:marTop w:val="0"/>
          <w:marBottom w:val="0"/>
          <w:divBdr>
            <w:top w:val="none" w:sz="0" w:space="0" w:color="auto"/>
            <w:left w:val="none" w:sz="0" w:space="0" w:color="auto"/>
            <w:bottom w:val="none" w:sz="0" w:space="0" w:color="auto"/>
            <w:right w:val="none" w:sz="0" w:space="0" w:color="auto"/>
          </w:divBdr>
          <w:divsChild>
            <w:div w:id="1732651321">
              <w:marLeft w:val="0"/>
              <w:marRight w:val="0"/>
              <w:marTop w:val="0"/>
              <w:marBottom w:val="0"/>
              <w:divBdr>
                <w:top w:val="none" w:sz="0" w:space="0" w:color="auto"/>
                <w:left w:val="none" w:sz="0" w:space="0" w:color="auto"/>
                <w:bottom w:val="none" w:sz="0" w:space="0" w:color="auto"/>
                <w:right w:val="none" w:sz="0" w:space="0" w:color="auto"/>
              </w:divBdr>
            </w:div>
          </w:divsChild>
        </w:div>
        <w:div w:id="181014276">
          <w:marLeft w:val="0"/>
          <w:marRight w:val="0"/>
          <w:marTop w:val="0"/>
          <w:marBottom w:val="0"/>
          <w:divBdr>
            <w:top w:val="none" w:sz="0" w:space="0" w:color="auto"/>
            <w:left w:val="none" w:sz="0" w:space="0" w:color="auto"/>
            <w:bottom w:val="none" w:sz="0" w:space="0" w:color="auto"/>
            <w:right w:val="none" w:sz="0" w:space="0" w:color="auto"/>
          </w:divBdr>
        </w:div>
      </w:divsChild>
    </w:div>
    <w:div w:id="925841681">
      <w:bodyDiv w:val="1"/>
      <w:marLeft w:val="0"/>
      <w:marRight w:val="0"/>
      <w:marTop w:val="0"/>
      <w:marBottom w:val="0"/>
      <w:divBdr>
        <w:top w:val="none" w:sz="0" w:space="0" w:color="auto"/>
        <w:left w:val="none" w:sz="0" w:space="0" w:color="auto"/>
        <w:bottom w:val="none" w:sz="0" w:space="0" w:color="auto"/>
        <w:right w:val="none" w:sz="0" w:space="0" w:color="auto"/>
      </w:divBdr>
    </w:div>
    <w:div w:id="926351947">
      <w:bodyDiv w:val="1"/>
      <w:marLeft w:val="0"/>
      <w:marRight w:val="0"/>
      <w:marTop w:val="0"/>
      <w:marBottom w:val="0"/>
      <w:divBdr>
        <w:top w:val="none" w:sz="0" w:space="0" w:color="auto"/>
        <w:left w:val="none" w:sz="0" w:space="0" w:color="auto"/>
        <w:bottom w:val="none" w:sz="0" w:space="0" w:color="auto"/>
        <w:right w:val="none" w:sz="0" w:space="0" w:color="auto"/>
      </w:divBdr>
      <w:divsChild>
        <w:div w:id="83185735">
          <w:marLeft w:val="0"/>
          <w:marRight w:val="0"/>
          <w:marTop w:val="0"/>
          <w:marBottom w:val="0"/>
          <w:divBdr>
            <w:top w:val="none" w:sz="0" w:space="0" w:color="auto"/>
            <w:left w:val="none" w:sz="0" w:space="0" w:color="auto"/>
            <w:bottom w:val="none" w:sz="0" w:space="0" w:color="auto"/>
            <w:right w:val="none" w:sz="0" w:space="0" w:color="auto"/>
          </w:divBdr>
          <w:divsChild>
            <w:div w:id="1559785207">
              <w:marLeft w:val="0"/>
              <w:marRight w:val="0"/>
              <w:marTop w:val="0"/>
              <w:marBottom w:val="0"/>
              <w:divBdr>
                <w:top w:val="none" w:sz="0" w:space="0" w:color="auto"/>
                <w:left w:val="none" w:sz="0" w:space="0" w:color="auto"/>
                <w:bottom w:val="none" w:sz="0" w:space="0" w:color="auto"/>
                <w:right w:val="none" w:sz="0" w:space="0" w:color="auto"/>
              </w:divBdr>
            </w:div>
            <w:div w:id="425805045">
              <w:marLeft w:val="0"/>
              <w:marRight w:val="0"/>
              <w:marTop w:val="0"/>
              <w:marBottom w:val="0"/>
              <w:divBdr>
                <w:top w:val="none" w:sz="0" w:space="0" w:color="auto"/>
                <w:left w:val="none" w:sz="0" w:space="0" w:color="auto"/>
                <w:bottom w:val="none" w:sz="0" w:space="0" w:color="auto"/>
                <w:right w:val="none" w:sz="0" w:space="0" w:color="auto"/>
              </w:divBdr>
            </w:div>
            <w:div w:id="2066875341">
              <w:marLeft w:val="0"/>
              <w:marRight w:val="0"/>
              <w:marTop w:val="0"/>
              <w:marBottom w:val="0"/>
              <w:divBdr>
                <w:top w:val="none" w:sz="0" w:space="0" w:color="auto"/>
                <w:left w:val="none" w:sz="0" w:space="0" w:color="auto"/>
                <w:bottom w:val="none" w:sz="0" w:space="0" w:color="auto"/>
                <w:right w:val="none" w:sz="0" w:space="0" w:color="auto"/>
              </w:divBdr>
            </w:div>
            <w:div w:id="1673874126">
              <w:marLeft w:val="0"/>
              <w:marRight w:val="0"/>
              <w:marTop w:val="0"/>
              <w:marBottom w:val="0"/>
              <w:divBdr>
                <w:top w:val="none" w:sz="0" w:space="0" w:color="auto"/>
                <w:left w:val="none" w:sz="0" w:space="0" w:color="auto"/>
                <w:bottom w:val="none" w:sz="0" w:space="0" w:color="auto"/>
                <w:right w:val="none" w:sz="0" w:space="0" w:color="auto"/>
              </w:divBdr>
            </w:div>
            <w:div w:id="1416590932">
              <w:marLeft w:val="0"/>
              <w:marRight w:val="0"/>
              <w:marTop w:val="0"/>
              <w:marBottom w:val="0"/>
              <w:divBdr>
                <w:top w:val="none" w:sz="0" w:space="0" w:color="auto"/>
                <w:left w:val="none" w:sz="0" w:space="0" w:color="auto"/>
                <w:bottom w:val="none" w:sz="0" w:space="0" w:color="auto"/>
                <w:right w:val="none" w:sz="0" w:space="0" w:color="auto"/>
              </w:divBdr>
            </w:div>
            <w:div w:id="537550174">
              <w:marLeft w:val="0"/>
              <w:marRight w:val="0"/>
              <w:marTop w:val="0"/>
              <w:marBottom w:val="0"/>
              <w:divBdr>
                <w:top w:val="none" w:sz="0" w:space="0" w:color="auto"/>
                <w:left w:val="none" w:sz="0" w:space="0" w:color="auto"/>
                <w:bottom w:val="none" w:sz="0" w:space="0" w:color="auto"/>
                <w:right w:val="none" w:sz="0" w:space="0" w:color="auto"/>
              </w:divBdr>
            </w:div>
          </w:divsChild>
        </w:div>
        <w:div w:id="405230264">
          <w:marLeft w:val="0"/>
          <w:marRight w:val="0"/>
          <w:marTop w:val="0"/>
          <w:marBottom w:val="0"/>
          <w:divBdr>
            <w:top w:val="none" w:sz="0" w:space="0" w:color="auto"/>
            <w:left w:val="none" w:sz="0" w:space="0" w:color="auto"/>
            <w:bottom w:val="none" w:sz="0" w:space="0" w:color="auto"/>
            <w:right w:val="none" w:sz="0" w:space="0" w:color="auto"/>
          </w:divBdr>
          <w:divsChild>
            <w:div w:id="1381247780">
              <w:marLeft w:val="0"/>
              <w:marRight w:val="0"/>
              <w:marTop w:val="0"/>
              <w:marBottom w:val="0"/>
              <w:divBdr>
                <w:top w:val="none" w:sz="0" w:space="0" w:color="auto"/>
                <w:left w:val="none" w:sz="0" w:space="0" w:color="auto"/>
                <w:bottom w:val="none" w:sz="0" w:space="0" w:color="auto"/>
                <w:right w:val="none" w:sz="0" w:space="0" w:color="auto"/>
              </w:divBdr>
            </w:div>
          </w:divsChild>
        </w:div>
        <w:div w:id="513768857">
          <w:marLeft w:val="0"/>
          <w:marRight w:val="0"/>
          <w:marTop w:val="0"/>
          <w:marBottom w:val="0"/>
          <w:divBdr>
            <w:top w:val="none" w:sz="0" w:space="0" w:color="auto"/>
            <w:left w:val="none" w:sz="0" w:space="0" w:color="auto"/>
            <w:bottom w:val="none" w:sz="0" w:space="0" w:color="auto"/>
            <w:right w:val="none" w:sz="0" w:space="0" w:color="auto"/>
          </w:divBdr>
          <w:divsChild>
            <w:div w:id="306252768">
              <w:marLeft w:val="0"/>
              <w:marRight w:val="0"/>
              <w:marTop w:val="0"/>
              <w:marBottom w:val="0"/>
              <w:divBdr>
                <w:top w:val="none" w:sz="0" w:space="0" w:color="auto"/>
                <w:left w:val="none" w:sz="0" w:space="0" w:color="auto"/>
                <w:bottom w:val="none" w:sz="0" w:space="0" w:color="auto"/>
                <w:right w:val="none" w:sz="0" w:space="0" w:color="auto"/>
              </w:divBdr>
            </w:div>
          </w:divsChild>
        </w:div>
        <w:div w:id="1341273745">
          <w:marLeft w:val="0"/>
          <w:marRight w:val="0"/>
          <w:marTop w:val="0"/>
          <w:marBottom w:val="0"/>
          <w:divBdr>
            <w:top w:val="none" w:sz="0" w:space="0" w:color="auto"/>
            <w:left w:val="none" w:sz="0" w:space="0" w:color="auto"/>
            <w:bottom w:val="none" w:sz="0" w:space="0" w:color="auto"/>
            <w:right w:val="none" w:sz="0" w:space="0" w:color="auto"/>
          </w:divBdr>
          <w:divsChild>
            <w:div w:id="1287737504">
              <w:marLeft w:val="0"/>
              <w:marRight w:val="0"/>
              <w:marTop w:val="0"/>
              <w:marBottom w:val="0"/>
              <w:divBdr>
                <w:top w:val="none" w:sz="0" w:space="0" w:color="auto"/>
                <w:left w:val="none" w:sz="0" w:space="0" w:color="auto"/>
                <w:bottom w:val="none" w:sz="0" w:space="0" w:color="auto"/>
                <w:right w:val="none" w:sz="0" w:space="0" w:color="auto"/>
              </w:divBdr>
            </w:div>
            <w:div w:id="596904800">
              <w:marLeft w:val="0"/>
              <w:marRight w:val="0"/>
              <w:marTop w:val="0"/>
              <w:marBottom w:val="0"/>
              <w:divBdr>
                <w:top w:val="none" w:sz="0" w:space="0" w:color="auto"/>
                <w:left w:val="none" w:sz="0" w:space="0" w:color="auto"/>
                <w:bottom w:val="none" w:sz="0" w:space="0" w:color="auto"/>
                <w:right w:val="none" w:sz="0" w:space="0" w:color="auto"/>
              </w:divBdr>
            </w:div>
            <w:div w:id="1709716466">
              <w:marLeft w:val="0"/>
              <w:marRight w:val="0"/>
              <w:marTop w:val="0"/>
              <w:marBottom w:val="0"/>
              <w:divBdr>
                <w:top w:val="none" w:sz="0" w:space="0" w:color="auto"/>
                <w:left w:val="none" w:sz="0" w:space="0" w:color="auto"/>
                <w:bottom w:val="none" w:sz="0" w:space="0" w:color="auto"/>
                <w:right w:val="none" w:sz="0" w:space="0" w:color="auto"/>
              </w:divBdr>
            </w:div>
          </w:divsChild>
        </w:div>
        <w:div w:id="865682645">
          <w:marLeft w:val="0"/>
          <w:marRight w:val="0"/>
          <w:marTop w:val="0"/>
          <w:marBottom w:val="0"/>
          <w:divBdr>
            <w:top w:val="none" w:sz="0" w:space="0" w:color="auto"/>
            <w:left w:val="none" w:sz="0" w:space="0" w:color="auto"/>
            <w:bottom w:val="none" w:sz="0" w:space="0" w:color="auto"/>
            <w:right w:val="none" w:sz="0" w:space="0" w:color="auto"/>
          </w:divBdr>
          <w:divsChild>
            <w:div w:id="1072773546">
              <w:marLeft w:val="0"/>
              <w:marRight w:val="0"/>
              <w:marTop w:val="0"/>
              <w:marBottom w:val="0"/>
              <w:divBdr>
                <w:top w:val="none" w:sz="0" w:space="0" w:color="auto"/>
                <w:left w:val="none" w:sz="0" w:space="0" w:color="auto"/>
                <w:bottom w:val="none" w:sz="0" w:space="0" w:color="auto"/>
                <w:right w:val="none" w:sz="0" w:space="0" w:color="auto"/>
              </w:divBdr>
            </w:div>
            <w:div w:id="1166745353">
              <w:marLeft w:val="0"/>
              <w:marRight w:val="0"/>
              <w:marTop w:val="0"/>
              <w:marBottom w:val="0"/>
              <w:divBdr>
                <w:top w:val="none" w:sz="0" w:space="0" w:color="auto"/>
                <w:left w:val="none" w:sz="0" w:space="0" w:color="auto"/>
                <w:bottom w:val="none" w:sz="0" w:space="0" w:color="auto"/>
                <w:right w:val="none" w:sz="0" w:space="0" w:color="auto"/>
              </w:divBdr>
            </w:div>
          </w:divsChild>
        </w:div>
        <w:div w:id="767193450">
          <w:marLeft w:val="0"/>
          <w:marRight w:val="0"/>
          <w:marTop w:val="0"/>
          <w:marBottom w:val="0"/>
          <w:divBdr>
            <w:top w:val="none" w:sz="0" w:space="0" w:color="auto"/>
            <w:left w:val="none" w:sz="0" w:space="0" w:color="auto"/>
            <w:bottom w:val="none" w:sz="0" w:space="0" w:color="auto"/>
            <w:right w:val="none" w:sz="0" w:space="0" w:color="auto"/>
          </w:divBdr>
          <w:divsChild>
            <w:div w:id="400761510">
              <w:marLeft w:val="0"/>
              <w:marRight w:val="0"/>
              <w:marTop w:val="0"/>
              <w:marBottom w:val="0"/>
              <w:divBdr>
                <w:top w:val="none" w:sz="0" w:space="0" w:color="auto"/>
                <w:left w:val="none" w:sz="0" w:space="0" w:color="auto"/>
                <w:bottom w:val="none" w:sz="0" w:space="0" w:color="auto"/>
                <w:right w:val="none" w:sz="0" w:space="0" w:color="auto"/>
              </w:divBdr>
            </w:div>
            <w:div w:id="1158031647">
              <w:marLeft w:val="0"/>
              <w:marRight w:val="0"/>
              <w:marTop w:val="0"/>
              <w:marBottom w:val="0"/>
              <w:divBdr>
                <w:top w:val="none" w:sz="0" w:space="0" w:color="auto"/>
                <w:left w:val="none" w:sz="0" w:space="0" w:color="auto"/>
                <w:bottom w:val="none" w:sz="0" w:space="0" w:color="auto"/>
                <w:right w:val="none" w:sz="0" w:space="0" w:color="auto"/>
              </w:divBdr>
            </w:div>
          </w:divsChild>
        </w:div>
        <w:div w:id="1204097202">
          <w:marLeft w:val="0"/>
          <w:marRight w:val="0"/>
          <w:marTop w:val="0"/>
          <w:marBottom w:val="0"/>
          <w:divBdr>
            <w:top w:val="none" w:sz="0" w:space="0" w:color="auto"/>
            <w:left w:val="none" w:sz="0" w:space="0" w:color="auto"/>
            <w:bottom w:val="none" w:sz="0" w:space="0" w:color="auto"/>
            <w:right w:val="none" w:sz="0" w:space="0" w:color="auto"/>
          </w:divBdr>
          <w:divsChild>
            <w:div w:id="1783649154">
              <w:marLeft w:val="0"/>
              <w:marRight w:val="0"/>
              <w:marTop w:val="0"/>
              <w:marBottom w:val="0"/>
              <w:divBdr>
                <w:top w:val="none" w:sz="0" w:space="0" w:color="auto"/>
                <w:left w:val="none" w:sz="0" w:space="0" w:color="auto"/>
                <w:bottom w:val="none" w:sz="0" w:space="0" w:color="auto"/>
                <w:right w:val="none" w:sz="0" w:space="0" w:color="auto"/>
              </w:divBdr>
            </w:div>
          </w:divsChild>
        </w:div>
        <w:div w:id="88431940">
          <w:marLeft w:val="0"/>
          <w:marRight w:val="0"/>
          <w:marTop w:val="0"/>
          <w:marBottom w:val="0"/>
          <w:divBdr>
            <w:top w:val="none" w:sz="0" w:space="0" w:color="auto"/>
            <w:left w:val="none" w:sz="0" w:space="0" w:color="auto"/>
            <w:bottom w:val="none" w:sz="0" w:space="0" w:color="auto"/>
            <w:right w:val="none" w:sz="0" w:space="0" w:color="auto"/>
          </w:divBdr>
          <w:divsChild>
            <w:div w:id="1510632338">
              <w:marLeft w:val="0"/>
              <w:marRight w:val="0"/>
              <w:marTop w:val="0"/>
              <w:marBottom w:val="0"/>
              <w:divBdr>
                <w:top w:val="none" w:sz="0" w:space="0" w:color="auto"/>
                <w:left w:val="none" w:sz="0" w:space="0" w:color="auto"/>
                <w:bottom w:val="none" w:sz="0" w:space="0" w:color="auto"/>
                <w:right w:val="none" w:sz="0" w:space="0" w:color="auto"/>
              </w:divBdr>
            </w:div>
            <w:div w:id="2018460276">
              <w:marLeft w:val="0"/>
              <w:marRight w:val="0"/>
              <w:marTop w:val="0"/>
              <w:marBottom w:val="0"/>
              <w:divBdr>
                <w:top w:val="none" w:sz="0" w:space="0" w:color="auto"/>
                <w:left w:val="none" w:sz="0" w:space="0" w:color="auto"/>
                <w:bottom w:val="none" w:sz="0" w:space="0" w:color="auto"/>
                <w:right w:val="none" w:sz="0" w:space="0" w:color="auto"/>
              </w:divBdr>
            </w:div>
          </w:divsChild>
        </w:div>
        <w:div w:id="591594690">
          <w:marLeft w:val="0"/>
          <w:marRight w:val="0"/>
          <w:marTop w:val="0"/>
          <w:marBottom w:val="0"/>
          <w:divBdr>
            <w:top w:val="none" w:sz="0" w:space="0" w:color="auto"/>
            <w:left w:val="none" w:sz="0" w:space="0" w:color="auto"/>
            <w:bottom w:val="none" w:sz="0" w:space="0" w:color="auto"/>
            <w:right w:val="none" w:sz="0" w:space="0" w:color="auto"/>
          </w:divBdr>
          <w:divsChild>
            <w:div w:id="815533264">
              <w:marLeft w:val="0"/>
              <w:marRight w:val="0"/>
              <w:marTop w:val="0"/>
              <w:marBottom w:val="0"/>
              <w:divBdr>
                <w:top w:val="none" w:sz="0" w:space="0" w:color="auto"/>
                <w:left w:val="none" w:sz="0" w:space="0" w:color="auto"/>
                <w:bottom w:val="none" w:sz="0" w:space="0" w:color="auto"/>
                <w:right w:val="none" w:sz="0" w:space="0" w:color="auto"/>
              </w:divBdr>
            </w:div>
          </w:divsChild>
        </w:div>
        <w:div w:id="421877134">
          <w:marLeft w:val="0"/>
          <w:marRight w:val="0"/>
          <w:marTop w:val="0"/>
          <w:marBottom w:val="0"/>
          <w:divBdr>
            <w:top w:val="none" w:sz="0" w:space="0" w:color="auto"/>
            <w:left w:val="none" w:sz="0" w:space="0" w:color="auto"/>
            <w:bottom w:val="none" w:sz="0" w:space="0" w:color="auto"/>
            <w:right w:val="none" w:sz="0" w:space="0" w:color="auto"/>
          </w:divBdr>
        </w:div>
      </w:divsChild>
    </w:div>
    <w:div w:id="1020818819">
      <w:bodyDiv w:val="1"/>
      <w:marLeft w:val="0"/>
      <w:marRight w:val="0"/>
      <w:marTop w:val="0"/>
      <w:marBottom w:val="0"/>
      <w:divBdr>
        <w:top w:val="none" w:sz="0" w:space="0" w:color="auto"/>
        <w:left w:val="none" w:sz="0" w:space="0" w:color="auto"/>
        <w:bottom w:val="none" w:sz="0" w:space="0" w:color="auto"/>
        <w:right w:val="none" w:sz="0" w:space="0" w:color="auto"/>
      </w:divBdr>
    </w:div>
    <w:div w:id="1371959191">
      <w:bodyDiv w:val="1"/>
      <w:marLeft w:val="0"/>
      <w:marRight w:val="0"/>
      <w:marTop w:val="0"/>
      <w:marBottom w:val="0"/>
      <w:divBdr>
        <w:top w:val="none" w:sz="0" w:space="0" w:color="auto"/>
        <w:left w:val="none" w:sz="0" w:space="0" w:color="auto"/>
        <w:bottom w:val="none" w:sz="0" w:space="0" w:color="auto"/>
        <w:right w:val="none" w:sz="0" w:space="0" w:color="auto"/>
      </w:divBdr>
      <w:divsChild>
        <w:div w:id="2053723765">
          <w:marLeft w:val="0"/>
          <w:marRight w:val="0"/>
          <w:marTop w:val="0"/>
          <w:marBottom w:val="0"/>
          <w:divBdr>
            <w:top w:val="none" w:sz="0" w:space="0" w:color="auto"/>
            <w:left w:val="none" w:sz="0" w:space="0" w:color="auto"/>
            <w:bottom w:val="none" w:sz="0" w:space="0" w:color="auto"/>
            <w:right w:val="none" w:sz="0" w:space="0" w:color="auto"/>
          </w:divBdr>
        </w:div>
        <w:div w:id="1428766754">
          <w:marLeft w:val="0"/>
          <w:marRight w:val="0"/>
          <w:marTop w:val="0"/>
          <w:marBottom w:val="0"/>
          <w:divBdr>
            <w:top w:val="none" w:sz="0" w:space="0" w:color="auto"/>
            <w:left w:val="none" w:sz="0" w:space="0" w:color="auto"/>
            <w:bottom w:val="none" w:sz="0" w:space="0" w:color="auto"/>
            <w:right w:val="none" w:sz="0" w:space="0" w:color="auto"/>
          </w:divBdr>
        </w:div>
        <w:div w:id="1963682558">
          <w:marLeft w:val="0"/>
          <w:marRight w:val="0"/>
          <w:marTop w:val="0"/>
          <w:marBottom w:val="0"/>
          <w:divBdr>
            <w:top w:val="none" w:sz="0" w:space="0" w:color="auto"/>
            <w:left w:val="none" w:sz="0" w:space="0" w:color="auto"/>
            <w:bottom w:val="none" w:sz="0" w:space="0" w:color="auto"/>
            <w:right w:val="none" w:sz="0" w:space="0" w:color="auto"/>
          </w:divBdr>
        </w:div>
        <w:div w:id="665592814">
          <w:marLeft w:val="0"/>
          <w:marRight w:val="0"/>
          <w:marTop w:val="0"/>
          <w:marBottom w:val="0"/>
          <w:divBdr>
            <w:top w:val="none" w:sz="0" w:space="0" w:color="auto"/>
            <w:left w:val="none" w:sz="0" w:space="0" w:color="auto"/>
            <w:bottom w:val="none" w:sz="0" w:space="0" w:color="auto"/>
            <w:right w:val="none" w:sz="0" w:space="0" w:color="auto"/>
          </w:divBdr>
        </w:div>
        <w:div w:id="1815949144">
          <w:marLeft w:val="0"/>
          <w:marRight w:val="0"/>
          <w:marTop w:val="0"/>
          <w:marBottom w:val="0"/>
          <w:divBdr>
            <w:top w:val="none" w:sz="0" w:space="0" w:color="auto"/>
            <w:left w:val="none" w:sz="0" w:space="0" w:color="auto"/>
            <w:bottom w:val="none" w:sz="0" w:space="0" w:color="auto"/>
            <w:right w:val="none" w:sz="0" w:space="0" w:color="auto"/>
          </w:divBdr>
        </w:div>
        <w:div w:id="1184055737">
          <w:marLeft w:val="0"/>
          <w:marRight w:val="0"/>
          <w:marTop w:val="0"/>
          <w:marBottom w:val="0"/>
          <w:divBdr>
            <w:top w:val="none" w:sz="0" w:space="0" w:color="auto"/>
            <w:left w:val="none" w:sz="0" w:space="0" w:color="auto"/>
            <w:bottom w:val="none" w:sz="0" w:space="0" w:color="auto"/>
            <w:right w:val="none" w:sz="0" w:space="0" w:color="auto"/>
          </w:divBdr>
        </w:div>
        <w:div w:id="1945187546">
          <w:marLeft w:val="0"/>
          <w:marRight w:val="0"/>
          <w:marTop w:val="0"/>
          <w:marBottom w:val="0"/>
          <w:divBdr>
            <w:top w:val="none" w:sz="0" w:space="0" w:color="auto"/>
            <w:left w:val="none" w:sz="0" w:space="0" w:color="auto"/>
            <w:bottom w:val="none" w:sz="0" w:space="0" w:color="auto"/>
            <w:right w:val="none" w:sz="0" w:space="0" w:color="auto"/>
          </w:divBdr>
        </w:div>
        <w:div w:id="360204079">
          <w:marLeft w:val="0"/>
          <w:marRight w:val="0"/>
          <w:marTop w:val="0"/>
          <w:marBottom w:val="0"/>
          <w:divBdr>
            <w:top w:val="none" w:sz="0" w:space="0" w:color="auto"/>
            <w:left w:val="none" w:sz="0" w:space="0" w:color="auto"/>
            <w:bottom w:val="none" w:sz="0" w:space="0" w:color="auto"/>
            <w:right w:val="none" w:sz="0" w:space="0" w:color="auto"/>
          </w:divBdr>
        </w:div>
        <w:div w:id="1886797149">
          <w:marLeft w:val="0"/>
          <w:marRight w:val="0"/>
          <w:marTop w:val="0"/>
          <w:marBottom w:val="0"/>
          <w:divBdr>
            <w:top w:val="none" w:sz="0" w:space="0" w:color="auto"/>
            <w:left w:val="none" w:sz="0" w:space="0" w:color="auto"/>
            <w:bottom w:val="none" w:sz="0" w:space="0" w:color="auto"/>
            <w:right w:val="none" w:sz="0" w:space="0" w:color="auto"/>
          </w:divBdr>
        </w:div>
        <w:div w:id="1028991044">
          <w:marLeft w:val="0"/>
          <w:marRight w:val="0"/>
          <w:marTop w:val="0"/>
          <w:marBottom w:val="0"/>
          <w:divBdr>
            <w:top w:val="none" w:sz="0" w:space="0" w:color="auto"/>
            <w:left w:val="none" w:sz="0" w:space="0" w:color="auto"/>
            <w:bottom w:val="none" w:sz="0" w:space="0" w:color="auto"/>
            <w:right w:val="none" w:sz="0" w:space="0" w:color="auto"/>
          </w:divBdr>
        </w:div>
      </w:divsChild>
    </w:div>
    <w:div w:id="21224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1817</Words>
  <Characters>9999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2024-09-19T17:20:00Z</dcterms:created>
  <dcterms:modified xsi:type="dcterms:W3CDTF">2024-09-19T17:20:00Z</dcterms:modified>
</cp:coreProperties>
</file>