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F16BA" w:rsidRDefault="00EF16BA" w:rsidP="00700B1D">
      <w:pPr>
        <w:spacing w:after="0"/>
        <w:jc w:val="center"/>
        <w:rPr>
          <w:b/>
          <w:sz w:val="56"/>
          <w:szCs w:val="56"/>
          <w:lang w:val="es-ES"/>
        </w:rPr>
      </w:pPr>
      <w:r w:rsidRPr="00EF16BA">
        <w:rPr>
          <w:b/>
          <w:sz w:val="56"/>
          <w:szCs w:val="56"/>
          <w:lang w:val="es-ES"/>
        </w:rPr>
        <w:t>Experiencia Quebequense</w:t>
      </w:r>
    </w:p>
    <w:p w:rsidR="00EF16BA" w:rsidRPr="00700B1D" w:rsidRDefault="00EF16BA" w:rsidP="00700B1D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07 días </w:t>
      </w:r>
      <w:r w:rsidRPr="00883B24">
        <w:rPr>
          <w:b/>
          <w:sz w:val="32"/>
          <w:szCs w:val="32"/>
          <w:lang w:val="es-ES"/>
        </w:rPr>
        <w:t xml:space="preserve">/ </w:t>
      </w:r>
      <w:r>
        <w:rPr>
          <w:b/>
          <w:sz w:val="32"/>
          <w:szCs w:val="32"/>
          <w:lang w:val="es-ES"/>
        </w:rPr>
        <w:t>06 noc</w:t>
      </w:r>
      <w:r w:rsidRPr="00883B24">
        <w:rPr>
          <w:b/>
          <w:sz w:val="32"/>
          <w:szCs w:val="32"/>
          <w:lang w:val="es-ES"/>
        </w:rPr>
        <w:t>hes</w:t>
      </w:r>
    </w:p>
    <w:p w:rsidR="00EF16BA" w:rsidRPr="00EF16BA" w:rsidRDefault="00EF16BA" w:rsidP="00BF2308">
      <w:pPr>
        <w:jc w:val="both"/>
        <w:rPr>
          <w:sz w:val="20"/>
          <w:szCs w:val="20"/>
          <w:lang w:val="es-ES"/>
        </w:rPr>
      </w:pPr>
      <w:r w:rsidRPr="00DF2F9B">
        <w:rPr>
          <w:sz w:val="20"/>
          <w:szCs w:val="20"/>
          <w:lang w:val="es-ES"/>
        </w:rPr>
        <w:t xml:space="preserve">Llegadas: </w:t>
      </w:r>
      <w:r>
        <w:rPr>
          <w:sz w:val="20"/>
          <w:szCs w:val="20"/>
          <w:lang w:val="es-ES"/>
        </w:rPr>
        <w:t>Diarias</w:t>
      </w:r>
    </w:p>
    <w:p w:rsidR="00EF16BA" w:rsidRPr="00EF16BA" w:rsidRDefault="00EF16BA" w:rsidP="00BF2308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  <w:r w:rsidRPr="00EF16BA">
        <w:rPr>
          <w:rFonts w:ascii="Calibri" w:hAnsi="Calibri" w:cs="Calibri"/>
          <w:b/>
          <w:bCs/>
          <w:sz w:val="20"/>
          <w:szCs w:val="20"/>
        </w:rPr>
        <w:t xml:space="preserve">Día 1. Montreal </w:t>
      </w:r>
    </w:p>
    <w:p w:rsidR="00EF16BA" w:rsidRPr="00BF2308" w:rsidRDefault="00EF16BA" w:rsidP="00BF2308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>Llegue al Aeropuerto Internacional de Montreal y transpórtese por su cuenta hasta su hotel en el centro de la ciudad para su estadía</w:t>
      </w:r>
      <w:r w:rsidR="00BF2308">
        <w:rPr>
          <w:rFonts w:ascii="Calibri" w:hAnsi="Calibri" w:cs="Calibri"/>
          <w:sz w:val="20"/>
          <w:szCs w:val="20"/>
        </w:rPr>
        <w:t xml:space="preserve"> </w:t>
      </w:r>
      <w:r w:rsidRPr="00EF16BA">
        <w:rPr>
          <w:rFonts w:ascii="Calibri" w:hAnsi="Calibri" w:cs="Calibri"/>
          <w:sz w:val="20"/>
          <w:szCs w:val="20"/>
        </w:rPr>
        <w:t xml:space="preserve">de tres noches. Recoja su paquete de información en la recepción en el momento del registro. </w:t>
      </w:r>
      <w:r w:rsidR="00BF2308">
        <w:rPr>
          <w:rFonts w:ascii="Calibri" w:hAnsi="Calibri" w:cs="Calibri"/>
          <w:sz w:val="20"/>
          <w:szCs w:val="20"/>
        </w:rPr>
        <w:t xml:space="preserve"> </w:t>
      </w:r>
      <w:r w:rsidRPr="00EF16BA">
        <w:rPr>
          <w:rFonts w:ascii="Calibri" w:hAnsi="Calibri" w:cs="Calibri"/>
          <w:sz w:val="20"/>
          <w:szCs w:val="20"/>
        </w:rPr>
        <w:t xml:space="preserve">El resto del día es la oportunidad perfecta para explorar Montreal. </w:t>
      </w:r>
      <w:r w:rsidRPr="00EF16BA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EF16BA" w:rsidRPr="00EF16BA" w:rsidRDefault="00EF16BA" w:rsidP="00BF2308">
      <w:pPr>
        <w:spacing w:after="0"/>
        <w:jc w:val="both"/>
        <w:rPr>
          <w:rFonts w:ascii="Calibri" w:hAnsi="Calibri" w:cs="Calibri"/>
          <w:sz w:val="20"/>
          <w:szCs w:val="20"/>
        </w:rPr>
      </w:pPr>
    </w:p>
    <w:p w:rsidR="00EF16BA" w:rsidRPr="00EF16BA" w:rsidRDefault="00EF16BA" w:rsidP="00BF2308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  <w:r w:rsidRPr="00EF16BA">
        <w:rPr>
          <w:rFonts w:ascii="Calibri" w:hAnsi="Calibri" w:cs="Calibri"/>
          <w:b/>
          <w:bCs/>
          <w:sz w:val="20"/>
          <w:szCs w:val="20"/>
        </w:rPr>
        <w:t>Día 2. Montreal</w:t>
      </w:r>
    </w:p>
    <w:p w:rsidR="00EF16BA" w:rsidRPr="00EF16BA" w:rsidRDefault="00EF16BA" w:rsidP="00BF2308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Hoy, conozca a su chofer/guía en su hotel y ¡comience su tour privado de 3 horas </w:t>
      </w:r>
      <w:r w:rsidR="00BF2308" w:rsidRPr="00EF16BA">
        <w:rPr>
          <w:rFonts w:ascii="Calibri" w:hAnsi="Calibri" w:cs="Calibri"/>
          <w:sz w:val="20"/>
          <w:szCs w:val="20"/>
        </w:rPr>
        <w:t xml:space="preserve">por </w:t>
      </w:r>
      <w:r w:rsidR="00BF2308">
        <w:rPr>
          <w:rFonts w:ascii="Calibri" w:hAnsi="Calibri" w:cs="Calibri"/>
          <w:sz w:val="20"/>
          <w:szCs w:val="20"/>
        </w:rPr>
        <w:t>Montreal</w:t>
      </w:r>
      <w:r w:rsidRPr="00EF16BA">
        <w:rPr>
          <w:rFonts w:ascii="Calibri" w:hAnsi="Calibri" w:cs="Calibri"/>
          <w:sz w:val="20"/>
          <w:szCs w:val="20"/>
        </w:rPr>
        <w:t xml:space="preserve">! La ciudad es famosa por sus sitios espectaculares, como la Basílica de </w:t>
      </w:r>
      <w:proofErr w:type="spellStart"/>
      <w:r w:rsidRPr="00EF16BA">
        <w:rPr>
          <w:rFonts w:ascii="Calibri" w:hAnsi="Calibri" w:cs="Calibri"/>
          <w:sz w:val="20"/>
          <w:szCs w:val="20"/>
        </w:rPr>
        <w:t>Notre</w:t>
      </w:r>
      <w:proofErr w:type="spellEnd"/>
      <w:r w:rsidRPr="00EF16BA">
        <w:rPr>
          <w:rFonts w:ascii="Calibri" w:hAnsi="Calibri" w:cs="Calibri"/>
          <w:sz w:val="20"/>
          <w:szCs w:val="20"/>
        </w:rPr>
        <w:t xml:space="preserve"> Dame,</w:t>
      </w:r>
      <w:r w:rsidR="00BF2308">
        <w:rPr>
          <w:rFonts w:ascii="Calibri" w:hAnsi="Calibri" w:cs="Calibri"/>
          <w:sz w:val="20"/>
          <w:szCs w:val="20"/>
        </w:rPr>
        <w:t xml:space="preserve"> </w:t>
      </w:r>
      <w:r w:rsidRPr="00EF16BA">
        <w:rPr>
          <w:rFonts w:ascii="Calibri" w:hAnsi="Calibri" w:cs="Calibri"/>
          <w:sz w:val="20"/>
          <w:szCs w:val="20"/>
        </w:rPr>
        <w:t xml:space="preserve">los distritos financieros y residenciales, el Centro Histórico de Montreal, el encantador Barrio Latino, las tierras portuarias y las magníficas vistas desde el parque Mont Royal en el centro de la ciudad. Adapte su experiencia a sus propios gustos y deje que su guía le revele la majestuosidad de esta ciudad cosmopolita. Después de esto, el resto del día está a su disposición. </w:t>
      </w:r>
      <w:r w:rsidRPr="00EF16BA">
        <w:rPr>
          <w:rFonts w:ascii="Calibri" w:hAnsi="Calibri" w:cs="Calibri"/>
          <w:b/>
          <w:bCs/>
          <w:sz w:val="20"/>
          <w:szCs w:val="20"/>
        </w:rPr>
        <w:t>Alojamiento.</w:t>
      </w:r>
      <w:r w:rsidRPr="00EF16BA">
        <w:rPr>
          <w:rFonts w:ascii="Calibri" w:hAnsi="Calibri" w:cs="Calibri"/>
          <w:sz w:val="20"/>
          <w:szCs w:val="20"/>
        </w:rPr>
        <w:t xml:space="preserve"> </w:t>
      </w:r>
    </w:p>
    <w:p w:rsidR="00EF16BA" w:rsidRPr="00EF16BA" w:rsidRDefault="00EF16BA" w:rsidP="00BF2308">
      <w:pPr>
        <w:spacing w:after="0"/>
        <w:jc w:val="both"/>
        <w:rPr>
          <w:rFonts w:ascii="Calibri" w:hAnsi="Calibri" w:cs="Calibri"/>
          <w:sz w:val="20"/>
          <w:szCs w:val="20"/>
        </w:rPr>
      </w:pPr>
    </w:p>
    <w:p w:rsidR="002A5222" w:rsidRPr="002A5222" w:rsidRDefault="00EF16BA" w:rsidP="00BF2308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  <w:r w:rsidRPr="002A5222">
        <w:rPr>
          <w:rFonts w:ascii="Calibri" w:hAnsi="Calibri" w:cs="Calibri"/>
          <w:b/>
          <w:bCs/>
          <w:sz w:val="20"/>
          <w:szCs w:val="20"/>
        </w:rPr>
        <w:t>D</w:t>
      </w:r>
      <w:r w:rsidR="002A5222" w:rsidRPr="002A5222">
        <w:rPr>
          <w:rFonts w:ascii="Calibri" w:hAnsi="Calibri" w:cs="Calibri"/>
          <w:b/>
          <w:bCs/>
          <w:sz w:val="20"/>
          <w:szCs w:val="20"/>
        </w:rPr>
        <w:t xml:space="preserve">ía 3. </w:t>
      </w:r>
      <w:r w:rsidRPr="002A5222">
        <w:rPr>
          <w:rFonts w:ascii="Calibri" w:hAnsi="Calibri" w:cs="Calibri"/>
          <w:b/>
          <w:bCs/>
          <w:sz w:val="20"/>
          <w:szCs w:val="20"/>
        </w:rPr>
        <w:t>M</w:t>
      </w:r>
      <w:r w:rsidR="002A5222" w:rsidRPr="002A5222">
        <w:rPr>
          <w:rFonts w:ascii="Calibri" w:hAnsi="Calibri" w:cs="Calibri"/>
          <w:b/>
          <w:bCs/>
          <w:sz w:val="20"/>
          <w:szCs w:val="20"/>
        </w:rPr>
        <w:t>ontreal.</w:t>
      </w:r>
    </w:p>
    <w:p w:rsidR="00EF16BA" w:rsidRPr="00EF16BA" w:rsidRDefault="00EF16BA" w:rsidP="00BF2308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Tendrá su día totalmente libre para explorar la ciudad de la forma que prefiera. El sistema de metro es de fácil acceso y puede llevarlo a donde quiera de forma rápida y eficiente. Montreal es famosa por sus restaurantes que ofrecen cocina de talla mundial. La animada escena de clubes nocturnos y de jazz seduce a los visitantes llenando sus noches de música y diversión. </w:t>
      </w:r>
      <w:r w:rsidRPr="002A5222">
        <w:rPr>
          <w:rFonts w:ascii="Calibri" w:hAnsi="Calibri" w:cs="Calibri"/>
          <w:b/>
          <w:bCs/>
          <w:sz w:val="20"/>
          <w:szCs w:val="20"/>
        </w:rPr>
        <w:t>Alojamiento</w:t>
      </w:r>
      <w:r w:rsidRPr="00EF16BA">
        <w:rPr>
          <w:rFonts w:ascii="Calibri" w:hAnsi="Calibri" w:cs="Calibri"/>
          <w:sz w:val="20"/>
          <w:szCs w:val="20"/>
        </w:rPr>
        <w:t xml:space="preserve"> </w:t>
      </w:r>
    </w:p>
    <w:p w:rsidR="00EF16BA" w:rsidRPr="00EF16BA" w:rsidRDefault="00EF16BA" w:rsidP="00BF2308">
      <w:pPr>
        <w:spacing w:after="0"/>
        <w:jc w:val="both"/>
        <w:rPr>
          <w:rFonts w:ascii="Calibri" w:hAnsi="Calibri" w:cs="Calibri"/>
          <w:sz w:val="20"/>
          <w:szCs w:val="20"/>
        </w:rPr>
      </w:pPr>
    </w:p>
    <w:p w:rsidR="002A5222" w:rsidRPr="002A5222" w:rsidRDefault="00EF16BA" w:rsidP="00BF2308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  <w:r w:rsidRPr="002A5222">
        <w:rPr>
          <w:rFonts w:ascii="Calibri" w:hAnsi="Calibri" w:cs="Calibri"/>
          <w:b/>
          <w:bCs/>
          <w:sz w:val="20"/>
          <w:szCs w:val="20"/>
        </w:rPr>
        <w:t>D</w:t>
      </w:r>
      <w:r w:rsidR="002A5222" w:rsidRPr="002A5222">
        <w:rPr>
          <w:rFonts w:ascii="Calibri" w:hAnsi="Calibri" w:cs="Calibri"/>
          <w:b/>
          <w:bCs/>
          <w:sz w:val="20"/>
          <w:szCs w:val="20"/>
        </w:rPr>
        <w:t xml:space="preserve">ía 4. </w:t>
      </w:r>
      <w:r w:rsidRPr="002A5222">
        <w:rPr>
          <w:rFonts w:ascii="Calibri" w:hAnsi="Calibri" w:cs="Calibri"/>
          <w:b/>
          <w:bCs/>
          <w:sz w:val="20"/>
          <w:szCs w:val="20"/>
        </w:rPr>
        <w:t>M</w:t>
      </w:r>
      <w:r w:rsidR="002A5222" w:rsidRPr="002A5222">
        <w:rPr>
          <w:rFonts w:ascii="Calibri" w:hAnsi="Calibri" w:cs="Calibri"/>
          <w:b/>
          <w:bCs/>
          <w:sz w:val="20"/>
          <w:szCs w:val="20"/>
        </w:rPr>
        <w:t>ontreal-Quebec</w:t>
      </w:r>
      <w:r w:rsidR="002A5222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2A5222" w:rsidRPr="002A5222">
        <w:rPr>
          <w:rFonts w:ascii="Calibri" w:hAnsi="Calibri" w:cs="Calibri"/>
          <w:b/>
          <w:bCs/>
          <w:color w:val="FF0000"/>
          <w:sz w:val="20"/>
          <w:szCs w:val="20"/>
        </w:rPr>
        <w:t>(Via Rail)</w:t>
      </w:r>
    </w:p>
    <w:p w:rsidR="00EF16BA" w:rsidRPr="00BF2308" w:rsidRDefault="00EF16BA" w:rsidP="00BF2308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Salga de su hotel y llegue a la estación de tren de Montreal para realizar un corto viaje a bordo del servicio de tren VIA Rail a Quebec </w:t>
      </w:r>
      <w:r w:rsidR="002A5222" w:rsidRPr="00EF16BA">
        <w:rPr>
          <w:rFonts w:ascii="Calibri" w:hAnsi="Calibri" w:cs="Calibri"/>
          <w:sz w:val="20"/>
          <w:szCs w:val="20"/>
        </w:rPr>
        <w:t>City.</w:t>
      </w:r>
      <w:r w:rsidRPr="00EF16BA">
        <w:rPr>
          <w:rFonts w:ascii="Calibri" w:hAnsi="Calibri" w:cs="Calibri"/>
          <w:sz w:val="20"/>
          <w:szCs w:val="20"/>
        </w:rPr>
        <w:t xml:space="preserve"> Viaje a lo largo de la orilla sur del río St. Lawrence, atraviese las pequeñas comunidades que son el corazón de la </w:t>
      </w:r>
      <w:r w:rsidR="002A5222" w:rsidRPr="00EF16BA">
        <w:rPr>
          <w:rFonts w:ascii="Calibri" w:hAnsi="Calibri" w:cs="Calibri"/>
          <w:sz w:val="20"/>
          <w:szCs w:val="20"/>
        </w:rPr>
        <w:t>provincia.</w:t>
      </w:r>
      <w:r w:rsidRPr="00EF16BA">
        <w:rPr>
          <w:rFonts w:ascii="Calibri" w:hAnsi="Calibri" w:cs="Calibri"/>
          <w:sz w:val="20"/>
          <w:szCs w:val="20"/>
        </w:rPr>
        <w:t xml:space="preserve"> Llegue a Quebec City, regístrese en su hotel y disfrute del resto del día con tranquilidad. </w:t>
      </w:r>
      <w:r w:rsidRPr="002A5222">
        <w:rPr>
          <w:rFonts w:ascii="Calibri" w:hAnsi="Calibri" w:cs="Calibri"/>
          <w:b/>
          <w:bCs/>
          <w:sz w:val="20"/>
          <w:szCs w:val="20"/>
        </w:rPr>
        <w:t>Alojamiento</w:t>
      </w:r>
      <w:r w:rsidR="002A5222" w:rsidRPr="002A5222">
        <w:rPr>
          <w:rFonts w:ascii="Calibri" w:hAnsi="Calibri" w:cs="Calibri"/>
          <w:b/>
          <w:bCs/>
          <w:sz w:val="20"/>
          <w:szCs w:val="20"/>
        </w:rPr>
        <w:t>.</w:t>
      </w:r>
    </w:p>
    <w:p w:rsidR="00EF16BA" w:rsidRPr="00EF16BA" w:rsidRDefault="00EF16BA" w:rsidP="00BF2308">
      <w:pPr>
        <w:spacing w:after="0"/>
        <w:jc w:val="both"/>
        <w:rPr>
          <w:rFonts w:ascii="Calibri" w:hAnsi="Calibri" w:cs="Calibri"/>
          <w:sz w:val="20"/>
          <w:szCs w:val="20"/>
        </w:rPr>
      </w:pPr>
    </w:p>
    <w:p w:rsidR="002A5222" w:rsidRPr="002A5222" w:rsidRDefault="00EF16BA" w:rsidP="00BF2308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  <w:r w:rsidRPr="002A5222">
        <w:rPr>
          <w:rFonts w:ascii="Calibri" w:hAnsi="Calibri" w:cs="Calibri"/>
          <w:b/>
          <w:bCs/>
          <w:sz w:val="20"/>
          <w:szCs w:val="20"/>
        </w:rPr>
        <w:t>D</w:t>
      </w:r>
      <w:r w:rsidR="002A5222" w:rsidRPr="002A5222">
        <w:rPr>
          <w:rFonts w:ascii="Calibri" w:hAnsi="Calibri" w:cs="Calibri"/>
          <w:b/>
          <w:bCs/>
          <w:sz w:val="20"/>
          <w:szCs w:val="20"/>
        </w:rPr>
        <w:t>ía 5. Quebec</w:t>
      </w:r>
    </w:p>
    <w:p w:rsidR="00EF16BA" w:rsidRPr="00EF16BA" w:rsidRDefault="00EF16BA" w:rsidP="00BF2308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Hoy explorará una de las ciudades más importantes de Canadá con una excursión privada de Quebec City. Algunos de los puntos más destacados son la Terraza </w:t>
      </w:r>
      <w:proofErr w:type="spellStart"/>
      <w:r w:rsidRPr="00EF16BA">
        <w:rPr>
          <w:rFonts w:ascii="Calibri" w:hAnsi="Calibri" w:cs="Calibri"/>
          <w:sz w:val="20"/>
          <w:szCs w:val="20"/>
        </w:rPr>
        <w:t>Dufferin</w:t>
      </w:r>
      <w:proofErr w:type="spellEnd"/>
      <w:r w:rsidRPr="00EF16BA">
        <w:rPr>
          <w:rFonts w:ascii="Calibri" w:hAnsi="Calibri" w:cs="Calibri"/>
          <w:sz w:val="20"/>
          <w:szCs w:val="20"/>
        </w:rPr>
        <w:t xml:space="preserve"> y la vista desde el castillo Fairmont </w:t>
      </w:r>
      <w:proofErr w:type="spellStart"/>
      <w:r w:rsidRPr="00EF16BA">
        <w:rPr>
          <w:rFonts w:ascii="Calibri" w:hAnsi="Calibri" w:cs="Calibri"/>
          <w:sz w:val="20"/>
          <w:szCs w:val="20"/>
        </w:rPr>
        <w:t>Château</w:t>
      </w:r>
      <w:proofErr w:type="spellEnd"/>
      <w:r w:rsidRPr="00EF16B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F16BA">
        <w:rPr>
          <w:rFonts w:ascii="Calibri" w:hAnsi="Calibri" w:cs="Calibri"/>
          <w:sz w:val="20"/>
          <w:szCs w:val="20"/>
        </w:rPr>
        <w:t>Frontenac</w:t>
      </w:r>
      <w:proofErr w:type="spellEnd"/>
      <w:r w:rsidRPr="00EF16BA">
        <w:rPr>
          <w:rFonts w:ascii="Calibri" w:hAnsi="Calibri" w:cs="Calibri"/>
          <w:sz w:val="20"/>
          <w:szCs w:val="20"/>
        </w:rPr>
        <w:t xml:space="preserve">, el lugar de la batalla de las Llanuras de Abraham, la Ciudadela y las fortificaciones coloniales, el convento de las Ursulinas y el Puerto Viejo, el Place </w:t>
      </w:r>
      <w:proofErr w:type="spellStart"/>
      <w:r w:rsidRPr="00EF16BA">
        <w:rPr>
          <w:rFonts w:ascii="Calibri" w:hAnsi="Calibri" w:cs="Calibri"/>
          <w:sz w:val="20"/>
          <w:szCs w:val="20"/>
        </w:rPr>
        <w:t>Royale</w:t>
      </w:r>
      <w:proofErr w:type="spellEnd"/>
      <w:r w:rsidRPr="00EF16BA">
        <w:rPr>
          <w:rFonts w:ascii="Calibri" w:hAnsi="Calibri" w:cs="Calibri"/>
          <w:sz w:val="20"/>
          <w:szCs w:val="20"/>
        </w:rPr>
        <w:t>, el lugar donde nació Quebec City y la Calle Petit-</w:t>
      </w:r>
      <w:proofErr w:type="spellStart"/>
      <w:r w:rsidRPr="00EF16BA">
        <w:rPr>
          <w:rFonts w:ascii="Calibri" w:hAnsi="Calibri" w:cs="Calibri"/>
          <w:sz w:val="20"/>
          <w:szCs w:val="20"/>
        </w:rPr>
        <w:t>Champlain</w:t>
      </w:r>
      <w:proofErr w:type="spellEnd"/>
      <w:r w:rsidRPr="00EF16BA">
        <w:rPr>
          <w:rFonts w:ascii="Calibri" w:hAnsi="Calibri" w:cs="Calibri"/>
          <w:sz w:val="20"/>
          <w:szCs w:val="20"/>
        </w:rPr>
        <w:t xml:space="preserve">, una de las vías comerciales más antiguas de </w:t>
      </w:r>
      <w:r w:rsidR="002A5222" w:rsidRPr="00EF16BA">
        <w:rPr>
          <w:rFonts w:ascii="Calibri" w:hAnsi="Calibri" w:cs="Calibri"/>
          <w:sz w:val="20"/>
          <w:szCs w:val="20"/>
        </w:rPr>
        <w:t>Norteamérica.</w:t>
      </w:r>
      <w:r w:rsidRPr="00EF16BA">
        <w:rPr>
          <w:rFonts w:ascii="Calibri" w:hAnsi="Calibri" w:cs="Calibri"/>
          <w:sz w:val="20"/>
          <w:szCs w:val="20"/>
        </w:rPr>
        <w:t xml:space="preserve"> </w:t>
      </w:r>
      <w:r w:rsidRPr="002A5222">
        <w:rPr>
          <w:rFonts w:ascii="Calibri" w:hAnsi="Calibri" w:cs="Calibri"/>
          <w:b/>
          <w:bCs/>
          <w:sz w:val="20"/>
          <w:szCs w:val="20"/>
        </w:rPr>
        <w:t xml:space="preserve">Alojamiento </w:t>
      </w:r>
      <w:r w:rsidRPr="00EF16BA">
        <w:rPr>
          <w:rFonts w:ascii="Calibri" w:hAnsi="Calibri" w:cs="Calibri"/>
          <w:sz w:val="20"/>
          <w:szCs w:val="20"/>
        </w:rPr>
        <w:t xml:space="preserve"> </w:t>
      </w:r>
    </w:p>
    <w:p w:rsidR="002A5222" w:rsidRDefault="002A5222" w:rsidP="00BF2308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700B1D" w:rsidRDefault="00700B1D" w:rsidP="00BF2308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700B1D" w:rsidRPr="002A5222" w:rsidRDefault="00700B1D" w:rsidP="00BF2308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2A5222" w:rsidRPr="002A5222" w:rsidRDefault="00EF16BA" w:rsidP="00BF2308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  <w:r w:rsidRPr="002A5222">
        <w:rPr>
          <w:rFonts w:ascii="Calibri" w:hAnsi="Calibri" w:cs="Calibri"/>
          <w:b/>
          <w:bCs/>
          <w:sz w:val="20"/>
          <w:szCs w:val="20"/>
        </w:rPr>
        <w:t>D</w:t>
      </w:r>
      <w:r w:rsidR="002A5222" w:rsidRPr="002A5222">
        <w:rPr>
          <w:rFonts w:ascii="Calibri" w:hAnsi="Calibri" w:cs="Calibri"/>
          <w:b/>
          <w:bCs/>
          <w:sz w:val="20"/>
          <w:szCs w:val="20"/>
        </w:rPr>
        <w:t>ía 6. Quebec</w:t>
      </w:r>
      <w:r w:rsidRPr="002A5222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EF16BA" w:rsidRPr="00BF2308" w:rsidRDefault="00EF16BA" w:rsidP="00BF2308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El último día podrá descubrir los encantos de la ciudad a su propio ritmo. Si el tiempo lo permite, visite el Acuario de Quebec, o retroceda en el tiempo dentro del Museo del Fuerte, situado en la base del Castillo de </w:t>
      </w:r>
      <w:proofErr w:type="spellStart"/>
      <w:r w:rsidRPr="00EF16BA">
        <w:rPr>
          <w:rFonts w:ascii="Calibri" w:hAnsi="Calibri" w:cs="Calibri"/>
          <w:sz w:val="20"/>
          <w:szCs w:val="20"/>
        </w:rPr>
        <w:t>Chateau</w:t>
      </w:r>
      <w:proofErr w:type="spellEnd"/>
      <w:r w:rsidRPr="00EF16B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F16BA">
        <w:rPr>
          <w:rFonts w:ascii="Calibri" w:hAnsi="Calibri" w:cs="Calibri"/>
          <w:sz w:val="20"/>
          <w:szCs w:val="20"/>
        </w:rPr>
        <w:t>Frontenac</w:t>
      </w:r>
      <w:proofErr w:type="spellEnd"/>
      <w:r w:rsidRPr="00EF16BA">
        <w:rPr>
          <w:rFonts w:ascii="Calibri" w:hAnsi="Calibri" w:cs="Calibri"/>
          <w:sz w:val="20"/>
          <w:szCs w:val="20"/>
        </w:rPr>
        <w:t xml:space="preserve">. </w:t>
      </w:r>
      <w:r w:rsidRPr="002A5222">
        <w:rPr>
          <w:rFonts w:ascii="Calibri" w:hAnsi="Calibri" w:cs="Calibri"/>
          <w:b/>
          <w:bCs/>
          <w:sz w:val="20"/>
          <w:szCs w:val="20"/>
        </w:rPr>
        <w:t>Alojamiento</w:t>
      </w:r>
      <w:r w:rsidR="002A5222" w:rsidRPr="002A5222">
        <w:rPr>
          <w:rFonts w:ascii="Calibri" w:hAnsi="Calibri" w:cs="Calibri"/>
          <w:b/>
          <w:bCs/>
          <w:sz w:val="20"/>
          <w:szCs w:val="20"/>
        </w:rPr>
        <w:t>.</w:t>
      </w:r>
      <w:r w:rsidRPr="002A5222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EF16BA" w:rsidRPr="00EF16BA" w:rsidRDefault="00EF16BA" w:rsidP="00BF2308">
      <w:pPr>
        <w:spacing w:after="0"/>
        <w:jc w:val="both"/>
        <w:rPr>
          <w:rFonts w:ascii="Calibri" w:hAnsi="Calibri" w:cs="Calibri"/>
          <w:sz w:val="20"/>
          <w:szCs w:val="20"/>
        </w:rPr>
      </w:pPr>
    </w:p>
    <w:p w:rsidR="002A5222" w:rsidRPr="002A5222" w:rsidRDefault="00EF16BA" w:rsidP="00BF2308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  <w:r w:rsidRPr="002A5222">
        <w:rPr>
          <w:rFonts w:ascii="Calibri" w:hAnsi="Calibri" w:cs="Calibri"/>
          <w:b/>
          <w:bCs/>
          <w:sz w:val="20"/>
          <w:szCs w:val="20"/>
        </w:rPr>
        <w:t>D</w:t>
      </w:r>
      <w:r w:rsidR="002A5222" w:rsidRPr="002A5222">
        <w:rPr>
          <w:rFonts w:ascii="Calibri" w:hAnsi="Calibri" w:cs="Calibri"/>
          <w:b/>
          <w:bCs/>
          <w:sz w:val="20"/>
          <w:szCs w:val="20"/>
        </w:rPr>
        <w:t xml:space="preserve">ía 7. Quebec </w:t>
      </w:r>
    </w:p>
    <w:p w:rsidR="00EF16BA" w:rsidRDefault="002A5222" w:rsidP="00BF2308">
      <w:pPr>
        <w:spacing w:after="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Traslado por cuenta del pasajero a la Estación del tren o al aeropuerto.</w:t>
      </w:r>
    </w:p>
    <w:p w:rsidR="002A5222" w:rsidRDefault="002A5222" w:rsidP="00BF2308">
      <w:pPr>
        <w:spacing w:after="0"/>
        <w:jc w:val="both"/>
        <w:rPr>
          <w:rFonts w:ascii="Calibri" w:hAnsi="Calibri" w:cs="Calibri"/>
          <w:sz w:val="20"/>
          <w:szCs w:val="20"/>
        </w:rPr>
      </w:pPr>
    </w:p>
    <w:p w:rsidR="002A5222" w:rsidRPr="00BF2308" w:rsidRDefault="002A5222" w:rsidP="00BF2308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2A5222" w:rsidRPr="002A5222" w:rsidRDefault="002A5222" w:rsidP="00BF2308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A5222">
        <w:rPr>
          <w:rFonts w:ascii="Calibri" w:hAnsi="Calibri" w:cs="Calibri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13F790" wp14:editId="600D37B0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5222" w:rsidRPr="00F74623" w:rsidRDefault="002A5222" w:rsidP="002A5222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13F790" id="Rectángulo 2" o:spid="_x0000_s1026" style="position:absolute;left:0;text-align:left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2A5222" w:rsidRPr="00F74623" w:rsidRDefault="002A5222" w:rsidP="002A5222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2A5222" w:rsidRPr="002A5222" w:rsidRDefault="002A5222" w:rsidP="00BF2308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2A5222" w:rsidRPr="002A5222" w:rsidRDefault="002A5222" w:rsidP="00BF2308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</w:rPr>
      </w:pPr>
      <w:r w:rsidRPr="002A5222">
        <w:rPr>
          <w:rFonts w:ascii="Calibri" w:hAnsi="Calibri" w:cs="Calibri"/>
          <w:sz w:val="20"/>
          <w:szCs w:val="20"/>
        </w:rPr>
        <w:t>Alojamiento por 6 noches.</w:t>
      </w:r>
    </w:p>
    <w:p w:rsidR="002A5222" w:rsidRPr="002A5222" w:rsidRDefault="002A5222" w:rsidP="00BF2308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</w:rPr>
      </w:pPr>
      <w:r w:rsidRPr="002A5222">
        <w:rPr>
          <w:rFonts w:ascii="Calibri" w:hAnsi="Calibri" w:cs="Calibri"/>
          <w:sz w:val="20"/>
          <w:szCs w:val="20"/>
        </w:rPr>
        <w:t>Excursión privada de Montreal, con guía – 3 horas, en español.</w:t>
      </w:r>
    </w:p>
    <w:p w:rsidR="002A5222" w:rsidRPr="002A5222" w:rsidRDefault="002A5222" w:rsidP="00BF2308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</w:rPr>
      </w:pPr>
      <w:r w:rsidRPr="002A5222">
        <w:rPr>
          <w:rFonts w:ascii="Calibri" w:hAnsi="Calibri" w:cs="Calibri"/>
          <w:sz w:val="20"/>
          <w:szCs w:val="20"/>
        </w:rPr>
        <w:t>Pasaje de VIA Rail de Montreal a Quebec City en clase económica.</w:t>
      </w:r>
    </w:p>
    <w:p w:rsidR="002A5222" w:rsidRPr="002A5222" w:rsidRDefault="002A5222" w:rsidP="00BF2308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</w:rPr>
      </w:pPr>
      <w:r w:rsidRPr="002A5222">
        <w:rPr>
          <w:rFonts w:ascii="Calibri" w:hAnsi="Calibri" w:cs="Calibri"/>
          <w:sz w:val="20"/>
          <w:szCs w:val="20"/>
        </w:rPr>
        <w:t>Excursión privada de Quebec City, con guía – 2.5 horas, en español.</w:t>
      </w:r>
    </w:p>
    <w:p w:rsidR="002A5222" w:rsidRPr="002A5222" w:rsidRDefault="002A5222" w:rsidP="00BF2308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</w:rPr>
      </w:pPr>
      <w:r w:rsidRPr="002A5222">
        <w:rPr>
          <w:rFonts w:ascii="Calibri" w:hAnsi="Calibri" w:cs="Calibri"/>
          <w:sz w:val="20"/>
          <w:szCs w:val="20"/>
        </w:rPr>
        <w:t>Kit de información del viaje.</w:t>
      </w:r>
    </w:p>
    <w:p w:rsidR="002A5222" w:rsidRPr="002A5222" w:rsidRDefault="002A5222" w:rsidP="00BF2308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</w:rPr>
      </w:pPr>
      <w:r w:rsidRPr="002A5222">
        <w:rPr>
          <w:rFonts w:ascii="Calibri" w:hAnsi="Calibri" w:cs="Calibri"/>
          <w:sz w:val="20"/>
          <w:szCs w:val="20"/>
        </w:rPr>
        <w:t>Impuestos provinciales y federales.</w:t>
      </w:r>
    </w:p>
    <w:p w:rsidR="002A5222" w:rsidRPr="00BF2308" w:rsidRDefault="002A5222" w:rsidP="00BF2308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</w:rPr>
      </w:pPr>
      <w:r w:rsidRPr="002A5222">
        <w:rPr>
          <w:rFonts w:ascii="Calibri" w:hAnsi="Calibri" w:cs="Calibri"/>
          <w:sz w:val="20"/>
          <w:szCs w:val="20"/>
        </w:rPr>
        <w:t xml:space="preserve">Seguro de asistencia en viaje cobertura COVID. </w:t>
      </w:r>
      <w:r w:rsidRPr="002A5222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2A5222" w:rsidRPr="002A5222" w:rsidRDefault="002A5222" w:rsidP="00BF2308">
      <w:pPr>
        <w:ind w:left="567"/>
        <w:jc w:val="both"/>
        <w:rPr>
          <w:rFonts w:ascii="Calibri" w:hAnsi="Calibri" w:cs="Calibri"/>
          <w:b/>
        </w:rPr>
      </w:pPr>
      <w:r w:rsidRPr="002A5222">
        <w:rPr>
          <w:rFonts w:ascii="Calibri" w:hAnsi="Calibri" w:cs="Calibri"/>
          <w:b/>
        </w:rPr>
        <w:t>NO Incluye</w:t>
      </w:r>
    </w:p>
    <w:p w:rsidR="002A5222" w:rsidRPr="002A5222" w:rsidRDefault="002A5222" w:rsidP="00BF2308">
      <w:pPr>
        <w:pStyle w:val="Prrafodelista"/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</w:rPr>
      </w:pPr>
      <w:r w:rsidRPr="002A5222">
        <w:rPr>
          <w:rFonts w:ascii="Calibri" w:hAnsi="Calibri" w:cs="Calibri"/>
          <w:sz w:val="20"/>
          <w:szCs w:val="20"/>
        </w:rPr>
        <w:t xml:space="preserve">Vuelos internacionales y domésticos. </w:t>
      </w:r>
    </w:p>
    <w:p w:rsidR="002A5222" w:rsidRPr="002A5222" w:rsidRDefault="002A5222" w:rsidP="00BF2308">
      <w:pPr>
        <w:pStyle w:val="Prrafodelista"/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</w:rPr>
      </w:pPr>
      <w:r w:rsidRPr="002A5222">
        <w:rPr>
          <w:rFonts w:ascii="Calibri" w:hAnsi="Calibri" w:cs="Calibri"/>
          <w:sz w:val="20"/>
          <w:szCs w:val="20"/>
        </w:rPr>
        <w:t xml:space="preserve">Bebidas en los alimentos mencionados. </w:t>
      </w:r>
    </w:p>
    <w:p w:rsidR="002A5222" w:rsidRPr="002A5222" w:rsidRDefault="002A5222" w:rsidP="00BF2308">
      <w:pPr>
        <w:pStyle w:val="Prrafodelista"/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</w:rPr>
      </w:pPr>
      <w:r w:rsidRPr="002A5222">
        <w:rPr>
          <w:rFonts w:ascii="Calibri" w:hAnsi="Calibri" w:cs="Calibri"/>
          <w:sz w:val="20"/>
          <w:szCs w:val="20"/>
        </w:rPr>
        <w:t>Ningún servicio no especificado</w:t>
      </w:r>
    </w:p>
    <w:p w:rsidR="002A5222" w:rsidRPr="002A5222" w:rsidRDefault="002A5222" w:rsidP="00BF2308">
      <w:pPr>
        <w:pStyle w:val="Prrafodelista"/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</w:rPr>
      </w:pPr>
      <w:r w:rsidRPr="002A5222">
        <w:rPr>
          <w:rFonts w:ascii="Calibri" w:hAnsi="Calibri" w:cs="Calibri"/>
          <w:sz w:val="20"/>
          <w:szCs w:val="20"/>
        </w:rPr>
        <w:t>Gastos personales</w:t>
      </w:r>
    </w:p>
    <w:p w:rsidR="002A5222" w:rsidRPr="002A5222" w:rsidRDefault="002A5222" w:rsidP="00BF2308">
      <w:pPr>
        <w:pStyle w:val="Prrafodelista"/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</w:rPr>
      </w:pPr>
      <w:r w:rsidRPr="002A5222">
        <w:rPr>
          <w:rFonts w:ascii="Calibri" w:hAnsi="Calibri" w:cs="Calibri"/>
          <w:sz w:val="20"/>
          <w:szCs w:val="20"/>
        </w:rPr>
        <w:t>Propinas</w:t>
      </w:r>
    </w:p>
    <w:p w:rsidR="002A5222" w:rsidRPr="002A5222" w:rsidRDefault="002A5222" w:rsidP="00BF2308">
      <w:pPr>
        <w:jc w:val="both"/>
        <w:rPr>
          <w:rFonts w:ascii="Calibri" w:hAnsi="Calibri" w:cs="Calibri"/>
          <w:sz w:val="20"/>
          <w:szCs w:val="20"/>
        </w:rPr>
      </w:pPr>
    </w:p>
    <w:p w:rsidR="00D76DF9" w:rsidRPr="00BF2308" w:rsidRDefault="002A5222" w:rsidP="00BF2308">
      <w:pPr>
        <w:jc w:val="both"/>
        <w:rPr>
          <w:rFonts w:ascii="Calibri" w:hAnsi="Calibri" w:cs="Calibri"/>
          <w:b/>
          <w:szCs w:val="24"/>
          <w:u w:val="single"/>
          <w:lang w:val="pt-PT"/>
        </w:rPr>
      </w:pPr>
      <w:r w:rsidRPr="00D76DF9">
        <w:rPr>
          <w:rFonts w:ascii="Calibri" w:hAnsi="Calibri" w:cs="Calibri"/>
          <w:b/>
          <w:szCs w:val="24"/>
          <w:highlight w:val="yellow"/>
          <w:u w:val="single"/>
          <w:lang w:val="pt-PT"/>
        </w:rPr>
        <w:t xml:space="preserve">SE REQUIERE </w:t>
      </w:r>
      <w:r w:rsidR="00D76DF9" w:rsidRPr="00D76DF9">
        <w:rPr>
          <w:rFonts w:ascii="Calibri" w:hAnsi="Calibri" w:cs="Calibri"/>
          <w:b/>
          <w:szCs w:val="24"/>
          <w:highlight w:val="yellow"/>
          <w:u w:val="single"/>
          <w:lang w:val="pt-PT"/>
        </w:rPr>
        <w:t xml:space="preserve">Eta O VISA </w:t>
      </w:r>
      <w:r w:rsidRPr="00D76DF9">
        <w:rPr>
          <w:rFonts w:ascii="Calibri" w:hAnsi="Calibri" w:cs="Calibri"/>
          <w:b/>
          <w:szCs w:val="24"/>
          <w:highlight w:val="yellow"/>
          <w:u w:val="single"/>
          <w:lang w:val="pt-PT"/>
        </w:rPr>
        <w:t xml:space="preserve"> PARA INGRESAR A CANADÁ</w:t>
      </w:r>
    </w:p>
    <w:p w:rsidR="00D76DF9" w:rsidRPr="00D76DF9" w:rsidRDefault="00D76DF9" w:rsidP="00BF2308">
      <w:pPr>
        <w:spacing w:after="0"/>
        <w:jc w:val="both"/>
        <w:rPr>
          <w:rFonts w:ascii="Calibri" w:hAnsi="Calibri" w:cs="Calibri"/>
          <w:sz w:val="20"/>
          <w:szCs w:val="20"/>
          <w:lang w:val="pt-PT"/>
        </w:rPr>
      </w:pPr>
    </w:p>
    <w:p w:rsidR="00D76DF9" w:rsidRDefault="00D76DF9" w:rsidP="00BF2308">
      <w:pPr>
        <w:spacing w:after="0"/>
        <w:jc w:val="both"/>
        <w:rPr>
          <w:rFonts w:ascii="Calibri" w:hAnsi="Calibri" w:cs="Calibri"/>
          <w:sz w:val="20"/>
          <w:szCs w:val="20"/>
          <w:lang w:val="pt-PT"/>
        </w:rPr>
      </w:pPr>
    </w:p>
    <w:p w:rsidR="00BF2308" w:rsidRDefault="00BF2308" w:rsidP="00BF2308">
      <w:pPr>
        <w:spacing w:after="0"/>
        <w:jc w:val="both"/>
        <w:rPr>
          <w:rFonts w:ascii="Calibri" w:hAnsi="Calibri" w:cs="Calibri"/>
          <w:sz w:val="20"/>
          <w:szCs w:val="20"/>
          <w:lang w:val="pt-PT"/>
        </w:rPr>
      </w:pPr>
    </w:p>
    <w:p w:rsidR="00BF2308" w:rsidRDefault="00BF2308" w:rsidP="00BF2308">
      <w:pPr>
        <w:spacing w:after="0"/>
        <w:jc w:val="both"/>
        <w:rPr>
          <w:rFonts w:ascii="Calibri" w:hAnsi="Calibri" w:cs="Calibri"/>
          <w:sz w:val="20"/>
          <w:szCs w:val="20"/>
          <w:lang w:val="pt-PT"/>
        </w:rPr>
      </w:pPr>
    </w:p>
    <w:p w:rsidR="00BF2308" w:rsidRDefault="00BF2308" w:rsidP="00BF2308">
      <w:pPr>
        <w:spacing w:after="0"/>
        <w:jc w:val="both"/>
        <w:rPr>
          <w:rFonts w:ascii="Calibri" w:hAnsi="Calibri" w:cs="Calibri"/>
          <w:sz w:val="20"/>
          <w:szCs w:val="20"/>
          <w:lang w:val="pt-PT"/>
        </w:rPr>
      </w:pPr>
    </w:p>
    <w:p w:rsidR="00BF2308" w:rsidRPr="00D76DF9" w:rsidRDefault="00BF2308" w:rsidP="00BF2308">
      <w:pPr>
        <w:spacing w:after="0"/>
        <w:jc w:val="both"/>
        <w:rPr>
          <w:rFonts w:ascii="Calibri" w:hAnsi="Calibri" w:cs="Calibri"/>
          <w:sz w:val="20"/>
          <w:szCs w:val="20"/>
          <w:lang w:val="pt-PT"/>
        </w:rPr>
      </w:pPr>
    </w:p>
    <w:tbl>
      <w:tblPr>
        <w:tblW w:w="7199" w:type="dxa"/>
        <w:tblInd w:w="16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1"/>
        <w:gridCol w:w="684"/>
        <w:gridCol w:w="686"/>
        <w:gridCol w:w="517"/>
        <w:gridCol w:w="684"/>
        <w:gridCol w:w="1457"/>
      </w:tblGrid>
      <w:tr w:rsidR="00D76DF9" w:rsidRPr="00D76DF9" w:rsidTr="00BF2308">
        <w:trPr>
          <w:trHeight w:val="301"/>
        </w:trPr>
        <w:tc>
          <w:tcPr>
            <w:tcW w:w="7199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TARIFAS EN USD POR PERSONA </w:t>
            </w:r>
          </w:p>
        </w:tc>
      </w:tr>
      <w:tr w:rsidR="00D76DF9" w:rsidRPr="00D76DF9" w:rsidTr="00BF2308">
        <w:trPr>
          <w:trHeight w:val="301"/>
        </w:trPr>
        <w:tc>
          <w:tcPr>
            <w:tcW w:w="454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SERVICIOS TERRESTRES EXCLUSIVAMENTE </w:t>
            </w:r>
          </w:p>
        </w:tc>
        <w:tc>
          <w:tcPr>
            <w:tcW w:w="26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MINIMO 2 PASAJEROS </w:t>
            </w:r>
          </w:p>
        </w:tc>
      </w:tr>
      <w:tr w:rsidR="00D76DF9" w:rsidRPr="00D76DF9" w:rsidTr="00BF2308">
        <w:trPr>
          <w:trHeight w:val="286"/>
        </w:trPr>
        <w:tc>
          <w:tcPr>
            <w:tcW w:w="7199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01 JUN-25 ABR 2025</w:t>
            </w:r>
          </w:p>
        </w:tc>
      </w:tr>
      <w:tr w:rsidR="00D76DF9" w:rsidRPr="00D76DF9" w:rsidTr="00BF2308">
        <w:trPr>
          <w:trHeight w:val="286"/>
        </w:trPr>
        <w:tc>
          <w:tcPr>
            <w:tcW w:w="31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CATEGORÍA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DBL 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TPL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CPL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SGL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MNR</w:t>
            </w:r>
          </w:p>
        </w:tc>
      </w:tr>
      <w:tr w:rsidR="00D76DF9" w:rsidRPr="00D76DF9" w:rsidTr="00BF2308">
        <w:trPr>
          <w:trHeight w:val="286"/>
        </w:trPr>
        <w:tc>
          <w:tcPr>
            <w:tcW w:w="31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TURISTA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1014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785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646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1894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252</w:t>
            </w:r>
          </w:p>
        </w:tc>
      </w:tr>
      <w:tr w:rsidR="00D76DF9" w:rsidRPr="00D76DF9" w:rsidTr="00BF2308">
        <w:trPr>
          <w:trHeight w:val="301"/>
        </w:trPr>
        <w:tc>
          <w:tcPr>
            <w:tcW w:w="31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proofErr w:type="spellStart"/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Sup</w:t>
            </w:r>
            <w:proofErr w:type="spellEnd"/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 xml:space="preserve"> 26Abr-31 Oct 2024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451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332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269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902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N/A</w:t>
            </w:r>
          </w:p>
        </w:tc>
      </w:tr>
      <w:tr w:rsidR="00D76DF9" w:rsidRPr="00D76DF9" w:rsidTr="00BF2308">
        <w:trPr>
          <w:trHeight w:val="286"/>
        </w:trPr>
        <w:tc>
          <w:tcPr>
            <w:tcW w:w="31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proofErr w:type="spellStart"/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Sup</w:t>
            </w:r>
            <w:proofErr w:type="spellEnd"/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 xml:space="preserve"> 01Nov-25 Abr 2025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124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93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73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212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</w:tr>
      <w:tr w:rsidR="00D76DF9" w:rsidRPr="00D76DF9" w:rsidTr="00BF2308">
        <w:trPr>
          <w:trHeight w:val="301"/>
        </w:trPr>
        <w:tc>
          <w:tcPr>
            <w:tcW w:w="31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PRIMERA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1210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941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775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2278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252</w:t>
            </w:r>
          </w:p>
        </w:tc>
      </w:tr>
      <w:tr w:rsidR="00D76DF9" w:rsidRPr="00D76DF9" w:rsidTr="00BF2308">
        <w:trPr>
          <w:trHeight w:val="301"/>
        </w:trPr>
        <w:tc>
          <w:tcPr>
            <w:tcW w:w="31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proofErr w:type="spellStart"/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Sup</w:t>
            </w:r>
            <w:proofErr w:type="spellEnd"/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 xml:space="preserve"> 26Abr-31 Oct 2024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301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197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150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902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N/A</w:t>
            </w:r>
          </w:p>
        </w:tc>
      </w:tr>
      <w:tr w:rsidR="00D76DF9" w:rsidRPr="00D76DF9" w:rsidTr="00BF2308">
        <w:trPr>
          <w:trHeight w:val="301"/>
        </w:trPr>
        <w:tc>
          <w:tcPr>
            <w:tcW w:w="31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proofErr w:type="spellStart"/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Sup</w:t>
            </w:r>
            <w:proofErr w:type="spellEnd"/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 xml:space="preserve"> 01Nov-25 Abr 2025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83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57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47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176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</w:tr>
      <w:tr w:rsidR="00D76DF9" w:rsidRPr="00D76DF9" w:rsidTr="00BF2308">
        <w:trPr>
          <w:trHeight w:val="301"/>
        </w:trPr>
        <w:tc>
          <w:tcPr>
            <w:tcW w:w="31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LUJO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1511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1174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982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2874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252</w:t>
            </w:r>
          </w:p>
        </w:tc>
      </w:tr>
      <w:tr w:rsidR="00D76DF9" w:rsidRPr="00D76DF9" w:rsidTr="00BF2308">
        <w:trPr>
          <w:trHeight w:val="301"/>
        </w:trPr>
        <w:tc>
          <w:tcPr>
            <w:tcW w:w="31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proofErr w:type="spellStart"/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Sup</w:t>
            </w:r>
            <w:proofErr w:type="spellEnd"/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 xml:space="preserve"> 27 May-17 Oct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814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560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430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1632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N/A</w:t>
            </w:r>
          </w:p>
        </w:tc>
      </w:tr>
      <w:tr w:rsidR="00D76DF9" w:rsidRPr="00D76DF9" w:rsidTr="00BF2308">
        <w:trPr>
          <w:trHeight w:val="286"/>
        </w:trPr>
        <w:tc>
          <w:tcPr>
            <w:tcW w:w="31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proofErr w:type="spellStart"/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Sup</w:t>
            </w:r>
            <w:proofErr w:type="spellEnd"/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 xml:space="preserve"> 18-31 Oct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316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233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181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643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</w:tr>
      <w:tr w:rsidR="00D76DF9" w:rsidRPr="00D76DF9" w:rsidTr="00BF2308">
        <w:trPr>
          <w:trHeight w:val="286"/>
        </w:trPr>
        <w:tc>
          <w:tcPr>
            <w:tcW w:w="31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proofErr w:type="spellStart"/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Sup</w:t>
            </w:r>
            <w:proofErr w:type="spellEnd"/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 xml:space="preserve"> 01 Nov-25 Abr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166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130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104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342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</w:tr>
      <w:tr w:rsidR="00D76DF9" w:rsidRPr="00D76DF9" w:rsidTr="00BF2308">
        <w:trPr>
          <w:trHeight w:val="301"/>
        </w:trPr>
        <w:tc>
          <w:tcPr>
            <w:tcW w:w="7199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>MNR HASTA 11 AÑOS, MAXIMO 02 MENORES POR HABITACION</w:t>
            </w:r>
          </w:p>
        </w:tc>
      </w:tr>
      <w:tr w:rsidR="00D76DF9" w:rsidRPr="00D76DF9" w:rsidTr="00BF2308">
        <w:trPr>
          <w:trHeight w:val="301"/>
        </w:trPr>
        <w:tc>
          <w:tcPr>
            <w:tcW w:w="719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>NO APLICA EN FERIAS, CARNAVAL, SEMANA SANTA, NAVIDAD Y FIN DE AÑO</w:t>
            </w:r>
          </w:p>
        </w:tc>
      </w:tr>
      <w:tr w:rsidR="00D76DF9" w:rsidRPr="00D76DF9" w:rsidTr="00BF2308">
        <w:trPr>
          <w:trHeight w:val="301"/>
        </w:trPr>
        <w:tc>
          <w:tcPr>
            <w:tcW w:w="719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</w:tbl>
    <w:p w:rsidR="00D76DF9" w:rsidRDefault="00D76DF9" w:rsidP="00BF2308">
      <w:pPr>
        <w:spacing w:after="0"/>
        <w:jc w:val="both"/>
        <w:rPr>
          <w:rFonts w:ascii="Calibri" w:hAnsi="Calibri" w:cs="Calibri"/>
          <w:sz w:val="20"/>
          <w:szCs w:val="20"/>
        </w:rPr>
      </w:pPr>
    </w:p>
    <w:tbl>
      <w:tblPr>
        <w:tblW w:w="5200" w:type="dxa"/>
        <w:tblInd w:w="26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2"/>
        <w:gridCol w:w="959"/>
        <w:gridCol w:w="3229"/>
      </w:tblGrid>
      <w:tr w:rsidR="00D76DF9" w:rsidRPr="00D76DF9" w:rsidTr="00BF2308">
        <w:trPr>
          <w:trHeight w:val="315"/>
        </w:trPr>
        <w:tc>
          <w:tcPr>
            <w:tcW w:w="52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D76DF9" w:rsidRPr="00D76DF9" w:rsidTr="00BF2308">
        <w:trPr>
          <w:trHeight w:val="315"/>
        </w:trPr>
        <w:tc>
          <w:tcPr>
            <w:tcW w:w="101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Categoría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Ciudad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Hotel</w:t>
            </w:r>
          </w:p>
        </w:tc>
      </w:tr>
      <w:tr w:rsidR="00D76DF9" w:rsidRPr="00D76DF9" w:rsidTr="00BF2308">
        <w:trPr>
          <w:trHeight w:val="300"/>
        </w:trPr>
        <w:tc>
          <w:tcPr>
            <w:tcW w:w="101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TURISTA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Montreal</w:t>
            </w:r>
          </w:p>
        </w:tc>
        <w:tc>
          <w:tcPr>
            <w:tcW w:w="322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Hotel </w:t>
            </w:r>
            <w:proofErr w:type="spellStart"/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Faubourg</w:t>
            </w:r>
            <w:proofErr w:type="spellEnd"/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 Montreal</w:t>
            </w:r>
          </w:p>
        </w:tc>
      </w:tr>
      <w:tr w:rsidR="00D76DF9" w:rsidRPr="00D76DF9" w:rsidTr="00BF2308">
        <w:trPr>
          <w:trHeight w:val="300"/>
        </w:trPr>
        <w:tc>
          <w:tcPr>
            <w:tcW w:w="101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Quebec</w:t>
            </w:r>
          </w:p>
        </w:tc>
        <w:tc>
          <w:tcPr>
            <w:tcW w:w="32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Hotel Le Concorde Quebec</w:t>
            </w:r>
          </w:p>
        </w:tc>
      </w:tr>
      <w:tr w:rsidR="00D76DF9" w:rsidRPr="00D76DF9" w:rsidTr="00BF2308">
        <w:trPr>
          <w:trHeight w:val="300"/>
        </w:trPr>
        <w:tc>
          <w:tcPr>
            <w:tcW w:w="101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PRIMERA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Montreal</w:t>
            </w:r>
          </w:p>
        </w:tc>
        <w:tc>
          <w:tcPr>
            <w:tcW w:w="32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Hyatt Place Montreal</w:t>
            </w:r>
          </w:p>
        </w:tc>
      </w:tr>
      <w:tr w:rsidR="00D76DF9" w:rsidRPr="00D76DF9" w:rsidTr="00BF2308">
        <w:trPr>
          <w:trHeight w:val="315"/>
        </w:trPr>
        <w:tc>
          <w:tcPr>
            <w:tcW w:w="101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Quebec</w:t>
            </w:r>
          </w:p>
        </w:tc>
        <w:tc>
          <w:tcPr>
            <w:tcW w:w="32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Hotel </w:t>
            </w:r>
            <w:proofErr w:type="spellStart"/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Chateau</w:t>
            </w:r>
            <w:proofErr w:type="spellEnd"/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 </w:t>
            </w:r>
            <w:proofErr w:type="spellStart"/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Laurier</w:t>
            </w:r>
            <w:proofErr w:type="spellEnd"/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 </w:t>
            </w:r>
          </w:p>
        </w:tc>
      </w:tr>
      <w:tr w:rsidR="00D76DF9" w:rsidRPr="00D76DF9" w:rsidTr="00BF2308">
        <w:trPr>
          <w:trHeight w:val="300"/>
        </w:trPr>
        <w:tc>
          <w:tcPr>
            <w:tcW w:w="101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LUJO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Montreal</w:t>
            </w:r>
          </w:p>
        </w:tc>
        <w:tc>
          <w:tcPr>
            <w:tcW w:w="32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Fairmont </w:t>
            </w:r>
            <w:proofErr w:type="spellStart"/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the</w:t>
            </w:r>
            <w:proofErr w:type="spellEnd"/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 Queen</w:t>
            </w:r>
          </w:p>
        </w:tc>
      </w:tr>
      <w:tr w:rsidR="00D76DF9" w:rsidRPr="00D76DF9" w:rsidTr="00BF2308">
        <w:trPr>
          <w:trHeight w:val="315"/>
        </w:trPr>
        <w:tc>
          <w:tcPr>
            <w:tcW w:w="101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Quebec</w:t>
            </w:r>
          </w:p>
        </w:tc>
        <w:tc>
          <w:tcPr>
            <w:tcW w:w="3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BF230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Fairmont Le </w:t>
            </w:r>
            <w:proofErr w:type="spellStart"/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Chateau</w:t>
            </w:r>
            <w:proofErr w:type="spellEnd"/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 </w:t>
            </w:r>
          </w:p>
        </w:tc>
      </w:tr>
    </w:tbl>
    <w:p w:rsidR="00D76DF9" w:rsidRDefault="00D76DF9" w:rsidP="00BF2308">
      <w:pPr>
        <w:spacing w:after="0"/>
        <w:jc w:val="both"/>
        <w:rPr>
          <w:rFonts w:ascii="Calibri" w:hAnsi="Calibri" w:cs="Calibri"/>
          <w:sz w:val="20"/>
          <w:szCs w:val="20"/>
        </w:rPr>
      </w:pPr>
    </w:p>
    <w:p w:rsidR="00D76DF9" w:rsidRPr="00D76DF9" w:rsidRDefault="00D76DF9" w:rsidP="00BF2308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  <w:r w:rsidRPr="00D76DF9">
        <w:rPr>
          <w:rFonts w:ascii="Calibri" w:hAnsi="Calibri" w:cs="Calibri"/>
          <w:b/>
          <w:bCs/>
          <w:sz w:val="20"/>
          <w:szCs w:val="20"/>
        </w:rPr>
        <w:t>NOTAS IMPORTANTES:</w:t>
      </w:r>
    </w:p>
    <w:p w:rsidR="00D76DF9" w:rsidRPr="00D76DF9" w:rsidRDefault="00D76DF9" w:rsidP="00BF2308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D76DF9">
        <w:rPr>
          <w:rFonts w:ascii="Calibri" w:hAnsi="Calibri" w:cs="Calibri"/>
          <w:sz w:val="20"/>
          <w:szCs w:val="20"/>
        </w:rPr>
        <w:t>•</w:t>
      </w:r>
      <w:r w:rsidRPr="00D76DF9">
        <w:rPr>
          <w:rFonts w:ascii="Calibri" w:hAnsi="Calibri" w:cs="Calibri"/>
          <w:sz w:val="20"/>
          <w:szCs w:val="20"/>
        </w:rPr>
        <w:tab/>
        <w:t>Es responsabilidad del pasajero contar con pasaporte vigente, así como visados,</w:t>
      </w:r>
      <w:r w:rsidR="00BF2308">
        <w:rPr>
          <w:rFonts w:ascii="Calibri" w:hAnsi="Calibri" w:cs="Calibri"/>
          <w:sz w:val="20"/>
          <w:szCs w:val="20"/>
        </w:rPr>
        <w:t xml:space="preserve"> </w:t>
      </w:r>
      <w:r w:rsidRPr="00D76DF9">
        <w:rPr>
          <w:rFonts w:ascii="Calibri" w:hAnsi="Calibri" w:cs="Calibri"/>
          <w:sz w:val="20"/>
          <w:szCs w:val="20"/>
        </w:rPr>
        <w:t>vacunas y requisitos necesarios para realizar su viaje.</w:t>
      </w:r>
    </w:p>
    <w:p w:rsidR="00D76DF9" w:rsidRPr="00D76DF9" w:rsidRDefault="00D76DF9" w:rsidP="00BF2308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D76DF9">
        <w:rPr>
          <w:rFonts w:ascii="Calibri" w:hAnsi="Calibri" w:cs="Calibri"/>
          <w:sz w:val="20"/>
          <w:szCs w:val="20"/>
        </w:rPr>
        <w:t>•</w:t>
      </w:r>
      <w:r w:rsidRPr="00D76DF9">
        <w:rPr>
          <w:rFonts w:ascii="Calibri" w:hAnsi="Calibri" w:cs="Calibri"/>
          <w:sz w:val="20"/>
          <w:szCs w:val="20"/>
        </w:rPr>
        <w:tab/>
        <w:t>Recomendamos viajar bajo la cobertura de una póliza de Seguro.</w:t>
      </w:r>
      <w:r>
        <w:rPr>
          <w:rFonts w:ascii="Calibri" w:hAnsi="Calibri" w:cs="Calibri"/>
          <w:sz w:val="20"/>
          <w:szCs w:val="20"/>
        </w:rPr>
        <w:t xml:space="preserve">  </w:t>
      </w:r>
      <w:r w:rsidRPr="00D76DF9">
        <w:rPr>
          <w:rFonts w:ascii="Calibri" w:hAnsi="Calibri" w:cs="Calibri"/>
          <w:sz w:val="20"/>
          <w:szCs w:val="20"/>
        </w:rPr>
        <w:t xml:space="preserve"> Su ejecutivo puede informarle. </w:t>
      </w:r>
    </w:p>
    <w:p w:rsidR="00D76DF9" w:rsidRPr="00D76DF9" w:rsidRDefault="00D76DF9" w:rsidP="00BF2308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D76DF9">
        <w:rPr>
          <w:rFonts w:ascii="Calibri" w:hAnsi="Calibri" w:cs="Calibri"/>
          <w:sz w:val="20"/>
          <w:szCs w:val="20"/>
        </w:rPr>
        <w:t>•</w:t>
      </w:r>
      <w:r w:rsidRPr="00D76DF9">
        <w:rPr>
          <w:rFonts w:ascii="Calibri" w:hAnsi="Calibri" w:cs="Calibri"/>
          <w:sz w:val="20"/>
          <w:szCs w:val="20"/>
        </w:rPr>
        <w:tab/>
        <w:t>El orden de los servicios podría variar según disponibilidad aérea y/o terrestre.</w:t>
      </w:r>
    </w:p>
    <w:p w:rsidR="00D76DF9" w:rsidRPr="00D76DF9" w:rsidRDefault="00D76DF9" w:rsidP="00BF2308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D76DF9">
        <w:rPr>
          <w:rFonts w:ascii="Calibri" w:hAnsi="Calibri" w:cs="Calibri"/>
          <w:sz w:val="20"/>
          <w:szCs w:val="20"/>
        </w:rPr>
        <w:t>•</w:t>
      </w:r>
      <w:r w:rsidRPr="00D76DF9">
        <w:rPr>
          <w:rFonts w:ascii="Calibri" w:hAnsi="Calibri" w:cs="Calibri"/>
          <w:sz w:val="20"/>
          <w:szCs w:val="20"/>
        </w:rPr>
        <w:tab/>
        <w:t>Circuito se realizará en español</w:t>
      </w:r>
    </w:p>
    <w:p w:rsidR="00D76DF9" w:rsidRPr="00D76DF9" w:rsidRDefault="00D76DF9" w:rsidP="00BF2308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D76DF9">
        <w:rPr>
          <w:rFonts w:ascii="Calibri" w:hAnsi="Calibri" w:cs="Calibri"/>
          <w:sz w:val="20"/>
          <w:szCs w:val="20"/>
        </w:rPr>
        <w:t>•</w:t>
      </w:r>
      <w:r w:rsidRPr="00D76DF9">
        <w:rPr>
          <w:rFonts w:ascii="Calibri" w:hAnsi="Calibri" w:cs="Calibri"/>
          <w:sz w:val="20"/>
          <w:szCs w:val="20"/>
        </w:rPr>
        <w:tab/>
        <w:t>Confirmación de los hoteles definitivos estarán disponibles 30 días antes de la salida.</w:t>
      </w:r>
    </w:p>
    <w:p w:rsidR="00D76DF9" w:rsidRPr="00D76DF9" w:rsidRDefault="00D76DF9" w:rsidP="00BF2308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D76DF9">
        <w:rPr>
          <w:rFonts w:ascii="Calibri" w:hAnsi="Calibri" w:cs="Calibri"/>
          <w:sz w:val="20"/>
          <w:szCs w:val="20"/>
        </w:rPr>
        <w:t>•</w:t>
      </w:r>
      <w:r w:rsidRPr="00D76DF9">
        <w:rPr>
          <w:rFonts w:ascii="Calibri" w:hAnsi="Calibri" w:cs="Calibri"/>
          <w:sz w:val="20"/>
          <w:szCs w:val="20"/>
        </w:rPr>
        <w:tab/>
        <w:t xml:space="preserve">Los hoteles pueden cobrar Resort Fee al momento del </w:t>
      </w:r>
      <w:proofErr w:type="spellStart"/>
      <w:r w:rsidRPr="00D76DF9">
        <w:rPr>
          <w:rFonts w:ascii="Calibri" w:hAnsi="Calibri" w:cs="Calibri"/>
          <w:sz w:val="20"/>
          <w:szCs w:val="20"/>
        </w:rPr>
        <w:t>check</w:t>
      </w:r>
      <w:proofErr w:type="spellEnd"/>
      <w:r w:rsidRPr="00D76DF9">
        <w:rPr>
          <w:rFonts w:ascii="Calibri" w:hAnsi="Calibri" w:cs="Calibri"/>
          <w:sz w:val="20"/>
          <w:szCs w:val="20"/>
        </w:rPr>
        <w:t xml:space="preserve"> in.</w:t>
      </w:r>
    </w:p>
    <w:p w:rsidR="00D76DF9" w:rsidRPr="00D76DF9" w:rsidRDefault="00D76DF9" w:rsidP="00BF2308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D76DF9">
        <w:rPr>
          <w:rFonts w:ascii="Calibri" w:hAnsi="Calibri" w:cs="Calibri"/>
          <w:sz w:val="20"/>
          <w:szCs w:val="20"/>
        </w:rPr>
        <w:t>•</w:t>
      </w:r>
      <w:r w:rsidRPr="00D76DF9">
        <w:rPr>
          <w:rFonts w:ascii="Calibri" w:hAnsi="Calibri" w:cs="Calibri"/>
          <w:sz w:val="20"/>
          <w:szCs w:val="20"/>
        </w:rPr>
        <w:tab/>
        <w:t>Los horarios y actividades establecidas en el programa están sujetos a</w:t>
      </w:r>
      <w:r>
        <w:rPr>
          <w:rFonts w:ascii="Calibri" w:hAnsi="Calibri" w:cs="Calibri"/>
          <w:sz w:val="20"/>
          <w:szCs w:val="20"/>
        </w:rPr>
        <w:t xml:space="preserve"> </w:t>
      </w:r>
      <w:r w:rsidRPr="00D76DF9">
        <w:rPr>
          <w:rFonts w:ascii="Calibri" w:hAnsi="Calibri" w:cs="Calibri"/>
          <w:sz w:val="20"/>
          <w:szCs w:val="20"/>
        </w:rPr>
        <w:t>modificación sin previo aviso.</w:t>
      </w:r>
    </w:p>
    <w:p w:rsidR="00D76DF9" w:rsidRPr="00D76DF9" w:rsidRDefault="00D76DF9" w:rsidP="00BF2308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D76DF9">
        <w:rPr>
          <w:rFonts w:ascii="Calibri" w:hAnsi="Calibri" w:cs="Calibri"/>
          <w:sz w:val="20"/>
          <w:szCs w:val="20"/>
        </w:rPr>
        <w:t>•</w:t>
      </w:r>
      <w:r w:rsidRPr="00D76DF9">
        <w:rPr>
          <w:rFonts w:ascii="Calibri" w:hAnsi="Calibri" w:cs="Calibri"/>
          <w:sz w:val="20"/>
          <w:szCs w:val="20"/>
        </w:rPr>
        <w:tab/>
        <w:t>Actividades que se mencionen “con costo” no están incluidas en el itinerario.</w:t>
      </w:r>
    </w:p>
    <w:p w:rsidR="00D76DF9" w:rsidRPr="00D76DF9" w:rsidRDefault="00D76DF9" w:rsidP="00BF2308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D76DF9">
        <w:rPr>
          <w:rFonts w:ascii="Calibri" w:hAnsi="Calibri" w:cs="Calibri"/>
          <w:sz w:val="20"/>
          <w:szCs w:val="20"/>
        </w:rPr>
        <w:t>•</w:t>
      </w:r>
      <w:r w:rsidRPr="00D76DF9">
        <w:rPr>
          <w:rFonts w:ascii="Calibri" w:hAnsi="Calibri" w:cs="Calibri"/>
          <w:sz w:val="20"/>
          <w:szCs w:val="20"/>
        </w:rPr>
        <w:tab/>
        <w:t xml:space="preserve">La siguiente cotización no implica reserva ni bloqueo de lugares. </w:t>
      </w:r>
    </w:p>
    <w:sectPr w:rsidR="00D76DF9" w:rsidRPr="00D76DF9" w:rsidSect="00BF2308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27482" w:rsidRDefault="00627482" w:rsidP="00333DC8">
      <w:pPr>
        <w:spacing w:after="0" w:line="240" w:lineRule="auto"/>
      </w:pPr>
      <w:r>
        <w:separator/>
      </w:r>
    </w:p>
  </w:endnote>
  <w:endnote w:type="continuationSeparator" w:id="0">
    <w:p w:rsidR="00627482" w:rsidRDefault="00627482" w:rsidP="00333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27482" w:rsidRDefault="00627482" w:rsidP="00333DC8">
      <w:pPr>
        <w:spacing w:after="0" w:line="240" w:lineRule="auto"/>
      </w:pPr>
      <w:r>
        <w:separator/>
      </w:r>
    </w:p>
  </w:footnote>
  <w:footnote w:type="continuationSeparator" w:id="0">
    <w:p w:rsidR="00627482" w:rsidRDefault="00627482" w:rsidP="00333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33DC8" w:rsidRDefault="00333DC8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F3CB3A3" wp14:editId="1764AEEB">
          <wp:simplePos x="0" y="0"/>
          <wp:positionH relativeFrom="page">
            <wp:align>left</wp:align>
          </wp:positionH>
          <wp:positionV relativeFrom="paragraph">
            <wp:posOffset>-427990</wp:posOffset>
          </wp:positionV>
          <wp:extent cx="7753350" cy="10007202"/>
          <wp:effectExtent l="0" t="0" r="0" b="0"/>
          <wp:wrapNone/>
          <wp:docPr id="18199768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997688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0" cy="10007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33DC8" w:rsidRDefault="00333DC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60AD8"/>
    <w:multiLevelType w:val="hybridMultilevel"/>
    <w:tmpl w:val="87FA1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D1341"/>
    <w:multiLevelType w:val="hybridMultilevel"/>
    <w:tmpl w:val="AB2643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5853984">
    <w:abstractNumId w:val="2"/>
  </w:num>
  <w:num w:numId="2" w16cid:durableId="1688170169">
    <w:abstractNumId w:val="0"/>
  </w:num>
  <w:num w:numId="3" w16cid:durableId="8823283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DC8"/>
    <w:rsid w:val="00087B41"/>
    <w:rsid w:val="00231922"/>
    <w:rsid w:val="002A5222"/>
    <w:rsid w:val="002D00B0"/>
    <w:rsid w:val="00333DC8"/>
    <w:rsid w:val="00437475"/>
    <w:rsid w:val="00482D5E"/>
    <w:rsid w:val="00627482"/>
    <w:rsid w:val="00700B1D"/>
    <w:rsid w:val="00830973"/>
    <w:rsid w:val="008526B1"/>
    <w:rsid w:val="00AD4920"/>
    <w:rsid w:val="00B12035"/>
    <w:rsid w:val="00BF2308"/>
    <w:rsid w:val="00D1280F"/>
    <w:rsid w:val="00D76DF9"/>
    <w:rsid w:val="00E842C1"/>
    <w:rsid w:val="00E903C8"/>
    <w:rsid w:val="00E96B7A"/>
    <w:rsid w:val="00EF16BA"/>
    <w:rsid w:val="00F41725"/>
    <w:rsid w:val="00FC0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6E3C7A"/>
  <w15:chartTrackingRefBased/>
  <w15:docId w15:val="{BBDCD16E-E401-451A-9CF3-3FF5B8A82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33D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33D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33D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33D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33D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33D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33D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33D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33D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33D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33D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33D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33DC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33DC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33DC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33DC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33DC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33DC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33D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33D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33D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33D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33D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33DC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33DC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33DC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33D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33DC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33DC8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33D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3DC8"/>
  </w:style>
  <w:style w:type="paragraph" w:styleId="Piedepgina">
    <w:name w:val="footer"/>
    <w:basedOn w:val="Normal"/>
    <w:link w:val="PiedepginaCar"/>
    <w:uiPriority w:val="99"/>
    <w:unhideWhenUsed/>
    <w:rsid w:val="00333D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3D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75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766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Cuenta Maestra Producto "JULIA TOURS"</cp:lastModifiedBy>
  <cp:revision>1</cp:revision>
  <cp:lastPrinted>2024-06-17T20:18:00Z</cp:lastPrinted>
  <dcterms:created xsi:type="dcterms:W3CDTF">2025-01-22T17:20:00Z</dcterms:created>
  <dcterms:modified xsi:type="dcterms:W3CDTF">2025-01-22T17:20:00Z</dcterms:modified>
</cp:coreProperties>
</file>