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57F8" w:rsidRDefault="00C457F8" w:rsidP="00C457F8">
      <w:pPr>
        <w:jc w:val="center"/>
        <w:rPr>
          <w:b/>
          <w:sz w:val="72"/>
          <w:szCs w:val="72"/>
          <w:lang w:val="es-ES"/>
        </w:rPr>
      </w:pPr>
      <w:r>
        <w:rPr>
          <w:b/>
          <w:sz w:val="72"/>
          <w:szCs w:val="72"/>
          <w:lang w:val="es-ES"/>
        </w:rPr>
        <w:t>Verano en Colombia y Perú</w:t>
      </w:r>
      <w:r w:rsidR="009A5AA0">
        <w:rPr>
          <w:b/>
          <w:sz w:val="72"/>
          <w:szCs w:val="72"/>
          <w:lang w:val="es-ES"/>
        </w:rPr>
        <w:t xml:space="preserve"> 2025</w:t>
      </w:r>
    </w:p>
    <w:p w:rsidR="00C457F8" w:rsidRPr="00C457F8" w:rsidRDefault="00C457F8" w:rsidP="00C457F8">
      <w:pPr>
        <w:jc w:val="center"/>
        <w:rPr>
          <w:b/>
          <w:sz w:val="32"/>
          <w:szCs w:val="32"/>
          <w:lang w:val="es-ES"/>
        </w:rPr>
      </w:pPr>
      <w:r>
        <w:rPr>
          <w:b/>
          <w:sz w:val="32"/>
          <w:szCs w:val="32"/>
          <w:lang w:val="es-ES"/>
        </w:rPr>
        <w:t xml:space="preserve">09 </w:t>
      </w:r>
      <w:r w:rsidRPr="00883B24">
        <w:rPr>
          <w:b/>
          <w:sz w:val="32"/>
          <w:szCs w:val="32"/>
          <w:lang w:val="es-ES"/>
        </w:rPr>
        <w:t xml:space="preserve">días / </w:t>
      </w:r>
      <w:r>
        <w:rPr>
          <w:b/>
          <w:sz w:val="32"/>
          <w:szCs w:val="32"/>
          <w:lang w:val="es-ES"/>
        </w:rPr>
        <w:t xml:space="preserve">08 </w:t>
      </w:r>
      <w:r w:rsidRPr="00883B24">
        <w:rPr>
          <w:b/>
          <w:sz w:val="32"/>
          <w:szCs w:val="32"/>
          <w:lang w:val="es-ES"/>
        </w:rPr>
        <w:t>noches</w:t>
      </w:r>
    </w:p>
    <w:p w:rsidR="00C457F8" w:rsidRPr="00813757" w:rsidRDefault="00C457F8" w:rsidP="00C457F8">
      <w:pPr>
        <w:jc w:val="both"/>
        <w:rPr>
          <w:b/>
          <w:bCs/>
          <w:color w:val="FF0000"/>
          <w:sz w:val="20"/>
          <w:szCs w:val="20"/>
          <w:lang w:val="es-ES"/>
        </w:rPr>
      </w:pPr>
      <w:r w:rsidRPr="00813757">
        <w:rPr>
          <w:b/>
          <w:bCs/>
          <w:color w:val="FF0000"/>
          <w:sz w:val="20"/>
          <w:szCs w:val="20"/>
          <w:lang w:val="es-ES"/>
        </w:rPr>
        <w:t>SALIDA</w:t>
      </w:r>
      <w:r>
        <w:rPr>
          <w:b/>
          <w:bCs/>
          <w:color w:val="FF0000"/>
          <w:sz w:val="20"/>
          <w:szCs w:val="20"/>
          <w:lang w:val="es-ES"/>
        </w:rPr>
        <w:t>: 23 julio 2025</w:t>
      </w:r>
    </w:p>
    <w:p w:rsidR="00C457F8" w:rsidRPr="00813757" w:rsidRDefault="00C457F8" w:rsidP="00C457F8">
      <w:pPr>
        <w:rPr>
          <w:sz w:val="20"/>
          <w:szCs w:val="20"/>
          <w:lang w:val="es-ES"/>
        </w:rPr>
      </w:pPr>
      <w:r>
        <w:rPr>
          <w:sz w:val="20"/>
          <w:szCs w:val="20"/>
          <w:lang w:val="es-ES"/>
        </w:rPr>
        <w:t xml:space="preserve"> </w:t>
      </w:r>
    </w:p>
    <w:p w:rsidR="00C457F8" w:rsidRPr="007221A6" w:rsidRDefault="00C457F8" w:rsidP="00C457F8">
      <w:pPr>
        <w:jc w:val="both"/>
        <w:rPr>
          <w:b/>
          <w:sz w:val="20"/>
          <w:szCs w:val="20"/>
          <w:lang w:val="es-ES"/>
        </w:rPr>
      </w:pPr>
      <w:r>
        <w:rPr>
          <w:b/>
          <w:sz w:val="20"/>
          <w:szCs w:val="20"/>
          <w:lang w:val="es-ES"/>
        </w:rPr>
        <w:t>23</w:t>
      </w:r>
      <w:r w:rsidRPr="007221A6">
        <w:rPr>
          <w:b/>
          <w:sz w:val="20"/>
          <w:szCs w:val="20"/>
          <w:lang w:val="es-ES"/>
        </w:rPr>
        <w:t xml:space="preserve"> </w:t>
      </w:r>
      <w:r w:rsidR="007D2693">
        <w:rPr>
          <w:b/>
          <w:sz w:val="20"/>
          <w:szCs w:val="20"/>
          <w:lang w:val="es-ES"/>
        </w:rPr>
        <w:t>julio</w:t>
      </w:r>
    </w:p>
    <w:p w:rsidR="00C457F8" w:rsidRPr="007221A6" w:rsidRDefault="00F93235" w:rsidP="00C457F8">
      <w:pPr>
        <w:jc w:val="both"/>
        <w:rPr>
          <w:b/>
          <w:sz w:val="20"/>
          <w:szCs w:val="20"/>
          <w:lang w:val="es-ES"/>
        </w:rPr>
      </w:pPr>
      <w:r>
        <w:rPr>
          <w:b/>
          <w:sz w:val="20"/>
          <w:szCs w:val="20"/>
          <w:lang w:val="es-ES"/>
        </w:rPr>
        <w:t xml:space="preserve">Día 1. </w:t>
      </w:r>
      <w:r w:rsidR="006E6278">
        <w:rPr>
          <w:b/>
          <w:sz w:val="20"/>
          <w:szCs w:val="20"/>
          <w:lang w:val="es-ES"/>
        </w:rPr>
        <w:t xml:space="preserve">México – </w:t>
      </w:r>
      <w:r w:rsidR="00C457F8" w:rsidRPr="007221A6">
        <w:rPr>
          <w:b/>
          <w:sz w:val="20"/>
          <w:szCs w:val="20"/>
          <w:lang w:val="es-ES"/>
        </w:rPr>
        <w:t xml:space="preserve">Bogotá </w:t>
      </w:r>
    </w:p>
    <w:p w:rsidR="00C457F8" w:rsidRPr="007221A6" w:rsidRDefault="006E6278" w:rsidP="00C457F8">
      <w:pPr>
        <w:jc w:val="both"/>
        <w:rPr>
          <w:b/>
          <w:bCs/>
          <w:sz w:val="20"/>
          <w:szCs w:val="20"/>
          <w:lang w:val="es-ES"/>
        </w:rPr>
      </w:pPr>
      <w:r>
        <w:rPr>
          <w:sz w:val="20"/>
          <w:szCs w:val="20"/>
          <w:lang w:val="es-ES"/>
        </w:rPr>
        <w:t xml:space="preserve">Salida desde México. </w:t>
      </w:r>
      <w:r w:rsidR="00C457F8" w:rsidRPr="007221A6">
        <w:rPr>
          <w:sz w:val="20"/>
          <w:szCs w:val="20"/>
          <w:lang w:val="es-ES"/>
        </w:rPr>
        <w:t xml:space="preserve">Llegada, recepción y traslado a su hotel. Resto del día libre. </w:t>
      </w:r>
      <w:r w:rsidR="00C457F8" w:rsidRPr="007221A6">
        <w:rPr>
          <w:b/>
          <w:bCs/>
          <w:sz w:val="20"/>
          <w:szCs w:val="20"/>
          <w:lang w:val="es-ES"/>
        </w:rPr>
        <w:t>Alojamiento.</w:t>
      </w:r>
    </w:p>
    <w:p w:rsidR="00C457F8" w:rsidRPr="007221A6" w:rsidRDefault="00C457F8" w:rsidP="00C457F8">
      <w:pPr>
        <w:jc w:val="both"/>
        <w:rPr>
          <w:sz w:val="20"/>
          <w:szCs w:val="20"/>
          <w:lang w:val="es-ES"/>
        </w:rPr>
      </w:pPr>
    </w:p>
    <w:p w:rsidR="00C457F8" w:rsidRPr="007221A6" w:rsidRDefault="00C457F8" w:rsidP="00C457F8">
      <w:pPr>
        <w:jc w:val="both"/>
        <w:rPr>
          <w:b/>
          <w:sz w:val="20"/>
          <w:szCs w:val="20"/>
          <w:lang w:val="es-MX"/>
        </w:rPr>
      </w:pPr>
      <w:r>
        <w:rPr>
          <w:b/>
          <w:sz w:val="20"/>
          <w:szCs w:val="20"/>
          <w:lang w:val="es-MX"/>
        </w:rPr>
        <w:t>24</w:t>
      </w:r>
      <w:r w:rsidRPr="007221A6">
        <w:rPr>
          <w:b/>
          <w:sz w:val="20"/>
          <w:szCs w:val="20"/>
          <w:lang w:val="es-MX"/>
        </w:rPr>
        <w:t xml:space="preserve"> </w:t>
      </w:r>
      <w:r w:rsidR="007D2693">
        <w:rPr>
          <w:b/>
          <w:sz w:val="20"/>
          <w:szCs w:val="20"/>
          <w:lang w:val="es-MX"/>
        </w:rPr>
        <w:t>julio</w:t>
      </w:r>
    </w:p>
    <w:p w:rsidR="00C457F8" w:rsidRPr="007221A6" w:rsidRDefault="00F93235" w:rsidP="00C457F8">
      <w:pPr>
        <w:jc w:val="both"/>
        <w:rPr>
          <w:bCs/>
          <w:i/>
          <w:iCs/>
          <w:sz w:val="20"/>
          <w:szCs w:val="20"/>
          <w:lang w:val="es-MX"/>
        </w:rPr>
      </w:pPr>
      <w:r>
        <w:rPr>
          <w:b/>
          <w:sz w:val="20"/>
          <w:szCs w:val="20"/>
          <w:lang w:val="es-MX"/>
        </w:rPr>
        <w:t xml:space="preserve">Día 2. </w:t>
      </w:r>
      <w:r w:rsidR="00C457F8" w:rsidRPr="007221A6">
        <w:rPr>
          <w:b/>
          <w:sz w:val="20"/>
          <w:szCs w:val="20"/>
          <w:lang w:val="es-MX"/>
        </w:rPr>
        <w:t xml:space="preserve">Bogotá </w:t>
      </w:r>
      <w:r w:rsidR="00C457F8" w:rsidRPr="007221A6">
        <w:rPr>
          <w:bCs/>
          <w:i/>
          <w:iCs/>
          <w:sz w:val="20"/>
          <w:szCs w:val="20"/>
          <w:lang w:val="es-MX"/>
        </w:rPr>
        <w:t>(Visita de ciudad con Monserrate)</w:t>
      </w:r>
    </w:p>
    <w:p w:rsidR="00C457F8" w:rsidRPr="007221A6" w:rsidRDefault="00C457F8" w:rsidP="00C457F8">
      <w:pPr>
        <w:jc w:val="both"/>
        <w:rPr>
          <w:sz w:val="20"/>
          <w:szCs w:val="20"/>
          <w:lang w:val="es-ES"/>
        </w:rPr>
      </w:pPr>
      <w:r w:rsidRPr="007221A6">
        <w:rPr>
          <w:b/>
          <w:bCs/>
          <w:sz w:val="20"/>
          <w:szCs w:val="20"/>
          <w:lang w:val="es-ES"/>
        </w:rPr>
        <w:t>Desayuno.</w:t>
      </w:r>
      <w:r w:rsidRPr="007221A6">
        <w:rPr>
          <w:sz w:val="20"/>
          <w:szCs w:val="20"/>
        </w:rPr>
        <w:t xml:space="preserve"> </w:t>
      </w:r>
      <w:r>
        <w:rPr>
          <w:sz w:val="20"/>
          <w:szCs w:val="20"/>
          <w:lang w:val="es-MX"/>
        </w:rPr>
        <w:t>S</w:t>
      </w:r>
      <w:r w:rsidRPr="00C457F8">
        <w:rPr>
          <w:sz w:val="20"/>
          <w:szCs w:val="20"/>
          <w:lang w:val="es-MX"/>
        </w:rPr>
        <w:t xml:space="preserve">e iniciará recorrido por la zona, hasta llegar al Museo del Oro para apreciar sus más de 53.000 piezas precolombinas y de orfebrería, el cual está situado en La Candelaria, centro histórico y cultural de Bogotá. A continuación, visita a un centro artesanal para compras, seguida de un panorámico de la Plaza de Bolívar, la principal plaza de Bogotá y de Colombia donde se encuentran el Palacio Presidencial y los entes administrativos nacionales, para continuar con una caminata por el sector y visita al Museo de Botero. Ascenso en teleférico o funicular al Cerro Monserrate, símbolo de la ciudad que alberga el Santuario del Señor Caído y desde donde se tiene una impresionante panorámica. </w:t>
      </w:r>
      <w:r w:rsidRPr="007221A6">
        <w:rPr>
          <w:b/>
          <w:bCs/>
          <w:sz w:val="20"/>
          <w:szCs w:val="20"/>
          <w:lang w:val="es-ES"/>
        </w:rPr>
        <w:t>Alojamiento.</w:t>
      </w:r>
    </w:p>
    <w:p w:rsidR="00C457F8" w:rsidRPr="007221A6" w:rsidRDefault="00C457F8" w:rsidP="00C457F8">
      <w:pPr>
        <w:jc w:val="both"/>
        <w:rPr>
          <w:sz w:val="20"/>
          <w:szCs w:val="20"/>
          <w:lang w:val="es-ES"/>
        </w:rPr>
      </w:pPr>
    </w:p>
    <w:p w:rsidR="00C457F8" w:rsidRPr="007221A6" w:rsidRDefault="00C457F8" w:rsidP="00C457F8">
      <w:pPr>
        <w:jc w:val="both"/>
        <w:rPr>
          <w:b/>
          <w:sz w:val="20"/>
          <w:szCs w:val="20"/>
          <w:lang w:val="es-MX"/>
        </w:rPr>
      </w:pPr>
      <w:r>
        <w:rPr>
          <w:b/>
          <w:sz w:val="20"/>
          <w:szCs w:val="20"/>
          <w:lang w:val="es-MX"/>
        </w:rPr>
        <w:t>2</w:t>
      </w:r>
      <w:r w:rsidR="007D2693">
        <w:rPr>
          <w:b/>
          <w:sz w:val="20"/>
          <w:szCs w:val="20"/>
          <w:lang w:val="es-MX"/>
        </w:rPr>
        <w:t>5</w:t>
      </w:r>
      <w:r w:rsidRPr="007221A6">
        <w:rPr>
          <w:b/>
          <w:sz w:val="20"/>
          <w:szCs w:val="20"/>
          <w:lang w:val="es-MX"/>
        </w:rPr>
        <w:t xml:space="preserve"> </w:t>
      </w:r>
      <w:r w:rsidR="007D2693">
        <w:rPr>
          <w:b/>
          <w:sz w:val="20"/>
          <w:szCs w:val="20"/>
          <w:lang w:val="es-MX"/>
        </w:rPr>
        <w:t>julio</w:t>
      </w:r>
    </w:p>
    <w:p w:rsidR="00C457F8" w:rsidRPr="00DF0FE7" w:rsidRDefault="00F93235" w:rsidP="00C457F8">
      <w:pPr>
        <w:jc w:val="both"/>
        <w:rPr>
          <w:bCs/>
          <w:i/>
          <w:iCs/>
          <w:sz w:val="20"/>
          <w:szCs w:val="20"/>
          <w:lang w:val="es-MX"/>
        </w:rPr>
      </w:pPr>
      <w:r>
        <w:rPr>
          <w:b/>
          <w:sz w:val="20"/>
          <w:szCs w:val="20"/>
          <w:lang w:val="es-MX"/>
        </w:rPr>
        <w:t xml:space="preserve">Día 3. </w:t>
      </w:r>
      <w:r w:rsidR="00C457F8" w:rsidRPr="00DF0FE7">
        <w:rPr>
          <w:b/>
          <w:sz w:val="20"/>
          <w:szCs w:val="20"/>
          <w:lang w:val="es-MX"/>
        </w:rPr>
        <w:t xml:space="preserve">Bogotá </w:t>
      </w:r>
      <w:r w:rsidR="00C457F8" w:rsidRPr="00DF0FE7">
        <w:rPr>
          <w:bCs/>
          <w:i/>
          <w:iCs/>
          <w:sz w:val="20"/>
          <w:szCs w:val="20"/>
          <w:lang w:val="es-MX"/>
        </w:rPr>
        <w:t>(Visita Catedral de Sal de Zipaquirá)</w:t>
      </w:r>
    </w:p>
    <w:p w:rsidR="00C457F8" w:rsidRPr="007221A6" w:rsidRDefault="00C457F8" w:rsidP="00C457F8">
      <w:pPr>
        <w:jc w:val="both"/>
        <w:rPr>
          <w:sz w:val="20"/>
          <w:szCs w:val="20"/>
          <w:lang w:val="es-ES"/>
        </w:rPr>
      </w:pPr>
      <w:r w:rsidRPr="007221A6">
        <w:rPr>
          <w:b/>
          <w:bCs/>
          <w:sz w:val="20"/>
          <w:szCs w:val="20"/>
          <w:lang w:val="es-ES"/>
        </w:rPr>
        <w:t xml:space="preserve">Desayuno. </w:t>
      </w:r>
      <w:r w:rsidRPr="007221A6">
        <w:rPr>
          <w:sz w:val="20"/>
          <w:szCs w:val="20"/>
        </w:rPr>
        <w:t xml:space="preserve">Partiendo del hotel de alojamiento se hace panorámico por el norte de la ciudad. Se toma la carretera Panamericana pasando por el Castillo Marroquí, El Puente del Común y los pueblos coloniales de Chía y Cajicá. Se visita la Catedral subterránea de Sal, construida al interior de la montaña por mineros en honor a la Virgen de </w:t>
      </w:r>
      <w:proofErr w:type="spellStart"/>
      <w:r w:rsidRPr="007221A6">
        <w:rPr>
          <w:sz w:val="20"/>
          <w:szCs w:val="20"/>
        </w:rPr>
        <w:t>Guasá</w:t>
      </w:r>
      <w:proofErr w:type="spellEnd"/>
      <w:r w:rsidRPr="007221A6">
        <w:rPr>
          <w:sz w:val="20"/>
          <w:szCs w:val="20"/>
        </w:rPr>
        <w:t>, a 160 metros de profundidad y con un área de 8,500 m2, denominada además primera maravilla de Colombia. Parada en las ventas de artesanías y regreso al hotel</w:t>
      </w:r>
      <w:r w:rsidRPr="007221A6">
        <w:rPr>
          <w:sz w:val="20"/>
          <w:szCs w:val="20"/>
          <w:lang w:val="es-ES"/>
        </w:rPr>
        <w:t xml:space="preserve">. </w:t>
      </w:r>
      <w:r w:rsidRPr="007221A6">
        <w:rPr>
          <w:b/>
          <w:bCs/>
          <w:sz w:val="20"/>
          <w:szCs w:val="20"/>
          <w:lang w:val="es-ES"/>
        </w:rPr>
        <w:t>Alojamiento.</w:t>
      </w:r>
    </w:p>
    <w:p w:rsidR="00C457F8" w:rsidRPr="007221A6" w:rsidRDefault="00C457F8" w:rsidP="00C457F8">
      <w:pPr>
        <w:jc w:val="both"/>
        <w:rPr>
          <w:sz w:val="20"/>
          <w:szCs w:val="20"/>
          <w:lang w:val="es-ES"/>
        </w:rPr>
      </w:pPr>
    </w:p>
    <w:p w:rsidR="00C457F8" w:rsidRPr="007221A6" w:rsidRDefault="00C457F8" w:rsidP="00C457F8">
      <w:pPr>
        <w:jc w:val="both"/>
        <w:rPr>
          <w:b/>
          <w:sz w:val="20"/>
          <w:szCs w:val="20"/>
          <w:lang w:val="es-ES"/>
        </w:rPr>
      </w:pPr>
      <w:r>
        <w:rPr>
          <w:b/>
          <w:sz w:val="20"/>
          <w:szCs w:val="20"/>
          <w:lang w:val="es-ES"/>
        </w:rPr>
        <w:t>26</w:t>
      </w:r>
      <w:r w:rsidRPr="007221A6">
        <w:rPr>
          <w:b/>
          <w:sz w:val="20"/>
          <w:szCs w:val="20"/>
          <w:lang w:val="es-ES"/>
        </w:rPr>
        <w:t xml:space="preserve"> </w:t>
      </w:r>
      <w:r w:rsidR="007D2693">
        <w:rPr>
          <w:b/>
          <w:sz w:val="20"/>
          <w:szCs w:val="20"/>
          <w:lang w:val="es-ES"/>
        </w:rPr>
        <w:t>julio</w:t>
      </w:r>
    </w:p>
    <w:p w:rsidR="00C457F8" w:rsidRPr="007221A6" w:rsidRDefault="00F93235" w:rsidP="00C457F8">
      <w:pPr>
        <w:jc w:val="both"/>
        <w:rPr>
          <w:b/>
          <w:sz w:val="20"/>
          <w:szCs w:val="20"/>
          <w:lang w:val="es-ES"/>
        </w:rPr>
      </w:pPr>
      <w:r>
        <w:rPr>
          <w:b/>
          <w:sz w:val="20"/>
          <w:szCs w:val="20"/>
          <w:lang w:val="es-ES"/>
        </w:rPr>
        <w:t xml:space="preserve">Día 4. </w:t>
      </w:r>
      <w:r w:rsidR="00C457F8" w:rsidRPr="007221A6">
        <w:rPr>
          <w:b/>
          <w:sz w:val="20"/>
          <w:szCs w:val="20"/>
          <w:lang w:val="es-ES"/>
        </w:rPr>
        <w:t xml:space="preserve">Bogotá – Cusco </w:t>
      </w:r>
    </w:p>
    <w:p w:rsidR="00C457F8" w:rsidRPr="007221A6" w:rsidRDefault="00C457F8" w:rsidP="00C457F8">
      <w:pPr>
        <w:jc w:val="both"/>
        <w:rPr>
          <w:sz w:val="20"/>
          <w:szCs w:val="20"/>
          <w:lang w:val="es-ES"/>
        </w:rPr>
      </w:pPr>
      <w:r w:rsidRPr="007221A6">
        <w:rPr>
          <w:b/>
          <w:bCs/>
          <w:sz w:val="20"/>
          <w:szCs w:val="20"/>
          <w:lang w:val="es-ES"/>
        </w:rPr>
        <w:t>Desayuno.</w:t>
      </w:r>
      <w:r w:rsidRPr="007221A6">
        <w:rPr>
          <w:sz w:val="20"/>
          <w:szCs w:val="20"/>
          <w:lang w:val="es-ES"/>
        </w:rPr>
        <w:t xml:space="preserve"> A la hora indicada traslado al aeropuerto para abordar el vuelo con destino a Cusco</w:t>
      </w:r>
      <w:r>
        <w:rPr>
          <w:sz w:val="20"/>
          <w:szCs w:val="20"/>
          <w:lang w:val="es-ES"/>
        </w:rPr>
        <w:t xml:space="preserve"> (incluido)</w:t>
      </w:r>
      <w:r w:rsidRPr="007221A6">
        <w:rPr>
          <w:sz w:val="20"/>
          <w:szCs w:val="20"/>
          <w:lang w:val="es-ES"/>
        </w:rPr>
        <w:t xml:space="preserve">. </w:t>
      </w:r>
      <w:r w:rsidRPr="00C457F8">
        <w:rPr>
          <w:sz w:val="20"/>
          <w:szCs w:val="20"/>
        </w:rPr>
        <w:t xml:space="preserve">A su llegada al </w:t>
      </w:r>
      <w:r>
        <w:rPr>
          <w:sz w:val="20"/>
          <w:szCs w:val="20"/>
        </w:rPr>
        <w:t>a</w:t>
      </w:r>
      <w:r w:rsidRPr="00C457F8">
        <w:rPr>
          <w:sz w:val="20"/>
          <w:szCs w:val="20"/>
        </w:rPr>
        <w:t>eropuerto Internacional Alejandro Velasco Astete de Cusco, un transporte y un representante lo recogerán para trasladarlo al hotel seleccionado</w:t>
      </w:r>
      <w:r>
        <w:rPr>
          <w:sz w:val="20"/>
          <w:szCs w:val="20"/>
        </w:rPr>
        <w:t xml:space="preserve">. </w:t>
      </w:r>
      <w:r w:rsidRPr="007221A6">
        <w:rPr>
          <w:b/>
          <w:bCs/>
          <w:sz w:val="20"/>
          <w:szCs w:val="20"/>
          <w:lang w:val="es-ES"/>
        </w:rPr>
        <w:t>Alojamiento.</w:t>
      </w:r>
    </w:p>
    <w:p w:rsidR="00C457F8" w:rsidRPr="007221A6" w:rsidRDefault="00C457F8" w:rsidP="00C457F8">
      <w:pPr>
        <w:jc w:val="both"/>
        <w:rPr>
          <w:sz w:val="20"/>
          <w:szCs w:val="20"/>
          <w:lang w:val="es-ES"/>
        </w:rPr>
      </w:pPr>
    </w:p>
    <w:p w:rsidR="00C457F8" w:rsidRPr="007221A6" w:rsidRDefault="00C457F8" w:rsidP="00C457F8">
      <w:pPr>
        <w:jc w:val="both"/>
        <w:rPr>
          <w:b/>
          <w:bCs/>
          <w:sz w:val="20"/>
          <w:szCs w:val="20"/>
          <w:lang w:val="es-MX"/>
        </w:rPr>
      </w:pPr>
      <w:r>
        <w:rPr>
          <w:b/>
          <w:bCs/>
          <w:sz w:val="20"/>
          <w:szCs w:val="20"/>
          <w:lang w:val="es-MX"/>
        </w:rPr>
        <w:t>27</w:t>
      </w:r>
      <w:r w:rsidRPr="007221A6">
        <w:rPr>
          <w:b/>
          <w:bCs/>
          <w:sz w:val="20"/>
          <w:szCs w:val="20"/>
          <w:lang w:val="es-MX"/>
        </w:rPr>
        <w:t xml:space="preserve"> </w:t>
      </w:r>
      <w:r w:rsidR="007D2693">
        <w:rPr>
          <w:b/>
          <w:bCs/>
          <w:sz w:val="20"/>
          <w:szCs w:val="20"/>
          <w:lang w:val="es-MX"/>
        </w:rPr>
        <w:t>julio</w:t>
      </w:r>
    </w:p>
    <w:p w:rsidR="00C457F8" w:rsidRPr="00C457F8" w:rsidRDefault="00F93235" w:rsidP="00C457F8">
      <w:pPr>
        <w:jc w:val="both"/>
        <w:rPr>
          <w:bCs/>
          <w:i/>
          <w:iCs/>
          <w:sz w:val="20"/>
          <w:szCs w:val="20"/>
          <w:lang w:val="es-MX"/>
        </w:rPr>
      </w:pPr>
      <w:r>
        <w:rPr>
          <w:b/>
          <w:sz w:val="20"/>
          <w:szCs w:val="20"/>
          <w:lang w:val="es-MX"/>
        </w:rPr>
        <w:t xml:space="preserve">Día 5. </w:t>
      </w:r>
      <w:r w:rsidR="00C457F8" w:rsidRPr="00C457F8">
        <w:rPr>
          <w:b/>
          <w:sz w:val="20"/>
          <w:szCs w:val="20"/>
          <w:lang w:val="es-MX"/>
        </w:rPr>
        <w:t xml:space="preserve">Cusco </w:t>
      </w:r>
      <w:r w:rsidR="00C457F8" w:rsidRPr="00C457F8">
        <w:rPr>
          <w:bCs/>
          <w:i/>
          <w:iCs/>
          <w:sz w:val="20"/>
          <w:szCs w:val="20"/>
          <w:lang w:val="es-MX"/>
        </w:rPr>
        <w:t>(City tour y sitios arqueológic</w:t>
      </w:r>
      <w:r w:rsidR="00C457F8">
        <w:rPr>
          <w:bCs/>
          <w:i/>
          <w:iCs/>
          <w:sz w:val="20"/>
          <w:szCs w:val="20"/>
          <w:lang w:val="es-MX"/>
        </w:rPr>
        <w:t>os)</w:t>
      </w:r>
    </w:p>
    <w:p w:rsidR="00C457F8" w:rsidRPr="00C457F8" w:rsidRDefault="00C457F8" w:rsidP="00C457F8">
      <w:pPr>
        <w:jc w:val="both"/>
        <w:rPr>
          <w:sz w:val="20"/>
          <w:szCs w:val="20"/>
        </w:rPr>
      </w:pPr>
      <w:r w:rsidRPr="007221A6">
        <w:rPr>
          <w:b/>
          <w:bCs/>
          <w:sz w:val="20"/>
          <w:szCs w:val="20"/>
          <w:lang w:val="es-ES"/>
        </w:rPr>
        <w:t>Desayuno.</w:t>
      </w:r>
      <w:r>
        <w:rPr>
          <w:b/>
          <w:bCs/>
          <w:sz w:val="20"/>
          <w:szCs w:val="20"/>
          <w:lang w:val="es-ES"/>
        </w:rPr>
        <w:t xml:space="preserve"> </w:t>
      </w:r>
      <w:r w:rsidRPr="00C457F8">
        <w:rPr>
          <w:sz w:val="20"/>
          <w:szCs w:val="20"/>
        </w:rPr>
        <w:t xml:space="preserve">Disfrute de una visita guiada por la encantadora y mágica ciudad de Cusco, capital del imperio inca. Visitará el Convento Santo Domingo ubicado en el templo Coricancha. Luego, conocerá el templo principal de la ciudad de Cusco conocido como la Catedral Basílica de la Virgen de la Asunción que alberga una rica colección de obras de arte coloniales, entre las que destacan impresionantes retablos dorados, pinturas de la renombrada Escuela Cusqueña y esculturas religiosas. Posteriormente, recorrerá las colinas cusqueñas de la Fortaleza de Sacsayhuamán, visitará el complejo arqueológico de </w:t>
      </w:r>
      <w:proofErr w:type="spellStart"/>
      <w:r w:rsidRPr="00C457F8">
        <w:rPr>
          <w:sz w:val="20"/>
          <w:szCs w:val="20"/>
        </w:rPr>
        <w:t>Qenqo</w:t>
      </w:r>
      <w:proofErr w:type="spellEnd"/>
      <w:r w:rsidRPr="00C457F8">
        <w:rPr>
          <w:sz w:val="20"/>
          <w:szCs w:val="20"/>
        </w:rPr>
        <w:t xml:space="preserve">, caminará por el complejo arquitectónico militar </w:t>
      </w:r>
      <w:proofErr w:type="spellStart"/>
      <w:r w:rsidRPr="00C457F8">
        <w:rPr>
          <w:sz w:val="20"/>
          <w:szCs w:val="20"/>
        </w:rPr>
        <w:t>Puca</w:t>
      </w:r>
      <w:proofErr w:type="spellEnd"/>
      <w:r w:rsidRPr="00C457F8">
        <w:rPr>
          <w:sz w:val="20"/>
          <w:szCs w:val="20"/>
        </w:rPr>
        <w:t xml:space="preserve"> Pucará y por las ruinas de Tambomachay, también conocido como los baños del Inca, y finalmente, regresará al hotel seleccionado</w:t>
      </w:r>
      <w:r w:rsidRPr="007221A6">
        <w:rPr>
          <w:sz w:val="20"/>
          <w:szCs w:val="20"/>
        </w:rPr>
        <w:t xml:space="preserve">. </w:t>
      </w:r>
      <w:r w:rsidRPr="007221A6">
        <w:rPr>
          <w:b/>
          <w:bCs/>
          <w:sz w:val="20"/>
          <w:szCs w:val="20"/>
          <w:lang w:val="es-ES"/>
        </w:rPr>
        <w:t>Alojamiento.</w:t>
      </w:r>
    </w:p>
    <w:p w:rsidR="00C457F8" w:rsidRPr="007221A6" w:rsidRDefault="00C457F8" w:rsidP="00C457F8">
      <w:pPr>
        <w:jc w:val="both"/>
        <w:rPr>
          <w:sz w:val="20"/>
          <w:szCs w:val="20"/>
          <w:lang w:val="es-MX"/>
        </w:rPr>
      </w:pPr>
    </w:p>
    <w:p w:rsidR="00C457F8" w:rsidRPr="007221A6" w:rsidRDefault="00C457F8" w:rsidP="00C457F8">
      <w:pPr>
        <w:jc w:val="both"/>
        <w:rPr>
          <w:b/>
          <w:sz w:val="20"/>
          <w:szCs w:val="20"/>
          <w:lang w:val="es-ES"/>
        </w:rPr>
      </w:pPr>
      <w:r>
        <w:rPr>
          <w:b/>
          <w:sz w:val="20"/>
          <w:szCs w:val="20"/>
          <w:lang w:val="es-ES"/>
        </w:rPr>
        <w:t>28</w:t>
      </w:r>
      <w:r w:rsidRPr="007221A6">
        <w:rPr>
          <w:b/>
          <w:sz w:val="20"/>
          <w:szCs w:val="20"/>
          <w:lang w:val="es-ES"/>
        </w:rPr>
        <w:t xml:space="preserve"> </w:t>
      </w:r>
      <w:r w:rsidR="007D2693">
        <w:rPr>
          <w:b/>
          <w:sz w:val="20"/>
          <w:szCs w:val="20"/>
          <w:lang w:val="es-ES"/>
        </w:rPr>
        <w:t>julio</w:t>
      </w:r>
    </w:p>
    <w:p w:rsidR="00C457F8" w:rsidRPr="007221A6" w:rsidRDefault="00F93235" w:rsidP="00C457F8">
      <w:pPr>
        <w:jc w:val="both"/>
        <w:rPr>
          <w:b/>
          <w:sz w:val="20"/>
          <w:szCs w:val="20"/>
          <w:lang w:val="es-ES"/>
        </w:rPr>
      </w:pPr>
      <w:r>
        <w:rPr>
          <w:b/>
          <w:sz w:val="20"/>
          <w:szCs w:val="20"/>
          <w:lang w:val="es-ES"/>
        </w:rPr>
        <w:t xml:space="preserve">Día 6. </w:t>
      </w:r>
      <w:r w:rsidR="00C457F8" w:rsidRPr="007221A6">
        <w:rPr>
          <w:b/>
          <w:sz w:val="20"/>
          <w:szCs w:val="20"/>
          <w:lang w:val="es-ES"/>
        </w:rPr>
        <w:t xml:space="preserve">Cusco </w:t>
      </w:r>
      <w:r w:rsidR="00C457F8" w:rsidRPr="00C457F8">
        <w:rPr>
          <w:bCs/>
          <w:i/>
          <w:iCs/>
          <w:sz w:val="20"/>
          <w:szCs w:val="20"/>
          <w:lang w:val="es-ES"/>
        </w:rPr>
        <w:t>(Tour a Chinchero</w:t>
      </w:r>
      <w:r w:rsidR="00C457F8">
        <w:rPr>
          <w:bCs/>
          <w:i/>
          <w:iCs/>
          <w:sz w:val="20"/>
          <w:szCs w:val="20"/>
          <w:lang w:val="es-ES"/>
        </w:rPr>
        <w:t xml:space="preserve"> y</w:t>
      </w:r>
      <w:r w:rsidR="00C457F8" w:rsidRPr="00C457F8">
        <w:rPr>
          <w:bCs/>
          <w:i/>
          <w:iCs/>
          <w:sz w:val="20"/>
          <w:szCs w:val="20"/>
          <w:lang w:val="es-ES"/>
        </w:rPr>
        <w:t xml:space="preserve"> Museo Vivo de </w:t>
      </w:r>
      <w:proofErr w:type="spellStart"/>
      <w:r w:rsidR="00C457F8" w:rsidRPr="00C457F8">
        <w:rPr>
          <w:bCs/>
          <w:i/>
          <w:iCs/>
          <w:sz w:val="20"/>
          <w:szCs w:val="20"/>
          <w:lang w:val="es-ES"/>
        </w:rPr>
        <w:t>Yucay</w:t>
      </w:r>
      <w:proofErr w:type="spellEnd"/>
      <w:r w:rsidR="00C457F8" w:rsidRPr="00C457F8">
        <w:rPr>
          <w:bCs/>
          <w:i/>
          <w:iCs/>
          <w:sz w:val="20"/>
          <w:szCs w:val="20"/>
          <w:lang w:val="es-ES"/>
        </w:rPr>
        <w:t xml:space="preserve">) </w:t>
      </w:r>
      <w:r w:rsidR="00C457F8" w:rsidRPr="007221A6">
        <w:rPr>
          <w:b/>
          <w:sz w:val="20"/>
          <w:szCs w:val="20"/>
          <w:lang w:val="es-ES"/>
        </w:rPr>
        <w:t xml:space="preserve">– </w:t>
      </w:r>
      <w:r w:rsidR="00C457F8">
        <w:rPr>
          <w:b/>
          <w:sz w:val="20"/>
          <w:szCs w:val="20"/>
          <w:lang w:val="es-ES"/>
        </w:rPr>
        <w:t>Valle Sagrado</w:t>
      </w:r>
    </w:p>
    <w:p w:rsidR="00C457F8" w:rsidRPr="007221A6" w:rsidRDefault="00C457F8" w:rsidP="00C457F8">
      <w:pPr>
        <w:pStyle w:val="paragraft"/>
      </w:pPr>
      <w:r w:rsidRPr="007221A6">
        <w:rPr>
          <w:b/>
          <w:bCs/>
        </w:rPr>
        <w:t>Desayuno.</w:t>
      </w:r>
      <w:r w:rsidRPr="007221A6">
        <w:t xml:space="preserve"> </w:t>
      </w:r>
      <w:r w:rsidRPr="00C457F8">
        <w:t xml:space="preserve">Una movilidad lo recogerá por la mañana para llevarlo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w:t>
      </w:r>
      <w:proofErr w:type="spellStart"/>
      <w:r w:rsidRPr="00C457F8">
        <w:t>Yucay</w:t>
      </w:r>
      <w:proofErr w:type="spellEnd"/>
      <w:r w:rsidRPr="00C457F8">
        <w:t xml:space="preserve">, donde podrá presenciar la creación de textiles, artesanías de adobe, cerámica y platería utilizando antiguas técnicas incas. Disfrutará de un exquisito </w:t>
      </w:r>
      <w:r w:rsidRPr="00C457F8">
        <w:rPr>
          <w:b/>
          <w:bCs/>
        </w:rPr>
        <w:t>almuerzo típico</w:t>
      </w:r>
      <w:r w:rsidRPr="00C457F8">
        <w:t xml:space="preserve"> en el Valle </w:t>
      </w:r>
      <w:proofErr w:type="spellStart"/>
      <w:r w:rsidRPr="00C457F8">
        <w:t>Sagrado.Finalizando</w:t>
      </w:r>
      <w:proofErr w:type="spellEnd"/>
      <w:r w:rsidRPr="00C457F8">
        <w:t xml:space="preserve"> el almuerzo se dirigirá a la imponente Fortaleza de Ollantaytambo, un importante centro ceremonial conocido por sus impresionantes terrazas agrícolas que se extienden por las laderas de las montañas circundantes. Al concluir este tour de día completo, regresará al hotel para descansar y absorber el espíritu inca renovado.</w:t>
      </w:r>
      <w:r>
        <w:t xml:space="preserve"> </w:t>
      </w:r>
      <w:r w:rsidRPr="007221A6">
        <w:rPr>
          <w:b/>
          <w:bCs/>
        </w:rPr>
        <w:t>Alojamiento.</w:t>
      </w:r>
    </w:p>
    <w:p w:rsidR="00C457F8" w:rsidRPr="007221A6" w:rsidRDefault="00C457F8" w:rsidP="00C457F8">
      <w:pPr>
        <w:jc w:val="both"/>
        <w:rPr>
          <w:sz w:val="20"/>
          <w:szCs w:val="20"/>
          <w:lang w:val="es-ES"/>
        </w:rPr>
      </w:pPr>
    </w:p>
    <w:p w:rsidR="00C457F8" w:rsidRPr="007221A6" w:rsidRDefault="00C457F8" w:rsidP="00C457F8">
      <w:pPr>
        <w:jc w:val="both"/>
        <w:rPr>
          <w:b/>
          <w:sz w:val="20"/>
          <w:szCs w:val="20"/>
          <w:lang w:val="es-ES"/>
        </w:rPr>
      </w:pPr>
      <w:r>
        <w:rPr>
          <w:b/>
          <w:sz w:val="20"/>
          <w:szCs w:val="20"/>
          <w:lang w:val="es-ES"/>
        </w:rPr>
        <w:t>29</w:t>
      </w:r>
      <w:r w:rsidRPr="007221A6">
        <w:rPr>
          <w:b/>
          <w:sz w:val="20"/>
          <w:szCs w:val="20"/>
          <w:lang w:val="es-ES"/>
        </w:rPr>
        <w:t xml:space="preserve"> </w:t>
      </w:r>
      <w:r w:rsidR="007D2693">
        <w:rPr>
          <w:b/>
          <w:sz w:val="20"/>
          <w:szCs w:val="20"/>
          <w:lang w:val="es-ES"/>
        </w:rPr>
        <w:t>julio</w:t>
      </w:r>
    </w:p>
    <w:p w:rsidR="00C457F8" w:rsidRPr="007221A6" w:rsidRDefault="00F93235" w:rsidP="00C457F8">
      <w:pPr>
        <w:jc w:val="both"/>
        <w:rPr>
          <w:b/>
          <w:color w:val="FF0000"/>
          <w:sz w:val="20"/>
          <w:szCs w:val="20"/>
          <w:lang w:val="es-ES"/>
        </w:rPr>
      </w:pPr>
      <w:r>
        <w:rPr>
          <w:b/>
          <w:sz w:val="20"/>
          <w:szCs w:val="20"/>
          <w:lang w:val="es-ES"/>
        </w:rPr>
        <w:t xml:space="preserve">Día 7. </w:t>
      </w:r>
      <w:r w:rsidR="00C457F8" w:rsidRPr="007221A6">
        <w:rPr>
          <w:b/>
          <w:sz w:val="20"/>
          <w:szCs w:val="20"/>
          <w:lang w:val="es-ES"/>
        </w:rPr>
        <w:t xml:space="preserve">Valle Sagrado – Machu Picchu – Cusco </w:t>
      </w:r>
    </w:p>
    <w:p w:rsidR="00C457F8" w:rsidRPr="007221A6" w:rsidRDefault="00C457F8" w:rsidP="00C457F8">
      <w:pPr>
        <w:jc w:val="both"/>
        <w:rPr>
          <w:sz w:val="20"/>
          <w:szCs w:val="20"/>
          <w:lang w:val="es-ES"/>
        </w:rPr>
      </w:pPr>
      <w:r w:rsidRPr="007221A6">
        <w:rPr>
          <w:b/>
          <w:bCs/>
          <w:sz w:val="20"/>
          <w:szCs w:val="20"/>
          <w:lang w:val="es-ES"/>
        </w:rPr>
        <w:t>Desayuno.</w:t>
      </w:r>
      <w:r w:rsidRPr="007221A6">
        <w:rPr>
          <w:sz w:val="20"/>
          <w:szCs w:val="20"/>
          <w:lang w:val="es-ES"/>
        </w:rPr>
        <w:t xml:space="preserve"> </w:t>
      </w:r>
      <w:r>
        <w:rPr>
          <w:sz w:val="20"/>
          <w:szCs w:val="20"/>
          <w:lang w:val="es-ES"/>
        </w:rPr>
        <w:t>L</w:t>
      </w:r>
      <w:r w:rsidRPr="00C457F8">
        <w:rPr>
          <w:sz w:val="20"/>
          <w:szCs w:val="20"/>
          <w:lang w:val="es-ES"/>
        </w:rPr>
        <w:t>o recogerán del hotel seleccionado en Urubamba (Valle Sagrado) y lo trasladarán hacia la estación de Ollantaytambo para disfrutar de un tour de día completo en Machu Picchu. Al final del día, a su retorno a la estación de Ollantaytambo, será llevado a su hotel en la ciudad de Cusco.</w:t>
      </w:r>
      <w:r>
        <w:rPr>
          <w:sz w:val="20"/>
          <w:szCs w:val="20"/>
          <w:lang w:val="es-ES"/>
        </w:rPr>
        <w:t xml:space="preserve"> </w:t>
      </w:r>
      <w:r w:rsidRPr="00C457F8">
        <w:rPr>
          <w:sz w:val="20"/>
          <w:szCs w:val="20"/>
          <w:lang w:val="es-ES"/>
        </w:rPr>
        <w:t xml:space="preserve">Suba a bordo del tren </w:t>
      </w:r>
      <w:proofErr w:type="spellStart"/>
      <w:r w:rsidRPr="00C457F8">
        <w:rPr>
          <w:sz w:val="20"/>
          <w:szCs w:val="20"/>
          <w:lang w:val="es-ES"/>
        </w:rPr>
        <w:t>Expedition</w:t>
      </w:r>
      <w:proofErr w:type="spellEnd"/>
      <w:r w:rsidRPr="00C457F8">
        <w:rPr>
          <w:sz w:val="20"/>
          <w:szCs w:val="20"/>
          <w:lang w:val="es-ES"/>
        </w:rPr>
        <w:t xml:space="preserve"> o Voyager desde la estación de Ollantaytambo hasta la estación de Aguas Calientes (Machu Picchu Pueblo), al llegar a su destino recibirá asistencia. Para su regreso a la estación de Ollantaytambo, abordará nuevamente el tren </w:t>
      </w:r>
      <w:proofErr w:type="spellStart"/>
      <w:r w:rsidRPr="00C457F8">
        <w:rPr>
          <w:sz w:val="20"/>
          <w:szCs w:val="20"/>
          <w:lang w:val="es-ES"/>
        </w:rPr>
        <w:t>Expedition</w:t>
      </w:r>
      <w:proofErr w:type="spellEnd"/>
      <w:r w:rsidRPr="00C457F8">
        <w:rPr>
          <w:sz w:val="20"/>
          <w:szCs w:val="20"/>
          <w:lang w:val="es-ES"/>
        </w:rPr>
        <w:t xml:space="preserve"> o Voyager. Ambos viajes tienen una duración de una hora y media cada uno y los horarios están sujetos a disponibilidad.</w:t>
      </w:r>
      <w:r>
        <w:rPr>
          <w:sz w:val="20"/>
          <w:szCs w:val="20"/>
          <w:lang w:val="es-ES"/>
        </w:rPr>
        <w:t xml:space="preserve"> </w:t>
      </w:r>
      <w:r w:rsidRPr="00C457F8">
        <w:rPr>
          <w:sz w:val="20"/>
          <w:szCs w:val="20"/>
          <w:lang w:val="es-MX"/>
        </w:rPr>
        <w:t>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w:t>
      </w:r>
      <w:r>
        <w:rPr>
          <w:sz w:val="20"/>
          <w:szCs w:val="20"/>
          <w:lang w:val="es-ES"/>
        </w:rPr>
        <w:t xml:space="preserve">. </w:t>
      </w:r>
      <w:r w:rsidRPr="00C457F8">
        <w:rPr>
          <w:sz w:val="20"/>
          <w:szCs w:val="20"/>
          <w:lang w:val="es-ES"/>
        </w:rPr>
        <w:t xml:space="preserve">Disfrutará un delicioso </w:t>
      </w:r>
      <w:r w:rsidRPr="00C457F8">
        <w:rPr>
          <w:b/>
          <w:bCs/>
          <w:sz w:val="20"/>
          <w:szCs w:val="20"/>
          <w:lang w:val="es-ES"/>
        </w:rPr>
        <w:t>almuerzo menú</w:t>
      </w:r>
      <w:r w:rsidRPr="00C457F8">
        <w:rPr>
          <w:sz w:val="20"/>
          <w:szCs w:val="20"/>
          <w:lang w:val="es-ES"/>
        </w:rPr>
        <w:t xml:space="preserve"> en el Café </w:t>
      </w:r>
      <w:proofErr w:type="spellStart"/>
      <w:r w:rsidRPr="00C457F8">
        <w:rPr>
          <w:sz w:val="20"/>
          <w:szCs w:val="20"/>
          <w:lang w:val="es-ES"/>
        </w:rPr>
        <w:t>Inkaterra</w:t>
      </w:r>
      <w:proofErr w:type="spellEnd"/>
      <w:r w:rsidRPr="00C457F8">
        <w:rPr>
          <w:sz w:val="20"/>
          <w:szCs w:val="20"/>
          <w:lang w:val="es-ES"/>
        </w:rPr>
        <w:t xml:space="preserve"> con una vista única al río Vilcanota. Este restaurante combina la cocina y la arquitectura andina con tendencias contemporáneas, creando una comida con un sabor original y de estilo fusión.</w:t>
      </w:r>
      <w:r>
        <w:rPr>
          <w:sz w:val="20"/>
          <w:szCs w:val="20"/>
          <w:lang w:val="es-ES"/>
        </w:rPr>
        <w:t xml:space="preserve"> </w:t>
      </w:r>
      <w:r w:rsidRPr="007221A6">
        <w:rPr>
          <w:b/>
          <w:bCs/>
          <w:sz w:val="20"/>
          <w:szCs w:val="20"/>
          <w:lang w:val="es-ES"/>
        </w:rPr>
        <w:t>Alojamiento.</w:t>
      </w:r>
    </w:p>
    <w:p w:rsidR="00C457F8" w:rsidRPr="007221A6" w:rsidRDefault="00C457F8" w:rsidP="00C457F8">
      <w:pPr>
        <w:jc w:val="both"/>
        <w:rPr>
          <w:b/>
          <w:sz w:val="20"/>
          <w:szCs w:val="20"/>
          <w:lang w:val="es-ES"/>
        </w:rPr>
      </w:pPr>
    </w:p>
    <w:p w:rsidR="00C457F8" w:rsidRPr="007221A6" w:rsidRDefault="00C457F8" w:rsidP="00C457F8">
      <w:pPr>
        <w:jc w:val="both"/>
        <w:rPr>
          <w:b/>
          <w:sz w:val="20"/>
          <w:szCs w:val="20"/>
          <w:lang w:val="es-ES"/>
        </w:rPr>
      </w:pPr>
      <w:r>
        <w:rPr>
          <w:b/>
          <w:sz w:val="20"/>
          <w:szCs w:val="20"/>
          <w:lang w:val="es-ES"/>
        </w:rPr>
        <w:t>30</w:t>
      </w:r>
      <w:r w:rsidRPr="007221A6">
        <w:rPr>
          <w:b/>
          <w:sz w:val="20"/>
          <w:szCs w:val="20"/>
          <w:lang w:val="es-ES"/>
        </w:rPr>
        <w:t xml:space="preserve"> </w:t>
      </w:r>
      <w:r w:rsidR="007D2693">
        <w:rPr>
          <w:b/>
          <w:sz w:val="20"/>
          <w:szCs w:val="20"/>
          <w:lang w:val="es-ES"/>
        </w:rPr>
        <w:t>julio</w:t>
      </w:r>
    </w:p>
    <w:p w:rsidR="00C457F8" w:rsidRPr="007221A6" w:rsidRDefault="00F93235" w:rsidP="00C457F8">
      <w:pPr>
        <w:jc w:val="both"/>
        <w:rPr>
          <w:b/>
          <w:sz w:val="20"/>
          <w:szCs w:val="20"/>
          <w:lang w:val="es-ES"/>
        </w:rPr>
      </w:pPr>
      <w:r>
        <w:rPr>
          <w:b/>
          <w:sz w:val="20"/>
          <w:szCs w:val="20"/>
          <w:lang w:val="es-ES"/>
        </w:rPr>
        <w:t xml:space="preserve">Día 8. </w:t>
      </w:r>
      <w:r w:rsidR="00C457F8" w:rsidRPr="007221A6">
        <w:rPr>
          <w:b/>
          <w:sz w:val="20"/>
          <w:szCs w:val="20"/>
          <w:lang w:val="es-ES"/>
        </w:rPr>
        <w:t>Cusco</w:t>
      </w:r>
    </w:p>
    <w:p w:rsidR="00C457F8" w:rsidRPr="003F0CC2" w:rsidRDefault="00C457F8" w:rsidP="00C457F8">
      <w:pPr>
        <w:jc w:val="both"/>
        <w:rPr>
          <w:b/>
          <w:bCs/>
          <w:sz w:val="20"/>
          <w:szCs w:val="20"/>
          <w:lang w:val="es-MX"/>
        </w:rPr>
      </w:pPr>
      <w:r w:rsidRPr="007221A6">
        <w:rPr>
          <w:b/>
          <w:bCs/>
          <w:sz w:val="20"/>
          <w:szCs w:val="20"/>
          <w:lang w:val="es-ES"/>
        </w:rPr>
        <w:t xml:space="preserve">Desayuno. </w:t>
      </w:r>
      <w:r w:rsidRPr="007221A6">
        <w:rPr>
          <w:sz w:val="20"/>
          <w:szCs w:val="20"/>
          <w:lang w:val="es-ES"/>
        </w:rPr>
        <w:t xml:space="preserve">Día libre por cuenta de los pasajeros. </w:t>
      </w:r>
      <w:r w:rsidRPr="003F0CC2">
        <w:rPr>
          <w:b/>
          <w:bCs/>
          <w:sz w:val="20"/>
          <w:szCs w:val="20"/>
          <w:lang w:val="es-MX"/>
        </w:rPr>
        <w:t xml:space="preserve">Alojamiento. </w:t>
      </w:r>
    </w:p>
    <w:p w:rsidR="00C457F8" w:rsidRPr="007221A6" w:rsidRDefault="00C457F8" w:rsidP="00C457F8">
      <w:pPr>
        <w:jc w:val="both"/>
        <w:rPr>
          <w:b/>
          <w:bCs/>
          <w:i/>
          <w:iCs/>
          <w:sz w:val="20"/>
          <w:szCs w:val="20"/>
          <w:lang w:val="es-MX"/>
        </w:rPr>
      </w:pPr>
      <w:r w:rsidRPr="007221A6">
        <w:rPr>
          <w:i/>
          <w:iCs/>
          <w:sz w:val="20"/>
          <w:szCs w:val="20"/>
          <w:lang w:val="es-ES"/>
        </w:rPr>
        <w:t xml:space="preserve">Excursiones opcionales: Visita a la Montaña de 7 Colores, la Laguna de </w:t>
      </w:r>
      <w:proofErr w:type="spellStart"/>
      <w:r w:rsidRPr="007221A6">
        <w:rPr>
          <w:i/>
          <w:iCs/>
          <w:sz w:val="20"/>
          <w:szCs w:val="20"/>
          <w:lang w:val="es-ES"/>
        </w:rPr>
        <w:t>Humantay</w:t>
      </w:r>
      <w:proofErr w:type="spellEnd"/>
      <w:r w:rsidRPr="007221A6">
        <w:rPr>
          <w:i/>
          <w:iCs/>
          <w:sz w:val="20"/>
          <w:szCs w:val="20"/>
          <w:lang w:val="es-ES"/>
        </w:rPr>
        <w:t xml:space="preserve"> o la Montaña </w:t>
      </w:r>
      <w:proofErr w:type="spellStart"/>
      <w:r w:rsidRPr="007221A6">
        <w:rPr>
          <w:i/>
          <w:iCs/>
          <w:sz w:val="20"/>
          <w:szCs w:val="20"/>
          <w:lang w:val="es-ES"/>
        </w:rPr>
        <w:t>Palcoyo</w:t>
      </w:r>
      <w:proofErr w:type="spellEnd"/>
    </w:p>
    <w:p w:rsidR="00C457F8" w:rsidRDefault="00C457F8" w:rsidP="00C457F8">
      <w:pPr>
        <w:jc w:val="both"/>
        <w:rPr>
          <w:b/>
          <w:bCs/>
          <w:sz w:val="20"/>
          <w:szCs w:val="20"/>
          <w:lang w:val="es-MX"/>
        </w:rPr>
      </w:pPr>
    </w:p>
    <w:p w:rsidR="00C457F8" w:rsidRPr="007221A6" w:rsidRDefault="00C457F8" w:rsidP="00C457F8">
      <w:pPr>
        <w:jc w:val="both"/>
        <w:rPr>
          <w:b/>
          <w:bCs/>
          <w:sz w:val="20"/>
          <w:szCs w:val="20"/>
          <w:lang w:val="es-MX"/>
        </w:rPr>
      </w:pPr>
    </w:p>
    <w:p w:rsidR="00C457F8" w:rsidRPr="003F0CC2" w:rsidRDefault="00C457F8" w:rsidP="00C457F8">
      <w:pPr>
        <w:jc w:val="both"/>
        <w:rPr>
          <w:b/>
          <w:sz w:val="20"/>
          <w:szCs w:val="20"/>
          <w:lang w:val="es-MX"/>
        </w:rPr>
      </w:pPr>
      <w:r>
        <w:rPr>
          <w:b/>
          <w:sz w:val="20"/>
          <w:szCs w:val="20"/>
          <w:lang w:val="es-MX"/>
        </w:rPr>
        <w:t>31</w:t>
      </w:r>
      <w:r w:rsidRPr="003F0CC2">
        <w:rPr>
          <w:b/>
          <w:sz w:val="20"/>
          <w:szCs w:val="20"/>
          <w:lang w:val="es-MX"/>
        </w:rPr>
        <w:t xml:space="preserve"> </w:t>
      </w:r>
      <w:r w:rsidR="007D2693">
        <w:rPr>
          <w:b/>
          <w:sz w:val="20"/>
          <w:szCs w:val="20"/>
          <w:lang w:val="es-MX"/>
        </w:rPr>
        <w:t>julio</w:t>
      </w:r>
    </w:p>
    <w:p w:rsidR="00C457F8" w:rsidRPr="003F0CC2" w:rsidRDefault="00F93235" w:rsidP="00C457F8">
      <w:pPr>
        <w:jc w:val="both"/>
        <w:rPr>
          <w:b/>
          <w:sz w:val="20"/>
          <w:szCs w:val="20"/>
          <w:lang w:val="es-MX"/>
        </w:rPr>
      </w:pPr>
      <w:r>
        <w:rPr>
          <w:b/>
          <w:sz w:val="20"/>
          <w:szCs w:val="20"/>
          <w:lang w:val="es-MX"/>
        </w:rPr>
        <w:t xml:space="preserve">Día 9. </w:t>
      </w:r>
      <w:r w:rsidR="00C457F8" w:rsidRPr="003F0CC2">
        <w:rPr>
          <w:b/>
          <w:sz w:val="20"/>
          <w:szCs w:val="20"/>
          <w:lang w:val="es-MX"/>
        </w:rPr>
        <w:t xml:space="preserve">Cusco – México </w:t>
      </w:r>
    </w:p>
    <w:p w:rsidR="00C457F8" w:rsidRPr="007221A6" w:rsidRDefault="00C457F8" w:rsidP="00C457F8">
      <w:pPr>
        <w:jc w:val="both"/>
        <w:rPr>
          <w:sz w:val="20"/>
          <w:szCs w:val="20"/>
          <w:lang w:val="es-ES"/>
        </w:rPr>
      </w:pPr>
      <w:r w:rsidRPr="007221A6">
        <w:rPr>
          <w:b/>
          <w:bCs/>
          <w:sz w:val="20"/>
          <w:szCs w:val="20"/>
          <w:lang w:val="es-ES"/>
        </w:rPr>
        <w:t>Desayuno.</w:t>
      </w:r>
      <w:r w:rsidRPr="007221A6">
        <w:rPr>
          <w:sz w:val="20"/>
          <w:szCs w:val="20"/>
          <w:lang w:val="es-ES"/>
        </w:rPr>
        <w:t xml:space="preserve"> A la hora indicada traslado al aeropuerto para abordar el vuelo de regreso a la ciudad de origen. </w:t>
      </w:r>
    </w:p>
    <w:p w:rsidR="00C457F8" w:rsidRPr="007221A6" w:rsidRDefault="00C457F8" w:rsidP="00C457F8">
      <w:pPr>
        <w:jc w:val="both"/>
        <w:rPr>
          <w:sz w:val="20"/>
          <w:szCs w:val="20"/>
          <w:lang w:val="es-ES"/>
        </w:rPr>
      </w:pPr>
    </w:p>
    <w:p w:rsidR="00C457F8" w:rsidRPr="007221A6" w:rsidRDefault="00C457F8" w:rsidP="00C457F8">
      <w:pPr>
        <w:jc w:val="both"/>
        <w:rPr>
          <w:b/>
          <w:bCs/>
          <w:sz w:val="20"/>
          <w:szCs w:val="20"/>
          <w:lang w:val="es-ES"/>
        </w:rPr>
      </w:pPr>
      <w:r w:rsidRPr="007221A6">
        <w:rPr>
          <w:b/>
          <w:bCs/>
          <w:sz w:val="20"/>
          <w:szCs w:val="20"/>
          <w:lang w:val="es-ES"/>
        </w:rPr>
        <w:t>FIN DE NUESTROS SERVICIOS</w:t>
      </w:r>
    </w:p>
    <w:p w:rsidR="00C457F8" w:rsidRPr="007221A6" w:rsidRDefault="00C457F8" w:rsidP="00C457F8">
      <w:pPr>
        <w:rPr>
          <w:sz w:val="20"/>
          <w:szCs w:val="20"/>
          <w:lang w:val="es-ES"/>
        </w:rPr>
      </w:pPr>
    </w:p>
    <w:p w:rsidR="00C457F8" w:rsidRPr="007221A6" w:rsidRDefault="00C457F8" w:rsidP="00C457F8">
      <w:pPr>
        <w:rPr>
          <w:sz w:val="20"/>
          <w:szCs w:val="20"/>
          <w:lang w:val="es-ES"/>
        </w:rPr>
      </w:pPr>
    </w:p>
    <w:p w:rsidR="00C457F8" w:rsidRPr="00B56B0D" w:rsidRDefault="00C457F8" w:rsidP="00C457F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1843DC53" wp14:editId="7E68237B">
                <wp:simplePos x="0" y="0"/>
                <wp:positionH relativeFrom="column">
                  <wp:posOffset>52197</wp:posOffset>
                </wp:positionH>
                <wp:positionV relativeFrom="paragraph">
                  <wp:posOffset>17475</wp:posOffset>
                </wp:positionV>
                <wp:extent cx="1628775" cy="265430"/>
                <wp:effectExtent l="0" t="0" r="28575" b="20320"/>
                <wp:wrapSquare wrapText="bothSides"/>
                <wp:docPr id="1110073492" name="Rectángulo 111007349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57F8" w:rsidRPr="00F74623" w:rsidRDefault="00C457F8" w:rsidP="00C457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3DC53" id="Rectángulo 111007349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457F8" w:rsidRPr="00F74623" w:rsidRDefault="00C457F8" w:rsidP="00C457F8">
                      <w:pPr>
                        <w:jc w:val="center"/>
                        <w:rPr>
                          <w:b/>
                          <w:i/>
                          <w:lang w:val="es-ES"/>
                        </w:rPr>
                      </w:pPr>
                      <w:r w:rsidRPr="00F74623">
                        <w:rPr>
                          <w:b/>
                          <w:i/>
                          <w:lang w:val="es-ES"/>
                        </w:rPr>
                        <w:t>JULIÁ TOURS INCLUYE:</w:t>
                      </w:r>
                    </w:p>
                  </w:txbxContent>
                </v:textbox>
                <w10:wrap type="square"/>
              </v:rect>
            </w:pict>
          </mc:Fallback>
        </mc:AlternateContent>
      </w:r>
    </w:p>
    <w:p w:rsidR="00C457F8" w:rsidRPr="00B56B0D" w:rsidRDefault="00C457F8" w:rsidP="00C457F8">
      <w:pPr>
        <w:rPr>
          <w:sz w:val="20"/>
          <w:szCs w:val="20"/>
          <w:lang w:val="es-ES"/>
        </w:rPr>
      </w:pPr>
    </w:p>
    <w:p w:rsidR="00C457F8" w:rsidRPr="00C457F8" w:rsidRDefault="00C457F8" w:rsidP="00C457F8">
      <w:pPr>
        <w:pStyle w:val="Prrafodelista"/>
        <w:numPr>
          <w:ilvl w:val="0"/>
          <w:numId w:val="7"/>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Boleto de avión en clase turista Mexico – Bogotá – Cusco – Bogotá – México en clase turista con 01 pieza de equipaje documentado de 23 kg </w:t>
      </w:r>
    </w:p>
    <w:p w:rsidR="00C457F8" w:rsidRP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Traslados aeropuerto – hotel – aeropuerto </w:t>
      </w:r>
    </w:p>
    <w:p w:rsidR="00C457F8" w:rsidRP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03 noches de alojamiento en Bogotá con desayuno</w:t>
      </w:r>
    </w:p>
    <w:p w:rsidR="00C457F8" w:rsidRP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Visita de ciudad de Bogotá con Monserrate </w:t>
      </w:r>
    </w:p>
    <w:p w:rsidR="00C457F8" w:rsidRP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Visita a Catedral de Sal de Zipaquirá </w:t>
      </w:r>
    </w:p>
    <w:p w:rsidR="00C457F8" w:rsidRP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04 noches de alojamiento en Cusco con desayuno</w:t>
      </w:r>
    </w:p>
    <w:p w:rsid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01 noche de alojamiento en Urubamba (Valle Sagrado) con desayuno</w:t>
      </w:r>
    </w:p>
    <w:p w:rsidR="00C457F8" w:rsidRPr="00C457F8" w:rsidRDefault="00C457F8" w:rsidP="00C457F8">
      <w:pPr>
        <w:pStyle w:val="Prrafodelista"/>
        <w:numPr>
          <w:ilvl w:val="0"/>
          <w:numId w:val="8"/>
        </w:numPr>
        <w:tabs>
          <w:tab w:val="left" w:pos="851"/>
        </w:tabs>
        <w:spacing w:after="160" w:line="259" w:lineRule="auto"/>
        <w:rPr>
          <w:rStyle w:val="StyleSquare"/>
          <w:rFonts w:eastAsiaTheme="minorHAnsi"/>
          <w:color w:val="000000" w:themeColor="text1"/>
        </w:rPr>
      </w:pPr>
      <w:r w:rsidRPr="00C457F8">
        <w:rPr>
          <w:rStyle w:val="StyleSquare"/>
          <w:color w:val="000000" w:themeColor="text1"/>
        </w:rPr>
        <w:t xml:space="preserve">Tour de medio día en Cusco a Coricancha, Catedral, Sacsayhuamán, </w:t>
      </w:r>
      <w:proofErr w:type="spellStart"/>
      <w:r w:rsidRPr="00C457F8">
        <w:rPr>
          <w:rStyle w:val="StyleSquare"/>
          <w:color w:val="000000" w:themeColor="text1"/>
        </w:rPr>
        <w:t>Qenqo</w:t>
      </w:r>
      <w:proofErr w:type="spellEnd"/>
      <w:r w:rsidRPr="00C457F8">
        <w:rPr>
          <w:rStyle w:val="StyleSquare"/>
          <w:color w:val="000000" w:themeColor="text1"/>
        </w:rPr>
        <w:t xml:space="preserve">, </w:t>
      </w:r>
      <w:proofErr w:type="spellStart"/>
      <w:r w:rsidRPr="00C457F8">
        <w:rPr>
          <w:rStyle w:val="StyleSquare"/>
          <w:color w:val="000000" w:themeColor="text1"/>
        </w:rPr>
        <w:t>Puca</w:t>
      </w:r>
      <w:proofErr w:type="spellEnd"/>
      <w:r w:rsidRPr="00C457F8">
        <w:rPr>
          <w:rStyle w:val="StyleSquare"/>
          <w:color w:val="000000" w:themeColor="text1"/>
        </w:rPr>
        <w:t xml:space="preserve"> Pucara y Tambomachay</w:t>
      </w:r>
    </w:p>
    <w:p w:rsidR="00C457F8" w:rsidRPr="00C457F8" w:rsidRDefault="00C457F8" w:rsidP="00C457F8">
      <w:pPr>
        <w:pStyle w:val="Prrafodelista"/>
        <w:numPr>
          <w:ilvl w:val="0"/>
          <w:numId w:val="8"/>
        </w:numPr>
        <w:tabs>
          <w:tab w:val="left" w:pos="851"/>
        </w:tabs>
        <w:spacing w:after="160" w:line="259" w:lineRule="auto"/>
        <w:rPr>
          <w:rStyle w:val="StyleSquare"/>
          <w:rFonts w:eastAsiaTheme="minorHAnsi"/>
          <w:color w:val="000000" w:themeColor="text1"/>
          <w:lang w:val="pt-PT"/>
        </w:rPr>
      </w:pPr>
      <w:r w:rsidRPr="00C457F8">
        <w:rPr>
          <w:rStyle w:val="StyleSquare"/>
          <w:color w:val="000000" w:themeColor="text1"/>
          <w:lang w:val="pt-PT"/>
        </w:rPr>
        <w:t>Boleto Turístico Completo de Cusco (BTC total)</w:t>
      </w:r>
    </w:p>
    <w:p w:rsidR="00C457F8" w:rsidRPr="00C457F8" w:rsidRDefault="00C457F8" w:rsidP="00C457F8">
      <w:pPr>
        <w:pStyle w:val="Prrafodelista"/>
        <w:numPr>
          <w:ilvl w:val="0"/>
          <w:numId w:val="8"/>
        </w:numPr>
        <w:tabs>
          <w:tab w:val="left" w:pos="851"/>
        </w:tabs>
        <w:spacing w:after="160" w:line="259" w:lineRule="auto"/>
        <w:rPr>
          <w:rStyle w:val="StyleSquare"/>
          <w:rFonts w:eastAsiaTheme="minorHAnsi"/>
          <w:color w:val="000000" w:themeColor="text1"/>
          <w:lang w:val="es-MX"/>
        </w:rPr>
      </w:pPr>
      <w:r w:rsidRPr="00C457F8">
        <w:rPr>
          <w:rStyle w:val="StyleSquare"/>
          <w:color w:val="000000" w:themeColor="text1"/>
        </w:rPr>
        <w:t xml:space="preserve">Tour de día completo a Chinchero, el Museo Vivo de </w:t>
      </w:r>
      <w:proofErr w:type="spellStart"/>
      <w:r w:rsidRPr="00C457F8">
        <w:rPr>
          <w:rStyle w:val="StyleSquare"/>
          <w:color w:val="000000" w:themeColor="text1"/>
        </w:rPr>
        <w:t>Yucay</w:t>
      </w:r>
      <w:proofErr w:type="spellEnd"/>
      <w:r w:rsidRPr="00C457F8">
        <w:rPr>
          <w:rStyle w:val="StyleSquare"/>
          <w:color w:val="000000" w:themeColor="text1"/>
        </w:rPr>
        <w:t xml:space="preserve"> y Ollantaytambo desde Cusco</w:t>
      </w:r>
    </w:p>
    <w:p w:rsidR="00C457F8" w:rsidRPr="00C457F8" w:rsidRDefault="00C457F8" w:rsidP="00C457F8">
      <w:pPr>
        <w:pStyle w:val="Prrafodelista"/>
        <w:numPr>
          <w:ilvl w:val="0"/>
          <w:numId w:val="8"/>
        </w:numPr>
        <w:tabs>
          <w:tab w:val="left" w:pos="851"/>
        </w:tabs>
        <w:spacing w:after="160" w:line="259" w:lineRule="auto"/>
        <w:rPr>
          <w:rStyle w:val="StyleSquare"/>
          <w:rFonts w:eastAsiaTheme="minorHAnsi"/>
          <w:color w:val="000000" w:themeColor="text1"/>
          <w:lang w:val="es-MX"/>
        </w:rPr>
      </w:pPr>
      <w:r w:rsidRPr="00C457F8">
        <w:rPr>
          <w:rStyle w:val="StyleSquare"/>
          <w:color w:val="000000" w:themeColor="text1"/>
        </w:rPr>
        <w:t>Almuerzo buffet en el restaurante Muña</w:t>
      </w:r>
    </w:p>
    <w:p w:rsidR="00C457F8" w:rsidRPr="00C457F8" w:rsidRDefault="00C457F8" w:rsidP="00C457F8">
      <w:pPr>
        <w:pStyle w:val="Prrafodelista"/>
        <w:numPr>
          <w:ilvl w:val="0"/>
          <w:numId w:val="8"/>
        </w:numPr>
        <w:tabs>
          <w:tab w:val="left" w:pos="851"/>
        </w:tabs>
        <w:spacing w:after="160" w:line="259" w:lineRule="auto"/>
        <w:rPr>
          <w:rStyle w:val="StyleSquare"/>
          <w:rFonts w:eastAsiaTheme="minorHAnsi"/>
          <w:color w:val="000000" w:themeColor="text1"/>
          <w:lang w:val="es-MX"/>
        </w:rPr>
      </w:pPr>
      <w:r w:rsidRPr="00C457F8">
        <w:rPr>
          <w:rStyle w:val="StyleSquare"/>
          <w:color w:val="000000" w:themeColor="text1"/>
        </w:rPr>
        <w:t xml:space="preserve">Boleto de tren </w:t>
      </w:r>
      <w:proofErr w:type="spellStart"/>
      <w:r w:rsidR="007D2693" w:rsidRPr="00C457F8">
        <w:rPr>
          <w:rStyle w:val="StyleSquare"/>
          <w:color w:val="000000" w:themeColor="text1"/>
        </w:rPr>
        <w:t>Expedition</w:t>
      </w:r>
      <w:proofErr w:type="spellEnd"/>
      <w:r w:rsidR="007D2693" w:rsidRPr="00C457F8">
        <w:rPr>
          <w:rStyle w:val="StyleSquare"/>
          <w:color w:val="000000" w:themeColor="text1"/>
        </w:rPr>
        <w:t xml:space="preserve"> o</w:t>
      </w:r>
      <w:r w:rsidRPr="00C457F8">
        <w:rPr>
          <w:rStyle w:val="StyleSquare"/>
          <w:color w:val="000000" w:themeColor="text1"/>
        </w:rPr>
        <w:t xml:space="preserve"> Voyager de ida y retorno desde/hasta la estación de Ollantaytambo</w:t>
      </w:r>
    </w:p>
    <w:p w:rsidR="00C457F8" w:rsidRPr="00C457F8" w:rsidRDefault="00C457F8" w:rsidP="00C457F8">
      <w:pPr>
        <w:pStyle w:val="Prrafodelista"/>
        <w:numPr>
          <w:ilvl w:val="0"/>
          <w:numId w:val="8"/>
        </w:numPr>
        <w:tabs>
          <w:tab w:val="left" w:pos="851"/>
        </w:tabs>
        <w:spacing w:after="160" w:line="259" w:lineRule="auto"/>
        <w:rPr>
          <w:rStyle w:val="StyleSquare"/>
          <w:rFonts w:eastAsiaTheme="minorHAnsi"/>
          <w:color w:val="000000" w:themeColor="text1"/>
          <w:lang w:val="es-MX"/>
        </w:rPr>
      </w:pPr>
      <w:r w:rsidRPr="00C457F8">
        <w:rPr>
          <w:rStyle w:val="StyleSquare"/>
          <w:color w:val="000000" w:themeColor="text1"/>
        </w:rPr>
        <w:t>Tour privado a Machu Picchu con guía de sitio</w:t>
      </w:r>
    </w:p>
    <w:p w:rsidR="00C457F8" w:rsidRPr="00C457F8" w:rsidRDefault="00C457F8" w:rsidP="00C457F8">
      <w:pPr>
        <w:pStyle w:val="Prrafodelista"/>
        <w:numPr>
          <w:ilvl w:val="0"/>
          <w:numId w:val="8"/>
        </w:numPr>
        <w:tabs>
          <w:tab w:val="left" w:pos="851"/>
        </w:tabs>
        <w:spacing w:after="160" w:line="259" w:lineRule="auto"/>
        <w:rPr>
          <w:rFonts w:ascii="Calibri" w:hAnsi="Calibri" w:cs="Calibri"/>
          <w:color w:val="000000" w:themeColor="text1"/>
          <w:sz w:val="20"/>
          <w:szCs w:val="20"/>
          <w:lang w:val="es-MX"/>
        </w:rPr>
      </w:pPr>
      <w:r w:rsidRPr="00C457F8">
        <w:rPr>
          <w:rStyle w:val="StyleSquare"/>
          <w:color w:val="000000" w:themeColor="text1"/>
        </w:rPr>
        <w:t xml:space="preserve">Almuerzo menú en el Café </w:t>
      </w:r>
      <w:proofErr w:type="spellStart"/>
      <w:r w:rsidRPr="00C457F8">
        <w:rPr>
          <w:rStyle w:val="StyleSquare"/>
          <w:color w:val="000000" w:themeColor="text1"/>
        </w:rPr>
        <w:t>Inkaterra</w:t>
      </w:r>
      <w:proofErr w:type="spellEnd"/>
    </w:p>
    <w:p w:rsidR="00C457F8" w:rsidRPr="00C457F8" w:rsidRDefault="00C457F8" w:rsidP="00C457F8">
      <w:pPr>
        <w:pStyle w:val="Prrafodelista"/>
        <w:numPr>
          <w:ilvl w:val="0"/>
          <w:numId w:val="8"/>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Seguro de asistencia en viaje cobertura COVID</w:t>
      </w:r>
    </w:p>
    <w:p w:rsidR="0076437B" w:rsidRPr="00C457F8" w:rsidRDefault="0076437B" w:rsidP="00970A94">
      <w:pPr>
        <w:ind w:left="567"/>
        <w:rPr>
          <w:rFonts w:ascii="Calibri" w:hAnsi="Calibri" w:cs="Calibri"/>
          <w:b/>
          <w:color w:val="000000" w:themeColor="text1"/>
        </w:rPr>
      </w:pPr>
      <w:r w:rsidRPr="00C457F8">
        <w:rPr>
          <w:rFonts w:ascii="Calibri" w:hAnsi="Calibri" w:cs="Calibri"/>
          <w:b/>
          <w:color w:val="000000" w:themeColor="text1"/>
        </w:rPr>
        <w:t>NO Incluye</w:t>
      </w:r>
    </w:p>
    <w:p w:rsidR="0076437B" w:rsidRPr="00C457F8" w:rsidRDefault="0076437B" w:rsidP="0076437B">
      <w:pPr>
        <w:pStyle w:val="Prrafodelista"/>
        <w:numPr>
          <w:ilvl w:val="0"/>
          <w:numId w:val="6"/>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Impuestos aéreos</w:t>
      </w:r>
    </w:p>
    <w:p w:rsidR="0076437B" w:rsidRPr="00C457F8" w:rsidRDefault="0076437B" w:rsidP="0076437B">
      <w:pPr>
        <w:pStyle w:val="Prrafodelista"/>
        <w:numPr>
          <w:ilvl w:val="0"/>
          <w:numId w:val="6"/>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Bebidas en las comidas mencionadas</w:t>
      </w:r>
    </w:p>
    <w:p w:rsidR="0076437B" w:rsidRPr="00C457F8" w:rsidRDefault="0076437B" w:rsidP="0076437B">
      <w:pPr>
        <w:pStyle w:val="Prrafodelista"/>
        <w:numPr>
          <w:ilvl w:val="0"/>
          <w:numId w:val="6"/>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Ningún servicio no especificado</w:t>
      </w:r>
    </w:p>
    <w:p w:rsidR="0076437B" w:rsidRPr="00C457F8" w:rsidRDefault="0076437B" w:rsidP="0076437B">
      <w:pPr>
        <w:pStyle w:val="Prrafodelista"/>
        <w:numPr>
          <w:ilvl w:val="0"/>
          <w:numId w:val="6"/>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Gastos personales</w:t>
      </w:r>
    </w:p>
    <w:p w:rsidR="0076437B" w:rsidRDefault="0076437B" w:rsidP="0076437B">
      <w:pPr>
        <w:pStyle w:val="Prrafodelista"/>
        <w:numPr>
          <w:ilvl w:val="0"/>
          <w:numId w:val="6"/>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Propinas</w:t>
      </w:r>
    </w:p>
    <w:p w:rsidR="007D2693" w:rsidRDefault="007D2693" w:rsidP="007D2693">
      <w:pPr>
        <w:spacing w:after="160" w:line="259" w:lineRule="auto"/>
        <w:rPr>
          <w:rFonts w:ascii="Calibri" w:hAnsi="Calibri" w:cs="Calibri"/>
          <w:color w:val="000000" w:themeColor="text1"/>
          <w:sz w:val="20"/>
          <w:szCs w:val="20"/>
        </w:rPr>
      </w:pPr>
    </w:p>
    <w:p w:rsidR="00DF0FE7" w:rsidRDefault="00DF0FE7" w:rsidP="007D2693">
      <w:pPr>
        <w:spacing w:after="160" w:line="259" w:lineRule="auto"/>
        <w:rPr>
          <w:rFonts w:ascii="Calibri" w:hAnsi="Calibri" w:cs="Calibri"/>
          <w:color w:val="000000" w:themeColor="text1"/>
          <w:sz w:val="20"/>
          <w:szCs w:val="20"/>
        </w:rPr>
      </w:pPr>
    </w:p>
    <w:tbl>
      <w:tblPr>
        <w:tblW w:w="7999" w:type="dxa"/>
        <w:jc w:val="center"/>
        <w:tblCellMar>
          <w:left w:w="70" w:type="dxa"/>
          <w:right w:w="70" w:type="dxa"/>
        </w:tblCellMar>
        <w:tblLook w:val="04A0" w:firstRow="1" w:lastRow="0" w:firstColumn="1" w:lastColumn="0" w:noHBand="0" w:noVBand="1"/>
      </w:tblPr>
      <w:tblGrid>
        <w:gridCol w:w="3261"/>
        <w:gridCol w:w="1173"/>
        <w:gridCol w:w="1237"/>
        <w:gridCol w:w="1154"/>
        <w:gridCol w:w="1174"/>
      </w:tblGrid>
      <w:tr w:rsidR="007D2693" w:rsidRPr="007D2693" w:rsidTr="00DF0FE7">
        <w:trPr>
          <w:trHeight w:val="288"/>
          <w:jc w:val="center"/>
        </w:trPr>
        <w:tc>
          <w:tcPr>
            <w:tcW w:w="7999" w:type="dxa"/>
            <w:gridSpan w:val="5"/>
            <w:tcBorders>
              <w:top w:val="nil"/>
              <w:left w:val="single" w:sz="4" w:space="0" w:color="auto"/>
              <w:bottom w:val="nil"/>
              <w:right w:val="nil"/>
            </w:tcBorders>
            <w:shd w:val="clear" w:color="000000" w:fill="000000"/>
            <w:noWrap/>
            <w:vAlign w:val="center"/>
            <w:hideMark/>
          </w:tcPr>
          <w:p w:rsidR="007D2693" w:rsidRPr="007D2693" w:rsidRDefault="007D2693" w:rsidP="007D2693">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 xml:space="preserve">TARIFAS EN USD POR PERSONA </w:t>
            </w:r>
          </w:p>
        </w:tc>
      </w:tr>
      <w:tr w:rsidR="007D2693" w:rsidRPr="007D2693" w:rsidTr="00DF0FE7">
        <w:trPr>
          <w:trHeight w:val="288"/>
          <w:jc w:val="center"/>
        </w:trPr>
        <w:tc>
          <w:tcPr>
            <w:tcW w:w="44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 xml:space="preserve">SERVICIOS AEREOS Y TERRESTRES SIN IMPUESTOS </w:t>
            </w:r>
          </w:p>
        </w:tc>
        <w:tc>
          <w:tcPr>
            <w:tcW w:w="3565" w:type="dxa"/>
            <w:gridSpan w:val="3"/>
            <w:tcBorders>
              <w:top w:val="single" w:sz="4" w:space="0" w:color="auto"/>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 xml:space="preserve">MINIMO 2 PASAJEROS </w:t>
            </w:r>
          </w:p>
        </w:tc>
      </w:tr>
      <w:tr w:rsidR="007D2693" w:rsidRPr="007D2693" w:rsidTr="00DF0FE7">
        <w:trPr>
          <w:trHeight w:val="288"/>
          <w:jc w:val="center"/>
        </w:trPr>
        <w:tc>
          <w:tcPr>
            <w:tcW w:w="7999"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D2693" w:rsidRPr="007D2693" w:rsidRDefault="007D2693" w:rsidP="007D2693">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SALIDA 23 JULIO 2025</w:t>
            </w:r>
          </w:p>
        </w:tc>
      </w:tr>
      <w:tr w:rsidR="007D2693" w:rsidRPr="007D2693" w:rsidTr="00DF0FE7">
        <w:trPr>
          <w:trHeight w:val="288"/>
          <w:jc w:val="center"/>
        </w:trPr>
        <w:tc>
          <w:tcPr>
            <w:tcW w:w="326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2693" w:rsidRPr="007D2693" w:rsidRDefault="007D2693" w:rsidP="007D2693">
            <w:pP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 xml:space="preserve">CATEGORÍA </w:t>
            </w:r>
          </w:p>
        </w:tc>
        <w:tc>
          <w:tcPr>
            <w:tcW w:w="1173" w:type="dxa"/>
            <w:tcBorders>
              <w:top w:val="nil"/>
              <w:left w:val="nil"/>
              <w:bottom w:val="single" w:sz="4" w:space="0" w:color="auto"/>
              <w:right w:val="single" w:sz="4" w:space="0" w:color="auto"/>
            </w:tcBorders>
            <w:shd w:val="clear" w:color="000000" w:fill="000000"/>
            <w:noWrap/>
            <w:vAlign w:val="center"/>
            <w:hideMark/>
          </w:tcPr>
          <w:p w:rsidR="007D2693" w:rsidRPr="007D2693" w:rsidRDefault="007D2693" w:rsidP="007D2693">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DOBLE</w:t>
            </w:r>
          </w:p>
        </w:tc>
        <w:tc>
          <w:tcPr>
            <w:tcW w:w="1237" w:type="dxa"/>
            <w:tcBorders>
              <w:top w:val="nil"/>
              <w:left w:val="nil"/>
              <w:bottom w:val="single" w:sz="4" w:space="0" w:color="auto"/>
              <w:right w:val="single" w:sz="4" w:space="0" w:color="auto"/>
            </w:tcBorders>
            <w:shd w:val="clear" w:color="000000" w:fill="000000"/>
            <w:noWrap/>
            <w:vAlign w:val="center"/>
            <w:hideMark/>
          </w:tcPr>
          <w:p w:rsidR="007D2693" w:rsidRPr="007D2693" w:rsidRDefault="007D2693" w:rsidP="007D2693">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TRIPLE</w:t>
            </w:r>
          </w:p>
        </w:tc>
        <w:tc>
          <w:tcPr>
            <w:tcW w:w="1154" w:type="dxa"/>
            <w:tcBorders>
              <w:top w:val="nil"/>
              <w:left w:val="nil"/>
              <w:bottom w:val="single" w:sz="4" w:space="0" w:color="auto"/>
              <w:right w:val="single" w:sz="4" w:space="0" w:color="auto"/>
            </w:tcBorders>
            <w:shd w:val="clear" w:color="000000" w:fill="000000"/>
            <w:noWrap/>
            <w:vAlign w:val="center"/>
            <w:hideMark/>
          </w:tcPr>
          <w:p w:rsidR="007D2693" w:rsidRPr="007D2693" w:rsidRDefault="007D2693" w:rsidP="007D2693">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SENCILLA</w:t>
            </w:r>
          </w:p>
        </w:tc>
        <w:tc>
          <w:tcPr>
            <w:tcW w:w="1174" w:type="dxa"/>
            <w:tcBorders>
              <w:top w:val="nil"/>
              <w:left w:val="nil"/>
              <w:bottom w:val="single" w:sz="4" w:space="0" w:color="auto"/>
              <w:right w:val="single" w:sz="4" w:space="0" w:color="auto"/>
            </w:tcBorders>
            <w:shd w:val="clear" w:color="000000" w:fill="000000"/>
            <w:noWrap/>
            <w:vAlign w:val="center"/>
            <w:hideMark/>
          </w:tcPr>
          <w:p w:rsidR="007D2693" w:rsidRPr="007D2693" w:rsidRDefault="007D2693" w:rsidP="007D2693">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MENOR</w:t>
            </w:r>
          </w:p>
        </w:tc>
      </w:tr>
      <w:tr w:rsidR="007D2693" w:rsidRPr="007D2693" w:rsidTr="00DF0FE7">
        <w:trPr>
          <w:trHeight w:val="288"/>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693" w:rsidRPr="007D2693" w:rsidRDefault="007D2693" w:rsidP="007D2693">
            <w:pP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 xml:space="preserve">TURISTA </w:t>
            </w:r>
          </w:p>
        </w:tc>
        <w:tc>
          <w:tcPr>
            <w:tcW w:w="1173"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1821</w:t>
            </w:r>
          </w:p>
        </w:tc>
        <w:tc>
          <w:tcPr>
            <w:tcW w:w="1237"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1806</w:t>
            </w:r>
          </w:p>
        </w:tc>
        <w:tc>
          <w:tcPr>
            <w:tcW w:w="1154"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2140</w:t>
            </w:r>
          </w:p>
        </w:tc>
        <w:tc>
          <w:tcPr>
            <w:tcW w:w="1174"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1380</w:t>
            </w:r>
          </w:p>
        </w:tc>
      </w:tr>
      <w:tr w:rsidR="007D2693" w:rsidRPr="007D2693" w:rsidTr="00DF0FE7">
        <w:trPr>
          <w:trHeight w:val="288"/>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693" w:rsidRPr="007D2693" w:rsidRDefault="007D2693" w:rsidP="007D2693">
            <w:pP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 xml:space="preserve">PRIMERA </w:t>
            </w:r>
          </w:p>
        </w:tc>
        <w:tc>
          <w:tcPr>
            <w:tcW w:w="1173"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1888</w:t>
            </w:r>
          </w:p>
        </w:tc>
        <w:tc>
          <w:tcPr>
            <w:tcW w:w="1237"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1859</w:t>
            </w:r>
          </w:p>
        </w:tc>
        <w:tc>
          <w:tcPr>
            <w:tcW w:w="1154"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2293</w:t>
            </w:r>
          </w:p>
        </w:tc>
        <w:tc>
          <w:tcPr>
            <w:tcW w:w="1174" w:type="dxa"/>
            <w:tcBorders>
              <w:top w:val="nil"/>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1418</w:t>
            </w:r>
          </w:p>
        </w:tc>
      </w:tr>
      <w:tr w:rsidR="007D2693" w:rsidRPr="007D2693" w:rsidTr="00DF0FE7">
        <w:trPr>
          <w:trHeight w:val="288"/>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693" w:rsidRPr="007D2693" w:rsidRDefault="007D2693" w:rsidP="007D2693">
            <w:pPr>
              <w:rPr>
                <w:rFonts w:ascii="Calibri" w:eastAsia="Times New Roman" w:hAnsi="Calibri" w:cs="Calibri"/>
                <w:b/>
                <w:bCs/>
                <w:i/>
                <w:iCs/>
                <w:color w:val="FF0000"/>
                <w:sz w:val="20"/>
                <w:szCs w:val="20"/>
                <w:lang w:val="es-MX" w:eastAsia="es-MX"/>
              </w:rPr>
            </w:pPr>
            <w:r w:rsidRPr="007D2693">
              <w:rPr>
                <w:rFonts w:ascii="Calibri" w:eastAsia="Times New Roman" w:hAnsi="Calibri" w:cs="Calibri"/>
                <w:b/>
                <w:bCs/>
                <w:i/>
                <w:iCs/>
                <w:color w:val="FF0000"/>
                <w:sz w:val="20"/>
                <w:szCs w:val="20"/>
                <w:lang w:val="es-MX" w:eastAsia="es-MX"/>
              </w:rPr>
              <w:t>IMPUESTOS AEREOS</w:t>
            </w:r>
          </w:p>
        </w:tc>
        <w:tc>
          <w:tcPr>
            <w:tcW w:w="4738" w:type="dxa"/>
            <w:gridSpan w:val="4"/>
            <w:tcBorders>
              <w:top w:val="single" w:sz="4" w:space="0" w:color="auto"/>
              <w:left w:val="nil"/>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b/>
                <w:bCs/>
                <w:i/>
                <w:iCs/>
                <w:color w:val="FF0000"/>
                <w:sz w:val="20"/>
                <w:szCs w:val="20"/>
                <w:lang w:val="es-MX" w:eastAsia="es-MX"/>
              </w:rPr>
            </w:pPr>
            <w:r w:rsidRPr="007D2693">
              <w:rPr>
                <w:rFonts w:ascii="Calibri" w:eastAsia="Times New Roman" w:hAnsi="Calibri" w:cs="Calibri"/>
                <w:b/>
                <w:bCs/>
                <w:i/>
                <w:iCs/>
                <w:color w:val="FF0000"/>
                <w:sz w:val="20"/>
                <w:szCs w:val="20"/>
                <w:lang w:val="es-MX" w:eastAsia="es-MX"/>
              </w:rPr>
              <w:t>1070</w:t>
            </w:r>
          </w:p>
        </w:tc>
      </w:tr>
      <w:tr w:rsidR="007D2693" w:rsidRPr="007D2693" w:rsidTr="00DF0FE7">
        <w:trPr>
          <w:trHeight w:val="288"/>
          <w:jc w:val="center"/>
        </w:trPr>
        <w:tc>
          <w:tcPr>
            <w:tcW w:w="799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2693" w:rsidRPr="007D2693" w:rsidRDefault="007D2693" w:rsidP="007D2693">
            <w:pPr>
              <w:jc w:val="center"/>
              <w:rPr>
                <w:rFonts w:ascii="Calibri" w:eastAsia="Times New Roman" w:hAnsi="Calibri" w:cs="Calibri"/>
                <w:b/>
                <w:bCs/>
                <w:sz w:val="20"/>
                <w:szCs w:val="20"/>
                <w:lang w:val="es-MX" w:eastAsia="es-MX"/>
              </w:rPr>
            </w:pPr>
            <w:r w:rsidRPr="007D2693">
              <w:rPr>
                <w:rFonts w:ascii="Calibri" w:eastAsia="Times New Roman" w:hAnsi="Calibri" w:cs="Calibri"/>
                <w:b/>
                <w:bCs/>
                <w:sz w:val="20"/>
                <w:szCs w:val="20"/>
                <w:lang w:val="es-MX" w:eastAsia="es-MX"/>
              </w:rPr>
              <w:t xml:space="preserve"> SE CONSIDERA MENOR HASTA LOS 09 AÑOS. MÁXIMO 01 MENOR POR HABITACIÓN</w:t>
            </w:r>
          </w:p>
        </w:tc>
      </w:tr>
      <w:tr w:rsidR="007D2693" w:rsidRPr="007D2693" w:rsidTr="00DF0FE7">
        <w:trPr>
          <w:trHeight w:val="288"/>
          <w:jc w:val="center"/>
        </w:trPr>
        <w:tc>
          <w:tcPr>
            <w:tcW w:w="79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693" w:rsidRPr="007D2693" w:rsidRDefault="007D2693" w:rsidP="007D2693">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 xml:space="preserve">TARIFAS SUJETAS A DISPONIBILIDAD Y CAMBIO SIN PREVIO AVISO </w:t>
            </w:r>
          </w:p>
        </w:tc>
      </w:tr>
    </w:tbl>
    <w:p w:rsidR="004B3621" w:rsidRPr="00DF0FE7" w:rsidRDefault="004B3621" w:rsidP="0076437B">
      <w:pPr>
        <w:rPr>
          <w:rFonts w:ascii="Calibri" w:hAnsi="Calibri" w:cs="Calibri"/>
          <w:sz w:val="14"/>
          <w:szCs w:val="14"/>
        </w:rPr>
      </w:pPr>
    </w:p>
    <w:tbl>
      <w:tblPr>
        <w:tblW w:w="6459" w:type="dxa"/>
        <w:jc w:val="center"/>
        <w:tblCellMar>
          <w:left w:w="70" w:type="dxa"/>
          <w:right w:w="70" w:type="dxa"/>
        </w:tblCellMar>
        <w:tblLook w:val="04A0" w:firstRow="1" w:lastRow="0" w:firstColumn="1" w:lastColumn="0" w:noHBand="0" w:noVBand="1"/>
      </w:tblPr>
      <w:tblGrid>
        <w:gridCol w:w="1408"/>
        <w:gridCol w:w="2562"/>
        <w:gridCol w:w="2489"/>
      </w:tblGrid>
      <w:tr w:rsidR="00C457F8" w:rsidRPr="007D2693" w:rsidTr="00DF0FE7">
        <w:trPr>
          <w:trHeight w:val="288"/>
          <w:jc w:val="center"/>
        </w:trPr>
        <w:tc>
          <w:tcPr>
            <w:tcW w:w="6459"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457F8" w:rsidRPr="007D2693" w:rsidRDefault="00C457F8" w:rsidP="00C457F8">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 xml:space="preserve">HOTELES PREVISTOS O SIMILARES </w:t>
            </w:r>
          </w:p>
        </w:tc>
      </w:tr>
      <w:tr w:rsidR="00C457F8" w:rsidRPr="007D2693" w:rsidTr="00DF0FE7">
        <w:trPr>
          <w:trHeight w:val="288"/>
          <w:jc w:val="center"/>
        </w:trPr>
        <w:tc>
          <w:tcPr>
            <w:tcW w:w="1408" w:type="dxa"/>
            <w:tcBorders>
              <w:top w:val="nil"/>
              <w:left w:val="single" w:sz="8" w:space="0" w:color="auto"/>
              <w:bottom w:val="nil"/>
              <w:right w:val="single" w:sz="4" w:space="0" w:color="auto"/>
            </w:tcBorders>
            <w:shd w:val="clear" w:color="000000" w:fill="000000"/>
            <w:noWrap/>
            <w:vAlign w:val="center"/>
            <w:hideMark/>
          </w:tcPr>
          <w:p w:rsidR="00C457F8" w:rsidRPr="007D2693" w:rsidRDefault="00C457F8" w:rsidP="00C457F8">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CATEGORÍA</w:t>
            </w:r>
          </w:p>
        </w:tc>
        <w:tc>
          <w:tcPr>
            <w:tcW w:w="2562" w:type="dxa"/>
            <w:tcBorders>
              <w:top w:val="nil"/>
              <w:left w:val="nil"/>
              <w:bottom w:val="nil"/>
              <w:right w:val="single" w:sz="4" w:space="0" w:color="auto"/>
            </w:tcBorders>
            <w:shd w:val="clear" w:color="000000" w:fill="000000"/>
            <w:noWrap/>
            <w:vAlign w:val="center"/>
            <w:hideMark/>
          </w:tcPr>
          <w:p w:rsidR="00C457F8" w:rsidRPr="007D2693" w:rsidRDefault="00C457F8" w:rsidP="00C457F8">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CIUDAD</w:t>
            </w:r>
          </w:p>
        </w:tc>
        <w:tc>
          <w:tcPr>
            <w:tcW w:w="2489" w:type="dxa"/>
            <w:tcBorders>
              <w:top w:val="nil"/>
              <w:left w:val="nil"/>
              <w:bottom w:val="nil"/>
              <w:right w:val="single" w:sz="8" w:space="0" w:color="auto"/>
            </w:tcBorders>
            <w:shd w:val="clear" w:color="000000" w:fill="000000"/>
            <w:noWrap/>
            <w:vAlign w:val="center"/>
            <w:hideMark/>
          </w:tcPr>
          <w:p w:rsidR="00C457F8" w:rsidRPr="007D2693" w:rsidRDefault="00C457F8" w:rsidP="00C457F8">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HOTEL</w:t>
            </w:r>
          </w:p>
        </w:tc>
      </w:tr>
      <w:tr w:rsidR="00C457F8" w:rsidRPr="007D2693" w:rsidTr="00DF0FE7">
        <w:trPr>
          <w:trHeight w:val="288"/>
          <w:jc w:val="center"/>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TURISTA</w:t>
            </w:r>
          </w:p>
        </w:tc>
        <w:tc>
          <w:tcPr>
            <w:tcW w:w="2562" w:type="dxa"/>
            <w:tcBorders>
              <w:top w:val="single" w:sz="4" w:space="0" w:color="auto"/>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Bogotá</w:t>
            </w:r>
          </w:p>
        </w:tc>
        <w:tc>
          <w:tcPr>
            <w:tcW w:w="2489" w:type="dxa"/>
            <w:tcBorders>
              <w:top w:val="single" w:sz="4" w:space="0" w:color="auto"/>
              <w:left w:val="nil"/>
              <w:bottom w:val="single" w:sz="4" w:space="0" w:color="auto"/>
              <w:right w:val="single" w:sz="4" w:space="0" w:color="auto"/>
            </w:tcBorders>
            <w:shd w:val="clear" w:color="auto" w:fill="auto"/>
            <w:noWrap/>
            <w:vAlign w:val="center"/>
            <w:hideMark/>
          </w:tcPr>
          <w:p w:rsidR="00C457F8" w:rsidRPr="007D2693" w:rsidRDefault="00C457F8" w:rsidP="00C457F8">
            <w:pP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Andes Plaza</w:t>
            </w:r>
          </w:p>
        </w:tc>
      </w:tr>
      <w:tr w:rsidR="00C457F8" w:rsidRPr="007D2693" w:rsidTr="00DF0FE7">
        <w:trPr>
          <w:trHeight w:val="288"/>
          <w:jc w:val="center"/>
        </w:trPr>
        <w:tc>
          <w:tcPr>
            <w:tcW w:w="1408" w:type="dxa"/>
            <w:vMerge/>
            <w:tcBorders>
              <w:top w:val="single" w:sz="4" w:space="0" w:color="auto"/>
              <w:left w:val="single" w:sz="4" w:space="0" w:color="auto"/>
              <w:bottom w:val="single" w:sz="4" w:space="0" w:color="auto"/>
              <w:right w:val="single" w:sz="4" w:space="0" w:color="auto"/>
            </w:tcBorders>
            <w:vAlign w:val="center"/>
            <w:hideMark/>
          </w:tcPr>
          <w:p w:rsidR="00C457F8" w:rsidRPr="007D2693" w:rsidRDefault="00C457F8" w:rsidP="00C457F8">
            <w:pPr>
              <w:rPr>
                <w:rFonts w:ascii="Calibri" w:eastAsia="Times New Roman" w:hAnsi="Calibri" w:cs="Calibri"/>
                <w:b/>
                <w:bCs/>
                <w:color w:val="000000"/>
                <w:sz w:val="20"/>
                <w:szCs w:val="20"/>
                <w:lang w:val="es-MX" w:eastAsia="es-MX"/>
              </w:rPr>
            </w:pPr>
          </w:p>
        </w:tc>
        <w:tc>
          <w:tcPr>
            <w:tcW w:w="2562"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Cusco</w:t>
            </w:r>
          </w:p>
        </w:tc>
        <w:tc>
          <w:tcPr>
            <w:tcW w:w="2489"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rPr>
                <w:rFonts w:ascii="Calibri" w:eastAsia="Times New Roman" w:hAnsi="Calibri" w:cs="Calibri"/>
                <w:color w:val="000000"/>
                <w:sz w:val="20"/>
                <w:szCs w:val="20"/>
                <w:lang w:val="es-MX" w:eastAsia="es-MX"/>
              </w:rPr>
            </w:pPr>
            <w:proofErr w:type="spellStart"/>
            <w:r w:rsidRPr="007D2693">
              <w:rPr>
                <w:rFonts w:ascii="Calibri" w:eastAsia="Times New Roman" w:hAnsi="Calibri" w:cs="Calibri"/>
                <w:color w:val="000000"/>
                <w:sz w:val="20"/>
                <w:szCs w:val="20"/>
                <w:lang w:val="es-MX" w:eastAsia="es-MX"/>
              </w:rPr>
              <w:t>Maytaq</w:t>
            </w:r>
            <w:proofErr w:type="spellEnd"/>
            <w:r w:rsidRPr="007D2693">
              <w:rPr>
                <w:rFonts w:ascii="Calibri" w:eastAsia="Times New Roman" w:hAnsi="Calibri" w:cs="Calibri"/>
                <w:color w:val="000000"/>
                <w:sz w:val="20"/>
                <w:szCs w:val="20"/>
                <w:lang w:val="es-MX" w:eastAsia="es-MX"/>
              </w:rPr>
              <w:t xml:space="preserve"> </w:t>
            </w:r>
            <w:proofErr w:type="spellStart"/>
            <w:r w:rsidRPr="007D2693">
              <w:rPr>
                <w:rFonts w:ascii="Calibri" w:eastAsia="Times New Roman" w:hAnsi="Calibri" w:cs="Calibri"/>
                <w:color w:val="000000"/>
                <w:sz w:val="20"/>
                <w:szCs w:val="20"/>
                <w:lang w:val="es-MX" w:eastAsia="es-MX"/>
              </w:rPr>
              <w:t>Wasin</w:t>
            </w:r>
            <w:proofErr w:type="spellEnd"/>
            <w:r w:rsidRPr="007D2693">
              <w:rPr>
                <w:rFonts w:ascii="Calibri" w:eastAsia="Times New Roman" w:hAnsi="Calibri" w:cs="Calibri"/>
                <w:color w:val="000000"/>
                <w:sz w:val="20"/>
                <w:szCs w:val="20"/>
                <w:lang w:val="es-MX" w:eastAsia="es-MX"/>
              </w:rPr>
              <w:t xml:space="preserve"> Boutique</w:t>
            </w:r>
          </w:p>
        </w:tc>
      </w:tr>
      <w:tr w:rsidR="00C457F8" w:rsidRPr="007D2693" w:rsidTr="00DF0FE7">
        <w:trPr>
          <w:trHeight w:val="288"/>
          <w:jc w:val="center"/>
        </w:trPr>
        <w:tc>
          <w:tcPr>
            <w:tcW w:w="1408" w:type="dxa"/>
            <w:vMerge/>
            <w:tcBorders>
              <w:top w:val="single" w:sz="4" w:space="0" w:color="auto"/>
              <w:left w:val="single" w:sz="4" w:space="0" w:color="auto"/>
              <w:bottom w:val="single" w:sz="4" w:space="0" w:color="auto"/>
              <w:right w:val="single" w:sz="4" w:space="0" w:color="auto"/>
            </w:tcBorders>
            <w:vAlign w:val="center"/>
            <w:hideMark/>
          </w:tcPr>
          <w:p w:rsidR="00C457F8" w:rsidRPr="007D2693" w:rsidRDefault="00C457F8" w:rsidP="00C457F8">
            <w:pPr>
              <w:rPr>
                <w:rFonts w:ascii="Calibri" w:eastAsia="Times New Roman" w:hAnsi="Calibri" w:cs="Calibri"/>
                <w:b/>
                <w:bCs/>
                <w:color w:val="000000"/>
                <w:sz w:val="20"/>
                <w:szCs w:val="20"/>
                <w:lang w:val="es-MX" w:eastAsia="es-MX"/>
              </w:rPr>
            </w:pPr>
          </w:p>
        </w:tc>
        <w:tc>
          <w:tcPr>
            <w:tcW w:w="2562"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Valle Sagrado (Urubamba)</w:t>
            </w:r>
          </w:p>
        </w:tc>
        <w:tc>
          <w:tcPr>
            <w:tcW w:w="2489"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Villa Urubamba</w:t>
            </w:r>
          </w:p>
        </w:tc>
      </w:tr>
      <w:tr w:rsidR="00C457F8" w:rsidRPr="007D2693" w:rsidTr="00DF0FE7">
        <w:trPr>
          <w:trHeight w:val="288"/>
          <w:jc w:val="center"/>
        </w:trPr>
        <w:tc>
          <w:tcPr>
            <w:tcW w:w="14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PRIMERA</w:t>
            </w:r>
          </w:p>
        </w:tc>
        <w:tc>
          <w:tcPr>
            <w:tcW w:w="2562"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Bogotá</w:t>
            </w:r>
          </w:p>
        </w:tc>
        <w:tc>
          <w:tcPr>
            <w:tcW w:w="2489"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Best Western</w:t>
            </w:r>
          </w:p>
        </w:tc>
      </w:tr>
      <w:tr w:rsidR="00C457F8" w:rsidRPr="007D2693" w:rsidTr="00DF0FE7">
        <w:trPr>
          <w:trHeight w:val="288"/>
          <w:jc w:val="center"/>
        </w:trPr>
        <w:tc>
          <w:tcPr>
            <w:tcW w:w="1408" w:type="dxa"/>
            <w:vMerge/>
            <w:tcBorders>
              <w:top w:val="nil"/>
              <w:left w:val="single" w:sz="4" w:space="0" w:color="auto"/>
              <w:bottom w:val="single" w:sz="4" w:space="0" w:color="auto"/>
              <w:right w:val="single" w:sz="4" w:space="0" w:color="auto"/>
            </w:tcBorders>
            <w:vAlign w:val="center"/>
            <w:hideMark/>
          </w:tcPr>
          <w:p w:rsidR="00C457F8" w:rsidRPr="007D2693" w:rsidRDefault="00C457F8" w:rsidP="00C457F8">
            <w:pPr>
              <w:rPr>
                <w:rFonts w:ascii="Calibri" w:eastAsia="Times New Roman" w:hAnsi="Calibri" w:cs="Calibri"/>
                <w:b/>
                <w:bCs/>
                <w:color w:val="000000"/>
                <w:sz w:val="20"/>
                <w:szCs w:val="20"/>
                <w:lang w:val="es-MX" w:eastAsia="es-MX"/>
              </w:rPr>
            </w:pPr>
          </w:p>
        </w:tc>
        <w:tc>
          <w:tcPr>
            <w:tcW w:w="2562"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Cusco</w:t>
            </w:r>
          </w:p>
        </w:tc>
        <w:tc>
          <w:tcPr>
            <w:tcW w:w="2489"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rPr>
                <w:rFonts w:ascii="Calibri" w:eastAsia="Times New Roman" w:hAnsi="Calibri" w:cs="Calibri"/>
                <w:color w:val="000000"/>
                <w:sz w:val="20"/>
                <w:szCs w:val="20"/>
                <w:lang w:val="es-MX" w:eastAsia="es-MX"/>
              </w:rPr>
            </w:pPr>
            <w:proofErr w:type="spellStart"/>
            <w:r w:rsidRPr="007D2693">
              <w:rPr>
                <w:rFonts w:ascii="Calibri" w:eastAsia="Times New Roman" w:hAnsi="Calibri" w:cs="Calibri"/>
                <w:color w:val="000000"/>
                <w:sz w:val="20"/>
                <w:szCs w:val="20"/>
                <w:lang w:val="es-MX" w:eastAsia="es-MX"/>
              </w:rPr>
              <w:t>Xima</w:t>
            </w:r>
            <w:proofErr w:type="spellEnd"/>
            <w:r w:rsidRPr="007D2693">
              <w:rPr>
                <w:rFonts w:ascii="Calibri" w:eastAsia="Times New Roman" w:hAnsi="Calibri" w:cs="Calibri"/>
                <w:color w:val="000000"/>
                <w:sz w:val="20"/>
                <w:szCs w:val="20"/>
                <w:lang w:val="es-MX" w:eastAsia="es-MX"/>
              </w:rPr>
              <w:t xml:space="preserve"> Exclusive Cusco</w:t>
            </w:r>
          </w:p>
        </w:tc>
      </w:tr>
      <w:tr w:rsidR="00C457F8" w:rsidRPr="007D2693" w:rsidTr="00DF0FE7">
        <w:trPr>
          <w:trHeight w:val="288"/>
          <w:jc w:val="center"/>
        </w:trPr>
        <w:tc>
          <w:tcPr>
            <w:tcW w:w="1408" w:type="dxa"/>
            <w:vMerge/>
            <w:tcBorders>
              <w:top w:val="nil"/>
              <w:left w:val="single" w:sz="4" w:space="0" w:color="auto"/>
              <w:bottom w:val="single" w:sz="4" w:space="0" w:color="auto"/>
              <w:right w:val="single" w:sz="4" w:space="0" w:color="auto"/>
            </w:tcBorders>
            <w:vAlign w:val="center"/>
            <w:hideMark/>
          </w:tcPr>
          <w:p w:rsidR="00C457F8" w:rsidRPr="007D2693" w:rsidRDefault="00C457F8" w:rsidP="00C457F8">
            <w:pPr>
              <w:rPr>
                <w:rFonts w:ascii="Calibri" w:eastAsia="Times New Roman" w:hAnsi="Calibri" w:cs="Calibri"/>
                <w:b/>
                <w:bCs/>
                <w:color w:val="000000"/>
                <w:sz w:val="20"/>
                <w:szCs w:val="20"/>
                <w:lang w:val="es-MX" w:eastAsia="es-MX"/>
              </w:rPr>
            </w:pPr>
          </w:p>
        </w:tc>
        <w:tc>
          <w:tcPr>
            <w:tcW w:w="2562"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Valle Sagrado (Urubamba)</w:t>
            </w:r>
          </w:p>
        </w:tc>
        <w:tc>
          <w:tcPr>
            <w:tcW w:w="2489"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 xml:space="preserve">La Casona de </w:t>
            </w:r>
            <w:proofErr w:type="spellStart"/>
            <w:r w:rsidRPr="007D2693">
              <w:rPr>
                <w:rFonts w:ascii="Calibri" w:eastAsia="Times New Roman" w:hAnsi="Calibri" w:cs="Calibri"/>
                <w:color w:val="000000"/>
                <w:sz w:val="20"/>
                <w:szCs w:val="20"/>
                <w:lang w:val="es-MX" w:eastAsia="es-MX"/>
              </w:rPr>
              <w:t>Yucay</w:t>
            </w:r>
            <w:proofErr w:type="spellEnd"/>
          </w:p>
        </w:tc>
      </w:tr>
    </w:tbl>
    <w:p w:rsidR="00DF0FE7" w:rsidRPr="00DF0FE7" w:rsidRDefault="00DF0FE7" w:rsidP="0076437B">
      <w:pPr>
        <w:rPr>
          <w:rFonts w:ascii="Calibri" w:hAnsi="Calibri" w:cs="Calibri"/>
          <w:sz w:val="12"/>
          <w:szCs w:val="12"/>
        </w:rPr>
      </w:pPr>
    </w:p>
    <w:tbl>
      <w:tblPr>
        <w:tblW w:w="2840" w:type="dxa"/>
        <w:jc w:val="center"/>
        <w:tblCellMar>
          <w:left w:w="70" w:type="dxa"/>
          <w:right w:w="70" w:type="dxa"/>
        </w:tblCellMar>
        <w:tblLook w:val="04A0" w:firstRow="1" w:lastRow="0" w:firstColumn="1" w:lastColumn="0" w:noHBand="0" w:noVBand="1"/>
      </w:tblPr>
      <w:tblGrid>
        <w:gridCol w:w="1467"/>
        <w:gridCol w:w="1373"/>
      </w:tblGrid>
      <w:tr w:rsidR="00DF0FE7" w:rsidRPr="00DF0FE7" w:rsidTr="00DF0FE7">
        <w:trPr>
          <w:trHeight w:val="288"/>
          <w:jc w:val="center"/>
        </w:trPr>
        <w:tc>
          <w:tcPr>
            <w:tcW w:w="284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0FE7" w:rsidRPr="00DF0FE7" w:rsidRDefault="00DF0FE7" w:rsidP="00DF0FE7">
            <w:pPr>
              <w:jc w:val="center"/>
              <w:rPr>
                <w:rFonts w:ascii="Calibri" w:eastAsia="Times New Roman" w:hAnsi="Calibri" w:cs="Calibri"/>
                <w:b/>
                <w:bCs/>
                <w:color w:val="FFFFFF"/>
                <w:sz w:val="18"/>
                <w:szCs w:val="18"/>
                <w:lang w:val="es-MX" w:eastAsia="es-MX"/>
              </w:rPr>
            </w:pPr>
            <w:r w:rsidRPr="00DF0FE7">
              <w:rPr>
                <w:rFonts w:ascii="Calibri" w:eastAsia="Times New Roman" w:hAnsi="Calibri" w:cs="Calibri"/>
                <w:b/>
                <w:bCs/>
                <w:color w:val="FFFFFF"/>
                <w:sz w:val="18"/>
                <w:szCs w:val="18"/>
                <w:lang w:val="es-MX" w:eastAsia="es-MX"/>
              </w:rPr>
              <w:t xml:space="preserve">SUPLEMENTO TREN VISTADOME </w:t>
            </w:r>
          </w:p>
        </w:tc>
      </w:tr>
      <w:tr w:rsidR="00DF0FE7" w:rsidRPr="00DF0FE7" w:rsidTr="00DF0FE7">
        <w:trPr>
          <w:trHeight w:val="288"/>
          <w:jc w:val="center"/>
        </w:trPr>
        <w:tc>
          <w:tcPr>
            <w:tcW w:w="1467" w:type="dxa"/>
            <w:tcBorders>
              <w:top w:val="nil"/>
              <w:left w:val="single" w:sz="4" w:space="0" w:color="auto"/>
              <w:bottom w:val="single" w:sz="4" w:space="0" w:color="auto"/>
              <w:right w:val="single" w:sz="4" w:space="0" w:color="auto"/>
            </w:tcBorders>
            <w:shd w:val="clear" w:color="000000" w:fill="000000"/>
            <w:noWrap/>
            <w:vAlign w:val="center"/>
            <w:hideMark/>
          </w:tcPr>
          <w:p w:rsidR="00DF0FE7" w:rsidRPr="00DF0FE7" w:rsidRDefault="00DF0FE7" w:rsidP="00DF0FE7">
            <w:pPr>
              <w:jc w:val="center"/>
              <w:rPr>
                <w:rFonts w:ascii="Calibri" w:eastAsia="Times New Roman" w:hAnsi="Calibri" w:cs="Calibri"/>
                <w:b/>
                <w:bCs/>
                <w:color w:val="FFFFFF"/>
                <w:sz w:val="18"/>
                <w:szCs w:val="18"/>
                <w:lang w:val="es-MX" w:eastAsia="es-MX"/>
              </w:rPr>
            </w:pPr>
            <w:r w:rsidRPr="00DF0FE7">
              <w:rPr>
                <w:rFonts w:ascii="Calibri" w:eastAsia="Times New Roman" w:hAnsi="Calibri" w:cs="Calibri"/>
                <w:b/>
                <w:bCs/>
                <w:color w:val="FFFFFF"/>
                <w:sz w:val="18"/>
                <w:szCs w:val="18"/>
                <w:lang w:val="es-MX" w:eastAsia="es-MX"/>
              </w:rPr>
              <w:t>ADULTO</w:t>
            </w:r>
          </w:p>
        </w:tc>
        <w:tc>
          <w:tcPr>
            <w:tcW w:w="1373" w:type="dxa"/>
            <w:tcBorders>
              <w:top w:val="nil"/>
              <w:left w:val="nil"/>
              <w:bottom w:val="single" w:sz="4" w:space="0" w:color="auto"/>
              <w:right w:val="single" w:sz="4" w:space="0" w:color="auto"/>
            </w:tcBorders>
            <w:shd w:val="clear" w:color="000000" w:fill="000000"/>
            <w:noWrap/>
            <w:vAlign w:val="bottom"/>
            <w:hideMark/>
          </w:tcPr>
          <w:p w:rsidR="00DF0FE7" w:rsidRPr="00DF0FE7" w:rsidRDefault="00DF0FE7" w:rsidP="00DF0FE7">
            <w:pPr>
              <w:jc w:val="center"/>
              <w:rPr>
                <w:rFonts w:ascii="Calibri" w:eastAsia="Times New Roman" w:hAnsi="Calibri" w:cs="Calibri"/>
                <w:b/>
                <w:bCs/>
                <w:color w:val="FFFFFF"/>
                <w:sz w:val="18"/>
                <w:szCs w:val="18"/>
                <w:lang w:val="es-MX" w:eastAsia="es-MX"/>
              </w:rPr>
            </w:pPr>
            <w:r w:rsidRPr="00DF0FE7">
              <w:rPr>
                <w:rFonts w:ascii="Calibri" w:eastAsia="Times New Roman" w:hAnsi="Calibri" w:cs="Calibri"/>
                <w:b/>
                <w:bCs/>
                <w:color w:val="FFFFFF"/>
                <w:sz w:val="18"/>
                <w:szCs w:val="18"/>
                <w:lang w:val="es-MX" w:eastAsia="es-MX"/>
              </w:rPr>
              <w:t>MENOR</w:t>
            </w:r>
          </w:p>
        </w:tc>
      </w:tr>
      <w:tr w:rsidR="00DF0FE7" w:rsidRPr="00DF0FE7" w:rsidTr="00DF0FE7">
        <w:trPr>
          <w:trHeight w:val="288"/>
          <w:jc w:val="center"/>
        </w:trPr>
        <w:tc>
          <w:tcPr>
            <w:tcW w:w="1467" w:type="dxa"/>
            <w:tcBorders>
              <w:top w:val="nil"/>
              <w:left w:val="single" w:sz="4" w:space="0" w:color="auto"/>
              <w:bottom w:val="single" w:sz="4" w:space="0" w:color="auto"/>
              <w:right w:val="single" w:sz="4" w:space="0" w:color="auto"/>
            </w:tcBorders>
            <w:shd w:val="clear" w:color="000000" w:fill="FFFFFF"/>
            <w:noWrap/>
            <w:vAlign w:val="bottom"/>
            <w:hideMark/>
          </w:tcPr>
          <w:p w:rsidR="00DF0FE7" w:rsidRPr="00DF0FE7" w:rsidRDefault="00DF0FE7" w:rsidP="00DF0FE7">
            <w:pPr>
              <w:jc w:val="center"/>
              <w:rPr>
                <w:rFonts w:ascii="Calibri" w:eastAsia="Times New Roman" w:hAnsi="Calibri" w:cs="Calibri"/>
                <w:sz w:val="18"/>
                <w:szCs w:val="18"/>
                <w:lang w:val="es-MX" w:eastAsia="es-MX"/>
              </w:rPr>
            </w:pPr>
            <w:r w:rsidRPr="00DF0FE7">
              <w:rPr>
                <w:rFonts w:ascii="Calibri" w:eastAsia="Times New Roman" w:hAnsi="Calibri" w:cs="Calibri"/>
                <w:sz w:val="18"/>
                <w:szCs w:val="18"/>
                <w:lang w:val="es-MX" w:eastAsia="es-MX"/>
              </w:rPr>
              <w:t>73</w:t>
            </w:r>
          </w:p>
        </w:tc>
        <w:tc>
          <w:tcPr>
            <w:tcW w:w="1373" w:type="dxa"/>
            <w:tcBorders>
              <w:top w:val="nil"/>
              <w:left w:val="nil"/>
              <w:bottom w:val="single" w:sz="4" w:space="0" w:color="auto"/>
              <w:right w:val="single" w:sz="4" w:space="0" w:color="auto"/>
            </w:tcBorders>
            <w:shd w:val="clear" w:color="000000" w:fill="FFFFFF"/>
            <w:noWrap/>
            <w:vAlign w:val="bottom"/>
            <w:hideMark/>
          </w:tcPr>
          <w:p w:rsidR="00DF0FE7" w:rsidRPr="00DF0FE7" w:rsidRDefault="00DF0FE7" w:rsidP="00DF0FE7">
            <w:pPr>
              <w:jc w:val="center"/>
              <w:rPr>
                <w:rFonts w:ascii="Calibri" w:eastAsia="Times New Roman" w:hAnsi="Calibri" w:cs="Calibri"/>
                <w:sz w:val="18"/>
                <w:szCs w:val="18"/>
                <w:lang w:val="es-MX" w:eastAsia="es-MX"/>
              </w:rPr>
            </w:pPr>
            <w:r w:rsidRPr="00DF0FE7">
              <w:rPr>
                <w:rFonts w:ascii="Calibri" w:eastAsia="Times New Roman" w:hAnsi="Calibri" w:cs="Calibri"/>
                <w:sz w:val="18"/>
                <w:szCs w:val="18"/>
                <w:lang w:val="es-MX" w:eastAsia="es-MX"/>
              </w:rPr>
              <w:t>67</w:t>
            </w:r>
          </w:p>
        </w:tc>
      </w:tr>
    </w:tbl>
    <w:p w:rsidR="00DF0FE7" w:rsidRPr="00DF0FE7" w:rsidRDefault="00DF0FE7" w:rsidP="0076437B">
      <w:pPr>
        <w:rPr>
          <w:rFonts w:ascii="Calibri" w:hAnsi="Calibri" w:cs="Calibri"/>
          <w:sz w:val="16"/>
          <w:szCs w:val="16"/>
        </w:rPr>
      </w:pPr>
    </w:p>
    <w:tbl>
      <w:tblPr>
        <w:tblW w:w="4960" w:type="dxa"/>
        <w:jc w:val="center"/>
        <w:tblCellMar>
          <w:left w:w="70" w:type="dxa"/>
          <w:right w:w="70" w:type="dxa"/>
        </w:tblCellMar>
        <w:tblLook w:val="04A0" w:firstRow="1" w:lastRow="0" w:firstColumn="1" w:lastColumn="0" w:noHBand="0" w:noVBand="1"/>
      </w:tblPr>
      <w:tblGrid>
        <w:gridCol w:w="3256"/>
        <w:gridCol w:w="1704"/>
      </w:tblGrid>
      <w:tr w:rsidR="00DF0FE7" w:rsidRPr="00DF0FE7" w:rsidTr="00F93235">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0FE7" w:rsidRPr="00DF0FE7" w:rsidRDefault="00DF0FE7" w:rsidP="00DF0FE7">
            <w:pPr>
              <w:jc w:val="center"/>
              <w:rPr>
                <w:rFonts w:ascii="Calibri" w:eastAsia="Times New Roman" w:hAnsi="Calibri" w:cs="Calibri"/>
                <w:b/>
                <w:bCs/>
                <w:color w:val="FFFFFF"/>
                <w:sz w:val="18"/>
                <w:szCs w:val="18"/>
                <w:lang w:val="es-MX" w:eastAsia="es-MX"/>
              </w:rPr>
            </w:pPr>
            <w:r w:rsidRPr="00DF0FE7">
              <w:rPr>
                <w:rFonts w:ascii="Calibri" w:eastAsia="Times New Roman" w:hAnsi="Calibri" w:cs="Calibri"/>
                <w:b/>
                <w:bCs/>
                <w:color w:val="FFFFFF"/>
                <w:sz w:val="18"/>
                <w:szCs w:val="18"/>
                <w:lang w:val="es-MX" w:eastAsia="es-MX"/>
              </w:rPr>
              <w:t>OPCIONALES /SUPLEMENTOS</w:t>
            </w:r>
          </w:p>
        </w:tc>
        <w:tc>
          <w:tcPr>
            <w:tcW w:w="1704" w:type="dxa"/>
            <w:tcBorders>
              <w:top w:val="single" w:sz="4" w:space="0" w:color="auto"/>
              <w:left w:val="nil"/>
              <w:bottom w:val="single" w:sz="4" w:space="0" w:color="auto"/>
              <w:right w:val="single" w:sz="4" w:space="0" w:color="auto"/>
            </w:tcBorders>
            <w:shd w:val="clear" w:color="000000" w:fill="000000"/>
            <w:vAlign w:val="center"/>
            <w:hideMark/>
          </w:tcPr>
          <w:p w:rsidR="00DF0FE7" w:rsidRPr="00DF0FE7" w:rsidRDefault="00DF0FE7" w:rsidP="00DF0FE7">
            <w:pPr>
              <w:jc w:val="center"/>
              <w:rPr>
                <w:rFonts w:ascii="Calibri" w:eastAsia="Times New Roman" w:hAnsi="Calibri" w:cs="Calibri"/>
                <w:b/>
                <w:bCs/>
                <w:color w:val="FFFFFF"/>
                <w:sz w:val="18"/>
                <w:szCs w:val="18"/>
                <w:lang w:val="es-MX" w:eastAsia="es-MX"/>
              </w:rPr>
            </w:pPr>
            <w:r w:rsidRPr="00DF0FE7">
              <w:rPr>
                <w:rFonts w:ascii="Calibri" w:eastAsia="Times New Roman" w:hAnsi="Calibri" w:cs="Calibri"/>
                <w:b/>
                <w:bCs/>
                <w:color w:val="FFFFFF"/>
                <w:sz w:val="18"/>
                <w:szCs w:val="18"/>
                <w:lang w:val="es-MX" w:eastAsia="es-MX"/>
              </w:rPr>
              <w:t>PRECIO POR PERSONA USD</w:t>
            </w:r>
          </w:p>
        </w:tc>
      </w:tr>
      <w:tr w:rsidR="00DF0FE7" w:rsidRPr="00DF0FE7" w:rsidTr="00F93235">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F0FE7" w:rsidRPr="00F93235" w:rsidRDefault="00DF0FE7" w:rsidP="00DF0FE7">
            <w:pPr>
              <w:jc w:val="center"/>
              <w:rPr>
                <w:rFonts w:ascii="Calibri" w:eastAsia="Times New Roman" w:hAnsi="Calibri" w:cs="Calibri"/>
                <w:color w:val="000000"/>
                <w:sz w:val="20"/>
                <w:szCs w:val="20"/>
                <w:lang w:val="es-MX" w:eastAsia="es-MX"/>
              </w:rPr>
            </w:pPr>
            <w:r w:rsidRPr="00F93235">
              <w:rPr>
                <w:rFonts w:ascii="Calibri" w:eastAsia="Times New Roman" w:hAnsi="Calibri" w:cs="Calibri"/>
                <w:color w:val="000000"/>
                <w:sz w:val="20"/>
                <w:szCs w:val="20"/>
                <w:lang w:val="es-MX" w:eastAsia="es-MX"/>
              </w:rPr>
              <w:t xml:space="preserve">Visita </w:t>
            </w:r>
            <w:proofErr w:type="spellStart"/>
            <w:r w:rsidRPr="00F93235">
              <w:rPr>
                <w:rFonts w:ascii="Calibri" w:eastAsia="Times New Roman" w:hAnsi="Calibri" w:cs="Calibri"/>
                <w:color w:val="000000"/>
                <w:sz w:val="20"/>
                <w:szCs w:val="20"/>
                <w:lang w:val="es-MX" w:eastAsia="es-MX"/>
              </w:rPr>
              <w:t>Vinicunca</w:t>
            </w:r>
            <w:proofErr w:type="spellEnd"/>
            <w:r w:rsidRPr="00F93235">
              <w:rPr>
                <w:rFonts w:ascii="Calibri" w:eastAsia="Times New Roman" w:hAnsi="Calibri" w:cs="Calibri"/>
                <w:color w:val="000000"/>
                <w:sz w:val="20"/>
                <w:szCs w:val="20"/>
                <w:lang w:val="es-MX" w:eastAsia="es-MX"/>
              </w:rPr>
              <w:t xml:space="preserve"> Montaña 7 colores</w:t>
            </w:r>
          </w:p>
        </w:tc>
        <w:tc>
          <w:tcPr>
            <w:tcW w:w="1704" w:type="dxa"/>
            <w:tcBorders>
              <w:top w:val="single" w:sz="4" w:space="0" w:color="auto"/>
              <w:left w:val="nil"/>
              <w:bottom w:val="single" w:sz="4" w:space="0" w:color="auto"/>
              <w:right w:val="single" w:sz="4" w:space="0" w:color="auto"/>
            </w:tcBorders>
            <w:shd w:val="clear" w:color="000000" w:fill="FFFFFF"/>
            <w:noWrap/>
            <w:vAlign w:val="bottom"/>
            <w:hideMark/>
          </w:tcPr>
          <w:p w:rsidR="00DF0FE7" w:rsidRPr="00F93235" w:rsidRDefault="00DF0FE7" w:rsidP="00DF0FE7">
            <w:pPr>
              <w:jc w:val="center"/>
              <w:rPr>
                <w:rFonts w:ascii="Calibri" w:eastAsia="Times New Roman" w:hAnsi="Calibri" w:cs="Calibri"/>
                <w:color w:val="000000"/>
                <w:sz w:val="20"/>
                <w:szCs w:val="20"/>
                <w:lang w:val="es-MX" w:eastAsia="es-MX"/>
              </w:rPr>
            </w:pPr>
            <w:r w:rsidRPr="00F93235">
              <w:rPr>
                <w:rFonts w:ascii="Calibri" w:eastAsia="Times New Roman" w:hAnsi="Calibri" w:cs="Calibri"/>
                <w:color w:val="000000"/>
                <w:sz w:val="20"/>
                <w:szCs w:val="20"/>
                <w:lang w:val="es-MX" w:eastAsia="es-MX"/>
              </w:rPr>
              <w:t>125</w:t>
            </w:r>
          </w:p>
        </w:tc>
      </w:tr>
      <w:tr w:rsidR="00DF0FE7" w:rsidRPr="00DF0FE7" w:rsidTr="00F93235">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F0FE7" w:rsidRPr="00F93235" w:rsidRDefault="00DF0FE7" w:rsidP="00DF0FE7">
            <w:pPr>
              <w:jc w:val="center"/>
              <w:rPr>
                <w:rFonts w:ascii="Calibri" w:eastAsia="Times New Roman" w:hAnsi="Calibri" w:cs="Calibri"/>
                <w:color w:val="000000"/>
                <w:sz w:val="20"/>
                <w:szCs w:val="20"/>
                <w:lang w:val="es-MX" w:eastAsia="es-MX"/>
              </w:rPr>
            </w:pPr>
            <w:r w:rsidRPr="00F93235">
              <w:rPr>
                <w:rFonts w:ascii="Calibri" w:eastAsia="Times New Roman" w:hAnsi="Calibri" w:cs="Calibri"/>
                <w:color w:val="000000"/>
                <w:sz w:val="20"/>
                <w:szCs w:val="20"/>
                <w:lang w:val="es-MX" w:eastAsia="es-MX"/>
              </w:rPr>
              <w:t xml:space="preserve">Visita Laguna </w:t>
            </w:r>
            <w:proofErr w:type="spellStart"/>
            <w:r w:rsidRPr="00F93235">
              <w:rPr>
                <w:rFonts w:ascii="Calibri" w:eastAsia="Times New Roman" w:hAnsi="Calibri" w:cs="Calibri"/>
                <w:color w:val="000000"/>
                <w:sz w:val="20"/>
                <w:szCs w:val="20"/>
                <w:lang w:val="es-MX" w:eastAsia="es-MX"/>
              </w:rPr>
              <w:t>Humantay</w:t>
            </w:r>
            <w:proofErr w:type="spellEnd"/>
            <w:r w:rsidRPr="00F93235">
              <w:rPr>
                <w:rFonts w:ascii="Calibri" w:eastAsia="Times New Roman" w:hAnsi="Calibri" w:cs="Calibri"/>
                <w:color w:val="000000"/>
                <w:sz w:val="20"/>
                <w:szCs w:val="20"/>
                <w:lang w:val="es-MX" w:eastAsia="es-MX"/>
              </w:rPr>
              <w:t xml:space="preserve"> </w:t>
            </w:r>
          </w:p>
        </w:tc>
        <w:tc>
          <w:tcPr>
            <w:tcW w:w="1704" w:type="dxa"/>
            <w:tcBorders>
              <w:top w:val="single" w:sz="4" w:space="0" w:color="auto"/>
              <w:left w:val="nil"/>
              <w:bottom w:val="single" w:sz="4" w:space="0" w:color="auto"/>
              <w:right w:val="single" w:sz="4" w:space="0" w:color="auto"/>
            </w:tcBorders>
            <w:shd w:val="clear" w:color="000000" w:fill="FFFFFF"/>
            <w:noWrap/>
            <w:vAlign w:val="bottom"/>
            <w:hideMark/>
          </w:tcPr>
          <w:p w:rsidR="00DF0FE7" w:rsidRPr="00F93235" w:rsidRDefault="00DF0FE7" w:rsidP="00DF0FE7">
            <w:pPr>
              <w:jc w:val="center"/>
              <w:rPr>
                <w:rFonts w:ascii="Calibri" w:eastAsia="Times New Roman" w:hAnsi="Calibri" w:cs="Calibri"/>
                <w:color w:val="000000"/>
                <w:sz w:val="20"/>
                <w:szCs w:val="20"/>
                <w:lang w:val="es-MX" w:eastAsia="es-MX"/>
              </w:rPr>
            </w:pPr>
            <w:r w:rsidRPr="00F93235">
              <w:rPr>
                <w:rFonts w:ascii="Calibri" w:eastAsia="Times New Roman" w:hAnsi="Calibri" w:cs="Calibri"/>
                <w:color w:val="000000"/>
                <w:sz w:val="20"/>
                <w:szCs w:val="20"/>
                <w:lang w:val="es-MX" w:eastAsia="es-MX"/>
              </w:rPr>
              <w:t>119</w:t>
            </w:r>
          </w:p>
        </w:tc>
      </w:tr>
    </w:tbl>
    <w:p w:rsidR="00DF0FE7" w:rsidRPr="00DF0FE7" w:rsidRDefault="00DF0FE7" w:rsidP="0076437B">
      <w:pPr>
        <w:rPr>
          <w:rFonts w:ascii="Calibri" w:hAnsi="Calibri" w:cs="Calibri"/>
          <w:sz w:val="16"/>
          <w:szCs w:val="16"/>
        </w:rPr>
      </w:pPr>
    </w:p>
    <w:tbl>
      <w:tblPr>
        <w:tblW w:w="6369" w:type="dxa"/>
        <w:jc w:val="center"/>
        <w:tblCellMar>
          <w:left w:w="70" w:type="dxa"/>
          <w:right w:w="70" w:type="dxa"/>
        </w:tblCellMar>
        <w:tblLook w:val="04A0" w:firstRow="1" w:lastRow="0" w:firstColumn="1" w:lastColumn="0" w:noHBand="0" w:noVBand="1"/>
      </w:tblPr>
      <w:tblGrid>
        <w:gridCol w:w="1007"/>
        <w:gridCol w:w="859"/>
        <w:gridCol w:w="1095"/>
        <w:gridCol w:w="1095"/>
        <w:gridCol w:w="1179"/>
        <w:gridCol w:w="1134"/>
      </w:tblGrid>
      <w:tr w:rsidR="00C457F8" w:rsidRPr="007D2693" w:rsidTr="00C457F8">
        <w:trPr>
          <w:trHeight w:val="288"/>
          <w:jc w:val="center"/>
        </w:trPr>
        <w:tc>
          <w:tcPr>
            <w:tcW w:w="6369" w:type="dxa"/>
            <w:gridSpan w:val="6"/>
            <w:tcBorders>
              <w:top w:val="nil"/>
              <w:left w:val="single" w:sz="8" w:space="0" w:color="auto"/>
              <w:bottom w:val="single" w:sz="4" w:space="0" w:color="auto"/>
              <w:right w:val="nil"/>
            </w:tcBorders>
            <w:shd w:val="clear" w:color="000000" w:fill="000000"/>
            <w:noWrap/>
            <w:vAlign w:val="bottom"/>
            <w:hideMark/>
          </w:tcPr>
          <w:p w:rsidR="00C457F8" w:rsidRPr="007D2693" w:rsidRDefault="00C457F8" w:rsidP="00C457F8">
            <w:pPr>
              <w:jc w:val="center"/>
              <w:rPr>
                <w:rFonts w:ascii="Calibri" w:eastAsia="Times New Roman" w:hAnsi="Calibri" w:cs="Calibri"/>
                <w:b/>
                <w:bCs/>
                <w:color w:val="FFFFFF"/>
                <w:sz w:val="20"/>
                <w:szCs w:val="20"/>
                <w:lang w:val="es-MX" w:eastAsia="es-MX"/>
              </w:rPr>
            </w:pPr>
            <w:r w:rsidRPr="007D2693">
              <w:rPr>
                <w:rFonts w:ascii="Calibri" w:eastAsia="Times New Roman" w:hAnsi="Calibri" w:cs="Calibri"/>
                <w:b/>
                <w:bCs/>
                <w:color w:val="FFFFFF"/>
                <w:sz w:val="20"/>
                <w:szCs w:val="20"/>
                <w:lang w:val="es-MX" w:eastAsia="es-MX"/>
              </w:rPr>
              <w:t xml:space="preserve">VUELOS </w:t>
            </w:r>
          </w:p>
        </w:tc>
      </w:tr>
      <w:tr w:rsidR="00C457F8" w:rsidRPr="007D2693" w:rsidTr="00C457F8">
        <w:trPr>
          <w:trHeight w:val="288"/>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AV073</w:t>
            </w:r>
          </w:p>
        </w:tc>
        <w:tc>
          <w:tcPr>
            <w:tcW w:w="85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23-jul</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 xml:space="preserve">México </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Bogotá</w:t>
            </w:r>
          </w:p>
        </w:tc>
        <w:tc>
          <w:tcPr>
            <w:tcW w:w="117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14:00hrs</w:t>
            </w:r>
          </w:p>
        </w:tc>
        <w:tc>
          <w:tcPr>
            <w:tcW w:w="1134" w:type="dxa"/>
            <w:tcBorders>
              <w:top w:val="nil"/>
              <w:left w:val="nil"/>
              <w:bottom w:val="single" w:sz="4" w:space="0" w:color="auto"/>
              <w:right w:val="single" w:sz="4" w:space="0" w:color="auto"/>
            </w:tcBorders>
            <w:shd w:val="clear" w:color="auto" w:fill="auto"/>
            <w:noWrap/>
            <w:vAlign w:val="center"/>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19:35hrs</w:t>
            </w:r>
          </w:p>
        </w:tc>
      </w:tr>
      <w:tr w:rsidR="00C457F8" w:rsidRPr="007D2693" w:rsidTr="00C457F8">
        <w:trPr>
          <w:trHeight w:val="288"/>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AV105</w:t>
            </w:r>
          </w:p>
        </w:tc>
        <w:tc>
          <w:tcPr>
            <w:tcW w:w="85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26-jul</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Bogotá</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Cusco</w:t>
            </w:r>
          </w:p>
        </w:tc>
        <w:tc>
          <w:tcPr>
            <w:tcW w:w="117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07:45hrs</w:t>
            </w:r>
          </w:p>
        </w:tc>
        <w:tc>
          <w:tcPr>
            <w:tcW w:w="1134" w:type="dxa"/>
            <w:tcBorders>
              <w:top w:val="nil"/>
              <w:left w:val="nil"/>
              <w:bottom w:val="single" w:sz="4" w:space="0" w:color="auto"/>
              <w:right w:val="single" w:sz="4" w:space="0" w:color="auto"/>
            </w:tcBorders>
            <w:shd w:val="clear" w:color="auto" w:fill="auto"/>
            <w:vAlign w:val="center"/>
            <w:hideMark/>
          </w:tcPr>
          <w:p w:rsidR="00C457F8" w:rsidRPr="007D2693" w:rsidRDefault="00C457F8" w:rsidP="00C457F8">
            <w:pPr>
              <w:jc w:val="center"/>
              <w:rPr>
                <w:rFonts w:ascii="Calibri" w:eastAsia="Times New Roman" w:hAnsi="Calibri" w:cs="Calibri"/>
                <w:sz w:val="20"/>
                <w:szCs w:val="20"/>
                <w:lang w:val="es-MX" w:eastAsia="es-MX"/>
              </w:rPr>
            </w:pPr>
            <w:r w:rsidRPr="007D2693">
              <w:rPr>
                <w:rFonts w:ascii="Calibri" w:eastAsia="Times New Roman" w:hAnsi="Calibri" w:cs="Calibri"/>
                <w:sz w:val="20"/>
                <w:szCs w:val="20"/>
                <w:lang w:val="es-MX" w:eastAsia="es-MX"/>
              </w:rPr>
              <w:t>11:00hrs</w:t>
            </w:r>
          </w:p>
        </w:tc>
      </w:tr>
      <w:tr w:rsidR="00C457F8" w:rsidRPr="007D2693" w:rsidTr="00C457F8">
        <w:trPr>
          <w:trHeight w:val="288"/>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AV104</w:t>
            </w:r>
          </w:p>
        </w:tc>
        <w:tc>
          <w:tcPr>
            <w:tcW w:w="85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31-jul</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Cusco</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Bogotá</w:t>
            </w:r>
          </w:p>
        </w:tc>
        <w:tc>
          <w:tcPr>
            <w:tcW w:w="117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16:30hrs</w:t>
            </w:r>
          </w:p>
        </w:tc>
        <w:tc>
          <w:tcPr>
            <w:tcW w:w="1134"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sz w:val="20"/>
                <w:szCs w:val="20"/>
                <w:lang w:val="es-MX" w:eastAsia="es-MX"/>
              </w:rPr>
            </w:pPr>
            <w:r w:rsidRPr="007D2693">
              <w:rPr>
                <w:rFonts w:ascii="Calibri" w:eastAsia="Times New Roman" w:hAnsi="Calibri" w:cs="Calibri"/>
                <w:sz w:val="20"/>
                <w:szCs w:val="20"/>
                <w:lang w:val="es-MX" w:eastAsia="es-MX"/>
              </w:rPr>
              <w:t>19:55hrs</w:t>
            </w:r>
          </w:p>
        </w:tc>
      </w:tr>
      <w:tr w:rsidR="00C457F8" w:rsidRPr="007D2693" w:rsidTr="00C457F8">
        <w:trPr>
          <w:trHeight w:val="288"/>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b/>
                <w:bCs/>
                <w:color w:val="000000"/>
                <w:sz w:val="20"/>
                <w:szCs w:val="20"/>
                <w:lang w:val="es-MX" w:eastAsia="es-MX"/>
              </w:rPr>
            </w:pPr>
            <w:r w:rsidRPr="007D2693">
              <w:rPr>
                <w:rFonts w:ascii="Calibri" w:eastAsia="Times New Roman" w:hAnsi="Calibri" w:cs="Calibri"/>
                <w:b/>
                <w:bCs/>
                <w:color w:val="000000"/>
                <w:sz w:val="20"/>
                <w:szCs w:val="20"/>
                <w:lang w:val="es-MX" w:eastAsia="es-MX"/>
              </w:rPr>
              <w:t>AV044</w:t>
            </w:r>
          </w:p>
        </w:tc>
        <w:tc>
          <w:tcPr>
            <w:tcW w:w="85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31-jul</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Bogotá</w:t>
            </w:r>
          </w:p>
        </w:tc>
        <w:tc>
          <w:tcPr>
            <w:tcW w:w="1095"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 xml:space="preserve">México </w:t>
            </w:r>
          </w:p>
        </w:tc>
        <w:tc>
          <w:tcPr>
            <w:tcW w:w="1179"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color w:val="000000"/>
                <w:sz w:val="20"/>
                <w:szCs w:val="20"/>
                <w:lang w:val="es-MX" w:eastAsia="es-MX"/>
              </w:rPr>
            </w:pPr>
            <w:r w:rsidRPr="007D2693">
              <w:rPr>
                <w:rFonts w:ascii="Calibri" w:eastAsia="Times New Roman" w:hAnsi="Calibri" w:cs="Calibri"/>
                <w:color w:val="000000"/>
                <w:sz w:val="20"/>
                <w:szCs w:val="20"/>
                <w:lang w:val="es-MX" w:eastAsia="es-MX"/>
              </w:rPr>
              <w:t>23:20hrs</w:t>
            </w:r>
          </w:p>
        </w:tc>
        <w:tc>
          <w:tcPr>
            <w:tcW w:w="1134" w:type="dxa"/>
            <w:tcBorders>
              <w:top w:val="nil"/>
              <w:left w:val="nil"/>
              <w:bottom w:val="single" w:sz="4" w:space="0" w:color="auto"/>
              <w:right w:val="single" w:sz="4" w:space="0" w:color="auto"/>
            </w:tcBorders>
            <w:shd w:val="clear" w:color="auto" w:fill="auto"/>
            <w:noWrap/>
            <w:vAlign w:val="bottom"/>
            <w:hideMark/>
          </w:tcPr>
          <w:p w:rsidR="00C457F8" w:rsidRPr="007D2693" w:rsidRDefault="00C457F8" w:rsidP="00C457F8">
            <w:pPr>
              <w:jc w:val="center"/>
              <w:rPr>
                <w:rFonts w:ascii="Calibri" w:eastAsia="Times New Roman" w:hAnsi="Calibri" w:cs="Calibri"/>
                <w:sz w:val="20"/>
                <w:szCs w:val="20"/>
                <w:lang w:val="es-MX" w:eastAsia="es-MX"/>
              </w:rPr>
            </w:pPr>
            <w:r w:rsidRPr="007D2693">
              <w:rPr>
                <w:rFonts w:ascii="Calibri" w:eastAsia="Times New Roman" w:hAnsi="Calibri" w:cs="Calibri"/>
                <w:sz w:val="20"/>
                <w:szCs w:val="20"/>
                <w:lang w:val="es-MX" w:eastAsia="es-MX"/>
              </w:rPr>
              <w:t>05:05hrs</w:t>
            </w:r>
          </w:p>
        </w:tc>
      </w:tr>
      <w:tr w:rsidR="00C457F8" w:rsidRPr="007D2693" w:rsidTr="00C457F8">
        <w:trPr>
          <w:trHeight w:val="288"/>
          <w:jc w:val="center"/>
        </w:trPr>
        <w:tc>
          <w:tcPr>
            <w:tcW w:w="6369" w:type="dxa"/>
            <w:gridSpan w:val="6"/>
            <w:tcBorders>
              <w:top w:val="single" w:sz="4" w:space="0" w:color="auto"/>
              <w:bottom w:val="nil"/>
              <w:right w:val="nil"/>
            </w:tcBorders>
            <w:shd w:val="clear" w:color="000000" w:fill="FFFFFF"/>
            <w:noWrap/>
            <w:vAlign w:val="bottom"/>
            <w:hideMark/>
          </w:tcPr>
          <w:p w:rsidR="00C457F8" w:rsidRPr="007D2693" w:rsidRDefault="00C457F8" w:rsidP="00C457F8">
            <w:pPr>
              <w:jc w:val="center"/>
              <w:rPr>
                <w:rFonts w:ascii="Calibri" w:eastAsia="Times New Roman" w:hAnsi="Calibri" w:cs="Calibri"/>
                <w:b/>
                <w:bCs/>
                <w:color w:val="FF0000"/>
                <w:sz w:val="20"/>
                <w:szCs w:val="20"/>
                <w:lang w:val="es-MX" w:eastAsia="es-MX"/>
              </w:rPr>
            </w:pPr>
            <w:r w:rsidRPr="007D2693">
              <w:rPr>
                <w:rFonts w:ascii="Calibri" w:eastAsia="Times New Roman" w:hAnsi="Calibri" w:cs="Calibri"/>
                <w:b/>
                <w:bCs/>
                <w:color w:val="FF0000"/>
                <w:sz w:val="20"/>
                <w:szCs w:val="20"/>
                <w:lang w:val="es-MX" w:eastAsia="es-MX"/>
              </w:rPr>
              <w:t>**Vuelos confirmados pueden sufrir modificación**</w:t>
            </w:r>
          </w:p>
        </w:tc>
      </w:tr>
    </w:tbl>
    <w:p w:rsidR="0076437B" w:rsidRPr="00412F1E" w:rsidRDefault="0076437B" w:rsidP="00DF0FE7">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152BF1" w:rsidRPr="00C457F8" w:rsidRDefault="00152BF1" w:rsidP="0076437B">
      <w:pPr>
        <w:pStyle w:val="Prrafodelista"/>
        <w:numPr>
          <w:ilvl w:val="0"/>
          <w:numId w:val="5"/>
        </w:numPr>
        <w:spacing w:after="160" w:line="259" w:lineRule="auto"/>
        <w:rPr>
          <w:rFonts w:ascii="Calibri" w:hAnsi="Calibri" w:cs="Calibri"/>
          <w:b/>
          <w:bCs/>
          <w:sz w:val="20"/>
          <w:szCs w:val="20"/>
          <w:highlight w:val="yellow"/>
        </w:rPr>
      </w:pPr>
      <w:r w:rsidRPr="00C457F8">
        <w:rPr>
          <w:rFonts w:ascii="Calibri" w:hAnsi="Calibri" w:cs="Calibri"/>
          <w:b/>
          <w:bCs/>
          <w:sz w:val="20"/>
          <w:szCs w:val="20"/>
          <w:highlight w:val="yellow"/>
        </w:rPr>
        <w:t>Es primordial el envío de pasaportes inmediatamente se confirme la reservación.</w:t>
      </w:r>
    </w:p>
    <w:p w:rsidR="00D7016A" w:rsidRPr="00221FEA" w:rsidRDefault="00D7016A" w:rsidP="00221FEA"/>
    <w:sectPr w:rsidR="00D7016A" w:rsidRPr="00221FEA"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6EFF" w:rsidRDefault="00E66EFF" w:rsidP="00D7016A">
      <w:r>
        <w:separator/>
      </w:r>
    </w:p>
  </w:endnote>
  <w:endnote w:type="continuationSeparator" w:id="0">
    <w:p w:rsidR="00E66EFF" w:rsidRDefault="00E66EF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6EFF" w:rsidRDefault="00E66EFF" w:rsidP="00D7016A">
      <w:r>
        <w:separator/>
      </w:r>
    </w:p>
  </w:footnote>
  <w:footnote w:type="continuationSeparator" w:id="0">
    <w:p w:rsidR="00E66EFF" w:rsidRDefault="00E66EF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B139B"/>
    <w:multiLevelType w:val="hybridMultilevel"/>
    <w:tmpl w:val="526423E6"/>
    <w:lvl w:ilvl="0" w:tplc="97A4FA06">
      <w:start w:val="1"/>
      <w:numFmt w:val="bullet"/>
      <w:lvlText w:val=""/>
      <w:lvlJc w:val="left"/>
      <w:pPr>
        <w:tabs>
          <w:tab w:val="num" w:pos="720"/>
        </w:tabs>
        <w:ind w:left="720" w:hanging="360"/>
      </w:pPr>
      <w:rPr>
        <w:rFonts w:ascii="Wingdings" w:hAnsi="Wingdings" w:cs="Wingdings" w:hint="default"/>
      </w:rPr>
    </w:lvl>
    <w:lvl w:ilvl="1" w:tplc="55A87530">
      <w:start w:val="1"/>
      <w:numFmt w:val="bullet"/>
      <w:lvlText w:val="o"/>
      <w:lvlJc w:val="left"/>
      <w:pPr>
        <w:tabs>
          <w:tab w:val="num" w:pos="1440"/>
        </w:tabs>
        <w:ind w:left="1440" w:hanging="360"/>
      </w:pPr>
      <w:rPr>
        <w:rFonts w:ascii="Courier New" w:hAnsi="Courier New" w:cs="Courier New" w:hint="default"/>
      </w:rPr>
    </w:lvl>
    <w:lvl w:ilvl="2" w:tplc="5324E3F2">
      <w:start w:val="1"/>
      <w:numFmt w:val="bullet"/>
      <w:lvlText w:val=""/>
      <w:lvlJc w:val="left"/>
      <w:pPr>
        <w:tabs>
          <w:tab w:val="num" w:pos="2160"/>
        </w:tabs>
        <w:ind w:left="2160" w:hanging="360"/>
      </w:pPr>
      <w:rPr>
        <w:rFonts w:ascii="Wingdings" w:hAnsi="Wingdings" w:cs="Wingdings" w:hint="default"/>
      </w:rPr>
    </w:lvl>
    <w:lvl w:ilvl="3" w:tplc="3F6EC2DE">
      <w:start w:val="1"/>
      <w:numFmt w:val="bullet"/>
      <w:lvlText w:val=""/>
      <w:lvlJc w:val="left"/>
      <w:pPr>
        <w:tabs>
          <w:tab w:val="num" w:pos="2880"/>
        </w:tabs>
        <w:ind w:left="2880" w:hanging="360"/>
      </w:pPr>
      <w:rPr>
        <w:rFonts w:ascii="Symbol" w:hAnsi="Symbol" w:cs="Symbol" w:hint="default"/>
      </w:rPr>
    </w:lvl>
    <w:lvl w:ilvl="4" w:tplc="3942FA20">
      <w:start w:val="1"/>
      <w:numFmt w:val="bullet"/>
      <w:lvlText w:val="o"/>
      <w:lvlJc w:val="left"/>
      <w:pPr>
        <w:tabs>
          <w:tab w:val="num" w:pos="3600"/>
        </w:tabs>
        <w:ind w:left="3600" w:hanging="360"/>
      </w:pPr>
      <w:rPr>
        <w:rFonts w:ascii="Courier New" w:hAnsi="Courier New" w:cs="Courier New" w:hint="default"/>
      </w:rPr>
    </w:lvl>
    <w:lvl w:ilvl="5" w:tplc="21B695EE">
      <w:start w:val="1"/>
      <w:numFmt w:val="bullet"/>
      <w:lvlText w:val=""/>
      <w:lvlJc w:val="left"/>
      <w:pPr>
        <w:tabs>
          <w:tab w:val="num" w:pos="4320"/>
        </w:tabs>
        <w:ind w:left="4320" w:hanging="360"/>
      </w:pPr>
      <w:rPr>
        <w:rFonts w:ascii="Wingdings" w:hAnsi="Wingdings" w:cs="Wingdings" w:hint="default"/>
      </w:rPr>
    </w:lvl>
    <w:lvl w:ilvl="6" w:tplc="71506B98">
      <w:start w:val="1"/>
      <w:numFmt w:val="bullet"/>
      <w:lvlText w:val=""/>
      <w:lvlJc w:val="left"/>
      <w:pPr>
        <w:tabs>
          <w:tab w:val="num" w:pos="5040"/>
        </w:tabs>
        <w:ind w:left="5040" w:hanging="360"/>
      </w:pPr>
      <w:rPr>
        <w:rFonts w:ascii="Symbol" w:hAnsi="Symbol" w:cs="Symbol" w:hint="default"/>
      </w:rPr>
    </w:lvl>
    <w:lvl w:ilvl="7" w:tplc="32881716">
      <w:start w:val="1"/>
      <w:numFmt w:val="bullet"/>
      <w:lvlText w:val="o"/>
      <w:lvlJc w:val="left"/>
      <w:pPr>
        <w:tabs>
          <w:tab w:val="num" w:pos="5760"/>
        </w:tabs>
        <w:ind w:left="5760" w:hanging="360"/>
      </w:pPr>
      <w:rPr>
        <w:rFonts w:ascii="Courier New" w:hAnsi="Courier New" w:cs="Courier New" w:hint="default"/>
      </w:rPr>
    </w:lvl>
    <w:lvl w:ilvl="8" w:tplc="ECC4D44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1D4D3F"/>
    <w:multiLevelType w:val="hybridMultilevel"/>
    <w:tmpl w:val="566A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8"/>
  </w:num>
  <w:num w:numId="4" w16cid:durableId="919483135">
    <w:abstractNumId w:val="1"/>
  </w:num>
  <w:num w:numId="5" w16cid:durableId="1246305338">
    <w:abstractNumId w:val="3"/>
  </w:num>
  <w:num w:numId="6" w16cid:durableId="49967294">
    <w:abstractNumId w:val="7"/>
  </w:num>
  <w:num w:numId="7" w16cid:durableId="64769624">
    <w:abstractNumId w:val="6"/>
  </w:num>
  <w:num w:numId="8" w16cid:durableId="1217282350">
    <w:abstractNumId w:val="9"/>
  </w:num>
  <w:num w:numId="9" w16cid:durableId="1112823235">
    <w:abstractNumId w:val="2"/>
  </w:num>
  <w:num w:numId="10" w16cid:durableId="1038549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81996"/>
    <w:rsid w:val="000B5646"/>
    <w:rsid w:val="000B579E"/>
    <w:rsid w:val="000C0BC4"/>
    <w:rsid w:val="000C416F"/>
    <w:rsid w:val="000E7DE1"/>
    <w:rsid w:val="000F7415"/>
    <w:rsid w:val="00114CAE"/>
    <w:rsid w:val="00123C29"/>
    <w:rsid w:val="00152BF1"/>
    <w:rsid w:val="00153B4B"/>
    <w:rsid w:val="0016559C"/>
    <w:rsid w:val="001778FB"/>
    <w:rsid w:val="001F2097"/>
    <w:rsid w:val="001F4F94"/>
    <w:rsid w:val="001F5655"/>
    <w:rsid w:val="00221FEA"/>
    <w:rsid w:val="00272835"/>
    <w:rsid w:val="002A136F"/>
    <w:rsid w:val="002D1241"/>
    <w:rsid w:val="002F75CF"/>
    <w:rsid w:val="00303D41"/>
    <w:rsid w:val="003B5AA2"/>
    <w:rsid w:val="004A6027"/>
    <w:rsid w:val="004B3621"/>
    <w:rsid w:val="00513C8A"/>
    <w:rsid w:val="005378A8"/>
    <w:rsid w:val="00572BC1"/>
    <w:rsid w:val="00650E21"/>
    <w:rsid w:val="00656F74"/>
    <w:rsid w:val="006A193E"/>
    <w:rsid w:val="006B27E2"/>
    <w:rsid w:val="006D52C3"/>
    <w:rsid w:val="006E6278"/>
    <w:rsid w:val="006F0205"/>
    <w:rsid w:val="006F1B2E"/>
    <w:rsid w:val="007072D4"/>
    <w:rsid w:val="00707D7C"/>
    <w:rsid w:val="00710D5F"/>
    <w:rsid w:val="00757378"/>
    <w:rsid w:val="0076437B"/>
    <w:rsid w:val="007833E8"/>
    <w:rsid w:val="007D2693"/>
    <w:rsid w:val="007D51E3"/>
    <w:rsid w:val="00804FA8"/>
    <w:rsid w:val="00832E58"/>
    <w:rsid w:val="0084189F"/>
    <w:rsid w:val="008467D3"/>
    <w:rsid w:val="00862342"/>
    <w:rsid w:val="00865F81"/>
    <w:rsid w:val="00886DCB"/>
    <w:rsid w:val="008874BA"/>
    <w:rsid w:val="008A4D92"/>
    <w:rsid w:val="008F4235"/>
    <w:rsid w:val="00902448"/>
    <w:rsid w:val="00920104"/>
    <w:rsid w:val="009473C1"/>
    <w:rsid w:val="00970A94"/>
    <w:rsid w:val="009A5AA0"/>
    <w:rsid w:val="00A17ADB"/>
    <w:rsid w:val="00A350FB"/>
    <w:rsid w:val="00A4322E"/>
    <w:rsid w:val="00A90B6C"/>
    <w:rsid w:val="00A94AB6"/>
    <w:rsid w:val="00B35C56"/>
    <w:rsid w:val="00B46C40"/>
    <w:rsid w:val="00B85A1F"/>
    <w:rsid w:val="00BD16AA"/>
    <w:rsid w:val="00BE0CA1"/>
    <w:rsid w:val="00BE3019"/>
    <w:rsid w:val="00C457F8"/>
    <w:rsid w:val="00C94894"/>
    <w:rsid w:val="00CA0406"/>
    <w:rsid w:val="00CF1B0D"/>
    <w:rsid w:val="00D3363A"/>
    <w:rsid w:val="00D66F19"/>
    <w:rsid w:val="00D7016A"/>
    <w:rsid w:val="00D70312"/>
    <w:rsid w:val="00DE42DA"/>
    <w:rsid w:val="00DF0FE7"/>
    <w:rsid w:val="00DF231E"/>
    <w:rsid w:val="00E113FB"/>
    <w:rsid w:val="00E23A1F"/>
    <w:rsid w:val="00E259F1"/>
    <w:rsid w:val="00E34834"/>
    <w:rsid w:val="00E46A5F"/>
    <w:rsid w:val="00E66EFF"/>
    <w:rsid w:val="00E85883"/>
    <w:rsid w:val="00EB1B1A"/>
    <w:rsid w:val="00EE43ED"/>
    <w:rsid w:val="00F46C00"/>
    <w:rsid w:val="00F93235"/>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customStyle="1" w:styleId="paragraft">
    <w:name w:val="paragraft"/>
    <w:basedOn w:val="Normal"/>
    <w:rsid w:val="00C457F8"/>
    <w:pPr>
      <w:spacing w:line="259" w:lineRule="auto"/>
      <w:jc w:val="both"/>
    </w:pPr>
    <w:rPr>
      <w:rFonts w:ascii="Calibri" w:eastAsia="Calibri" w:hAnsi="Calibri" w:cs="Calibri"/>
      <w:sz w:val="20"/>
      <w:szCs w:val="20"/>
      <w:lang w:val="es-ES" w:eastAsia="es-MX"/>
    </w:rPr>
  </w:style>
  <w:style w:type="paragraph" w:customStyle="1" w:styleId="P-Styleguiado">
    <w:name w:val="P-Styleguiado"/>
    <w:basedOn w:val="Normal"/>
    <w:rsid w:val="00C457F8"/>
    <w:pPr>
      <w:spacing w:after="5" w:line="276" w:lineRule="auto"/>
    </w:pPr>
    <w:rPr>
      <w:rFonts w:ascii="Calibri" w:eastAsia="Calibri" w:hAnsi="Calibri" w:cs="Calibri"/>
      <w:sz w:val="20"/>
      <w:szCs w:val="20"/>
      <w:lang w:val="es-ES"/>
    </w:rPr>
  </w:style>
  <w:style w:type="character" w:customStyle="1" w:styleId="StyleSquare">
    <w:name w:val="StyleSquare"/>
    <w:rsid w:val="00C457F8"/>
    <w:rPr>
      <w:rFonts w:ascii="Calibri" w:eastAsia="Calibri" w:hAnsi="Calibri" w:cs="Calibri" w:hint="default"/>
      <w:b w:val="0"/>
      <w:bCs w:val="0"/>
      <w:color w:val="5A5A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8631">
      <w:bodyDiv w:val="1"/>
      <w:marLeft w:val="0"/>
      <w:marRight w:val="0"/>
      <w:marTop w:val="0"/>
      <w:marBottom w:val="0"/>
      <w:divBdr>
        <w:top w:val="none" w:sz="0" w:space="0" w:color="auto"/>
        <w:left w:val="none" w:sz="0" w:space="0" w:color="auto"/>
        <w:bottom w:val="none" w:sz="0" w:space="0" w:color="auto"/>
        <w:right w:val="none" w:sz="0" w:space="0" w:color="auto"/>
      </w:divBdr>
    </w:div>
    <w:div w:id="197283669">
      <w:bodyDiv w:val="1"/>
      <w:marLeft w:val="0"/>
      <w:marRight w:val="0"/>
      <w:marTop w:val="0"/>
      <w:marBottom w:val="0"/>
      <w:divBdr>
        <w:top w:val="none" w:sz="0" w:space="0" w:color="auto"/>
        <w:left w:val="none" w:sz="0" w:space="0" w:color="auto"/>
        <w:bottom w:val="none" w:sz="0" w:space="0" w:color="auto"/>
        <w:right w:val="none" w:sz="0" w:space="0" w:color="auto"/>
      </w:divBdr>
    </w:div>
    <w:div w:id="20271164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393160216">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0315305">
      <w:bodyDiv w:val="1"/>
      <w:marLeft w:val="0"/>
      <w:marRight w:val="0"/>
      <w:marTop w:val="0"/>
      <w:marBottom w:val="0"/>
      <w:divBdr>
        <w:top w:val="none" w:sz="0" w:space="0" w:color="auto"/>
        <w:left w:val="none" w:sz="0" w:space="0" w:color="auto"/>
        <w:bottom w:val="none" w:sz="0" w:space="0" w:color="auto"/>
        <w:right w:val="none" w:sz="0" w:space="0" w:color="auto"/>
      </w:divBdr>
    </w:div>
    <w:div w:id="1154952432">
      <w:bodyDiv w:val="1"/>
      <w:marLeft w:val="0"/>
      <w:marRight w:val="0"/>
      <w:marTop w:val="0"/>
      <w:marBottom w:val="0"/>
      <w:divBdr>
        <w:top w:val="none" w:sz="0" w:space="0" w:color="auto"/>
        <w:left w:val="none" w:sz="0" w:space="0" w:color="auto"/>
        <w:bottom w:val="none" w:sz="0" w:space="0" w:color="auto"/>
        <w:right w:val="none" w:sz="0" w:space="0" w:color="auto"/>
      </w:divBdr>
    </w:div>
    <w:div w:id="1189219273">
      <w:bodyDiv w:val="1"/>
      <w:marLeft w:val="0"/>
      <w:marRight w:val="0"/>
      <w:marTop w:val="0"/>
      <w:marBottom w:val="0"/>
      <w:divBdr>
        <w:top w:val="none" w:sz="0" w:space="0" w:color="auto"/>
        <w:left w:val="none" w:sz="0" w:space="0" w:color="auto"/>
        <w:bottom w:val="none" w:sz="0" w:space="0" w:color="auto"/>
        <w:right w:val="none" w:sz="0" w:space="0" w:color="auto"/>
      </w:divBdr>
    </w:div>
    <w:div w:id="1191190781">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381442085">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56445798">
      <w:bodyDiv w:val="1"/>
      <w:marLeft w:val="0"/>
      <w:marRight w:val="0"/>
      <w:marTop w:val="0"/>
      <w:marBottom w:val="0"/>
      <w:divBdr>
        <w:top w:val="none" w:sz="0" w:space="0" w:color="auto"/>
        <w:left w:val="none" w:sz="0" w:space="0" w:color="auto"/>
        <w:bottom w:val="none" w:sz="0" w:space="0" w:color="auto"/>
        <w:right w:val="none" w:sz="0" w:space="0" w:color="auto"/>
      </w:divBdr>
    </w:div>
    <w:div w:id="1891380561">
      <w:bodyDiv w:val="1"/>
      <w:marLeft w:val="0"/>
      <w:marRight w:val="0"/>
      <w:marTop w:val="0"/>
      <w:marBottom w:val="0"/>
      <w:divBdr>
        <w:top w:val="none" w:sz="0" w:space="0" w:color="auto"/>
        <w:left w:val="none" w:sz="0" w:space="0" w:color="auto"/>
        <w:bottom w:val="none" w:sz="0" w:space="0" w:color="auto"/>
        <w:right w:val="none" w:sz="0" w:space="0" w:color="auto"/>
      </w:divBdr>
    </w:div>
    <w:div w:id="208856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1344</Words>
  <Characters>7393</Characters>
  <Application>Microsoft Office Word</Application>
  <DocSecurity>0</DocSecurity>
  <Lines>61</Lines>
  <Paragraphs>17</Paragraphs>
  <ScaleCrop>false</ScaleCrop>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cp:lastPrinted>2025-01-23T18:40:00Z</cp:lastPrinted>
  <dcterms:created xsi:type="dcterms:W3CDTF">2025-01-23T19:03:00Z</dcterms:created>
  <dcterms:modified xsi:type="dcterms:W3CDTF">2025-01-23T19:03:00Z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