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B45" w:rsidRDefault="00825B45" w:rsidP="00C93906">
      <w:pPr>
        <w:jc w:val="center"/>
        <w:rPr>
          <w:b/>
          <w:sz w:val="72"/>
          <w:szCs w:val="72"/>
          <w:lang w:val="es-ES"/>
        </w:rPr>
      </w:pPr>
      <w:r>
        <w:rPr>
          <w:b/>
          <w:sz w:val="72"/>
          <w:szCs w:val="72"/>
          <w:lang w:val="es-ES"/>
        </w:rPr>
        <w:t>M</w:t>
      </w:r>
      <w:r w:rsidR="00EC56B0">
        <w:rPr>
          <w:b/>
          <w:sz w:val="72"/>
          <w:szCs w:val="72"/>
          <w:lang w:val="es-ES"/>
        </w:rPr>
        <w:t>aravillas</w:t>
      </w:r>
    </w:p>
    <w:p w:rsidR="00EC56B0" w:rsidRDefault="00C93906" w:rsidP="00C93906">
      <w:pPr>
        <w:jc w:val="center"/>
        <w:rPr>
          <w:b/>
          <w:sz w:val="72"/>
          <w:szCs w:val="72"/>
          <w:lang w:val="es-ES"/>
        </w:rPr>
      </w:pPr>
      <w:r>
        <w:rPr>
          <w:b/>
          <w:sz w:val="72"/>
          <w:szCs w:val="72"/>
          <w:lang w:val="es-ES"/>
        </w:rPr>
        <w:t>de Portugal</w:t>
      </w:r>
      <w:r w:rsidR="00F0136F">
        <w:rPr>
          <w:b/>
          <w:sz w:val="72"/>
          <w:szCs w:val="72"/>
          <w:lang w:val="es-ES"/>
        </w:rPr>
        <w:t xml:space="preserve"> 2024</w:t>
      </w:r>
    </w:p>
    <w:p w:rsidR="00D31BDF" w:rsidRPr="00916AF0" w:rsidRDefault="00EC56B0" w:rsidP="00916AF0">
      <w:pPr>
        <w:jc w:val="center"/>
        <w:rPr>
          <w:b/>
          <w:sz w:val="32"/>
          <w:szCs w:val="32"/>
          <w:lang w:val="es-ES"/>
        </w:rPr>
      </w:pPr>
      <w:r>
        <w:rPr>
          <w:b/>
          <w:sz w:val="32"/>
          <w:szCs w:val="32"/>
          <w:lang w:val="es-ES"/>
        </w:rPr>
        <w:t>9 días</w:t>
      </w:r>
      <w:r w:rsidR="009C2010">
        <w:rPr>
          <w:b/>
          <w:sz w:val="32"/>
          <w:szCs w:val="32"/>
          <w:lang w:val="es-ES"/>
        </w:rPr>
        <w:t xml:space="preserve"> / 8 noches </w:t>
      </w:r>
    </w:p>
    <w:p w:rsidR="00EA237E" w:rsidRPr="00825B45" w:rsidRDefault="00EA237E" w:rsidP="001732DB">
      <w:pPr>
        <w:jc w:val="both"/>
        <w:rPr>
          <w:bCs/>
          <w:sz w:val="20"/>
          <w:szCs w:val="20"/>
        </w:rPr>
      </w:pPr>
    </w:p>
    <w:p w:rsidR="00EA237E" w:rsidRPr="0072151D" w:rsidRDefault="00EA237E" w:rsidP="00EA237E">
      <w:pPr>
        <w:jc w:val="both"/>
        <w:rPr>
          <w:b/>
          <w:sz w:val="20"/>
          <w:szCs w:val="20"/>
        </w:rPr>
      </w:pPr>
      <w:r w:rsidRPr="0072151D">
        <w:rPr>
          <w:b/>
          <w:sz w:val="20"/>
          <w:szCs w:val="20"/>
        </w:rPr>
        <w:t>Día 1</w:t>
      </w:r>
      <w:r w:rsidR="0072151D">
        <w:rPr>
          <w:b/>
          <w:sz w:val="20"/>
          <w:szCs w:val="20"/>
        </w:rPr>
        <w:t xml:space="preserve">. </w:t>
      </w:r>
      <w:r w:rsidRPr="0072151D">
        <w:rPr>
          <w:b/>
          <w:sz w:val="20"/>
          <w:szCs w:val="20"/>
        </w:rPr>
        <w:t>Lisboa</w:t>
      </w:r>
    </w:p>
    <w:p w:rsidR="00D26375" w:rsidRPr="002E2B9E" w:rsidRDefault="00EA237E" w:rsidP="00D26375">
      <w:pPr>
        <w:jc w:val="both"/>
        <w:rPr>
          <w:b/>
          <w:sz w:val="20"/>
          <w:szCs w:val="20"/>
        </w:rPr>
      </w:pPr>
      <w:r w:rsidRPr="00825B45">
        <w:rPr>
          <w:bCs/>
          <w:sz w:val="20"/>
          <w:szCs w:val="20"/>
        </w:rPr>
        <w:t xml:space="preserve">Llegada al aeropuerto de Lisboa y traslado al hotel. </w:t>
      </w:r>
      <w:r w:rsidRPr="0072151D">
        <w:rPr>
          <w:b/>
          <w:sz w:val="20"/>
          <w:szCs w:val="20"/>
        </w:rPr>
        <w:t>Alojamiento.</w:t>
      </w:r>
      <w:r w:rsidR="002E2B9E">
        <w:rPr>
          <w:b/>
          <w:sz w:val="20"/>
          <w:szCs w:val="20"/>
        </w:rPr>
        <w:t xml:space="preserve"> </w:t>
      </w:r>
      <w:r w:rsidR="002E2B9E" w:rsidRPr="002E2B9E">
        <w:rPr>
          <w:bCs/>
          <w:sz w:val="20"/>
          <w:szCs w:val="20"/>
        </w:rPr>
        <w:t>A</w:t>
      </w:r>
      <w:r w:rsidRPr="002E2B9E">
        <w:rPr>
          <w:bCs/>
          <w:sz w:val="20"/>
          <w:szCs w:val="20"/>
        </w:rPr>
        <w:t xml:space="preserve"> las 19.30 </w:t>
      </w:r>
      <w:proofErr w:type="spellStart"/>
      <w:r w:rsidRPr="002E2B9E">
        <w:rPr>
          <w:bCs/>
          <w:sz w:val="20"/>
          <w:szCs w:val="20"/>
        </w:rPr>
        <w:t>hrs</w:t>
      </w:r>
      <w:proofErr w:type="spellEnd"/>
      <w:r w:rsidRPr="002E2B9E">
        <w:rPr>
          <w:bCs/>
          <w:sz w:val="20"/>
          <w:szCs w:val="20"/>
        </w:rPr>
        <w:t>, tendrá lugar la reunión con el guía en la recepción del hotel donde conoceremos al resto de participantes.</w:t>
      </w:r>
      <w:r w:rsidR="002E2B9E" w:rsidRPr="002E2B9E">
        <w:rPr>
          <w:b/>
          <w:sz w:val="20"/>
          <w:szCs w:val="20"/>
        </w:rPr>
        <w:t xml:space="preserve"> </w:t>
      </w:r>
      <w:r w:rsidR="002E2B9E" w:rsidRPr="0072151D">
        <w:rPr>
          <w:b/>
          <w:sz w:val="20"/>
          <w:szCs w:val="20"/>
        </w:rPr>
        <w:t>Alojamiento.</w:t>
      </w:r>
    </w:p>
    <w:p w:rsidR="00D26375" w:rsidRDefault="00D26375" w:rsidP="00EA237E">
      <w:pPr>
        <w:jc w:val="both"/>
        <w:rPr>
          <w:b/>
          <w:sz w:val="20"/>
          <w:szCs w:val="20"/>
        </w:rPr>
      </w:pPr>
    </w:p>
    <w:p w:rsidR="00EA237E" w:rsidRPr="0072151D" w:rsidRDefault="00EA237E" w:rsidP="00EA237E">
      <w:pPr>
        <w:jc w:val="both"/>
        <w:rPr>
          <w:b/>
          <w:sz w:val="20"/>
          <w:szCs w:val="20"/>
          <w:lang w:val="pt-PT"/>
        </w:rPr>
      </w:pPr>
      <w:r w:rsidRPr="0072151D">
        <w:rPr>
          <w:b/>
          <w:sz w:val="20"/>
          <w:szCs w:val="20"/>
          <w:lang w:val="pt-PT"/>
        </w:rPr>
        <w:t xml:space="preserve">Día </w:t>
      </w:r>
      <w:r w:rsidR="0072151D">
        <w:rPr>
          <w:b/>
          <w:sz w:val="20"/>
          <w:szCs w:val="20"/>
          <w:lang w:val="pt-PT"/>
        </w:rPr>
        <w:t>2.</w:t>
      </w:r>
      <w:r w:rsidRPr="0072151D">
        <w:rPr>
          <w:b/>
          <w:sz w:val="20"/>
          <w:szCs w:val="20"/>
          <w:lang w:val="pt-PT"/>
        </w:rPr>
        <w:t xml:space="preserve"> Lisboa – Estoril – Cascais – Sintra – Queluz - Lisboa</w:t>
      </w:r>
    </w:p>
    <w:p w:rsidR="00A0208D" w:rsidRPr="00A0208D" w:rsidRDefault="00EA237E" w:rsidP="00EA237E">
      <w:pPr>
        <w:jc w:val="both"/>
        <w:rPr>
          <w:b/>
          <w:sz w:val="20"/>
          <w:szCs w:val="20"/>
        </w:rPr>
      </w:pPr>
      <w:r w:rsidRPr="0072151D">
        <w:rPr>
          <w:b/>
          <w:sz w:val="20"/>
          <w:szCs w:val="20"/>
        </w:rPr>
        <w:t>Desayuno.</w:t>
      </w:r>
      <w:r w:rsidRPr="00825B45">
        <w:rPr>
          <w:bCs/>
          <w:sz w:val="20"/>
          <w:szCs w:val="20"/>
        </w:rPr>
        <w:t xml:space="preserve"> Breve recorrido panorámico de Lisboa con vistas de varios lugares de la ciudad. Salida hacia la Costa do Sol con panorámicas de Estoril y </w:t>
      </w:r>
      <w:proofErr w:type="spellStart"/>
      <w:r w:rsidRPr="00825B45">
        <w:rPr>
          <w:bCs/>
          <w:sz w:val="20"/>
          <w:szCs w:val="20"/>
        </w:rPr>
        <w:t>Cascais</w:t>
      </w:r>
      <w:proofErr w:type="spellEnd"/>
      <w:r w:rsidRPr="00825B45">
        <w:rPr>
          <w:bCs/>
          <w:sz w:val="20"/>
          <w:szCs w:val="20"/>
        </w:rPr>
        <w:t xml:space="preserve">, pueblos costeros con encanto y referentes de la élite internacional. Salida hacia la ciudad de Sintra donde tendremos tiempo libre. Continuaremos a </w:t>
      </w:r>
      <w:proofErr w:type="spellStart"/>
      <w:r w:rsidRPr="00825B45">
        <w:rPr>
          <w:bCs/>
          <w:sz w:val="20"/>
          <w:szCs w:val="20"/>
        </w:rPr>
        <w:t>Queluz</w:t>
      </w:r>
      <w:proofErr w:type="spellEnd"/>
      <w:r w:rsidRPr="00825B45">
        <w:rPr>
          <w:bCs/>
          <w:sz w:val="20"/>
          <w:szCs w:val="20"/>
        </w:rPr>
        <w:t xml:space="preserve"> para visitar el emblemático Palacio Nacional, lugar simbólico ya que aquí nació y murió D. Pedro IV de Portugal, quien fue D. Pedro I de Brasil. Regreso a Lisboa. </w:t>
      </w:r>
      <w:r w:rsidR="00A0208D" w:rsidRPr="00A0208D">
        <w:rPr>
          <w:b/>
          <w:sz w:val="20"/>
          <w:szCs w:val="20"/>
        </w:rPr>
        <w:t>Alojamiento.</w:t>
      </w:r>
    </w:p>
    <w:p w:rsidR="00EA237E" w:rsidRPr="00A0208D" w:rsidRDefault="00A0208D" w:rsidP="00EA237E">
      <w:pPr>
        <w:jc w:val="both"/>
        <w:rPr>
          <w:b/>
          <w:i/>
          <w:iCs/>
          <w:sz w:val="20"/>
          <w:szCs w:val="20"/>
        </w:rPr>
      </w:pPr>
      <w:r w:rsidRPr="00A0208D">
        <w:rPr>
          <w:bCs/>
          <w:i/>
          <w:iCs/>
          <w:sz w:val="20"/>
          <w:szCs w:val="20"/>
        </w:rPr>
        <w:t xml:space="preserve">Opcional por la noche: </w:t>
      </w:r>
      <w:r w:rsidR="00EA237E" w:rsidRPr="00A0208D">
        <w:rPr>
          <w:bCs/>
          <w:i/>
          <w:iCs/>
          <w:sz w:val="20"/>
          <w:szCs w:val="20"/>
        </w:rPr>
        <w:t>sugeri</w:t>
      </w:r>
      <w:r w:rsidRPr="00A0208D">
        <w:rPr>
          <w:bCs/>
          <w:i/>
          <w:iCs/>
          <w:sz w:val="20"/>
          <w:szCs w:val="20"/>
        </w:rPr>
        <w:t xml:space="preserve">mos </w:t>
      </w:r>
      <w:r w:rsidR="00EA237E" w:rsidRPr="00A0208D">
        <w:rPr>
          <w:bCs/>
          <w:i/>
          <w:iCs/>
          <w:sz w:val="20"/>
          <w:szCs w:val="20"/>
        </w:rPr>
        <w:t>una cena típica con fado.</w:t>
      </w:r>
    </w:p>
    <w:p w:rsidR="00D26375" w:rsidRDefault="00D26375" w:rsidP="00EA237E">
      <w:pPr>
        <w:jc w:val="both"/>
        <w:rPr>
          <w:b/>
          <w:sz w:val="20"/>
          <w:szCs w:val="20"/>
        </w:rPr>
      </w:pPr>
    </w:p>
    <w:p w:rsidR="00EA237E" w:rsidRPr="0072151D" w:rsidRDefault="00EA237E" w:rsidP="00EA237E">
      <w:pPr>
        <w:jc w:val="both"/>
        <w:rPr>
          <w:b/>
          <w:sz w:val="20"/>
          <w:szCs w:val="20"/>
          <w:lang w:val="pt-PT"/>
        </w:rPr>
      </w:pPr>
      <w:r w:rsidRPr="0072151D">
        <w:rPr>
          <w:b/>
          <w:sz w:val="20"/>
          <w:szCs w:val="20"/>
          <w:lang w:val="pt-PT"/>
        </w:rPr>
        <w:t>Día</w:t>
      </w:r>
      <w:r w:rsidR="0072151D">
        <w:rPr>
          <w:b/>
          <w:sz w:val="20"/>
          <w:szCs w:val="20"/>
          <w:lang w:val="pt-PT"/>
        </w:rPr>
        <w:t xml:space="preserve"> 3. </w:t>
      </w:r>
      <w:r w:rsidRPr="0072151D">
        <w:rPr>
          <w:b/>
          <w:sz w:val="20"/>
          <w:szCs w:val="20"/>
          <w:lang w:val="pt-PT"/>
        </w:rPr>
        <w:t>Lisboa – Óbidos – Alcobaça - Nazaré – Batalha - Coimbra</w:t>
      </w:r>
    </w:p>
    <w:p w:rsidR="00EA237E" w:rsidRPr="0072151D" w:rsidRDefault="00EA237E" w:rsidP="00EA237E">
      <w:pPr>
        <w:jc w:val="both"/>
        <w:rPr>
          <w:b/>
          <w:sz w:val="20"/>
          <w:szCs w:val="20"/>
        </w:rPr>
      </w:pPr>
      <w:r w:rsidRPr="0072151D">
        <w:rPr>
          <w:b/>
          <w:sz w:val="20"/>
          <w:szCs w:val="20"/>
        </w:rPr>
        <w:t>Desayuno</w:t>
      </w:r>
      <w:r w:rsidR="005F25FA">
        <w:rPr>
          <w:bCs/>
          <w:sz w:val="20"/>
          <w:szCs w:val="20"/>
        </w:rPr>
        <w:t>. S</w:t>
      </w:r>
      <w:r w:rsidRPr="00825B45">
        <w:rPr>
          <w:bCs/>
          <w:sz w:val="20"/>
          <w:szCs w:val="20"/>
        </w:rPr>
        <w:t xml:space="preserve">alida hacia </w:t>
      </w:r>
      <w:proofErr w:type="spellStart"/>
      <w:r w:rsidRPr="00825B45">
        <w:rPr>
          <w:bCs/>
          <w:sz w:val="20"/>
          <w:szCs w:val="20"/>
        </w:rPr>
        <w:t>Óbidos</w:t>
      </w:r>
      <w:proofErr w:type="spellEnd"/>
      <w:r w:rsidRPr="00825B45">
        <w:rPr>
          <w:bCs/>
          <w:sz w:val="20"/>
          <w:szCs w:val="20"/>
        </w:rPr>
        <w:t xml:space="preserve"> donde haremos visita a pie de la villa amurallada, incluyendo la Iglesia de Santa </w:t>
      </w:r>
      <w:r w:rsidR="005F25FA" w:rsidRPr="00825B45">
        <w:rPr>
          <w:bCs/>
          <w:sz w:val="20"/>
          <w:szCs w:val="20"/>
        </w:rPr>
        <w:t>María</w:t>
      </w:r>
      <w:r w:rsidRPr="00825B45">
        <w:rPr>
          <w:bCs/>
          <w:sz w:val="20"/>
          <w:szCs w:val="20"/>
        </w:rPr>
        <w:t xml:space="preserve">. Continuación hacia </w:t>
      </w:r>
      <w:proofErr w:type="spellStart"/>
      <w:r w:rsidRPr="00825B45">
        <w:rPr>
          <w:bCs/>
          <w:sz w:val="20"/>
          <w:szCs w:val="20"/>
        </w:rPr>
        <w:t>Alcobaça</w:t>
      </w:r>
      <w:proofErr w:type="spellEnd"/>
      <w:r w:rsidRPr="00825B45">
        <w:rPr>
          <w:bCs/>
          <w:sz w:val="20"/>
          <w:szCs w:val="20"/>
        </w:rPr>
        <w:t xml:space="preserve"> para visitar la Iglesia y el Claustro del Monasterio. Seguimos el viaje para Nazaré, aldea típica de pescadores para visitar su mirador. Continuación hacia </w:t>
      </w:r>
      <w:proofErr w:type="spellStart"/>
      <w:r w:rsidRPr="00825B45">
        <w:rPr>
          <w:bCs/>
          <w:sz w:val="20"/>
          <w:szCs w:val="20"/>
        </w:rPr>
        <w:t>Batalha</w:t>
      </w:r>
      <w:proofErr w:type="spellEnd"/>
      <w:r w:rsidRPr="00825B45">
        <w:rPr>
          <w:bCs/>
          <w:sz w:val="20"/>
          <w:szCs w:val="20"/>
        </w:rPr>
        <w:t xml:space="preserve"> y visita al Monasterio de Santa </w:t>
      </w:r>
      <w:r w:rsidR="00153227" w:rsidRPr="00825B45">
        <w:rPr>
          <w:bCs/>
          <w:sz w:val="20"/>
          <w:szCs w:val="20"/>
        </w:rPr>
        <w:t>María</w:t>
      </w:r>
      <w:r w:rsidRPr="00825B45">
        <w:rPr>
          <w:bCs/>
          <w:sz w:val="20"/>
          <w:szCs w:val="20"/>
        </w:rPr>
        <w:t xml:space="preserve"> da Vitoria y salida final hacia </w:t>
      </w:r>
      <w:proofErr w:type="spellStart"/>
      <w:r w:rsidRPr="00825B45">
        <w:rPr>
          <w:bCs/>
          <w:sz w:val="20"/>
          <w:szCs w:val="20"/>
        </w:rPr>
        <w:t>Coimbra</w:t>
      </w:r>
      <w:proofErr w:type="spellEnd"/>
      <w:r w:rsidRPr="00825B45">
        <w:rPr>
          <w:bCs/>
          <w:sz w:val="20"/>
          <w:szCs w:val="20"/>
        </w:rPr>
        <w:t xml:space="preserve">.  </w:t>
      </w:r>
      <w:r w:rsidRPr="0072151D">
        <w:rPr>
          <w:b/>
          <w:sz w:val="20"/>
          <w:szCs w:val="20"/>
        </w:rPr>
        <w:t>Alojamiento.</w:t>
      </w:r>
    </w:p>
    <w:p w:rsidR="00EA237E" w:rsidRPr="00825B45" w:rsidRDefault="00EA237E" w:rsidP="00EA237E">
      <w:pPr>
        <w:jc w:val="both"/>
        <w:rPr>
          <w:bCs/>
          <w:sz w:val="20"/>
          <w:szCs w:val="20"/>
        </w:rPr>
      </w:pPr>
    </w:p>
    <w:p w:rsidR="00EA237E" w:rsidRPr="002F10EA" w:rsidRDefault="00EA237E" w:rsidP="00EA237E">
      <w:pPr>
        <w:jc w:val="both"/>
        <w:rPr>
          <w:b/>
          <w:sz w:val="20"/>
          <w:szCs w:val="20"/>
          <w:lang w:val="es-MX"/>
        </w:rPr>
      </w:pPr>
      <w:r w:rsidRPr="002F10EA">
        <w:rPr>
          <w:b/>
          <w:sz w:val="20"/>
          <w:szCs w:val="20"/>
          <w:lang w:val="es-MX"/>
        </w:rPr>
        <w:t>Día</w:t>
      </w:r>
      <w:r w:rsidR="00153227" w:rsidRPr="002F10EA">
        <w:rPr>
          <w:b/>
          <w:sz w:val="20"/>
          <w:szCs w:val="20"/>
          <w:lang w:val="es-MX"/>
        </w:rPr>
        <w:t xml:space="preserve"> </w:t>
      </w:r>
      <w:r w:rsidRPr="002F10EA">
        <w:rPr>
          <w:b/>
          <w:sz w:val="20"/>
          <w:szCs w:val="20"/>
          <w:lang w:val="es-MX"/>
        </w:rPr>
        <w:t>4</w:t>
      </w:r>
      <w:r w:rsidR="00153227" w:rsidRPr="002F10EA">
        <w:rPr>
          <w:b/>
          <w:sz w:val="20"/>
          <w:szCs w:val="20"/>
          <w:lang w:val="es-MX"/>
        </w:rPr>
        <w:t xml:space="preserve">. </w:t>
      </w:r>
      <w:proofErr w:type="spellStart"/>
      <w:r w:rsidRPr="002F10EA">
        <w:rPr>
          <w:b/>
          <w:sz w:val="20"/>
          <w:szCs w:val="20"/>
          <w:lang w:val="es-MX"/>
        </w:rPr>
        <w:t>Coimbra</w:t>
      </w:r>
      <w:proofErr w:type="spellEnd"/>
      <w:r w:rsidRPr="002F10EA">
        <w:rPr>
          <w:b/>
          <w:sz w:val="20"/>
          <w:szCs w:val="20"/>
          <w:lang w:val="es-MX"/>
        </w:rPr>
        <w:t xml:space="preserve"> – Aveiro - Oporto</w:t>
      </w:r>
    </w:p>
    <w:p w:rsidR="00EA237E" w:rsidRPr="0072151D" w:rsidRDefault="00EA237E" w:rsidP="00EA237E">
      <w:pPr>
        <w:jc w:val="both"/>
        <w:rPr>
          <w:b/>
          <w:sz w:val="20"/>
          <w:szCs w:val="20"/>
        </w:rPr>
      </w:pPr>
      <w:r w:rsidRPr="0072151D">
        <w:rPr>
          <w:b/>
          <w:sz w:val="20"/>
          <w:szCs w:val="20"/>
        </w:rPr>
        <w:t>Desayuno.</w:t>
      </w:r>
      <w:r w:rsidRPr="00825B45">
        <w:rPr>
          <w:bCs/>
          <w:sz w:val="20"/>
          <w:szCs w:val="20"/>
        </w:rPr>
        <w:t xml:space="preserve"> Visita panorámica para observar el rio </w:t>
      </w:r>
      <w:proofErr w:type="spellStart"/>
      <w:r w:rsidRPr="00825B45">
        <w:rPr>
          <w:bCs/>
          <w:sz w:val="20"/>
          <w:szCs w:val="20"/>
        </w:rPr>
        <w:t>Mondego</w:t>
      </w:r>
      <w:proofErr w:type="spellEnd"/>
      <w:r w:rsidRPr="00825B45">
        <w:rPr>
          <w:bCs/>
          <w:sz w:val="20"/>
          <w:szCs w:val="20"/>
        </w:rPr>
        <w:t xml:space="preserve">, los Conventos de Santa Clara, la Catedral vieja y la Iglesia de Santa Cruz, entre muchos otros puntos turísticos. Visita a su antigua y prestigiosa Universidad. Salida hacia Aveiro, ciudad de canales y sus conocidos “ovos Moles”, apreciado dulce regional. Continuación hacia Oporto. </w:t>
      </w:r>
      <w:r w:rsidRPr="0072151D">
        <w:rPr>
          <w:b/>
          <w:sz w:val="20"/>
          <w:szCs w:val="20"/>
        </w:rPr>
        <w:t>Alojamiento.</w:t>
      </w:r>
    </w:p>
    <w:p w:rsidR="00153227" w:rsidRPr="00825B45" w:rsidRDefault="00153227" w:rsidP="00EA237E">
      <w:pPr>
        <w:jc w:val="both"/>
        <w:rPr>
          <w:bCs/>
          <w:sz w:val="20"/>
          <w:szCs w:val="20"/>
        </w:rPr>
      </w:pPr>
    </w:p>
    <w:p w:rsidR="00EA237E" w:rsidRPr="0072151D" w:rsidRDefault="00EA237E" w:rsidP="00EA237E">
      <w:pPr>
        <w:jc w:val="both"/>
        <w:rPr>
          <w:b/>
          <w:sz w:val="20"/>
          <w:szCs w:val="20"/>
        </w:rPr>
      </w:pPr>
      <w:r w:rsidRPr="0072151D">
        <w:rPr>
          <w:b/>
          <w:sz w:val="20"/>
          <w:szCs w:val="20"/>
        </w:rPr>
        <w:t>Día</w:t>
      </w:r>
      <w:r w:rsidR="00970A13">
        <w:rPr>
          <w:b/>
          <w:sz w:val="20"/>
          <w:szCs w:val="20"/>
        </w:rPr>
        <w:t xml:space="preserve"> 5. </w:t>
      </w:r>
      <w:r w:rsidRPr="0072151D">
        <w:rPr>
          <w:b/>
          <w:sz w:val="20"/>
          <w:szCs w:val="20"/>
        </w:rPr>
        <w:t xml:space="preserve">Oporto </w:t>
      </w:r>
    </w:p>
    <w:p w:rsidR="00EA237E" w:rsidRPr="00825B45" w:rsidRDefault="00EA237E" w:rsidP="00EA237E">
      <w:pPr>
        <w:jc w:val="both"/>
        <w:rPr>
          <w:bCs/>
          <w:sz w:val="20"/>
          <w:szCs w:val="20"/>
        </w:rPr>
      </w:pPr>
      <w:r w:rsidRPr="0072151D">
        <w:rPr>
          <w:b/>
          <w:sz w:val="20"/>
          <w:szCs w:val="20"/>
        </w:rPr>
        <w:t>Desayuno.</w:t>
      </w:r>
      <w:r w:rsidRPr="00825B45">
        <w:rPr>
          <w:bCs/>
          <w:sz w:val="20"/>
          <w:szCs w:val="20"/>
        </w:rPr>
        <w:t xml:space="preserve"> Visita panorámica de la segunda mayor ciudad de Portugal, para admirar su Catedral, la Plaza da </w:t>
      </w:r>
      <w:proofErr w:type="spellStart"/>
      <w:r w:rsidRPr="00825B45">
        <w:rPr>
          <w:bCs/>
          <w:sz w:val="20"/>
          <w:szCs w:val="20"/>
        </w:rPr>
        <w:t>Liberdade</w:t>
      </w:r>
      <w:proofErr w:type="spellEnd"/>
      <w:r w:rsidRPr="00825B45">
        <w:rPr>
          <w:bCs/>
          <w:sz w:val="20"/>
          <w:szCs w:val="20"/>
        </w:rPr>
        <w:t xml:space="preserve"> donde se sitúa la estatua de D. Pedro IV de Portugal, Iglesia y torre dos </w:t>
      </w:r>
      <w:proofErr w:type="spellStart"/>
      <w:r w:rsidRPr="00825B45">
        <w:rPr>
          <w:bCs/>
          <w:sz w:val="20"/>
          <w:szCs w:val="20"/>
        </w:rPr>
        <w:t>Clerigos</w:t>
      </w:r>
      <w:proofErr w:type="spellEnd"/>
      <w:r w:rsidRPr="00825B45">
        <w:rPr>
          <w:bCs/>
          <w:sz w:val="20"/>
          <w:szCs w:val="20"/>
        </w:rPr>
        <w:t xml:space="preserve"> y </w:t>
      </w:r>
      <w:proofErr w:type="spellStart"/>
      <w:r w:rsidRPr="00825B45">
        <w:rPr>
          <w:bCs/>
          <w:sz w:val="20"/>
          <w:szCs w:val="20"/>
        </w:rPr>
        <w:t>Foz</w:t>
      </w:r>
      <w:proofErr w:type="spellEnd"/>
      <w:r w:rsidRPr="00825B45">
        <w:rPr>
          <w:bCs/>
          <w:sz w:val="20"/>
          <w:szCs w:val="20"/>
        </w:rPr>
        <w:t xml:space="preserve">.  Paseo en barco por el río Duero y visita a unas prestigiosas bodegas con cata incluida del famoso Vino do Porto. Tiempo libre en la ciudad para visitas o compras a gusto personal. </w:t>
      </w:r>
      <w:r w:rsidRPr="0072151D">
        <w:rPr>
          <w:b/>
          <w:sz w:val="20"/>
          <w:szCs w:val="20"/>
        </w:rPr>
        <w:t>Alojamiento.</w:t>
      </w:r>
    </w:p>
    <w:p w:rsidR="00936FD5" w:rsidRDefault="00936FD5" w:rsidP="00EA237E">
      <w:pPr>
        <w:jc w:val="both"/>
        <w:rPr>
          <w:bCs/>
          <w:sz w:val="20"/>
          <w:szCs w:val="20"/>
        </w:rPr>
      </w:pPr>
    </w:p>
    <w:p w:rsidR="00EA237E" w:rsidRPr="002F10EA" w:rsidRDefault="00EA237E" w:rsidP="00EA237E">
      <w:pPr>
        <w:jc w:val="both"/>
        <w:rPr>
          <w:b/>
          <w:sz w:val="20"/>
          <w:szCs w:val="20"/>
          <w:lang w:val="es-MX"/>
        </w:rPr>
      </w:pPr>
      <w:r w:rsidRPr="002F10EA">
        <w:rPr>
          <w:b/>
          <w:sz w:val="20"/>
          <w:szCs w:val="20"/>
          <w:lang w:val="es-MX"/>
        </w:rPr>
        <w:t>Día</w:t>
      </w:r>
      <w:r w:rsidR="00A36678" w:rsidRPr="002F10EA">
        <w:rPr>
          <w:b/>
          <w:sz w:val="20"/>
          <w:szCs w:val="20"/>
          <w:lang w:val="es-MX"/>
        </w:rPr>
        <w:t xml:space="preserve"> 6. </w:t>
      </w:r>
      <w:r w:rsidRPr="002F10EA">
        <w:rPr>
          <w:b/>
          <w:sz w:val="20"/>
          <w:szCs w:val="20"/>
          <w:lang w:val="es-MX"/>
        </w:rPr>
        <w:t xml:space="preserve">Oporto – Braga – </w:t>
      </w:r>
      <w:proofErr w:type="spellStart"/>
      <w:r w:rsidRPr="002F10EA">
        <w:rPr>
          <w:b/>
          <w:sz w:val="20"/>
          <w:szCs w:val="20"/>
          <w:lang w:val="es-MX"/>
        </w:rPr>
        <w:t>Guimaraes</w:t>
      </w:r>
      <w:proofErr w:type="spellEnd"/>
      <w:r w:rsidRPr="002F10EA">
        <w:rPr>
          <w:b/>
          <w:sz w:val="20"/>
          <w:szCs w:val="20"/>
          <w:lang w:val="es-MX"/>
        </w:rPr>
        <w:t xml:space="preserve"> – Vila Real</w:t>
      </w:r>
    </w:p>
    <w:p w:rsidR="00EA237E" w:rsidRPr="002F10EA" w:rsidRDefault="00EA237E" w:rsidP="00EA237E">
      <w:pPr>
        <w:jc w:val="both"/>
        <w:rPr>
          <w:b/>
          <w:sz w:val="20"/>
          <w:szCs w:val="20"/>
          <w:lang w:val="es-MX"/>
        </w:rPr>
      </w:pPr>
      <w:r w:rsidRPr="00A36678">
        <w:rPr>
          <w:b/>
          <w:sz w:val="20"/>
          <w:szCs w:val="20"/>
        </w:rPr>
        <w:t>Desayuno.</w:t>
      </w:r>
      <w:r w:rsidRPr="00825B45">
        <w:rPr>
          <w:bCs/>
          <w:sz w:val="20"/>
          <w:szCs w:val="20"/>
        </w:rPr>
        <w:t xml:space="preserve"> Salida para Braga, visita al Santuario de </w:t>
      </w:r>
      <w:proofErr w:type="spellStart"/>
      <w:r w:rsidRPr="00825B45">
        <w:rPr>
          <w:bCs/>
          <w:sz w:val="20"/>
          <w:szCs w:val="20"/>
        </w:rPr>
        <w:t>Bom</w:t>
      </w:r>
      <w:proofErr w:type="spellEnd"/>
      <w:r w:rsidRPr="00825B45">
        <w:rPr>
          <w:bCs/>
          <w:sz w:val="20"/>
          <w:szCs w:val="20"/>
        </w:rPr>
        <w:t xml:space="preserve"> Jesús y panorámica de la ciudad que posee la Catedral más antigua de Portugal. Continuación a </w:t>
      </w:r>
      <w:proofErr w:type="spellStart"/>
      <w:r w:rsidRPr="00825B45">
        <w:rPr>
          <w:bCs/>
          <w:sz w:val="20"/>
          <w:szCs w:val="20"/>
        </w:rPr>
        <w:t>Guimaraes</w:t>
      </w:r>
      <w:proofErr w:type="spellEnd"/>
      <w:r w:rsidRPr="00825B45">
        <w:rPr>
          <w:bCs/>
          <w:sz w:val="20"/>
          <w:szCs w:val="20"/>
        </w:rPr>
        <w:t>, visita al emblemático Castillo y paseo peatonal por el centro histórico de la ciudad para admirar sus antiguas murallas, calles estrechas y casas señoriales.</w:t>
      </w:r>
      <w:r w:rsidR="00A36678">
        <w:rPr>
          <w:bCs/>
          <w:sz w:val="20"/>
          <w:szCs w:val="20"/>
        </w:rPr>
        <w:t xml:space="preserve"> </w:t>
      </w:r>
      <w:r w:rsidRPr="00825B45">
        <w:rPr>
          <w:bCs/>
          <w:sz w:val="20"/>
          <w:szCs w:val="20"/>
        </w:rPr>
        <w:t xml:space="preserve">Salida hacia Amarante. Tiempo libre para visitar el conjunto monumental formado por la Iglesia y el Puente de Sao </w:t>
      </w:r>
      <w:proofErr w:type="spellStart"/>
      <w:r w:rsidRPr="00825B45">
        <w:rPr>
          <w:bCs/>
          <w:sz w:val="20"/>
          <w:szCs w:val="20"/>
        </w:rPr>
        <w:t>Gonçalo</w:t>
      </w:r>
      <w:proofErr w:type="spellEnd"/>
      <w:r w:rsidRPr="00825B45">
        <w:rPr>
          <w:bCs/>
          <w:sz w:val="20"/>
          <w:szCs w:val="20"/>
        </w:rPr>
        <w:t xml:space="preserve"> y disfrutar de los dulces locales. </w:t>
      </w:r>
      <w:r w:rsidRPr="002F10EA">
        <w:rPr>
          <w:bCs/>
          <w:sz w:val="20"/>
          <w:szCs w:val="20"/>
          <w:lang w:val="es-MX"/>
        </w:rPr>
        <w:t xml:space="preserve">Llegada a Vila Real.  </w:t>
      </w:r>
      <w:r w:rsidRPr="002F10EA">
        <w:rPr>
          <w:b/>
          <w:sz w:val="20"/>
          <w:szCs w:val="20"/>
          <w:lang w:val="es-MX"/>
        </w:rPr>
        <w:t>Alojamiento.</w:t>
      </w:r>
    </w:p>
    <w:p w:rsidR="00EA237E" w:rsidRPr="002F10EA" w:rsidRDefault="00EA237E" w:rsidP="00EA237E">
      <w:pPr>
        <w:jc w:val="both"/>
        <w:rPr>
          <w:bCs/>
          <w:sz w:val="20"/>
          <w:szCs w:val="20"/>
          <w:lang w:val="es-MX"/>
        </w:rPr>
      </w:pPr>
    </w:p>
    <w:p w:rsidR="00EA237E" w:rsidRPr="002F10EA" w:rsidRDefault="00EA237E" w:rsidP="00EA237E">
      <w:pPr>
        <w:jc w:val="both"/>
        <w:rPr>
          <w:b/>
          <w:sz w:val="20"/>
          <w:szCs w:val="20"/>
          <w:lang w:val="es-MX"/>
        </w:rPr>
      </w:pPr>
      <w:r w:rsidRPr="002F10EA">
        <w:rPr>
          <w:b/>
          <w:sz w:val="20"/>
          <w:szCs w:val="20"/>
          <w:lang w:val="es-MX"/>
        </w:rPr>
        <w:t>Día</w:t>
      </w:r>
      <w:r w:rsidR="00A36678" w:rsidRPr="002F10EA">
        <w:rPr>
          <w:b/>
          <w:sz w:val="20"/>
          <w:szCs w:val="20"/>
          <w:lang w:val="es-MX"/>
        </w:rPr>
        <w:t xml:space="preserve"> </w:t>
      </w:r>
      <w:r w:rsidRPr="002F10EA">
        <w:rPr>
          <w:b/>
          <w:sz w:val="20"/>
          <w:szCs w:val="20"/>
          <w:lang w:val="es-MX"/>
        </w:rPr>
        <w:t>7</w:t>
      </w:r>
      <w:r w:rsidR="00A36678" w:rsidRPr="002F10EA">
        <w:rPr>
          <w:b/>
          <w:sz w:val="20"/>
          <w:szCs w:val="20"/>
          <w:lang w:val="es-MX"/>
        </w:rPr>
        <w:t xml:space="preserve">. </w:t>
      </w:r>
      <w:r w:rsidRPr="002F10EA">
        <w:rPr>
          <w:b/>
          <w:sz w:val="20"/>
          <w:szCs w:val="20"/>
          <w:lang w:val="es-MX"/>
        </w:rPr>
        <w:t xml:space="preserve">Vila Real – Viseu - Fátima </w:t>
      </w:r>
    </w:p>
    <w:p w:rsidR="00EA237E" w:rsidRPr="00825B45" w:rsidRDefault="00EA237E" w:rsidP="00EA237E">
      <w:pPr>
        <w:jc w:val="both"/>
        <w:rPr>
          <w:bCs/>
          <w:sz w:val="20"/>
          <w:szCs w:val="20"/>
        </w:rPr>
      </w:pPr>
      <w:r w:rsidRPr="0072151D">
        <w:rPr>
          <w:b/>
          <w:sz w:val="20"/>
          <w:szCs w:val="20"/>
        </w:rPr>
        <w:t>Desayuno.</w:t>
      </w:r>
      <w:r w:rsidRPr="00825B45">
        <w:rPr>
          <w:bCs/>
          <w:sz w:val="20"/>
          <w:szCs w:val="20"/>
        </w:rPr>
        <w:t xml:space="preserve"> Efectuaremos un paseo panorámico por el valle del río Duero alrededor de Peso da </w:t>
      </w:r>
      <w:proofErr w:type="spellStart"/>
      <w:r w:rsidRPr="00825B45">
        <w:rPr>
          <w:bCs/>
          <w:sz w:val="20"/>
          <w:szCs w:val="20"/>
        </w:rPr>
        <w:t>Régua</w:t>
      </w:r>
      <w:proofErr w:type="spellEnd"/>
      <w:r w:rsidRPr="00825B45">
        <w:rPr>
          <w:bCs/>
          <w:sz w:val="20"/>
          <w:szCs w:val="20"/>
        </w:rPr>
        <w:t xml:space="preserve"> con las famosas terrazas de viñedos y salida hacia Viseu donde haremos una visita peatonal del centro histórico destacando </w:t>
      </w:r>
      <w:proofErr w:type="spellStart"/>
      <w:r w:rsidRPr="00825B45">
        <w:rPr>
          <w:bCs/>
          <w:sz w:val="20"/>
          <w:szCs w:val="20"/>
        </w:rPr>
        <w:t>Rua</w:t>
      </w:r>
      <w:proofErr w:type="spellEnd"/>
      <w:r w:rsidRPr="00825B45">
        <w:rPr>
          <w:bCs/>
          <w:sz w:val="20"/>
          <w:szCs w:val="20"/>
        </w:rPr>
        <w:t xml:space="preserve"> </w:t>
      </w:r>
      <w:proofErr w:type="spellStart"/>
      <w:r w:rsidRPr="00825B45">
        <w:rPr>
          <w:bCs/>
          <w:sz w:val="20"/>
          <w:szCs w:val="20"/>
        </w:rPr>
        <w:t>Direita</w:t>
      </w:r>
      <w:proofErr w:type="spellEnd"/>
      <w:r w:rsidRPr="00825B45">
        <w:rPr>
          <w:bCs/>
          <w:sz w:val="20"/>
          <w:szCs w:val="20"/>
        </w:rPr>
        <w:t xml:space="preserve">, Catedral e Iglesia de la Misericordia. Salida hacia Fátima y visita al Santuario con énfasis en la Capilla de las Apariciones y la Basílica donde se encuentran las tumbas de Lucía, Jacinta y Francisco. Visita también a las casas de los </w:t>
      </w:r>
      <w:proofErr w:type="spellStart"/>
      <w:r w:rsidRPr="00825B45">
        <w:rPr>
          <w:bCs/>
          <w:sz w:val="20"/>
          <w:szCs w:val="20"/>
        </w:rPr>
        <w:t>Pastorinhos</w:t>
      </w:r>
      <w:proofErr w:type="spellEnd"/>
      <w:r w:rsidRPr="00825B45">
        <w:rPr>
          <w:bCs/>
          <w:sz w:val="20"/>
          <w:szCs w:val="20"/>
        </w:rPr>
        <w:t xml:space="preserve"> </w:t>
      </w:r>
      <w:r w:rsidRPr="00825B45">
        <w:rPr>
          <w:bCs/>
          <w:sz w:val="20"/>
          <w:szCs w:val="20"/>
        </w:rPr>
        <w:lastRenderedPageBreak/>
        <w:t xml:space="preserve">en </w:t>
      </w:r>
      <w:proofErr w:type="spellStart"/>
      <w:r w:rsidRPr="00825B45">
        <w:rPr>
          <w:bCs/>
          <w:sz w:val="20"/>
          <w:szCs w:val="20"/>
        </w:rPr>
        <w:t>Valinhos</w:t>
      </w:r>
      <w:proofErr w:type="spellEnd"/>
      <w:r w:rsidRPr="00825B45">
        <w:rPr>
          <w:bCs/>
          <w:sz w:val="20"/>
          <w:szCs w:val="20"/>
        </w:rPr>
        <w:t xml:space="preserve">, lugar de culto ineludible. Tiempo libre para citas religiosas. Posibilidad de asistir a la misa vespertina y por la noche aconsejamos no perderse la procesión de velas. </w:t>
      </w:r>
      <w:r w:rsidRPr="0072151D">
        <w:rPr>
          <w:b/>
          <w:sz w:val="20"/>
          <w:szCs w:val="20"/>
        </w:rPr>
        <w:t>Alojamiento.</w:t>
      </w:r>
    </w:p>
    <w:p w:rsidR="00A36678" w:rsidRPr="00825B45" w:rsidRDefault="00A36678" w:rsidP="00EA237E">
      <w:pPr>
        <w:jc w:val="both"/>
        <w:rPr>
          <w:bCs/>
          <w:sz w:val="20"/>
          <w:szCs w:val="20"/>
        </w:rPr>
      </w:pPr>
    </w:p>
    <w:p w:rsidR="00EA237E" w:rsidRPr="0072151D" w:rsidRDefault="00EA237E" w:rsidP="00EA237E">
      <w:pPr>
        <w:jc w:val="both"/>
        <w:rPr>
          <w:b/>
          <w:sz w:val="20"/>
          <w:szCs w:val="20"/>
        </w:rPr>
      </w:pPr>
      <w:r w:rsidRPr="0072151D">
        <w:rPr>
          <w:b/>
          <w:sz w:val="20"/>
          <w:szCs w:val="20"/>
        </w:rPr>
        <w:t>Día 8</w:t>
      </w:r>
      <w:r w:rsidR="00A36678">
        <w:rPr>
          <w:b/>
          <w:sz w:val="20"/>
          <w:szCs w:val="20"/>
        </w:rPr>
        <w:t xml:space="preserve">. </w:t>
      </w:r>
      <w:r w:rsidRPr="0072151D">
        <w:rPr>
          <w:b/>
          <w:sz w:val="20"/>
          <w:szCs w:val="20"/>
        </w:rPr>
        <w:t xml:space="preserve"> Fátima – Tomar – Lisboa</w:t>
      </w:r>
    </w:p>
    <w:p w:rsidR="00EA237E" w:rsidRPr="00825B45" w:rsidRDefault="00EA237E" w:rsidP="00EA237E">
      <w:pPr>
        <w:jc w:val="both"/>
        <w:rPr>
          <w:bCs/>
          <w:sz w:val="20"/>
          <w:szCs w:val="20"/>
        </w:rPr>
      </w:pPr>
      <w:r w:rsidRPr="00A36678">
        <w:rPr>
          <w:b/>
          <w:sz w:val="20"/>
          <w:szCs w:val="20"/>
        </w:rPr>
        <w:t>Desayuno.</w:t>
      </w:r>
      <w:r w:rsidR="00A36678">
        <w:rPr>
          <w:bCs/>
          <w:sz w:val="20"/>
          <w:szCs w:val="20"/>
        </w:rPr>
        <w:t xml:space="preserve"> </w:t>
      </w:r>
      <w:r w:rsidRPr="00825B45">
        <w:rPr>
          <w:bCs/>
          <w:sz w:val="20"/>
          <w:szCs w:val="20"/>
        </w:rPr>
        <w:t xml:space="preserve">Salida hacia Tomar para visitar el Convento de Cristo, una joya arquitectónica e histórica. Posteriormente salida hacia Lisboa. Por la tarde continuaremos la visita panorámica de la ciudad de Lisboa, con visita al Monasterio de los Jerónimos. Tiempo libre para apreciar el famoso pastel de Belém. </w:t>
      </w:r>
      <w:r w:rsidRPr="0072151D">
        <w:rPr>
          <w:b/>
          <w:sz w:val="20"/>
          <w:szCs w:val="20"/>
        </w:rPr>
        <w:t>Alojamiento.</w:t>
      </w:r>
      <w:r w:rsidRPr="00825B45">
        <w:rPr>
          <w:bCs/>
          <w:sz w:val="20"/>
          <w:szCs w:val="20"/>
        </w:rPr>
        <w:t xml:space="preserve">  </w:t>
      </w:r>
    </w:p>
    <w:p w:rsidR="00EA237E" w:rsidRDefault="00EA237E" w:rsidP="00EA237E">
      <w:pPr>
        <w:jc w:val="both"/>
        <w:rPr>
          <w:bCs/>
          <w:sz w:val="20"/>
          <w:szCs w:val="20"/>
        </w:rPr>
      </w:pPr>
    </w:p>
    <w:p w:rsidR="00EA237E" w:rsidRPr="0072151D" w:rsidRDefault="00EA237E" w:rsidP="00EA237E">
      <w:pPr>
        <w:jc w:val="both"/>
        <w:rPr>
          <w:b/>
          <w:sz w:val="20"/>
          <w:szCs w:val="20"/>
        </w:rPr>
      </w:pPr>
      <w:r w:rsidRPr="0072151D">
        <w:rPr>
          <w:b/>
          <w:sz w:val="20"/>
          <w:szCs w:val="20"/>
        </w:rPr>
        <w:t xml:space="preserve">Día 09 Lisboa – </w:t>
      </w:r>
      <w:r w:rsidR="00B67195">
        <w:rPr>
          <w:b/>
          <w:sz w:val="20"/>
          <w:szCs w:val="20"/>
        </w:rPr>
        <w:t xml:space="preserve">México </w:t>
      </w:r>
    </w:p>
    <w:p w:rsidR="001732DB" w:rsidRPr="00B67195" w:rsidRDefault="00EA237E" w:rsidP="00EA237E">
      <w:pPr>
        <w:jc w:val="both"/>
        <w:rPr>
          <w:b/>
          <w:sz w:val="20"/>
          <w:szCs w:val="20"/>
        </w:rPr>
      </w:pPr>
      <w:r w:rsidRPr="00B67195">
        <w:rPr>
          <w:b/>
          <w:sz w:val="20"/>
          <w:szCs w:val="20"/>
        </w:rPr>
        <w:t>Desayuno</w:t>
      </w:r>
      <w:r w:rsidR="00B67195">
        <w:rPr>
          <w:b/>
          <w:sz w:val="20"/>
          <w:szCs w:val="20"/>
        </w:rPr>
        <w:t xml:space="preserve">. </w:t>
      </w:r>
      <w:r w:rsidR="00B67195" w:rsidRPr="00B67195">
        <w:rPr>
          <w:bCs/>
          <w:sz w:val="20"/>
          <w:szCs w:val="20"/>
        </w:rPr>
        <w:t>A la hora indicada</w:t>
      </w:r>
      <w:r w:rsidR="00B67195">
        <w:rPr>
          <w:bCs/>
          <w:sz w:val="20"/>
          <w:szCs w:val="20"/>
        </w:rPr>
        <w:t xml:space="preserve"> </w:t>
      </w:r>
      <w:r w:rsidRPr="00B67195">
        <w:rPr>
          <w:bCs/>
          <w:sz w:val="20"/>
          <w:szCs w:val="20"/>
        </w:rPr>
        <w:t>traslado al aeropuerto.</w:t>
      </w:r>
    </w:p>
    <w:p w:rsidR="00EA237E" w:rsidRDefault="00EA237E" w:rsidP="001732DB">
      <w:pPr>
        <w:jc w:val="both"/>
        <w:rPr>
          <w:sz w:val="20"/>
          <w:szCs w:val="20"/>
        </w:rPr>
      </w:pPr>
    </w:p>
    <w:p w:rsidR="00B67195" w:rsidRPr="00510FF9" w:rsidRDefault="00B67195" w:rsidP="00B67195">
      <w:pPr>
        <w:rPr>
          <w:b/>
          <w:bCs/>
          <w:sz w:val="20"/>
          <w:szCs w:val="20"/>
          <w:lang w:val="es-ES"/>
        </w:rPr>
      </w:pPr>
      <w:r w:rsidRPr="00510FF9">
        <w:rPr>
          <w:b/>
          <w:bCs/>
          <w:sz w:val="20"/>
          <w:szCs w:val="20"/>
          <w:lang w:val="es-ES"/>
        </w:rPr>
        <w:t>FIN DE NUESTROS SERVICIOS.</w:t>
      </w:r>
    </w:p>
    <w:p w:rsidR="001732DB" w:rsidRDefault="001732DB" w:rsidP="001732DB">
      <w:pPr>
        <w:jc w:val="center"/>
        <w:rPr>
          <w:sz w:val="20"/>
          <w:szCs w:val="20"/>
          <w:lang w:val="es-ES"/>
        </w:rPr>
      </w:pPr>
    </w:p>
    <w:p w:rsidR="004574C3" w:rsidRDefault="004574C3" w:rsidP="009A739D">
      <w:pPr>
        <w:rPr>
          <w:sz w:val="20"/>
          <w:szCs w:val="20"/>
          <w:lang w:val="es-ES"/>
        </w:rPr>
      </w:pPr>
    </w:p>
    <w:p w:rsidR="001732DB" w:rsidRPr="00E5333E" w:rsidRDefault="001732DB" w:rsidP="001732DB">
      <w:pPr>
        <w:rPr>
          <w:sz w:val="20"/>
          <w:szCs w:val="20"/>
          <w:highlight w:val="yellow"/>
          <w:lang w:val="es-ES"/>
        </w:rPr>
      </w:pPr>
      <w:r w:rsidRPr="00E5333E">
        <w:rPr>
          <w:b/>
          <w:noProof/>
          <w:sz w:val="20"/>
          <w:szCs w:val="20"/>
          <w:highlight w:val="yellow"/>
          <w:lang w:val="es-MX" w:eastAsia="es-MX"/>
        </w:rPr>
        <mc:AlternateContent>
          <mc:Choice Requires="wps">
            <w:drawing>
              <wp:anchor distT="0" distB="0" distL="114300" distR="114300" simplePos="0" relativeHeight="251659264" behindDoc="0" locked="0" layoutInCell="1" allowOverlap="1" wp14:anchorId="4FB7A459" wp14:editId="5328CA04">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732DB" w:rsidRPr="00F74623" w:rsidRDefault="001732DB" w:rsidP="001732D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B7A459"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1732DB" w:rsidRPr="00F74623" w:rsidRDefault="001732DB" w:rsidP="001732DB">
                      <w:pPr>
                        <w:jc w:val="center"/>
                        <w:rPr>
                          <w:b/>
                          <w:i/>
                          <w:lang w:val="es-ES"/>
                        </w:rPr>
                      </w:pPr>
                      <w:r w:rsidRPr="00F74623">
                        <w:rPr>
                          <w:b/>
                          <w:i/>
                          <w:lang w:val="es-ES"/>
                        </w:rPr>
                        <w:t>JULIÁ TOURS INCLUYE:</w:t>
                      </w:r>
                    </w:p>
                  </w:txbxContent>
                </v:textbox>
                <w10:wrap type="square"/>
              </v:rect>
            </w:pict>
          </mc:Fallback>
        </mc:AlternateContent>
      </w:r>
    </w:p>
    <w:p w:rsidR="001732DB" w:rsidRPr="00E5333E" w:rsidRDefault="001732DB" w:rsidP="001732DB">
      <w:pPr>
        <w:rPr>
          <w:sz w:val="20"/>
          <w:szCs w:val="20"/>
          <w:highlight w:val="yellow"/>
          <w:lang w:val="es-ES"/>
        </w:rPr>
      </w:pPr>
    </w:p>
    <w:p w:rsidR="001732DB" w:rsidRPr="00C1434E" w:rsidRDefault="00E9607D" w:rsidP="001732DB">
      <w:pPr>
        <w:pStyle w:val="Prrafodelista"/>
        <w:numPr>
          <w:ilvl w:val="0"/>
          <w:numId w:val="1"/>
        </w:numPr>
        <w:tabs>
          <w:tab w:val="left" w:pos="851"/>
        </w:tabs>
        <w:spacing w:after="0" w:line="240" w:lineRule="auto"/>
        <w:ind w:left="851" w:hanging="284"/>
        <w:jc w:val="both"/>
        <w:rPr>
          <w:sz w:val="20"/>
          <w:szCs w:val="20"/>
        </w:rPr>
      </w:pPr>
      <w:r>
        <w:rPr>
          <w:sz w:val="20"/>
          <w:szCs w:val="20"/>
        </w:rPr>
        <w:t>3</w:t>
      </w:r>
      <w:r w:rsidR="001732DB" w:rsidRPr="00C1434E">
        <w:rPr>
          <w:sz w:val="20"/>
          <w:szCs w:val="20"/>
        </w:rPr>
        <w:t xml:space="preserve"> noches de alojamiento en</w:t>
      </w:r>
      <w:r w:rsidR="00C1434E">
        <w:rPr>
          <w:sz w:val="20"/>
          <w:szCs w:val="20"/>
        </w:rPr>
        <w:t xml:space="preserve"> Lisboa</w:t>
      </w:r>
      <w:r w:rsidR="001732DB" w:rsidRPr="00C1434E">
        <w:rPr>
          <w:sz w:val="20"/>
          <w:szCs w:val="20"/>
        </w:rPr>
        <w:t>,</w:t>
      </w:r>
      <w:r w:rsidR="00D546B2">
        <w:rPr>
          <w:sz w:val="20"/>
          <w:szCs w:val="20"/>
        </w:rPr>
        <w:t xml:space="preserve"> 1</w:t>
      </w:r>
      <w:r w:rsidR="001732DB" w:rsidRPr="00C1434E">
        <w:rPr>
          <w:sz w:val="20"/>
          <w:szCs w:val="20"/>
        </w:rPr>
        <w:t xml:space="preserve"> en </w:t>
      </w:r>
      <w:proofErr w:type="spellStart"/>
      <w:r w:rsidR="00D546B2">
        <w:rPr>
          <w:sz w:val="20"/>
          <w:szCs w:val="20"/>
        </w:rPr>
        <w:t>Coimbra</w:t>
      </w:r>
      <w:proofErr w:type="spellEnd"/>
      <w:r w:rsidR="001732DB" w:rsidRPr="00C1434E">
        <w:rPr>
          <w:sz w:val="20"/>
          <w:szCs w:val="20"/>
        </w:rPr>
        <w:t xml:space="preserve">, </w:t>
      </w:r>
      <w:r w:rsidR="00D546B2">
        <w:rPr>
          <w:sz w:val="20"/>
          <w:szCs w:val="20"/>
        </w:rPr>
        <w:t>2</w:t>
      </w:r>
      <w:r w:rsidR="001732DB" w:rsidRPr="00C1434E">
        <w:rPr>
          <w:sz w:val="20"/>
          <w:szCs w:val="20"/>
        </w:rPr>
        <w:t xml:space="preserve"> en </w:t>
      </w:r>
      <w:r w:rsidR="00D546B2">
        <w:rPr>
          <w:sz w:val="20"/>
          <w:szCs w:val="20"/>
        </w:rPr>
        <w:t>Oporto</w:t>
      </w:r>
      <w:r w:rsidR="001732DB" w:rsidRPr="00C1434E">
        <w:rPr>
          <w:sz w:val="20"/>
          <w:szCs w:val="20"/>
        </w:rPr>
        <w:t xml:space="preserve">, </w:t>
      </w:r>
      <w:r w:rsidR="00D546B2">
        <w:rPr>
          <w:sz w:val="20"/>
          <w:szCs w:val="20"/>
        </w:rPr>
        <w:t>1</w:t>
      </w:r>
      <w:r w:rsidR="001732DB" w:rsidRPr="00C1434E">
        <w:rPr>
          <w:sz w:val="20"/>
          <w:szCs w:val="20"/>
        </w:rPr>
        <w:t xml:space="preserve"> en </w:t>
      </w:r>
      <w:r w:rsidR="00D546B2">
        <w:rPr>
          <w:sz w:val="20"/>
          <w:szCs w:val="20"/>
        </w:rPr>
        <w:t>Vila Real</w:t>
      </w:r>
      <w:r>
        <w:rPr>
          <w:sz w:val="20"/>
          <w:szCs w:val="20"/>
        </w:rPr>
        <w:t xml:space="preserve"> y </w:t>
      </w:r>
      <w:r w:rsidR="00D546B2">
        <w:rPr>
          <w:sz w:val="20"/>
          <w:szCs w:val="20"/>
        </w:rPr>
        <w:t>1 en Fátima</w:t>
      </w:r>
      <w:r>
        <w:rPr>
          <w:sz w:val="20"/>
          <w:szCs w:val="20"/>
        </w:rPr>
        <w:t xml:space="preserve">. </w:t>
      </w:r>
    </w:p>
    <w:p w:rsidR="001732DB" w:rsidRPr="00C1434E" w:rsidRDefault="00B82EBA" w:rsidP="001732DB">
      <w:pPr>
        <w:pStyle w:val="Prrafodelista"/>
        <w:numPr>
          <w:ilvl w:val="0"/>
          <w:numId w:val="1"/>
        </w:numPr>
        <w:tabs>
          <w:tab w:val="left" w:pos="851"/>
        </w:tabs>
        <w:spacing w:after="0" w:line="240" w:lineRule="auto"/>
        <w:ind w:left="851" w:hanging="284"/>
        <w:jc w:val="both"/>
        <w:rPr>
          <w:sz w:val="20"/>
          <w:szCs w:val="20"/>
        </w:rPr>
      </w:pPr>
      <w:r>
        <w:rPr>
          <w:sz w:val="20"/>
          <w:szCs w:val="20"/>
        </w:rPr>
        <w:t xml:space="preserve">8 </w:t>
      </w:r>
      <w:r w:rsidR="001732DB" w:rsidRPr="00C1434E">
        <w:rPr>
          <w:sz w:val="20"/>
          <w:szCs w:val="20"/>
        </w:rPr>
        <w:t xml:space="preserve">desayunos </w:t>
      </w:r>
    </w:p>
    <w:p w:rsidR="001732DB" w:rsidRPr="00C1434E" w:rsidRDefault="001732DB" w:rsidP="001732DB">
      <w:pPr>
        <w:pStyle w:val="Prrafodelista"/>
        <w:numPr>
          <w:ilvl w:val="0"/>
          <w:numId w:val="1"/>
        </w:numPr>
        <w:tabs>
          <w:tab w:val="left" w:pos="851"/>
        </w:tabs>
        <w:spacing w:after="0" w:line="240" w:lineRule="auto"/>
        <w:ind w:left="851" w:hanging="284"/>
        <w:jc w:val="both"/>
        <w:rPr>
          <w:sz w:val="20"/>
          <w:szCs w:val="20"/>
        </w:rPr>
      </w:pPr>
      <w:r w:rsidRPr="00C1434E">
        <w:rPr>
          <w:sz w:val="20"/>
          <w:szCs w:val="20"/>
        </w:rPr>
        <w:t>Traslados aeropuerto/hotel/aeropuerto en servicio compartido.</w:t>
      </w:r>
    </w:p>
    <w:p w:rsidR="001732DB" w:rsidRPr="00C1434E" w:rsidRDefault="001732DB" w:rsidP="001732DB">
      <w:pPr>
        <w:pStyle w:val="Prrafodelista"/>
        <w:numPr>
          <w:ilvl w:val="0"/>
          <w:numId w:val="1"/>
        </w:numPr>
        <w:tabs>
          <w:tab w:val="left" w:pos="851"/>
        </w:tabs>
        <w:spacing w:after="0" w:line="240" w:lineRule="auto"/>
        <w:ind w:left="1276" w:hanging="709"/>
        <w:jc w:val="both"/>
        <w:rPr>
          <w:sz w:val="20"/>
          <w:szCs w:val="20"/>
        </w:rPr>
      </w:pPr>
      <w:r w:rsidRPr="00C1434E">
        <w:rPr>
          <w:sz w:val="20"/>
          <w:szCs w:val="20"/>
        </w:rPr>
        <w:t>Visitas según itinerario en servicio compartido.</w:t>
      </w:r>
    </w:p>
    <w:p w:rsidR="001732DB" w:rsidRPr="00C1434E" w:rsidRDefault="007908EF" w:rsidP="001732DB">
      <w:pPr>
        <w:pStyle w:val="Prrafodelista"/>
        <w:numPr>
          <w:ilvl w:val="0"/>
          <w:numId w:val="1"/>
        </w:numPr>
        <w:tabs>
          <w:tab w:val="left" w:pos="851"/>
        </w:tabs>
        <w:spacing w:after="0" w:line="240" w:lineRule="auto"/>
        <w:ind w:left="1276" w:hanging="709"/>
        <w:jc w:val="both"/>
        <w:rPr>
          <w:sz w:val="20"/>
          <w:szCs w:val="20"/>
        </w:rPr>
      </w:pPr>
      <w:r>
        <w:rPr>
          <w:sz w:val="20"/>
          <w:szCs w:val="20"/>
        </w:rPr>
        <w:t>Autobús con</w:t>
      </w:r>
      <w:r w:rsidR="001732DB" w:rsidRPr="00C1434E">
        <w:rPr>
          <w:sz w:val="20"/>
          <w:szCs w:val="20"/>
        </w:rPr>
        <w:t xml:space="preserve"> guí</w:t>
      </w:r>
      <w:r>
        <w:rPr>
          <w:sz w:val="20"/>
          <w:szCs w:val="20"/>
        </w:rPr>
        <w:t>a acompañante (bilingüe portugués – español).</w:t>
      </w:r>
    </w:p>
    <w:p w:rsidR="00C1434E" w:rsidRPr="00E5333E" w:rsidRDefault="00C1434E" w:rsidP="001732DB">
      <w:pPr>
        <w:rPr>
          <w:b/>
          <w:sz w:val="20"/>
          <w:szCs w:val="20"/>
          <w:highlight w:val="yellow"/>
        </w:rPr>
      </w:pPr>
    </w:p>
    <w:p w:rsidR="001732DB" w:rsidRPr="007908EF" w:rsidRDefault="001732DB" w:rsidP="001732DB">
      <w:pPr>
        <w:ind w:left="142"/>
        <w:rPr>
          <w:b/>
        </w:rPr>
      </w:pPr>
      <w:r w:rsidRPr="007908EF">
        <w:rPr>
          <w:b/>
        </w:rPr>
        <w:t>NO Incluye</w:t>
      </w:r>
    </w:p>
    <w:p w:rsidR="001732DB" w:rsidRPr="007908EF" w:rsidRDefault="001732DB" w:rsidP="001732DB">
      <w:pPr>
        <w:pStyle w:val="Prrafodelista"/>
        <w:numPr>
          <w:ilvl w:val="0"/>
          <w:numId w:val="1"/>
        </w:numPr>
        <w:tabs>
          <w:tab w:val="left" w:pos="851"/>
        </w:tabs>
        <w:spacing w:after="0" w:line="240" w:lineRule="auto"/>
        <w:ind w:left="1276" w:hanging="709"/>
        <w:rPr>
          <w:sz w:val="20"/>
          <w:szCs w:val="20"/>
        </w:rPr>
      </w:pPr>
      <w:r w:rsidRPr="007908EF">
        <w:rPr>
          <w:sz w:val="20"/>
          <w:szCs w:val="20"/>
        </w:rPr>
        <w:t>Vuelos internacionales y domésticos</w:t>
      </w:r>
    </w:p>
    <w:p w:rsidR="001732DB" w:rsidRPr="007908EF" w:rsidRDefault="001732DB" w:rsidP="001732DB">
      <w:pPr>
        <w:pStyle w:val="Prrafodelista"/>
        <w:numPr>
          <w:ilvl w:val="0"/>
          <w:numId w:val="1"/>
        </w:numPr>
        <w:tabs>
          <w:tab w:val="left" w:pos="851"/>
        </w:tabs>
        <w:spacing w:after="0" w:line="240" w:lineRule="auto"/>
        <w:ind w:left="1276" w:hanging="709"/>
        <w:rPr>
          <w:sz w:val="20"/>
          <w:szCs w:val="20"/>
        </w:rPr>
      </w:pPr>
      <w:r w:rsidRPr="007908EF">
        <w:rPr>
          <w:sz w:val="20"/>
          <w:szCs w:val="20"/>
        </w:rPr>
        <w:t>Excursiones opcionales</w:t>
      </w:r>
    </w:p>
    <w:p w:rsidR="001732DB" w:rsidRPr="007908EF" w:rsidRDefault="001732DB" w:rsidP="001732DB">
      <w:pPr>
        <w:pStyle w:val="Prrafodelista"/>
        <w:numPr>
          <w:ilvl w:val="0"/>
          <w:numId w:val="1"/>
        </w:numPr>
        <w:tabs>
          <w:tab w:val="left" w:pos="851"/>
        </w:tabs>
        <w:spacing w:after="0" w:line="240" w:lineRule="auto"/>
        <w:ind w:left="1276" w:hanging="709"/>
        <w:rPr>
          <w:sz w:val="20"/>
          <w:szCs w:val="20"/>
        </w:rPr>
      </w:pPr>
      <w:r w:rsidRPr="007908EF">
        <w:rPr>
          <w:sz w:val="20"/>
          <w:szCs w:val="20"/>
        </w:rPr>
        <w:t>Bebidas en las comidas mencionadas</w:t>
      </w:r>
    </w:p>
    <w:p w:rsidR="001732DB" w:rsidRPr="007908EF" w:rsidRDefault="001732DB" w:rsidP="001732DB">
      <w:pPr>
        <w:pStyle w:val="Prrafodelista"/>
        <w:numPr>
          <w:ilvl w:val="0"/>
          <w:numId w:val="1"/>
        </w:numPr>
        <w:tabs>
          <w:tab w:val="left" w:pos="851"/>
        </w:tabs>
        <w:spacing w:after="0" w:line="240" w:lineRule="auto"/>
        <w:ind w:left="1276" w:hanging="709"/>
        <w:rPr>
          <w:sz w:val="20"/>
          <w:szCs w:val="20"/>
        </w:rPr>
      </w:pPr>
      <w:r w:rsidRPr="007908EF">
        <w:rPr>
          <w:sz w:val="20"/>
          <w:szCs w:val="20"/>
        </w:rPr>
        <w:t>Ningún servicio no especificado</w:t>
      </w:r>
      <w:r w:rsidR="00807831" w:rsidRPr="007908EF">
        <w:rPr>
          <w:noProof/>
        </w:rPr>
        <w:t xml:space="preserve"> </w:t>
      </w:r>
    </w:p>
    <w:p w:rsidR="001732DB" w:rsidRPr="007908EF" w:rsidRDefault="001732DB" w:rsidP="001732DB">
      <w:pPr>
        <w:pStyle w:val="Prrafodelista"/>
        <w:numPr>
          <w:ilvl w:val="0"/>
          <w:numId w:val="1"/>
        </w:numPr>
        <w:tabs>
          <w:tab w:val="left" w:pos="851"/>
        </w:tabs>
        <w:spacing w:after="0" w:line="240" w:lineRule="auto"/>
        <w:ind w:left="1276" w:hanging="709"/>
        <w:rPr>
          <w:sz w:val="20"/>
          <w:szCs w:val="20"/>
        </w:rPr>
      </w:pPr>
      <w:r w:rsidRPr="007908EF">
        <w:rPr>
          <w:sz w:val="20"/>
          <w:szCs w:val="20"/>
        </w:rPr>
        <w:t>Gastos personales</w:t>
      </w:r>
    </w:p>
    <w:p w:rsidR="001732DB" w:rsidRPr="007908EF" w:rsidRDefault="001732DB" w:rsidP="001732DB">
      <w:pPr>
        <w:pStyle w:val="Prrafodelista"/>
        <w:numPr>
          <w:ilvl w:val="0"/>
          <w:numId w:val="1"/>
        </w:numPr>
        <w:tabs>
          <w:tab w:val="left" w:pos="851"/>
        </w:tabs>
        <w:spacing w:after="0" w:line="240" w:lineRule="auto"/>
        <w:ind w:left="1276" w:hanging="709"/>
        <w:rPr>
          <w:rFonts w:eastAsia="Calibri" w:cs="Tahoma"/>
          <w:b/>
          <w:color w:val="000000" w:themeColor="text1"/>
        </w:rPr>
      </w:pPr>
      <w:r w:rsidRPr="007908EF">
        <w:rPr>
          <w:sz w:val="20"/>
          <w:szCs w:val="20"/>
        </w:rPr>
        <w:t>Propinas</w:t>
      </w:r>
    </w:p>
    <w:p w:rsidR="001732DB" w:rsidRPr="007908EF" w:rsidRDefault="001732DB" w:rsidP="001732DB">
      <w:pPr>
        <w:pStyle w:val="Prrafodelista"/>
        <w:numPr>
          <w:ilvl w:val="0"/>
          <w:numId w:val="1"/>
        </w:numPr>
        <w:tabs>
          <w:tab w:val="left" w:pos="851"/>
        </w:tabs>
        <w:spacing w:after="0" w:line="240" w:lineRule="auto"/>
        <w:ind w:left="1276" w:hanging="709"/>
        <w:rPr>
          <w:sz w:val="20"/>
          <w:szCs w:val="20"/>
        </w:rPr>
      </w:pPr>
      <w:r w:rsidRPr="007908EF">
        <w:rPr>
          <w:sz w:val="20"/>
          <w:szCs w:val="20"/>
        </w:rPr>
        <w:t xml:space="preserve">Seguro de asistencia en viaje con cobertura COVID </w:t>
      </w:r>
    </w:p>
    <w:p w:rsidR="00100299" w:rsidRPr="00100299" w:rsidRDefault="00100299" w:rsidP="001732DB">
      <w:pPr>
        <w:rPr>
          <w:rFonts w:eastAsia="Calibri" w:cs="Tahoma"/>
          <w:b/>
          <w:color w:val="000000" w:themeColor="text1"/>
        </w:rPr>
      </w:pPr>
    </w:p>
    <w:p w:rsidR="001732DB" w:rsidRPr="00100299" w:rsidRDefault="001732DB" w:rsidP="001732DB">
      <w:pPr>
        <w:ind w:left="142"/>
        <w:rPr>
          <w:b/>
        </w:rPr>
      </w:pPr>
      <w:r w:rsidRPr="00100299">
        <w:rPr>
          <w:b/>
        </w:rPr>
        <w:t xml:space="preserve">Paquete </w:t>
      </w:r>
      <w:r w:rsidR="002E1261" w:rsidRPr="00100299">
        <w:rPr>
          <w:b/>
        </w:rPr>
        <w:t>Juliá</w:t>
      </w:r>
      <w:r w:rsidRPr="00100299">
        <w:rPr>
          <w:b/>
        </w:rPr>
        <w:t xml:space="preserve"> Plus</w:t>
      </w:r>
    </w:p>
    <w:p w:rsidR="006D0786" w:rsidRPr="00100299" w:rsidRDefault="00100299" w:rsidP="006D0786">
      <w:pPr>
        <w:pStyle w:val="Prrafodelista"/>
        <w:numPr>
          <w:ilvl w:val="0"/>
          <w:numId w:val="1"/>
        </w:numPr>
        <w:tabs>
          <w:tab w:val="left" w:pos="851"/>
        </w:tabs>
        <w:spacing w:after="0" w:line="240" w:lineRule="auto"/>
        <w:ind w:left="1276" w:hanging="709"/>
        <w:rPr>
          <w:sz w:val="20"/>
          <w:szCs w:val="20"/>
        </w:rPr>
      </w:pPr>
      <w:r>
        <w:rPr>
          <w:sz w:val="20"/>
          <w:szCs w:val="20"/>
        </w:rPr>
        <w:t>Cena especial con show de Fado en Lisboa con agua y vino (día 2)</w:t>
      </w:r>
      <w:r w:rsidR="00164D57">
        <w:rPr>
          <w:sz w:val="20"/>
          <w:szCs w:val="20"/>
        </w:rPr>
        <w:t>.</w:t>
      </w:r>
    </w:p>
    <w:p w:rsidR="006D0786" w:rsidRDefault="00100299" w:rsidP="006D0786">
      <w:pPr>
        <w:pStyle w:val="Prrafodelista"/>
        <w:numPr>
          <w:ilvl w:val="0"/>
          <w:numId w:val="1"/>
        </w:numPr>
        <w:tabs>
          <w:tab w:val="left" w:pos="851"/>
        </w:tabs>
        <w:spacing w:after="0" w:line="240" w:lineRule="auto"/>
        <w:ind w:left="1276" w:hanging="709"/>
        <w:rPr>
          <w:sz w:val="20"/>
          <w:szCs w:val="20"/>
        </w:rPr>
      </w:pPr>
      <w:r>
        <w:rPr>
          <w:sz w:val="20"/>
          <w:szCs w:val="20"/>
        </w:rPr>
        <w:t>4 cenas con agua (días 1, 3, 6 y 7)</w:t>
      </w:r>
      <w:r w:rsidR="00164D57">
        <w:rPr>
          <w:sz w:val="20"/>
          <w:szCs w:val="20"/>
        </w:rPr>
        <w:t>.</w:t>
      </w:r>
    </w:p>
    <w:p w:rsidR="00100299" w:rsidRPr="00100299" w:rsidRDefault="00100299" w:rsidP="006D0786">
      <w:pPr>
        <w:pStyle w:val="Prrafodelista"/>
        <w:numPr>
          <w:ilvl w:val="0"/>
          <w:numId w:val="1"/>
        </w:numPr>
        <w:tabs>
          <w:tab w:val="left" w:pos="851"/>
        </w:tabs>
        <w:spacing w:after="0" w:line="240" w:lineRule="auto"/>
        <w:ind w:left="1276" w:hanging="709"/>
        <w:rPr>
          <w:sz w:val="20"/>
          <w:szCs w:val="20"/>
        </w:rPr>
      </w:pPr>
      <w:r>
        <w:rPr>
          <w:sz w:val="20"/>
          <w:szCs w:val="20"/>
        </w:rPr>
        <w:t>1 almuerzo con agua (día 5)</w:t>
      </w:r>
      <w:r w:rsidR="00164D57">
        <w:rPr>
          <w:sz w:val="20"/>
          <w:szCs w:val="20"/>
        </w:rPr>
        <w:t>.</w:t>
      </w:r>
    </w:p>
    <w:p w:rsidR="00164D57" w:rsidRDefault="00164D57" w:rsidP="006D0786">
      <w:pPr>
        <w:tabs>
          <w:tab w:val="left" w:pos="851"/>
        </w:tabs>
        <w:rPr>
          <w:rFonts w:ascii="Calibri" w:eastAsia="Times New Roman" w:hAnsi="Calibri" w:cs="Calibri"/>
          <w:b/>
          <w:bCs/>
          <w:color w:val="FFFFFF"/>
          <w:sz w:val="20"/>
          <w:szCs w:val="20"/>
          <w:lang w:eastAsia="es-MX"/>
        </w:rPr>
      </w:pPr>
    </w:p>
    <w:p w:rsidR="00250F71" w:rsidRPr="006D0786" w:rsidRDefault="00250F71" w:rsidP="006D0786">
      <w:pPr>
        <w:tabs>
          <w:tab w:val="left" w:pos="851"/>
        </w:tabs>
        <w:rPr>
          <w:rFonts w:ascii="Calibri" w:eastAsia="Times New Roman" w:hAnsi="Calibri" w:cs="Calibri"/>
          <w:b/>
          <w:bCs/>
          <w:color w:val="FFFFFF"/>
          <w:sz w:val="20"/>
          <w:szCs w:val="20"/>
          <w:lang w:eastAsia="es-MX"/>
        </w:rPr>
      </w:pPr>
    </w:p>
    <w:tbl>
      <w:tblPr>
        <w:tblW w:w="3415" w:type="dxa"/>
        <w:tblCellMar>
          <w:left w:w="70" w:type="dxa"/>
          <w:right w:w="70" w:type="dxa"/>
        </w:tblCellMar>
        <w:tblLook w:val="04A0" w:firstRow="1" w:lastRow="0" w:firstColumn="1" w:lastColumn="0" w:noHBand="0" w:noVBand="1"/>
      </w:tblPr>
      <w:tblGrid>
        <w:gridCol w:w="1691"/>
        <w:gridCol w:w="343"/>
        <w:gridCol w:w="352"/>
        <w:gridCol w:w="343"/>
        <w:gridCol w:w="343"/>
        <w:gridCol w:w="343"/>
      </w:tblGrid>
      <w:tr w:rsidR="001732DB" w:rsidRPr="001732DB" w:rsidTr="009A739D">
        <w:trPr>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tcPr>
          <w:p w:rsidR="001732DB" w:rsidRPr="001732DB" w:rsidRDefault="000B58EC" w:rsidP="001732DB">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Llegadas</w:t>
            </w:r>
          </w:p>
        </w:tc>
        <w:tc>
          <w:tcPr>
            <w:tcW w:w="1724"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tcPr>
          <w:p w:rsidR="001732DB" w:rsidRPr="001732DB" w:rsidRDefault="009A2FD5" w:rsidP="001732DB">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Domingos</w:t>
            </w:r>
          </w:p>
        </w:tc>
      </w:tr>
      <w:tr w:rsidR="001732DB" w:rsidRPr="001732DB" w:rsidTr="009A739D">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1732DB" w:rsidRPr="001732DB" w:rsidRDefault="001732DB" w:rsidP="001732DB">
            <w:pPr>
              <w:rPr>
                <w:rFonts w:ascii="Calibri" w:eastAsia="Times New Roman" w:hAnsi="Calibri" w:cs="Calibri"/>
                <w:b/>
                <w:bCs/>
                <w:color w:val="000000"/>
                <w:sz w:val="20"/>
                <w:szCs w:val="20"/>
                <w:lang w:val="es-MX" w:eastAsia="es-MX"/>
              </w:rPr>
            </w:pPr>
            <w:r w:rsidRPr="001732DB">
              <w:rPr>
                <w:rFonts w:ascii="Calibri" w:eastAsia="Times New Roman" w:hAnsi="Calibri" w:cs="Calibri"/>
                <w:b/>
                <w:bCs/>
                <w:color w:val="000000"/>
                <w:sz w:val="20"/>
                <w:szCs w:val="20"/>
                <w:lang w:val="es-MX" w:eastAsia="es-MX"/>
              </w:rPr>
              <w:t>Abril 202</w:t>
            </w:r>
            <w:r w:rsidR="009327F6">
              <w:rPr>
                <w:rFonts w:ascii="Calibri" w:eastAsia="Times New Roman" w:hAnsi="Calibri" w:cs="Calibri"/>
                <w:b/>
                <w:bCs/>
                <w:color w:val="000000"/>
                <w:sz w:val="20"/>
                <w:szCs w:val="20"/>
                <w:lang w:val="es-MX" w:eastAsia="es-MX"/>
              </w:rPr>
              <w:t>4</w:t>
            </w:r>
          </w:p>
        </w:tc>
        <w:tc>
          <w:tcPr>
            <w:tcW w:w="343" w:type="dxa"/>
            <w:tcBorders>
              <w:top w:val="nil"/>
              <w:left w:val="nil"/>
              <w:bottom w:val="nil"/>
              <w:right w:val="nil"/>
            </w:tcBorders>
            <w:shd w:val="clear" w:color="auto" w:fill="auto"/>
            <w:noWrap/>
            <w:vAlign w:val="bottom"/>
          </w:tcPr>
          <w:p w:rsidR="001732DB" w:rsidRPr="001732DB" w:rsidRDefault="00E5333E"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07</w:t>
            </w:r>
          </w:p>
        </w:tc>
        <w:tc>
          <w:tcPr>
            <w:tcW w:w="352" w:type="dxa"/>
            <w:tcBorders>
              <w:top w:val="nil"/>
              <w:left w:val="nil"/>
              <w:bottom w:val="nil"/>
              <w:right w:val="nil"/>
            </w:tcBorders>
            <w:shd w:val="clear" w:color="auto" w:fill="auto"/>
            <w:noWrap/>
            <w:vAlign w:val="bottom"/>
          </w:tcPr>
          <w:p w:rsidR="001732DB" w:rsidRPr="001732DB" w:rsidRDefault="00E5333E"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43" w:type="dxa"/>
            <w:tcBorders>
              <w:top w:val="nil"/>
              <w:left w:val="nil"/>
              <w:bottom w:val="nil"/>
              <w:right w:val="nil"/>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c>
          <w:tcPr>
            <w:tcW w:w="343" w:type="dxa"/>
            <w:tcBorders>
              <w:top w:val="nil"/>
              <w:left w:val="nil"/>
              <w:bottom w:val="nil"/>
              <w:right w:val="nil"/>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c>
          <w:tcPr>
            <w:tcW w:w="343" w:type="dxa"/>
            <w:tcBorders>
              <w:top w:val="nil"/>
              <w:left w:val="nil"/>
              <w:bottom w:val="nil"/>
              <w:right w:val="single" w:sz="8" w:space="0" w:color="auto"/>
            </w:tcBorders>
            <w:shd w:val="clear" w:color="auto" w:fill="auto"/>
            <w:noWrap/>
            <w:vAlign w:val="bottom"/>
            <w:hideMark/>
          </w:tcPr>
          <w:p w:rsidR="001732DB" w:rsidRPr="001732DB" w:rsidRDefault="001732DB" w:rsidP="001732DB">
            <w:pPr>
              <w:jc w:val="center"/>
              <w:rPr>
                <w:rFonts w:ascii="Calibri" w:eastAsia="Times New Roman" w:hAnsi="Calibri" w:cs="Calibri"/>
                <w:b/>
                <w:bCs/>
                <w:sz w:val="20"/>
                <w:szCs w:val="20"/>
                <w:lang w:val="es-MX" w:eastAsia="es-MX"/>
              </w:rPr>
            </w:pPr>
            <w:r w:rsidRPr="001732DB">
              <w:rPr>
                <w:rFonts w:ascii="Calibri" w:eastAsia="Times New Roman" w:hAnsi="Calibri" w:cs="Calibri"/>
                <w:b/>
                <w:bCs/>
                <w:sz w:val="20"/>
                <w:szCs w:val="20"/>
                <w:lang w:val="es-MX" w:eastAsia="es-MX"/>
              </w:rPr>
              <w:t> </w:t>
            </w:r>
          </w:p>
        </w:tc>
      </w:tr>
      <w:tr w:rsidR="001732DB" w:rsidRPr="001732DB" w:rsidTr="009A739D">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1732DB" w:rsidRPr="001732DB" w:rsidRDefault="001732DB" w:rsidP="001732DB">
            <w:pPr>
              <w:rPr>
                <w:rFonts w:ascii="Calibri" w:eastAsia="Times New Roman" w:hAnsi="Calibri" w:cs="Calibri"/>
                <w:b/>
                <w:bCs/>
                <w:color w:val="000000"/>
                <w:sz w:val="20"/>
                <w:szCs w:val="20"/>
                <w:lang w:val="es-MX" w:eastAsia="es-MX"/>
              </w:rPr>
            </w:pPr>
            <w:r w:rsidRPr="001732DB">
              <w:rPr>
                <w:rFonts w:ascii="Calibri" w:eastAsia="Times New Roman" w:hAnsi="Calibri" w:cs="Calibri"/>
                <w:b/>
                <w:bCs/>
                <w:color w:val="000000"/>
                <w:sz w:val="20"/>
                <w:szCs w:val="20"/>
                <w:lang w:val="es-MX" w:eastAsia="es-MX"/>
              </w:rPr>
              <w:t>Mayo 202</w:t>
            </w:r>
            <w:r w:rsidR="009327F6">
              <w:rPr>
                <w:rFonts w:ascii="Calibri" w:eastAsia="Times New Roman" w:hAnsi="Calibri" w:cs="Calibri"/>
                <w:b/>
                <w:bCs/>
                <w:color w:val="000000"/>
                <w:sz w:val="20"/>
                <w:szCs w:val="20"/>
                <w:lang w:val="es-MX" w:eastAsia="es-MX"/>
              </w:rPr>
              <w:t>4</w:t>
            </w:r>
          </w:p>
        </w:tc>
        <w:tc>
          <w:tcPr>
            <w:tcW w:w="343" w:type="dxa"/>
            <w:tcBorders>
              <w:top w:val="single" w:sz="4" w:space="0" w:color="auto"/>
              <w:left w:val="nil"/>
              <w:bottom w:val="single" w:sz="4" w:space="0" w:color="auto"/>
              <w:right w:val="nil"/>
            </w:tcBorders>
            <w:shd w:val="clear" w:color="auto" w:fill="auto"/>
            <w:noWrap/>
            <w:vAlign w:val="bottom"/>
          </w:tcPr>
          <w:p w:rsidR="001732DB" w:rsidRPr="001732DB" w:rsidRDefault="00E5333E"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05</w:t>
            </w:r>
          </w:p>
        </w:tc>
        <w:tc>
          <w:tcPr>
            <w:tcW w:w="352" w:type="dxa"/>
            <w:tcBorders>
              <w:top w:val="single" w:sz="4" w:space="0" w:color="auto"/>
              <w:left w:val="nil"/>
              <w:bottom w:val="single" w:sz="4" w:space="0" w:color="auto"/>
              <w:right w:val="nil"/>
            </w:tcBorders>
            <w:shd w:val="clear" w:color="auto" w:fill="auto"/>
            <w:noWrap/>
            <w:vAlign w:val="bottom"/>
          </w:tcPr>
          <w:p w:rsidR="001732DB" w:rsidRPr="001732DB" w:rsidRDefault="00E5333E"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343" w:type="dxa"/>
            <w:tcBorders>
              <w:top w:val="single" w:sz="4" w:space="0" w:color="auto"/>
              <w:left w:val="nil"/>
              <w:bottom w:val="single" w:sz="4" w:space="0" w:color="auto"/>
              <w:right w:val="nil"/>
            </w:tcBorders>
            <w:shd w:val="clear" w:color="auto" w:fill="auto"/>
            <w:noWrap/>
            <w:vAlign w:val="bottom"/>
          </w:tcPr>
          <w:p w:rsidR="001732DB" w:rsidRPr="001732DB" w:rsidRDefault="00E5333E"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43" w:type="dxa"/>
            <w:tcBorders>
              <w:top w:val="single" w:sz="4" w:space="0" w:color="auto"/>
              <w:left w:val="nil"/>
              <w:bottom w:val="single" w:sz="4" w:space="0" w:color="auto"/>
              <w:right w:val="nil"/>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c>
          <w:tcPr>
            <w:tcW w:w="343" w:type="dxa"/>
            <w:tcBorders>
              <w:top w:val="single" w:sz="4" w:space="0" w:color="auto"/>
              <w:left w:val="nil"/>
              <w:bottom w:val="single" w:sz="4" w:space="0" w:color="auto"/>
              <w:right w:val="single" w:sz="8" w:space="0" w:color="auto"/>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r>
      <w:tr w:rsidR="001732DB" w:rsidRPr="001732DB" w:rsidTr="009A739D">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1732DB" w:rsidRPr="001732DB" w:rsidRDefault="001732DB" w:rsidP="001732DB">
            <w:pPr>
              <w:rPr>
                <w:rFonts w:ascii="Calibri" w:eastAsia="Times New Roman" w:hAnsi="Calibri" w:cs="Calibri"/>
                <w:b/>
                <w:bCs/>
                <w:color w:val="000000"/>
                <w:sz w:val="20"/>
                <w:szCs w:val="20"/>
                <w:lang w:val="es-MX" w:eastAsia="es-MX"/>
              </w:rPr>
            </w:pPr>
            <w:r w:rsidRPr="001732DB">
              <w:rPr>
                <w:rFonts w:ascii="Calibri" w:eastAsia="Times New Roman" w:hAnsi="Calibri" w:cs="Calibri"/>
                <w:b/>
                <w:bCs/>
                <w:color w:val="000000"/>
                <w:sz w:val="20"/>
                <w:szCs w:val="20"/>
                <w:lang w:val="es-MX" w:eastAsia="es-MX"/>
              </w:rPr>
              <w:t>Junio 202</w:t>
            </w:r>
            <w:r w:rsidR="009327F6">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1732DB" w:rsidRPr="001732DB" w:rsidRDefault="00E5333E"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09</w:t>
            </w:r>
          </w:p>
        </w:tc>
        <w:tc>
          <w:tcPr>
            <w:tcW w:w="352" w:type="dxa"/>
            <w:tcBorders>
              <w:top w:val="nil"/>
              <w:left w:val="nil"/>
              <w:bottom w:val="single" w:sz="4" w:space="0" w:color="auto"/>
              <w:right w:val="nil"/>
            </w:tcBorders>
            <w:shd w:val="clear" w:color="auto" w:fill="auto"/>
            <w:noWrap/>
            <w:vAlign w:val="bottom"/>
          </w:tcPr>
          <w:p w:rsidR="001732DB" w:rsidRPr="001732DB" w:rsidRDefault="00E5333E" w:rsidP="008A1162">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343" w:type="dxa"/>
            <w:tcBorders>
              <w:top w:val="nil"/>
              <w:left w:val="nil"/>
              <w:bottom w:val="single" w:sz="4" w:space="0" w:color="auto"/>
              <w:right w:val="nil"/>
            </w:tcBorders>
            <w:shd w:val="clear" w:color="auto" w:fill="auto"/>
            <w:noWrap/>
            <w:vAlign w:val="bottom"/>
          </w:tcPr>
          <w:p w:rsidR="001732DB" w:rsidRPr="001732DB" w:rsidRDefault="00E5333E"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c>
          <w:tcPr>
            <w:tcW w:w="343" w:type="dxa"/>
            <w:tcBorders>
              <w:top w:val="nil"/>
              <w:left w:val="nil"/>
              <w:bottom w:val="single" w:sz="4" w:space="0" w:color="auto"/>
              <w:right w:val="nil"/>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r>
      <w:tr w:rsidR="001732DB" w:rsidRPr="001732DB" w:rsidTr="009A739D">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1732DB" w:rsidRPr="001732DB" w:rsidRDefault="001732DB" w:rsidP="001732DB">
            <w:pPr>
              <w:rPr>
                <w:rFonts w:ascii="Calibri" w:eastAsia="Times New Roman" w:hAnsi="Calibri" w:cs="Calibri"/>
                <w:b/>
                <w:bCs/>
                <w:color w:val="000000"/>
                <w:sz w:val="20"/>
                <w:szCs w:val="20"/>
                <w:lang w:val="es-MX" w:eastAsia="es-MX"/>
              </w:rPr>
            </w:pPr>
            <w:r w:rsidRPr="001732DB">
              <w:rPr>
                <w:rFonts w:ascii="Calibri" w:eastAsia="Times New Roman" w:hAnsi="Calibri" w:cs="Calibri"/>
                <w:b/>
                <w:bCs/>
                <w:color w:val="000000"/>
                <w:sz w:val="20"/>
                <w:szCs w:val="20"/>
                <w:lang w:val="es-MX" w:eastAsia="es-MX"/>
              </w:rPr>
              <w:t>Julio 202</w:t>
            </w:r>
            <w:r w:rsidR="009327F6">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1732DB" w:rsidRPr="001732DB" w:rsidRDefault="00E5333E" w:rsidP="008A1162">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07</w:t>
            </w:r>
          </w:p>
        </w:tc>
        <w:tc>
          <w:tcPr>
            <w:tcW w:w="352" w:type="dxa"/>
            <w:tcBorders>
              <w:top w:val="nil"/>
              <w:left w:val="nil"/>
              <w:bottom w:val="single" w:sz="4" w:space="0" w:color="auto"/>
              <w:right w:val="nil"/>
            </w:tcBorders>
            <w:shd w:val="clear" w:color="auto" w:fill="auto"/>
            <w:noWrap/>
            <w:vAlign w:val="bottom"/>
          </w:tcPr>
          <w:p w:rsidR="001732DB" w:rsidRPr="001732DB" w:rsidRDefault="00E5333E"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43" w:type="dxa"/>
            <w:tcBorders>
              <w:top w:val="nil"/>
              <w:left w:val="nil"/>
              <w:bottom w:val="single" w:sz="4" w:space="0" w:color="auto"/>
              <w:right w:val="nil"/>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r>
      <w:tr w:rsidR="001732DB" w:rsidRPr="001732DB" w:rsidTr="009A739D">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1732DB" w:rsidRPr="001732DB" w:rsidRDefault="001732DB" w:rsidP="001732DB">
            <w:pPr>
              <w:rPr>
                <w:rFonts w:ascii="Calibri" w:eastAsia="Times New Roman" w:hAnsi="Calibri" w:cs="Calibri"/>
                <w:b/>
                <w:bCs/>
                <w:color w:val="000000"/>
                <w:sz w:val="20"/>
                <w:szCs w:val="20"/>
                <w:lang w:val="es-MX" w:eastAsia="es-MX"/>
              </w:rPr>
            </w:pPr>
            <w:r w:rsidRPr="001732DB">
              <w:rPr>
                <w:rFonts w:ascii="Calibri" w:eastAsia="Times New Roman" w:hAnsi="Calibri" w:cs="Calibri"/>
                <w:b/>
                <w:bCs/>
                <w:color w:val="000000"/>
                <w:sz w:val="20"/>
                <w:szCs w:val="20"/>
                <w:lang w:val="es-MX" w:eastAsia="es-MX"/>
              </w:rPr>
              <w:t>Agosto 202</w:t>
            </w:r>
            <w:r w:rsidR="009327F6">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1732DB" w:rsidRPr="001732DB" w:rsidRDefault="00E5333E"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04</w:t>
            </w:r>
          </w:p>
        </w:tc>
        <w:tc>
          <w:tcPr>
            <w:tcW w:w="352" w:type="dxa"/>
            <w:tcBorders>
              <w:top w:val="nil"/>
              <w:left w:val="nil"/>
              <w:bottom w:val="single" w:sz="4" w:space="0" w:color="auto"/>
              <w:right w:val="nil"/>
            </w:tcBorders>
            <w:shd w:val="clear" w:color="auto" w:fill="auto"/>
            <w:noWrap/>
            <w:vAlign w:val="bottom"/>
          </w:tcPr>
          <w:p w:rsidR="001732DB" w:rsidRPr="001732DB" w:rsidRDefault="00E5333E"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3" w:type="dxa"/>
            <w:tcBorders>
              <w:top w:val="nil"/>
              <w:left w:val="nil"/>
              <w:bottom w:val="single" w:sz="4" w:space="0" w:color="auto"/>
              <w:right w:val="nil"/>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r>
      <w:tr w:rsidR="001732DB" w:rsidRPr="001732DB" w:rsidTr="009A739D">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1732DB" w:rsidRPr="001732DB" w:rsidRDefault="001732DB" w:rsidP="001732DB">
            <w:pPr>
              <w:rPr>
                <w:rFonts w:ascii="Calibri" w:eastAsia="Times New Roman" w:hAnsi="Calibri" w:cs="Calibri"/>
                <w:b/>
                <w:bCs/>
                <w:color w:val="000000"/>
                <w:sz w:val="20"/>
                <w:szCs w:val="20"/>
                <w:lang w:val="es-MX" w:eastAsia="es-MX"/>
              </w:rPr>
            </w:pPr>
            <w:r w:rsidRPr="001732DB">
              <w:rPr>
                <w:rFonts w:ascii="Calibri" w:eastAsia="Times New Roman" w:hAnsi="Calibri" w:cs="Calibri"/>
                <w:b/>
                <w:bCs/>
                <w:color w:val="000000"/>
                <w:sz w:val="20"/>
                <w:szCs w:val="20"/>
                <w:lang w:val="es-MX" w:eastAsia="es-MX"/>
              </w:rPr>
              <w:t>Septiembre 202</w:t>
            </w:r>
            <w:r w:rsidR="009327F6">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1732DB" w:rsidRPr="001732DB" w:rsidRDefault="00E5333E"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01</w:t>
            </w:r>
          </w:p>
        </w:tc>
        <w:tc>
          <w:tcPr>
            <w:tcW w:w="352" w:type="dxa"/>
            <w:tcBorders>
              <w:top w:val="nil"/>
              <w:left w:val="nil"/>
              <w:bottom w:val="single" w:sz="4" w:space="0" w:color="auto"/>
              <w:right w:val="nil"/>
            </w:tcBorders>
            <w:shd w:val="clear" w:color="auto" w:fill="auto"/>
            <w:noWrap/>
            <w:vAlign w:val="bottom"/>
          </w:tcPr>
          <w:p w:rsidR="001732DB" w:rsidRPr="001732DB" w:rsidRDefault="00E5333E"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auto" w:fill="auto"/>
            <w:noWrap/>
            <w:vAlign w:val="bottom"/>
          </w:tcPr>
          <w:p w:rsidR="001732DB" w:rsidRPr="001732DB" w:rsidRDefault="00E5333E"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nil"/>
            </w:tcBorders>
            <w:shd w:val="clear" w:color="auto" w:fill="auto"/>
            <w:noWrap/>
            <w:vAlign w:val="bottom"/>
          </w:tcPr>
          <w:p w:rsidR="001732DB" w:rsidRPr="001732DB" w:rsidRDefault="00E5333E"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29</w:t>
            </w:r>
          </w:p>
        </w:tc>
        <w:tc>
          <w:tcPr>
            <w:tcW w:w="343" w:type="dxa"/>
            <w:tcBorders>
              <w:top w:val="nil"/>
              <w:left w:val="nil"/>
              <w:bottom w:val="single" w:sz="4" w:space="0" w:color="auto"/>
              <w:right w:val="single" w:sz="8" w:space="0" w:color="auto"/>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r>
      <w:tr w:rsidR="001732DB" w:rsidRPr="001732DB" w:rsidTr="009A739D">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1732DB" w:rsidRPr="001732DB" w:rsidRDefault="001732DB" w:rsidP="001732DB">
            <w:pPr>
              <w:rPr>
                <w:rFonts w:ascii="Calibri" w:eastAsia="Times New Roman" w:hAnsi="Calibri" w:cs="Calibri"/>
                <w:b/>
                <w:bCs/>
                <w:color w:val="000000"/>
                <w:sz w:val="20"/>
                <w:szCs w:val="20"/>
                <w:lang w:val="es-MX" w:eastAsia="es-MX"/>
              </w:rPr>
            </w:pPr>
            <w:r w:rsidRPr="001732DB">
              <w:rPr>
                <w:rFonts w:ascii="Calibri" w:eastAsia="Times New Roman" w:hAnsi="Calibri" w:cs="Calibri"/>
                <w:b/>
                <w:bCs/>
                <w:color w:val="000000"/>
                <w:sz w:val="20"/>
                <w:szCs w:val="20"/>
                <w:lang w:val="es-MX" w:eastAsia="es-MX"/>
              </w:rPr>
              <w:t>Octubre 202</w:t>
            </w:r>
            <w:r w:rsidR="009327F6">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1732DB" w:rsidRPr="001732DB" w:rsidRDefault="00E5333E"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52" w:type="dxa"/>
            <w:tcBorders>
              <w:top w:val="nil"/>
              <w:left w:val="nil"/>
              <w:bottom w:val="single" w:sz="4" w:space="0" w:color="auto"/>
              <w:right w:val="nil"/>
            </w:tcBorders>
            <w:shd w:val="clear" w:color="auto" w:fill="auto"/>
            <w:noWrap/>
            <w:vAlign w:val="bottom"/>
          </w:tcPr>
          <w:p w:rsidR="001732DB" w:rsidRPr="001732DB" w:rsidRDefault="00E5333E"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43" w:type="dxa"/>
            <w:tcBorders>
              <w:top w:val="nil"/>
              <w:left w:val="nil"/>
              <w:bottom w:val="single" w:sz="4" w:space="0" w:color="auto"/>
              <w:right w:val="nil"/>
            </w:tcBorders>
            <w:shd w:val="clear" w:color="auto" w:fill="auto"/>
            <w:noWrap/>
            <w:vAlign w:val="bottom"/>
          </w:tcPr>
          <w:p w:rsidR="001732DB" w:rsidRPr="001732DB" w:rsidRDefault="00E5333E"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43" w:type="dxa"/>
            <w:tcBorders>
              <w:top w:val="nil"/>
              <w:left w:val="nil"/>
              <w:bottom w:val="single" w:sz="4" w:space="0" w:color="auto"/>
              <w:right w:val="nil"/>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r>
      <w:tr w:rsidR="001732DB" w:rsidRPr="001732DB" w:rsidTr="009A739D">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1732DB" w:rsidRPr="001732DB" w:rsidRDefault="001732DB" w:rsidP="001732DB">
            <w:pPr>
              <w:rPr>
                <w:rFonts w:ascii="Calibri" w:eastAsia="Times New Roman" w:hAnsi="Calibri" w:cs="Calibri"/>
                <w:b/>
                <w:bCs/>
                <w:color w:val="000000"/>
                <w:sz w:val="20"/>
                <w:szCs w:val="20"/>
                <w:lang w:val="es-MX" w:eastAsia="es-MX"/>
              </w:rPr>
            </w:pPr>
            <w:r w:rsidRPr="001732DB">
              <w:rPr>
                <w:rFonts w:ascii="Calibri" w:eastAsia="Times New Roman" w:hAnsi="Calibri" w:cs="Calibri"/>
                <w:b/>
                <w:bCs/>
                <w:color w:val="000000"/>
                <w:sz w:val="20"/>
                <w:szCs w:val="20"/>
                <w:lang w:val="es-MX" w:eastAsia="es-MX"/>
              </w:rPr>
              <w:t>Noviembre 202</w:t>
            </w:r>
            <w:r w:rsidR="009327F6">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1732DB" w:rsidRPr="001732DB" w:rsidRDefault="00E5333E"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03</w:t>
            </w:r>
          </w:p>
        </w:tc>
        <w:tc>
          <w:tcPr>
            <w:tcW w:w="352" w:type="dxa"/>
            <w:tcBorders>
              <w:top w:val="nil"/>
              <w:left w:val="nil"/>
              <w:bottom w:val="single" w:sz="4" w:space="0" w:color="auto"/>
              <w:right w:val="nil"/>
            </w:tcBorders>
            <w:shd w:val="clear" w:color="auto" w:fill="auto"/>
            <w:noWrap/>
            <w:vAlign w:val="bottom"/>
          </w:tcPr>
          <w:p w:rsidR="001732DB" w:rsidRPr="001732DB" w:rsidRDefault="00E5333E"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17</w:t>
            </w:r>
          </w:p>
        </w:tc>
        <w:tc>
          <w:tcPr>
            <w:tcW w:w="343" w:type="dxa"/>
            <w:tcBorders>
              <w:top w:val="nil"/>
              <w:left w:val="nil"/>
              <w:bottom w:val="single" w:sz="4" w:space="0" w:color="auto"/>
              <w:right w:val="nil"/>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r>
      <w:tr w:rsidR="001732DB" w:rsidRPr="001732DB" w:rsidTr="009A739D">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tcPr>
          <w:p w:rsidR="001732DB" w:rsidRPr="001732DB" w:rsidRDefault="007C1D1A" w:rsidP="001732DB">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Febrero 2025</w:t>
            </w:r>
          </w:p>
        </w:tc>
        <w:tc>
          <w:tcPr>
            <w:tcW w:w="343" w:type="dxa"/>
            <w:tcBorders>
              <w:top w:val="nil"/>
              <w:left w:val="nil"/>
              <w:bottom w:val="single" w:sz="4" w:space="0" w:color="auto"/>
              <w:right w:val="nil"/>
            </w:tcBorders>
            <w:shd w:val="clear" w:color="auto" w:fill="auto"/>
            <w:noWrap/>
            <w:vAlign w:val="bottom"/>
          </w:tcPr>
          <w:p w:rsidR="001732DB" w:rsidRPr="00CC57DF" w:rsidRDefault="007C1D1A" w:rsidP="001732DB">
            <w:pPr>
              <w:jc w:val="center"/>
              <w:rPr>
                <w:rFonts w:ascii="Calibri" w:eastAsia="Times New Roman" w:hAnsi="Calibri" w:cs="Calibri"/>
                <w:b/>
                <w:bCs/>
                <w:sz w:val="20"/>
                <w:szCs w:val="20"/>
                <w:lang w:val="es-MX" w:eastAsia="es-MX"/>
              </w:rPr>
            </w:pPr>
            <w:r w:rsidRPr="00CC57DF">
              <w:rPr>
                <w:rFonts w:ascii="Calibri" w:eastAsia="Times New Roman" w:hAnsi="Calibri" w:cs="Calibri"/>
                <w:b/>
                <w:bCs/>
                <w:sz w:val="20"/>
                <w:szCs w:val="20"/>
                <w:lang w:val="es-MX" w:eastAsia="es-MX"/>
              </w:rPr>
              <w:t>16</w:t>
            </w:r>
          </w:p>
        </w:tc>
        <w:tc>
          <w:tcPr>
            <w:tcW w:w="352" w:type="dxa"/>
            <w:tcBorders>
              <w:top w:val="nil"/>
              <w:left w:val="nil"/>
              <w:bottom w:val="single" w:sz="4" w:space="0" w:color="auto"/>
              <w:right w:val="nil"/>
            </w:tcBorders>
            <w:shd w:val="clear" w:color="auto" w:fill="auto"/>
            <w:noWrap/>
            <w:vAlign w:val="bottom"/>
          </w:tcPr>
          <w:p w:rsidR="001732DB" w:rsidRPr="00CC57DF" w:rsidRDefault="001732DB" w:rsidP="001732DB">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r>
      <w:tr w:rsidR="001732DB" w:rsidRPr="001732DB" w:rsidTr="009A739D">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tcPr>
          <w:p w:rsidR="001732DB" w:rsidRPr="001732DB" w:rsidRDefault="007C1D1A" w:rsidP="001732DB">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Marzo 202</w:t>
            </w:r>
            <w:r w:rsidR="009A739D">
              <w:rPr>
                <w:rFonts w:ascii="Calibri" w:eastAsia="Times New Roman" w:hAnsi="Calibri" w:cs="Calibri"/>
                <w:b/>
                <w:bCs/>
                <w:color w:val="000000"/>
                <w:sz w:val="20"/>
                <w:szCs w:val="20"/>
                <w:lang w:val="es-MX" w:eastAsia="es-MX"/>
              </w:rPr>
              <w:t>5</w:t>
            </w:r>
          </w:p>
        </w:tc>
        <w:tc>
          <w:tcPr>
            <w:tcW w:w="343" w:type="dxa"/>
            <w:tcBorders>
              <w:top w:val="nil"/>
              <w:left w:val="nil"/>
              <w:bottom w:val="single" w:sz="4" w:space="0" w:color="auto"/>
              <w:right w:val="nil"/>
            </w:tcBorders>
            <w:shd w:val="clear" w:color="auto" w:fill="auto"/>
            <w:noWrap/>
            <w:vAlign w:val="bottom"/>
          </w:tcPr>
          <w:p w:rsidR="001732DB" w:rsidRPr="00CC57DF" w:rsidRDefault="007C1D1A" w:rsidP="001732DB">
            <w:pPr>
              <w:jc w:val="center"/>
              <w:rPr>
                <w:rFonts w:ascii="Calibri" w:eastAsia="Times New Roman" w:hAnsi="Calibri" w:cs="Calibri"/>
                <w:b/>
                <w:bCs/>
                <w:sz w:val="20"/>
                <w:szCs w:val="20"/>
                <w:lang w:val="es-MX" w:eastAsia="es-MX"/>
              </w:rPr>
            </w:pPr>
            <w:r w:rsidRPr="00CC57DF">
              <w:rPr>
                <w:rFonts w:ascii="Calibri" w:eastAsia="Times New Roman" w:hAnsi="Calibri" w:cs="Calibri"/>
                <w:b/>
                <w:bCs/>
                <w:sz w:val="20"/>
                <w:szCs w:val="20"/>
                <w:lang w:val="es-MX" w:eastAsia="es-MX"/>
              </w:rPr>
              <w:t>16</w:t>
            </w:r>
          </w:p>
        </w:tc>
        <w:tc>
          <w:tcPr>
            <w:tcW w:w="352" w:type="dxa"/>
            <w:tcBorders>
              <w:top w:val="nil"/>
              <w:left w:val="nil"/>
              <w:bottom w:val="single" w:sz="4" w:space="0" w:color="auto"/>
              <w:right w:val="nil"/>
            </w:tcBorders>
            <w:shd w:val="clear" w:color="auto" w:fill="auto"/>
            <w:noWrap/>
            <w:vAlign w:val="bottom"/>
          </w:tcPr>
          <w:p w:rsidR="001732DB" w:rsidRPr="00CC57DF" w:rsidRDefault="001732DB" w:rsidP="001732DB">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1732DB" w:rsidRPr="001732DB" w:rsidRDefault="001732DB" w:rsidP="001732DB">
            <w:pPr>
              <w:jc w:val="center"/>
              <w:rPr>
                <w:rFonts w:ascii="Calibri" w:eastAsia="Times New Roman" w:hAnsi="Calibri" w:cs="Calibri"/>
                <w:b/>
                <w:bCs/>
                <w:sz w:val="20"/>
                <w:szCs w:val="20"/>
                <w:lang w:val="es-MX" w:eastAsia="es-MX"/>
              </w:rPr>
            </w:pPr>
          </w:p>
        </w:tc>
      </w:tr>
    </w:tbl>
    <w:p w:rsidR="001732DB" w:rsidRDefault="001732DB" w:rsidP="001732DB">
      <w:pPr>
        <w:tabs>
          <w:tab w:val="left" w:pos="851"/>
        </w:tabs>
        <w:rPr>
          <w:rFonts w:ascii="Calibri" w:eastAsia="Times New Roman" w:hAnsi="Calibri" w:cs="Calibri"/>
          <w:b/>
          <w:bCs/>
          <w:color w:val="FFFFFF"/>
          <w:sz w:val="20"/>
          <w:szCs w:val="20"/>
          <w:lang w:val="es-MX" w:eastAsia="es-MX"/>
        </w:rPr>
      </w:pPr>
    </w:p>
    <w:p w:rsidR="00916AF0" w:rsidRDefault="00916AF0" w:rsidP="001732DB">
      <w:pPr>
        <w:tabs>
          <w:tab w:val="left" w:pos="851"/>
        </w:tabs>
        <w:rPr>
          <w:rFonts w:ascii="Calibri" w:eastAsia="Times New Roman" w:hAnsi="Calibri" w:cs="Calibri"/>
          <w:b/>
          <w:bCs/>
          <w:color w:val="FFFFFF"/>
          <w:sz w:val="20"/>
          <w:szCs w:val="20"/>
          <w:lang w:val="es-MX" w:eastAsia="es-MX"/>
        </w:rPr>
      </w:pPr>
    </w:p>
    <w:p w:rsidR="00813DCC" w:rsidRDefault="00813DCC" w:rsidP="001732DB">
      <w:pPr>
        <w:tabs>
          <w:tab w:val="left" w:pos="851"/>
        </w:tabs>
        <w:rPr>
          <w:rFonts w:ascii="Calibri" w:eastAsia="Times New Roman" w:hAnsi="Calibri" w:cs="Calibri"/>
          <w:b/>
          <w:bCs/>
          <w:color w:val="FFFFFF"/>
          <w:sz w:val="20"/>
          <w:szCs w:val="20"/>
          <w:lang w:val="es-MX" w:eastAsia="es-MX"/>
        </w:rPr>
      </w:pPr>
    </w:p>
    <w:p w:rsidR="00CC57DF" w:rsidRDefault="00CC57DF" w:rsidP="001732DB">
      <w:pPr>
        <w:tabs>
          <w:tab w:val="left" w:pos="851"/>
        </w:tabs>
        <w:rPr>
          <w:rFonts w:ascii="Calibri" w:eastAsia="Times New Roman" w:hAnsi="Calibri" w:cs="Calibri"/>
          <w:b/>
          <w:bCs/>
          <w:color w:val="FFFFFF"/>
          <w:sz w:val="20"/>
          <w:szCs w:val="20"/>
          <w:lang w:val="es-MX" w:eastAsia="es-MX"/>
        </w:rPr>
      </w:pPr>
    </w:p>
    <w:p w:rsidR="002F10EA" w:rsidRDefault="002F10EA" w:rsidP="001732DB">
      <w:pPr>
        <w:tabs>
          <w:tab w:val="left" w:pos="851"/>
        </w:tabs>
        <w:rPr>
          <w:rFonts w:ascii="Calibri" w:eastAsia="Times New Roman" w:hAnsi="Calibri" w:cs="Calibri"/>
          <w:b/>
          <w:bCs/>
          <w:color w:val="FFFFFF"/>
          <w:sz w:val="20"/>
          <w:szCs w:val="20"/>
          <w:lang w:val="es-MX" w:eastAsia="es-MX"/>
        </w:rPr>
      </w:pPr>
    </w:p>
    <w:tbl>
      <w:tblPr>
        <w:tblW w:w="6940" w:type="dxa"/>
        <w:tblCellMar>
          <w:left w:w="70" w:type="dxa"/>
          <w:right w:w="70" w:type="dxa"/>
        </w:tblCellMar>
        <w:tblLook w:val="04A0" w:firstRow="1" w:lastRow="0" w:firstColumn="1" w:lastColumn="0" w:noHBand="0" w:noVBand="1"/>
      </w:tblPr>
      <w:tblGrid>
        <w:gridCol w:w="4707"/>
        <w:gridCol w:w="940"/>
        <w:gridCol w:w="1293"/>
      </w:tblGrid>
      <w:tr w:rsidR="002F10EA" w:rsidRPr="002F10EA" w:rsidTr="002F10EA">
        <w:trPr>
          <w:trHeight w:val="315"/>
        </w:trPr>
        <w:tc>
          <w:tcPr>
            <w:tcW w:w="694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2F10EA" w:rsidRPr="002F10EA" w:rsidRDefault="002F10EA" w:rsidP="002F10EA">
            <w:pPr>
              <w:jc w:val="center"/>
              <w:rPr>
                <w:rFonts w:ascii="Calibri" w:eastAsia="Times New Roman" w:hAnsi="Calibri" w:cs="Calibri"/>
                <w:b/>
                <w:bCs/>
                <w:color w:val="FFFFFF"/>
                <w:sz w:val="20"/>
                <w:szCs w:val="20"/>
                <w:lang w:val="es-MX" w:eastAsia="es-MX"/>
              </w:rPr>
            </w:pPr>
            <w:r w:rsidRPr="002F10EA">
              <w:rPr>
                <w:rFonts w:ascii="Calibri" w:eastAsia="Times New Roman" w:hAnsi="Calibri" w:cs="Calibri"/>
                <w:b/>
                <w:bCs/>
                <w:color w:val="FFFFFF"/>
                <w:sz w:val="20"/>
                <w:szCs w:val="20"/>
                <w:lang w:val="es-MX" w:eastAsia="es-MX"/>
              </w:rPr>
              <w:t xml:space="preserve">TARIFA EN EUROS POR PERSONA </w:t>
            </w:r>
          </w:p>
        </w:tc>
      </w:tr>
      <w:tr w:rsidR="002F10EA" w:rsidRPr="002F10EA" w:rsidTr="002F10EA">
        <w:trPr>
          <w:trHeight w:val="315"/>
        </w:trPr>
        <w:tc>
          <w:tcPr>
            <w:tcW w:w="694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2F10EA" w:rsidRPr="002F10EA" w:rsidRDefault="002F10EA" w:rsidP="002F10EA">
            <w:pPr>
              <w:rPr>
                <w:rFonts w:ascii="Calibri" w:eastAsia="Times New Roman" w:hAnsi="Calibri" w:cs="Calibri"/>
                <w:b/>
                <w:bCs/>
                <w:sz w:val="20"/>
                <w:szCs w:val="20"/>
                <w:lang w:val="es-MX" w:eastAsia="es-MX"/>
              </w:rPr>
            </w:pPr>
            <w:r w:rsidRPr="002F10EA">
              <w:rPr>
                <w:rFonts w:ascii="Calibri" w:eastAsia="Times New Roman" w:hAnsi="Calibri" w:cs="Calibri"/>
                <w:b/>
                <w:bCs/>
                <w:sz w:val="20"/>
                <w:szCs w:val="20"/>
                <w:lang w:val="es-MX" w:eastAsia="es-MX"/>
              </w:rPr>
              <w:t xml:space="preserve">SERVICIOS TERRESTRES EXCLUSIVAMENTE               (MÍNIMO 2 PASAJEROS) </w:t>
            </w:r>
          </w:p>
        </w:tc>
      </w:tr>
      <w:tr w:rsidR="002F10EA" w:rsidRPr="002F10EA" w:rsidTr="002F10EA">
        <w:trPr>
          <w:trHeight w:val="315"/>
        </w:trPr>
        <w:tc>
          <w:tcPr>
            <w:tcW w:w="4707" w:type="dxa"/>
            <w:tcBorders>
              <w:top w:val="nil"/>
              <w:left w:val="single" w:sz="8" w:space="0" w:color="auto"/>
              <w:bottom w:val="nil"/>
              <w:right w:val="single" w:sz="4" w:space="0" w:color="auto"/>
            </w:tcBorders>
            <w:shd w:val="clear" w:color="FFFFCC" w:fill="000000"/>
            <w:noWrap/>
            <w:vAlign w:val="bottom"/>
            <w:hideMark/>
          </w:tcPr>
          <w:p w:rsidR="002F10EA" w:rsidRPr="002F10EA" w:rsidRDefault="002F10EA" w:rsidP="002F10EA">
            <w:pPr>
              <w:rPr>
                <w:rFonts w:ascii="Calibri" w:eastAsia="Times New Roman" w:hAnsi="Calibri" w:cs="Calibri"/>
                <w:b/>
                <w:bCs/>
                <w:color w:val="FFFFFF"/>
                <w:sz w:val="20"/>
                <w:szCs w:val="20"/>
                <w:lang w:val="es-MX" w:eastAsia="es-MX"/>
              </w:rPr>
            </w:pPr>
            <w:r w:rsidRPr="002F10EA">
              <w:rPr>
                <w:rFonts w:ascii="Calibri" w:eastAsia="Times New Roman" w:hAnsi="Calibri" w:cs="Calibri"/>
                <w:b/>
                <w:bCs/>
                <w:color w:val="FFFFFF"/>
                <w:sz w:val="20"/>
                <w:szCs w:val="20"/>
                <w:lang w:val="es-MX" w:eastAsia="es-MX"/>
              </w:rPr>
              <w:t>01 Abril 2024 - 31 Marzo 2025</w:t>
            </w:r>
          </w:p>
        </w:tc>
        <w:tc>
          <w:tcPr>
            <w:tcW w:w="940" w:type="dxa"/>
            <w:tcBorders>
              <w:top w:val="nil"/>
              <w:left w:val="nil"/>
              <w:bottom w:val="nil"/>
              <w:right w:val="single" w:sz="4" w:space="0" w:color="auto"/>
            </w:tcBorders>
            <w:shd w:val="clear" w:color="FFFFCC" w:fill="000000"/>
            <w:noWrap/>
            <w:vAlign w:val="bottom"/>
            <w:hideMark/>
          </w:tcPr>
          <w:p w:rsidR="002F10EA" w:rsidRPr="002F10EA" w:rsidRDefault="002F10EA" w:rsidP="002F10EA">
            <w:pPr>
              <w:jc w:val="center"/>
              <w:rPr>
                <w:rFonts w:ascii="Calibri" w:eastAsia="Times New Roman" w:hAnsi="Calibri" w:cs="Calibri"/>
                <w:b/>
                <w:bCs/>
                <w:color w:val="FFFFFF"/>
                <w:sz w:val="20"/>
                <w:szCs w:val="20"/>
                <w:lang w:val="es-MX" w:eastAsia="es-MX"/>
              </w:rPr>
            </w:pPr>
            <w:r w:rsidRPr="002F10EA">
              <w:rPr>
                <w:rFonts w:ascii="Calibri" w:eastAsia="Times New Roman" w:hAnsi="Calibri" w:cs="Calibri"/>
                <w:b/>
                <w:bCs/>
                <w:color w:val="FFFFFF"/>
                <w:sz w:val="20"/>
                <w:szCs w:val="20"/>
                <w:lang w:val="es-MX" w:eastAsia="es-MX"/>
              </w:rPr>
              <w:t xml:space="preserve">DOBLE </w:t>
            </w:r>
          </w:p>
        </w:tc>
        <w:tc>
          <w:tcPr>
            <w:tcW w:w="1293" w:type="dxa"/>
            <w:tcBorders>
              <w:top w:val="nil"/>
              <w:left w:val="nil"/>
              <w:bottom w:val="nil"/>
              <w:right w:val="nil"/>
            </w:tcBorders>
            <w:shd w:val="clear" w:color="FFFFCC" w:fill="000000"/>
            <w:noWrap/>
            <w:vAlign w:val="bottom"/>
            <w:hideMark/>
          </w:tcPr>
          <w:p w:rsidR="002F10EA" w:rsidRPr="002F10EA" w:rsidRDefault="002F10EA" w:rsidP="002F10EA">
            <w:pPr>
              <w:jc w:val="center"/>
              <w:rPr>
                <w:rFonts w:ascii="Calibri" w:eastAsia="Times New Roman" w:hAnsi="Calibri" w:cs="Calibri"/>
                <w:b/>
                <w:bCs/>
                <w:color w:val="FFFFFF"/>
                <w:sz w:val="20"/>
                <w:szCs w:val="20"/>
                <w:lang w:val="es-MX" w:eastAsia="es-MX"/>
              </w:rPr>
            </w:pPr>
            <w:r w:rsidRPr="002F10EA">
              <w:rPr>
                <w:rFonts w:ascii="Calibri" w:eastAsia="Times New Roman" w:hAnsi="Calibri" w:cs="Calibri"/>
                <w:b/>
                <w:bCs/>
                <w:color w:val="FFFFFF"/>
                <w:sz w:val="20"/>
                <w:szCs w:val="20"/>
                <w:lang w:val="es-MX" w:eastAsia="es-MX"/>
              </w:rPr>
              <w:t>SENCILLA</w:t>
            </w:r>
          </w:p>
        </w:tc>
      </w:tr>
      <w:tr w:rsidR="002F10EA" w:rsidRPr="002F10EA" w:rsidTr="002F10EA">
        <w:trPr>
          <w:trHeight w:val="315"/>
        </w:trPr>
        <w:tc>
          <w:tcPr>
            <w:tcW w:w="4707"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2F10EA" w:rsidRPr="002F10EA" w:rsidRDefault="002F10EA" w:rsidP="002F10EA">
            <w:pPr>
              <w:rPr>
                <w:rFonts w:ascii="Calibri" w:eastAsia="Times New Roman" w:hAnsi="Calibri" w:cs="Calibri"/>
                <w:b/>
                <w:bCs/>
                <w:sz w:val="20"/>
                <w:szCs w:val="20"/>
                <w:lang w:val="es-MX" w:eastAsia="es-MX"/>
              </w:rPr>
            </w:pPr>
            <w:r w:rsidRPr="002F10EA">
              <w:rPr>
                <w:rFonts w:ascii="Calibri" w:eastAsia="Times New Roman" w:hAnsi="Calibri" w:cs="Calibri"/>
                <w:b/>
                <w:bCs/>
                <w:sz w:val="20"/>
                <w:szCs w:val="20"/>
                <w:lang w:val="es-MX" w:eastAsia="es-MX"/>
              </w:rPr>
              <w:t>PRIMERA</w:t>
            </w:r>
          </w:p>
        </w:tc>
        <w:tc>
          <w:tcPr>
            <w:tcW w:w="940" w:type="dxa"/>
            <w:tcBorders>
              <w:top w:val="single" w:sz="8" w:space="0" w:color="auto"/>
              <w:left w:val="nil"/>
              <w:bottom w:val="single" w:sz="4" w:space="0" w:color="auto"/>
              <w:right w:val="single" w:sz="4" w:space="0" w:color="auto"/>
            </w:tcBorders>
            <w:shd w:val="clear" w:color="FFFFCC" w:fill="FFFFFF"/>
            <w:noWrap/>
            <w:vAlign w:val="bottom"/>
            <w:hideMark/>
          </w:tcPr>
          <w:p w:rsidR="002F10EA" w:rsidRPr="002F10EA" w:rsidRDefault="002F10EA" w:rsidP="002F10EA">
            <w:pPr>
              <w:jc w:val="center"/>
              <w:rPr>
                <w:rFonts w:ascii="Calibri" w:eastAsia="Times New Roman" w:hAnsi="Calibri" w:cs="Calibri"/>
                <w:b/>
                <w:bCs/>
                <w:sz w:val="20"/>
                <w:szCs w:val="20"/>
                <w:lang w:val="es-MX" w:eastAsia="es-MX"/>
              </w:rPr>
            </w:pPr>
            <w:r w:rsidRPr="002F10EA">
              <w:rPr>
                <w:rFonts w:ascii="Calibri" w:eastAsia="Times New Roman" w:hAnsi="Calibri" w:cs="Calibri"/>
                <w:b/>
                <w:bCs/>
                <w:sz w:val="20"/>
                <w:szCs w:val="20"/>
                <w:lang w:val="es-MX" w:eastAsia="es-MX"/>
              </w:rPr>
              <w:t>1210</w:t>
            </w:r>
          </w:p>
        </w:tc>
        <w:tc>
          <w:tcPr>
            <w:tcW w:w="1293" w:type="dxa"/>
            <w:tcBorders>
              <w:top w:val="single" w:sz="8" w:space="0" w:color="auto"/>
              <w:left w:val="nil"/>
              <w:bottom w:val="single" w:sz="4" w:space="0" w:color="auto"/>
              <w:right w:val="single" w:sz="8" w:space="0" w:color="auto"/>
            </w:tcBorders>
            <w:shd w:val="clear" w:color="FFFFCC" w:fill="FFFFFF"/>
            <w:noWrap/>
            <w:vAlign w:val="bottom"/>
            <w:hideMark/>
          </w:tcPr>
          <w:p w:rsidR="002F10EA" w:rsidRPr="002F10EA" w:rsidRDefault="002F10EA" w:rsidP="002F10EA">
            <w:pPr>
              <w:jc w:val="center"/>
              <w:rPr>
                <w:rFonts w:ascii="Calibri" w:eastAsia="Times New Roman" w:hAnsi="Calibri" w:cs="Calibri"/>
                <w:b/>
                <w:bCs/>
                <w:sz w:val="20"/>
                <w:szCs w:val="20"/>
                <w:lang w:val="es-MX" w:eastAsia="es-MX"/>
              </w:rPr>
            </w:pPr>
            <w:r w:rsidRPr="002F10EA">
              <w:rPr>
                <w:rFonts w:ascii="Calibri" w:eastAsia="Times New Roman" w:hAnsi="Calibri" w:cs="Calibri"/>
                <w:b/>
                <w:bCs/>
                <w:sz w:val="20"/>
                <w:szCs w:val="20"/>
                <w:lang w:val="es-MX" w:eastAsia="es-MX"/>
              </w:rPr>
              <w:t>1620</w:t>
            </w:r>
          </w:p>
        </w:tc>
      </w:tr>
      <w:tr w:rsidR="002F10EA" w:rsidRPr="002F10EA" w:rsidTr="002F10EA">
        <w:trPr>
          <w:trHeight w:val="300"/>
        </w:trPr>
        <w:tc>
          <w:tcPr>
            <w:tcW w:w="4707" w:type="dxa"/>
            <w:tcBorders>
              <w:top w:val="nil"/>
              <w:left w:val="single" w:sz="8" w:space="0" w:color="auto"/>
              <w:bottom w:val="single" w:sz="4" w:space="0" w:color="auto"/>
              <w:right w:val="single" w:sz="4" w:space="0" w:color="auto"/>
            </w:tcBorders>
            <w:shd w:val="clear" w:color="auto" w:fill="auto"/>
            <w:noWrap/>
            <w:vAlign w:val="bottom"/>
            <w:hideMark/>
          </w:tcPr>
          <w:p w:rsidR="002F10EA" w:rsidRPr="002F10EA" w:rsidRDefault="002F10EA" w:rsidP="002F10EA">
            <w:pPr>
              <w:rPr>
                <w:rFonts w:ascii="Calibri" w:eastAsia="Times New Roman" w:hAnsi="Calibri" w:cs="Calibri"/>
                <w:i/>
                <w:iCs/>
                <w:color w:val="FF0000"/>
                <w:sz w:val="20"/>
                <w:szCs w:val="20"/>
                <w:lang w:val="es-MX" w:eastAsia="es-MX"/>
              </w:rPr>
            </w:pPr>
            <w:proofErr w:type="spellStart"/>
            <w:r w:rsidRPr="002F10EA">
              <w:rPr>
                <w:rFonts w:ascii="Calibri" w:eastAsia="Times New Roman" w:hAnsi="Calibri" w:cs="Calibri"/>
                <w:i/>
                <w:iCs/>
                <w:color w:val="FF0000"/>
                <w:sz w:val="20"/>
                <w:szCs w:val="20"/>
                <w:lang w:val="es-MX" w:eastAsia="es-MX"/>
              </w:rPr>
              <w:t>Supl</w:t>
            </w:r>
            <w:proofErr w:type="spellEnd"/>
            <w:r w:rsidRPr="002F10EA">
              <w:rPr>
                <w:rFonts w:ascii="Calibri" w:eastAsia="Times New Roman" w:hAnsi="Calibri" w:cs="Calibri"/>
                <w:i/>
                <w:iCs/>
                <w:color w:val="FF0000"/>
                <w:sz w:val="20"/>
                <w:szCs w:val="20"/>
                <w:lang w:val="es-MX" w:eastAsia="es-MX"/>
              </w:rPr>
              <w:t>. Europa: 07 Abr - 17 Nov 2024</w:t>
            </w:r>
          </w:p>
        </w:tc>
        <w:tc>
          <w:tcPr>
            <w:tcW w:w="940" w:type="dxa"/>
            <w:tcBorders>
              <w:top w:val="nil"/>
              <w:left w:val="nil"/>
              <w:bottom w:val="single" w:sz="4" w:space="0" w:color="auto"/>
              <w:right w:val="single" w:sz="4" w:space="0" w:color="auto"/>
            </w:tcBorders>
            <w:shd w:val="clear" w:color="auto" w:fill="auto"/>
            <w:noWrap/>
            <w:vAlign w:val="bottom"/>
            <w:hideMark/>
          </w:tcPr>
          <w:p w:rsidR="002F10EA" w:rsidRPr="002F10EA" w:rsidRDefault="002F10EA" w:rsidP="002F10EA">
            <w:pPr>
              <w:jc w:val="center"/>
              <w:rPr>
                <w:rFonts w:ascii="Calibri" w:eastAsia="Times New Roman" w:hAnsi="Calibri" w:cs="Calibri"/>
                <w:i/>
                <w:iCs/>
                <w:color w:val="FF0000"/>
                <w:sz w:val="20"/>
                <w:szCs w:val="20"/>
                <w:lang w:val="es-MX" w:eastAsia="es-MX"/>
              </w:rPr>
            </w:pPr>
            <w:r w:rsidRPr="002F10EA">
              <w:rPr>
                <w:rFonts w:ascii="Calibri" w:eastAsia="Times New Roman" w:hAnsi="Calibri" w:cs="Calibri"/>
                <w:i/>
                <w:iCs/>
                <w:color w:val="FF0000"/>
                <w:sz w:val="20"/>
                <w:szCs w:val="20"/>
                <w:lang w:val="es-MX" w:eastAsia="es-MX"/>
              </w:rPr>
              <w:t>40</w:t>
            </w:r>
          </w:p>
        </w:tc>
        <w:tc>
          <w:tcPr>
            <w:tcW w:w="1293" w:type="dxa"/>
            <w:tcBorders>
              <w:top w:val="nil"/>
              <w:left w:val="nil"/>
              <w:bottom w:val="single" w:sz="4" w:space="0" w:color="auto"/>
              <w:right w:val="single" w:sz="8" w:space="0" w:color="auto"/>
            </w:tcBorders>
            <w:shd w:val="clear" w:color="auto" w:fill="auto"/>
            <w:noWrap/>
            <w:vAlign w:val="bottom"/>
            <w:hideMark/>
          </w:tcPr>
          <w:p w:rsidR="002F10EA" w:rsidRPr="002F10EA" w:rsidRDefault="002F10EA" w:rsidP="002F10EA">
            <w:pPr>
              <w:jc w:val="center"/>
              <w:rPr>
                <w:rFonts w:ascii="Calibri" w:eastAsia="Times New Roman" w:hAnsi="Calibri" w:cs="Calibri"/>
                <w:i/>
                <w:iCs/>
                <w:color w:val="FF0000"/>
                <w:sz w:val="20"/>
                <w:szCs w:val="20"/>
                <w:lang w:val="es-MX" w:eastAsia="es-MX"/>
              </w:rPr>
            </w:pPr>
            <w:r w:rsidRPr="002F10EA">
              <w:rPr>
                <w:rFonts w:ascii="Calibri" w:eastAsia="Times New Roman" w:hAnsi="Calibri" w:cs="Calibri"/>
                <w:i/>
                <w:iCs/>
                <w:color w:val="FF0000"/>
                <w:sz w:val="20"/>
                <w:szCs w:val="20"/>
                <w:lang w:val="es-MX" w:eastAsia="es-MX"/>
              </w:rPr>
              <w:t>70</w:t>
            </w:r>
          </w:p>
        </w:tc>
      </w:tr>
      <w:tr w:rsidR="002F10EA" w:rsidRPr="002F10EA" w:rsidTr="002F10EA">
        <w:trPr>
          <w:trHeight w:val="315"/>
        </w:trPr>
        <w:tc>
          <w:tcPr>
            <w:tcW w:w="4707" w:type="dxa"/>
            <w:tcBorders>
              <w:top w:val="nil"/>
              <w:left w:val="single" w:sz="8" w:space="0" w:color="auto"/>
              <w:bottom w:val="single" w:sz="8" w:space="0" w:color="auto"/>
              <w:right w:val="single" w:sz="4" w:space="0" w:color="auto"/>
            </w:tcBorders>
            <w:shd w:val="clear" w:color="auto" w:fill="auto"/>
            <w:noWrap/>
            <w:vAlign w:val="bottom"/>
            <w:hideMark/>
          </w:tcPr>
          <w:p w:rsidR="002F10EA" w:rsidRPr="002F10EA" w:rsidRDefault="002F10EA" w:rsidP="002F10EA">
            <w:pPr>
              <w:rPr>
                <w:rFonts w:ascii="Calibri" w:eastAsia="Times New Roman" w:hAnsi="Calibri" w:cs="Calibri"/>
                <w:i/>
                <w:iCs/>
                <w:color w:val="FF0000"/>
                <w:sz w:val="20"/>
                <w:szCs w:val="20"/>
                <w:lang w:val="es-MX" w:eastAsia="es-MX"/>
              </w:rPr>
            </w:pPr>
            <w:proofErr w:type="spellStart"/>
            <w:r w:rsidRPr="002F10EA">
              <w:rPr>
                <w:rFonts w:ascii="Calibri" w:eastAsia="Times New Roman" w:hAnsi="Calibri" w:cs="Calibri"/>
                <w:i/>
                <w:iCs/>
                <w:color w:val="FF0000"/>
                <w:sz w:val="20"/>
                <w:szCs w:val="20"/>
                <w:lang w:val="es-MX" w:eastAsia="es-MX"/>
              </w:rPr>
              <w:t>Supl</w:t>
            </w:r>
            <w:proofErr w:type="spellEnd"/>
            <w:r w:rsidRPr="002F10EA">
              <w:rPr>
                <w:rFonts w:ascii="Calibri" w:eastAsia="Times New Roman" w:hAnsi="Calibri" w:cs="Calibri"/>
                <w:i/>
                <w:iCs/>
                <w:color w:val="FF0000"/>
                <w:sz w:val="20"/>
                <w:szCs w:val="20"/>
                <w:lang w:val="es-MX" w:eastAsia="es-MX"/>
              </w:rPr>
              <w:t xml:space="preserve">. Paquete </w:t>
            </w:r>
            <w:proofErr w:type="spellStart"/>
            <w:r w:rsidRPr="002F10EA">
              <w:rPr>
                <w:rFonts w:ascii="Calibri" w:eastAsia="Times New Roman" w:hAnsi="Calibri" w:cs="Calibri"/>
                <w:i/>
                <w:iCs/>
                <w:color w:val="FF0000"/>
                <w:sz w:val="20"/>
                <w:szCs w:val="20"/>
                <w:lang w:val="es-MX" w:eastAsia="es-MX"/>
              </w:rPr>
              <w:t>Julià</w:t>
            </w:r>
            <w:proofErr w:type="spellEnd"/>
            <w:r w:rsidRPr="002F10EA">
              <w:rPr>
                <w:rFonts w:ascii="Calibri" w:eastAsia="Times New Roman" w:hAnsi="Calibri" w:cs="Calibri"/>
                <w:i/>
                <w:iCs/>
                <w:color w:val="FF0000"/>
                <w:sz w:val="20"/>
                <w:szCs w:val="20"/>
                <w:lang w:val="es-MX" w:eastAsia="es-MX"/>
              </w:rPr>
              <w:t xml:space="preserve"> Plus</w:t>
            </w:r>
          </w:p>
        </w:tc>
        <w:tc>
          <w:tcPr>
            <w:tcW w:w="940" w:type="dxa"/>
            <w:tcBorders>
              <w:top w:val="nil"/>
              <w:left w:val="nil"/>
              <w:bottom w:val="single" w:sz="8" w:space="0" w:color="auto"/>
              <w:right w:val="single" w:sz="4" w:space="0" w:color="auto"/>
            </w:tcBorders>
            <w:shd w:val="clear" w:color="auto" w:fill="auto"/>
            <w:noWrap/>
            <w:vAlign w:val="bottom"/>
            <w:hideMark/>
          </w:tcPr>
          <w:p w:rsidR="002F10EA" w:rsidRPr="002F10EA" w:rsidRDefault="002F10EA" w:rsidP="002F10EA">
            <w:pPr>
              <w:jc w:val="center"/>
              <w:rPr>
                <w:rFonts w:ascii="Calibri" w:eastAsia="Times New Roman" w:hAnsi="Calibri" w:cs="Calibri"/>
                <w:i/>
                <w:iCs/>
                <w:color w:val="FF0000"/>
                <w:sz w:val="20"/>
                <w:szCs w:val="20"/>
                <w:lang w:val="es-MX" w:eastAsia="es-MX"/>
              </w:rPr>
            </w:pPr>
            <w:r w:rsidRPr="002F10EA">
              <w:rPr>
                <w:rFonts w:ascii="Calibri" w:eastAsia="Times New Roman" w:hAnsi="Calibri" w:cs="Calibri"/>
                <w:i/>
                <w:iCs/>
                <w:color w:val="FF0000"/>
                <w:sz w:val="20"/>
                <w:szCs w:val="20"/>
                <w:lang w:val="es-MX" w:eastAsia="es-MX"/>
              </w:rPr>
              <w:t>275</w:t>
            </w:r>
          </w:p>
        </w:tc>
        <w:tc>
          <w:tcPr>
            <w:tcW w:w="1293" w:type="dxa"/>
            <w:tcBorders>
              <w:top w:val="nil"/>
              <w:left w:val="nil"/>
              <w:bottom w:val="single" w:sz="8" w:space="0" w:color="auto"/>
              <w:right w:val="single" w:sz="8" w:space="0" w:color="auto"/>
            </w:tcBorders>
            <w:shd w:val="clear" w:color="auto" w:fill="auto"/>
            <w:noWrap/>
            <w:vAlign w:val="bottom"/>
            <w:hideMark/>
          </w:tcPr>
          <w:p w:rsidR="002F10EA" w:rsidRPr="002F10EA" w:rsidRDefault="002F10EA" w:rsidP="002F10EA">
            <w:pPr>
              <w:jc w:val="center"/>
              <w:rPr>
                <w:rFonts w:ascii="Calibri" w:eastAsia="Times New Roman" w:hAnsi="Calibri" w:cs="Calibri"/>
                <w:i/>
                <w:iCs/>
                <w:color w:val="FF0000"/>
                <w:sz w:val="20"/>
                <w:szCs w:val="20"/>
                <w:lang w:val="es-MX" w:eastAsia="es-MX"/>
              </w:rPr>
            </w:pPr>
            <w:r w:rsidRPr="002F10EA">
              <w:rPr>
                <w:rFonts w:ascii="Calibri" w:eastAsia="Times New Roman" w:hAnsi="Calibri" w:cs="Calibri"/>
                <w:i/>
                <w:iCs/>
                <w:color w:val="FF0000"/>
                <w:sz w:val="20"/>
                <w:szCs w:val="20"/>
                <w:lang w:val="es-MX" w:eastAsia="es-MX"/>
              </w:rPr>
              <w:t>275</w:t>
            </w:r>
          </w:p>
        </w:tc>
      </w:tr>
      <w:tr w:rsidR="002F10EA" w:rsidRPr="002F10EA" w:rsidTr="002F10EA">
        <w:trPr>
          <w:trHeight w:val="315"/>
        </w:trPr>
        <w:tc>
          <w:tcPr>
            <w:tcW w:w="6940" w:type="dxa"/>
            <w:gridSpan w:val="3"/>
            <w:tcBorders>
              <w:top w:val="single" w:sz="8" w:space="0" w:color="auto"/>
              <w:left w:val="single" w:sz="8" w:space="0" w:color="auto"/>
              <w:bottom w:val="nil"/>
              <w:right w:val="single" w:sz="8" w:space="0" w:color="000000"/>
            </w:tcBorders>
            <w:shd w:val="clear" w:color="FFFFCC" w:fill="FFFFFF"/>
            <w:noWrap/>
            <w:vAlign w:val="bottom"/>
            <w:hideMark/>
          </w:tcPr>
          <w:p w:rsidR="002F10EA" w:rsidRPr="002F10EA" w:rsidRDefault="002F10EA" w:rsidP="002F10EA">
            <w:pPr>
              <w:jc w:val="center"/>
              <w:rPr>
                <w:rFonts w:ascii="Calibri" w:eastAsia="Times New Roman" w:hAnsi="Calibri" w:cs="Calibri"/>
                <w:b/>
                <w:bCs/>
                <w:sz w:val="18"/>
                <w:szCs w:val="18"/>
                <w:lang w:val="es-MX" w:eastAsia="es-MX"/>
              </w:rPr>
            </w:pPr>
            <w:r w:rsidRPr="002F10EA">
              <w:rPr>
                <w:rFonts w:ascii="Calibri" w:eastAsia="Times New Roman" w:hAnsi="Calibri" w:cs="Calibri"/>
                <w:b/>
                <w:bCs/>
                <w:sz w:val="18"/>
                <w:szCs w:val="18"/>
                <w:lang w:val="es-MX" w:eastAsia="es-MX"/>
              </w:rPr>
              <w:t xml:space="preserve">TARIFAS SUJETAS A DISPONIBILIDAD Y CAMBIO  SIN PREVIO AVISO </w:t>
            </w:r>
          </w:p>
        </w:tc>
      </w:tr>
      <w:tr w:rsidR="002F10EA" w:rsidRPr="002F10EA" w:rsidTr="002F10EA">
        <w:trPr>
          <w:trHeight w:val="315"/>
        </w:trPr>
        <w:tc>
          <w:tcPr>
            <w:tcW w:w="6940" w:type="dxa"/>
            <w:gridSpan w:val="3"/>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2F10EA" w:rsidRPr="002F10EA" w:rsidRDefault="002F10EA" w:rsidP="002F10EA">
            <w:pPr>
              <w:jc w:val="center"/>
              <w:rPr>
                <w:rFonts w:ascii="Calibri" w:eastAsia="Times New Roman" w:hAnsi="Calibri" w:cs="Calibri"/>
                <w:b/>
                <w:bCs/>
                <w:sz w:val="18"/>
                <w:szCs w:val="18"/>
                <w:lang w:val="es-MX" w:eastAsia="es-MX"/>
              </w:rPr>
            </w:pPr>
            <w:r w:rsidRPr="002F10EA">
              <w:rPr>
                <w:rFonts w:ascii="Calibri" w:eastAsia="Times New Roman" w:hAnsi="Calibri" w:cs="Calibri"/>
                <w:b/>
                <w:bCs/>
                <w:sz w:val="18"/>
                <w:szCs w:val="18"/>
                <w:lang w:val="es-MX" w:eastAsia="es-MX"/>
              </w:rPr>
              <w:t>CONSULTAR SUPLEMENTO PARA SEMANA SANTA, VERANO, NAVIDAD Y FIN DE AÑO</w:t>
            </w:r>
          </w:p>
        </w:tc>
      </w:tr>
    </w:tbl>
    <w:p w:rsidR="002F10EA" w:rsidRDefault="002F10EA" w:rsidP="001732DB">
      <w:pPr>
        <w:tabs>
          <w:tab w:val="left" w:pos="851"/>
        </w:tabs>
        <w:rPr>
          <w:rFonts w:ascii="Calibri" w:eastAsia="Times New Roman" w:hAnsi="Calibri" w:cs="Calibri"/>
          <w:b/>
          <w:bCs/>
          <w:color w:val="FFFFFF"/>
          <w:sz w:val="20"/>
          <w:szCs w:val="20"/>
          <w:lang w:val="es-MX" w:eastAsia="es-MX"/>
        </w:rPr>
      </w:pPr>
    </w:p>
    <w:p w:rsidR="002F10EA" w:rsidRDefault="002F10EA" w:rsidP="001732DB">
      <w:pPr>
        <w:tabs>
          <w:tab w:val="left" w:pos="851"/>
        </w:tabs>
        <w:rPr>
          <w:rFonts w:ascii="Calibri" w:eastAsia="Times New Roman" w:hAnsi="Calibri" w:cs="Calibri"/>
          <w:b/>
          <w:bCs/>
          <w:color w:val="FFFFFF"/>
          <w:sz w:val="20"/>
          <w:szCs w:val="20"/>
          <w:lang w:val="es-MX" w:eastAsia="es-MX"/>
        </w:rPr>
      </w:pPr>
    </w:p>
    <w:p w:rsidR="00CC57DF" w:rsidRDefault="00CC57DF" w:rsidP="001732DB">
      <w:pPr>
        <w:tabs>
          <w:tab w:val="left" w:pos="851"/>
        </w:tabs>
        <w:rPr>
          <w:rFonts w:ascii="Calibri" w:eastAsia="Times New Roman" w:hAnsi="Calibri" w:cs="Calibri"/>
          <w:b/>
          <w:bCs/>
          <w:color w:val="FFFFFF"/>
          <w:sz w:val="20"/>
          <w:szCs w:val="20"/>
          <w:lang w:val="es-MX" w:eastAsia="es-MX"/>
        </w:rPr>
      </w:pPr>
    </w:p>
    <w:tbl>
      <w:tblPr>
        <w:tblW w:w="5742" w:type="dxa"/>
        <w:tblCellMar>
          <w:left w:w="70" w:type="dxa"/>
          <w:right w:w="70" w:type="dxa"/>
        </w:tblCellMar>
        <w:tblLook w:val="04A0" w:firstRow="1" w:lastRow="0" w:firstColumn="1" w:lastColumn="0" w:noHBand="0" w:noVBand="1"/>
      </w:tblPr>
      <w:tblGrid>
        <w:gridCol w:w="936"/>
        <w:gridCol w:w="1039"/>
        <w:gridCol w:w="3767"/>
      </w:tblGrid>
      <w:tr w:rsidR="001732DB" w:rsidRPr="001732DB" w:rsidTr="009336E3">
        <w:trPr>
          <w:trHeight w:val="335"/>
        </w:trPr>
        <w:tc>
          <w:tcPr>
            <w:tcW w:w="5742"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HOTELES PREVISTOS O SIMILARES </w:t>
            </w:r>
          </w:p>
        </w:tc>
      </w:tr>
      <w:tr w:rsidR="001732DB" w:rsidRPr="001732DB" w:rsidTr="009336E3">
        <w:trPr>
          <w:trHeight w:val="335"/>
        </w:trPr>
        <w:tc>
          <w:tcPr>
            <w:tcW w:w="936" w:type="dxa"/>
            <w:tcBorders>
              <w:top w:val="single" w:sz="4" w:space="0" w:color="auto"/>
              <w:left w:val="single" w:sz="8" w:space="0" w:color="auto"/>
              <w:bottom w:val="nil"/>
              <w:right w:val="single" w:sz="4" w:space="0" w:color="auto"/>
            </w:tcBorders>
            <w:shd w:val="clear" w:color="FFFFCC" w:fill="000000"/>
            <w:noWrap/>
            <w:vAlign w:val="bottom"/>
            <w:hideMark/>
          </w:tcPr>
          <w:p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Categoría</w:t>
            </w:r>
          </w:p>
        </w:tc>
        <w:tc>
          <w:tcPr>
            <w:tcW w:w="1039" w:type="dxa"/>
            <w:tcBorders>
              <w:top w:val="single" w:sz="4" w:space="0" w:color="auto"/>
              <w:left w:val="nil"/>
              <w:bottom w:val="nil"/>
              <w:right w:val="single" w:sz="4" w:space="0" w:color="auto"/>
            </w:tcBorders>
            <w:shd w:val="clear" w:color="FFFFCC" w:fill="000000"/>
            <w:noWrap/>
            <w:vAlign w:val="bottom"/>
            <w:hideMark/>
          </w:tcPr>
          <w:p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Ciudad </w:t>
            </w:r>
          </w:p>
        </w:tc>
        <w:tc>
          <w:tcPr>
            <w:tcW w:w="3767" w:type="dxa"/>
            <w:tcBorders>
              <w:top w:val="single" w:sz="4" w:space="0" w:color="auto"/>
              <w:left w:val="nil"/>
              <w:bottom w:val="nil"/>
              <w:right w:val="single" w:sz="8" w:space="0" w:color="auto"/>
            </w:tcBorders>
            <w:shd w:val="clear" w:color="FFFFCC" w:fill="000000"/>
            <w:noWrap/>
            <w:vAlign w:val="bottom"/>
            <w:hideMark/>
          </w:tcPr>
          <w:p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Hotel </w:t>
            </w:r>
          </w:p>
        </w:tc>
      </w:tr>
      <w:tr w:rsidR="001732DB" w:rsidRPr="001732DB" w:rsidTr="009336E3">
        <w:trPr>
          <w:trHeight w:val="335"/>
        </w:trPr>
        <w:tc>
          <w:tcPr>
            <w:tcW w:w="93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732DB" w:rsidRPr="001732DB" w:rsidRDefault="001732DB" w:rsidP="001732DB">
            <w:pPr>
              <w:jc w:val="center"/>
              <w:rPr>
                <w:rFonts w:ascii="Calibri" w:eastAsia="Times New Roman" w:hAnsi="Calibri" w:cs="Calibri"/>
                <w:b/>
                <w:bCs/>
                <w:color w:val="000000"/>
                <w:sz w:val="20"/>
                <w:szCs w:val="20"/>
                <w:lang w:val="es-MX" w:eastAsia="es-MX"/>
              </w:rPr>
            </w:pPr>
            <w:r w:rsidRPr="001732DB">
              <w:rPr>
                <w:rFonts w:ascii="Calibri" w:eastAsia="Times New Roman" w:hAnsi="Calibri" w:cs="Calibri"/>
                <w:b/>
                <w:bCs/>
                <w:color w:val="000000"/>
                <w:sz w:val="20"/>
                <w:szCs w:val="20"/>
                <w:lang w:val="es-MX" w:eastAsia="es-MX"/>
              </w:rPr>
              <w:t>PRIMERA</w:t>
            </w:r>
          </w:p>
        </w:tc>
        <w:tc>
          <w:tcPr>
            <w:tcW w:w="1039" w:type="dxa"/>
            <w:tcBorders>
              <w:top w:val="single" w:sz="8" w:space="0" w:color="auto"/>
              <w:left w:val="nil"/>
              <w:bottom w:val="nil"/>
              <w:right w:val="single" w:sz="8" w:space="0" w:color="auto"/>
            </w:tcBorders>
            <w:shd w:val="clear" w:color="auto" w:fill="auto"/>
            <w:noWrap/>
            <w:vAlign w:val="bottom"/>
          </w:tcPr>
          <w:p w:rsidR="001732DB" w:rsidRPr="00CC57DF" w:rsidRDefault="007C1D1A" w:rsidP="007C1D1A">
            <w:pPr>
              <w:rPr>
                <w:rFonts w:ascii="Calibri" w:eastAsia="Times New Roman" w:hAnsi="Calibri" w:cs="Calibri"/>
                <w:bCs/>
                <w:color w:val="000000"/>
                <w:sz w:val="20"/>
                <w:szCs w:val="20"/>
                <w:lang w:val="es-MX" w:eastAsia="es-MX"/>
              </w:rPr>
            </w:pPr>
            <w:r w:rsidRPr="00CC57DF">
              <w:rPr>
                <w:rFonts w:ascii="Calibri" w:eastAsia="Times New Roman" w:hAnsi="Calibri" w:cs="Calibri"/>
                <w:bCs/>
                <w:color w:val="000000"/>
                <w:sz w:val="20"/>
                <w:szCs w:val="20"/>
                <w:lang w:val="es-MX" w:eastAsia="es-MX"/>
              </w:rPr>
              <w:t>Lisbo</w:t>
            </w:r>
            <w:r w:rsidR="00CC57DF">
              <w:rPr>
                <w:rFonts w:ascii="Calibri" w:eastAsia="Times New Roman" w:hAnsi="Calibri" w:cs="Calibri"/>
                <w:bCs/>
                <w:color w:val="000000"/>
                <w:sz w:val="20"/>
                <w:szCs w:val="20"/>
                <w:lang w:val="es-MX" w:eastAsia="es-MX"/>
              </w:rPr>
              <w:t>a</w:t>
            </w:r>
          </w:p>
        </w:tc>
        <w:tc>
          <w:tcPr>
            <w:tcW w:w="3767" w:type="dxa"/>
            <w:tcBorders>
              <w:top w:val="single" w:sz="8" w:space="0" w:color="auto"/>
              <w:left w:val="nil"/>
              <w:bottom w:val="nil"/>
              <w:right w:val="single" w:sz="8" w:space="0" w:color="auto"/>
            </w:tcBorders>
            <w:shd w:val="clear" w:color="auto" w:fill="auto"/>
            <w:noWrap/>
            <w:vAlign w:val="bottom"/>
          </w:tcPr>
          <w:p w:rsidR="001732DB" w:rsidRPr="00CC57DF" w:rsidRDefault="007C1D1A" w:rsidP="001732DB">
            <w:pPr>
              <w:rPr>
                <w:rFonts w:ascii="Calibri" w:eastAsia="Times New Roman" w:hAnsi="Calibri" w:cs="Calibri"/>
                <w:bCs/>
                <w:color w:val="000000"/>
                <w:sz w:val="20"/>
                <w:szCs w:val="20"/>
                <w:lang w:val="es-MX" w:eastAsia="es-MX"/>
              </w:rPr>
            </w:pPr>
            <w:proofErr w:type="spellStart"/>
            <w:r w:rsidRPr="00CC57DF">
              <w:rPr>
                <w:rFonts w:ascii="Calibri" w:eastAsia="Times New Roman" w:hAnsi="Calibri" w:cs="Calibri"/>
                <w:bCs/>
                <w:color w:val="000000"/>
                <w:sz w:val="20"/>
                <w:szCs w:val="20"/>
                <w:lang w:val="es-MX" w:eastAsia="es-MX"/>
              </w:rPr>
              <w:t>Lutécia</w:t>
            </w:r>
            <w:proofErr w:type="spellEnd"/>
            <w:r w:rsidRPr="00CC57DF">
              <w:rPr>
                <w:rFonts w:ascii="Calibri" w:eastAsia="Times New Roman" w:hAnsi="Calibri" w:cs="Calibri"/>
                <w:bCs/>
                <w:color w:val="000000"/>
                <w:sz w:val="20"/>
                <w:szCs w:val="20"/>
                <w:lang w:val="es-MX" w:eastAsia="es-MX"/>
              </w:rPr>
              <w:t xml:space="preserve"> </w:t>
            </w:r>
          </w:p>
        </w:tc>
      </w:tr>
      <w:tr w:rsidR="001732DB" w:rsidRPr="001732DB" w:rsidTr="009336E3">
        <w:trPr>
          <w:trHeight w:val="335"/>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1732DB" w:rsidRPr="001732DB" w:rsidRDefault="001732DB" w:rsidP="001732DB">
            <w:pPr>
              <w:rPr>
                <w:rFonts w:ascii="Calibri" w:eastAsia="Times New Roman" w:hAnsi="Calibri" w:cs="Calibri"/>
                <w:b/>
                <w:bCs/>
                <w:color w:val="000000"/>
                <w:sz w:val="20"/>
                <w:szCs w:val="20"/>
                <w:lang w:val="es-MX" w:eastAsia="es-MX"/>
              </w:rPr>
            </w:pPr>
          </w:p>
        </w:tc>
        <w:tc>
          <w:tcPr>
            <w:tcW w:w="1039" w:type="dxa"/>
            <w:tcBorders>
              <w:top w:val="nil"/>
              <w:left w:val="nil"/>
              <w:bottom w:val="nil"/>
              <w:right w:val="single" w:sz="8" w:space="0" w:color="auto"/>
            </w:tcBorders>
            <w:shd w:val="clear" w:color="auto" w:fill="auto"/>
            <w:noWrap/>
            <w:vAlign w:val="bottom"/>
          </w:tcPr>
          <w:p w:rsidR="007C1D1A" w:rsidRPr="00CC57DF" w:rsidRDefault="007C1D1A" w:rsidP="001732DB">
            <w:pPr>
              <w:rPr>
                <w:rFonts w:ascii="Calibri" w:eastAsia="Times New Roman" w:hAnsi="Calibri" w:cs="Calibri"/>
                <w:bCs/>
                <w:color w:val="000000"/>
                <w:sz w:val="20"/>
                <w:szCs w:val="20"/>
                <w:lang w:val="es-MX" w:eastAsia="es-MX"/>
              </w:rPr>
            </w:pPr>
            <w:proofErr w:type="spellStart"/>
            <w:r w:rsidRPr="00CC57DF">
              <w:rPr>
                <w:rFonts w:ascii="Calibri" w:eastAsia="Times New Roman" w:hAnsi="Calibri" w:cs="Calibri"/>
                <w:bCs/>
                <w:color w:val="000000"/>
                <w:sz w:val="20"/>
                <w:szCs w:val="20"/>
                <w:lang w:val="es-MX" w:eastAsia="es-MX"/>
              </w:rPr>
              <w:t>Coimb</w:t>
            </w:r>
            <w:r w:rsidR="00CC57DF">
              <w:rPr>
                <w:rFonts w:ascii="Calibri" w:eastAsia="Times New Roman" w:hAnsi="Calibri" w:cs="Calibri"/>
                <w:bCs/>
                <w:color w:val="000000"/>
                <w:sz w:val="20"/>
                <w:szCs w:val="20"/>
                <w:lang w:val="es-MX" w:eastAsia="es-MX"/>
              </w:rPr>
              <w:t>ra</w:t>
            </w:r>
            <w:proofErr w:type="spellEnd"/>
            <w:r w:rsidR="00CC57DF">
              <w:rPr>
                <w:rFonts w:ascii="Calibri" w:eastAsia="Times New Roman" w:hAnsi="Calibri" w:cs="Calibri"/>
                <w:bCs/>
                <w:color w:val="000000"/>
                <w:sz w:val="20"/>
                <w:szCs w:val="20"/>
                <w:lang w:val="es-MX" w:eastAsia="es-MX"/>
              </w:rPr>
              <w:t xml:space="preserve"> </w:t>
            </w:r>
          </w:p>
        </w:tc>
        <w:tc>
          <w:tcPr>
            <w:tcW w:w="3767" w:type="dxa"/>
            <w:tcBorders>
              <w:top w:val="nil"/>
              <w:left w:val="nil"/>
              <w:bottom w:val="nil"/>
              <w:right w:val="single" w:sz="8" w:space="0" w:color="auto"/>
            </w:tcBorders>
            <w:shd w:val="clear" w:color="auto" w:fill="auto"/>
            <w:noWrap/>
            <w:vAlign w:val="bottom"/>
          </w:tcPr>
          <w:p w:rsidR="001732DB" w:rsidRPr="00CC57DF" w:rsidRDefault="007C1D1A" w:rsidP="001732DB">
            <w:pPr>
              <w:rPr>
                <w:rFonts w:ascii="Calibri" w:eastAsia="Times New Roman" w:hAnsi="Calibri" w:cs="Calibri"/>
                <w:bCs/>
                <w:color w:val="000000"/>
                <w:sz w:val="20"/>
                <w:szCs w:val="20"/>
                <w:lang w:val="es-MX" w:eastAsia="es-MX"/>
              </w:rPr>
            </w:pPr>
            <w:r w:rsidRPr="00CC57DF">
              <w:rPr>
                <w:rFonts w:ascii="Calibri" w:eastAsia="Times New Roman" w:hAnsi="Calibri" w:cs="Calibri"/>
                <w:bCs/>
                <w:color w:val="000000"/>
                <w:sz w:val="20"/>
                <w:szCs w:val="20"/>
                <w:lang w:val="es-MX" w:eastAsia="es-MX"/>
              </w:rPr>
              <w:t xml:space="preserve">Vila </w:t>
            </w:r>
            <w:proofErr w:type="spellStart"/>
            <w:r w:rsidRPr="00CC57DF">
              <w:rPr>
                <w:rFonts w:ascii="Calibri" w:eastAsia="Times New Roman" w:hAnsi="Calibri" w:cs="Calibri"/>
                <w:bCs/>
                <w:color w:val="000000"/>
                <w:sz w:val="20"/>
                <w:szCs w:val="20"/>
                <w:lang w:val="es-MX" w:eastAsia="es-MX"/>
              </w:rPr>
              <w:t>Galé</w:t>
            </w:r>
            <w:proofErr w:type="spellEnd"/>
            <w:r w:rsidRPr="00CC57DF">
              <w:rPr>
                <w:rFonts w:ascii="Calibri" w:eastAsia="Times New Roman" w:hAnsi="Calibri" w:cs="Calibri"/>
                <w:bCs/>
                <w:color w:val="000000"/>
                <w:sz w:val="20"/>
                <w:szCs w:val="20"/>
                <w:lang w:val="es-MX" w:eastAsia="es-MX"/>
              </w:rPr>
              <w:t xml:space="preserve"> </w:t>
            </w:r>
            <w:proofErr w:type="spellStart"/>
            <w:r w:rsidRPr="00CC57DF">
              <w:rPr>
                <w:rFonts w:ascii="Calibri" w:eastAsia="Times New Roman" w:hAnsi="Calibri" w:cs="Calibri"/>
                <w:bCs/>
                <w:color w:val="000000"/>
                <w:sz w:val="20"/>
                <w:szCs w:val="20"/>
                <w:lang w:val="es-MX" w:eastAsia="es-MX"/>
              </w:rPr>
              <w:t>Coimb</w:t>
            </w:r>
            <w:r w:rsidR="00CC57DF">
              <w:rPr>
                <w:rFonts w:ascii="Calibri" w:eastAsia="Times New Roman" w:hAnsi="Calibri" w:cs="Calibri"/>
                <w:bCs/>
                <w:color w:val="000000"/>
                <w:sz w:val="20"/>
                <w:szCs w:val="20"/>
                <w:lang w:val="es-MX" w:eastAsia="es-MX"/>
              </w:rPr>
              <w:t>ra</w:t>
            </w:r>
            <w:proofErr w:type="spellEnd"/>
            <w:r w:rsidR="00CC57DF">
              <w:rPr>
                <w:rFonts w:ascii="Calibri" w:eastAsia="Times New Roman" w:hAnsi="Calibri" w:cs="Calibri"/>
                <w:bCs/>
                <w:color w:val="000000"/>
                <w:sz w:val="20"/>
                <w:szCs w:val="20"/>
                <w:lang w:val="es-MX" w:eastAsia="es-MX"/>
              </w:rPr>
              <w:t xml:space="preserve"> </w:t>
            </w:r>
          </w:p>
        </w:tc>
      </w:tr>
      <w:tr w:rsidR="001732DB" w:rsidRPr="002E2B9E" w:rsidTr="009336E3">
        <w:trPr>
          <w:trHeight w:val="319"/>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1732DB" w:rsidRPr="001732DB" w:rsidRDefault="001732DB" w:rsidP="001732DB">
            <w:pPr>
              <w:rPr>
                <w:rFonts w:ascii="Calibri" w:eastAsia="Times New Roman" w:hAnsi="Calibri" w:cs="Calibri"/>
                <w:b/>
                <w:bCs/>
                <w:color w:val="000000"/>
                <w:sz w:val="20"/>
                <w:szCs w:val="20"/>
                <w:lang w:val="es-MX" w:eastAsia="es-MX"/>
              </w:rPr>
            </w:pPr>
          </w:p>
        </w:tc>
        <w:tc>
          <w:tcPr>
            <w:tcW w:w="1039" w:type="dxa"/>
            <w:tcBorders>
              <w:top w:val="nil"/>
              <w:left w:val="nil"/>
              <w:bottom w:val="nil"/>
              <w:right w:val="single" w:sz="8" w:space="0" w:color="auto"/>
            </w:tcBorders>
            <w:shd w:val="clear" w:color="auto" w:fill="auto"/>
            <w:noWrap/>
            <w:vAlign w:val="bottom"/>
          </w:tcPr>
          <w:p w:rsidR="007C1D1A" w:rsidRPr="00CC57DF" w:rsidRDefault="007C1D1A" w:rsidP="001732DB">
            <w:pPr>
              <w:rPr>
                <w:rFonts w:ascii="Calibri" w:eastAsia="Times New Roman" w:hAnsi="Calibri" w:cs="Calibri"/>
                <w:bCs/>
                <w:color w:val="000000"/>
                <w:sz w:val="20"/>
                <w:szCs w:val="20"/>
                <w:lang w:val="es-MX" w:eastAsia="es-MX"/>
              </w:rPr>
            </w:pPr>
            <w:r w:rsidRPr="00CC57DF">
              <w:rPr>
                <w:rFonts w:ascii="Calibri" w:eastAsia="Times New Roman" w:hAnsi="Calibri" w:cs="Calibri"/>
                <w:bCs/>
                <w:color w:val="000000"/>
                <w:sz w:val="20"/>
                <w:szCs w:val="20"/>
                <w:lang w:val="es-MX" w:eastAsia="es-MX"/>
              </w:rPr>
              <w:t>Oporto</w:t>
            </w:r>
          </w:p>
        </w:tc>
        <w:tc>
          <w:tcPr>
            <w:tcW w:w="3767" w:type="dxa"/>
            <w:tcBorders>
              <w:top w:val="nil"/>
              <w:left w:val="nil"/>
              <w:bottom w:val="nil"/>
              <w:right w:val="single" w:sz="8" w:space="0" w:color="auto"/>
            </w:tcBorders>
            <w:shd w:val="clear" w:color="auto" w:fill="auto"/>
            <w:noWrap/>
            <w:vAlign w:val="bottom"/>
          </w:tcPr>
          <w:p w:rsidR="001732DB" w:rsidRPr="00CC57DF" w:rsidRDefault="007C1D1A" w:rsidP="00CC57DF">
            <w:pPr>
              <w:autoSpaceDE w:val="0"/>
              <w:snapToGrid w:val="0"/>
              <w:spacing w:line="200" w:lineRule="atLeast"/>
              <w:rPr>
                <w:rFonts w:ascii="Calibri" w:hAnsi="Calibri" w:cs="Calibri"/>
                <w:bCs/>
                <w:sz w:val="18"/>
                <w:szCs w:val="18"/>
                <w:lang w:val="pt-BR"/>
              </w:rPr>
            </w:pPr>
            <w:r w:rsidRPr="00CC57DF">
              <w:rPr>
                <w:rFonts w:ascii="Calibri" w:hAnsi="Calibri" w:cs="Calibri"/>
                <w:bCs/>
                <w:sz w:val="18"/>
                <w:szCs w:val="18"/>
                <w:lang w:val="pt-BR"/>
              </w:rPr>
              <w:t>Vila Galé Porto</w:t>
            </w:r>
            <w:r w:rsidR="00CC57DF">
              <w:rPr>
                <w:rFonts w:ascii="Calibri" w:hAnsi="Calibri" w:cs="Calibri"/>
                <w:bCs/>
                <w:sz w:val="18"/>
                <w:szCs w:val="18"/>
                <w:lang w:val="pt-BR"/>
              </w:rPr>
              <w:t xml:space="preserve"> / </w:t>
            </w:r>
            <w:r w:rsidRPr="00CC57DF">
              <w:rPr>
                <w:rFonts w:ascii="Calibri" w:hAnsi="Calibri" w:cs="Calibri"/>
                <w:bCs/>
                <w:sz w:val="18"/>
                <w:szCs w:val="18"/>
                <w:lang w:val="pt-BR"/>
              </w:rPr>
              <w:t>Holiday Inn Porto Gaia</w:t>
            </w:r>
          </w:p>
        </w:tc>
      </w:tr>
      <w:tr w:rsidR="001732DB" w:rsidRPr="001732DB" w:rsidTr="009336E3">
        <w:trPr>
          <w:trHeight w:val="335"/>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1732DB" w:rsidRPr="00DF0AB8" w:rsidRDefault="001732DB" w:rsidP="001732DB">
            <w:pPr>
              <w:rPr>
                <w:rFonts w:ascii="Calibri" w:eastAsia="Times New Roman" w:hAnsi="Calibri" w:cs="Calibri"/>
                <w:b/>
                <w:bCs/>
                <w:color w:val="000000"/>
                <w:sz w:val="20"/>
                <w:szCs w:val="20"/>
                <w:lang w:val="pt-PT" w:eastAsia="es-MX"/>
              </w:rPr>
            </w:pPr>
          </w:p>
        </w:tc>
        <w:tc>
          <w:tcPr>
            <w:tcW w:w="1039" w:type="dxa"/>
            <w:tcBorders>
              <w:top w:val="nil"/>
              <w:left w:val="nil"/>
              <w:right w:val="single" w:sz="8" w:space="0" w:color="auto"/>
            </w:tcBorders>
            <w:shd w:val="clear" w:color="auto" w:fill="auto"/>
            <w:noWrap/>
            <w:vAlign w:val="bottom"/>
          </w:tcPr>
          <w:p w:rsidR="007C1D1A" w:rsidRPr="00CC57DF" w:rsidRDefault="007C1D1A" w:rsidP="001732DB">
            <w:pPr>
              <w:rPr>
                <w:rFonts w:ascii="Calibri" w:eastAsia="Times New Roman" w:hAnsi="Calibri" w:cs="Calibri"/>
                <w:bCs/>
                <w:color w:val="000000"/>
                <w:sz w:val="20"/>
                <w:szCs w:val="20"/>
                <w:lang w:val="es-MX" w:eastAsia="es-MX"/>
              </w:rPr>
            </w:pPr>
            <w:r w:rsidRPr="00CC57DF">
              <w:rPr>
                <w:rFonts w:ascii="Calibri" w:eastAsia="Times New Roman" w:hAnsi="Calibri" w:cs="Calibri"/>
                <w:bCs/>
                <w:color w:val="000000"/>
                <w:sz w:val="20"/>
                <w:szCs w:val="20"/>
                <w:lang w:val="es-MX" w:eastAsia="es-MX"/>
              </w:rPr>
              <w:t>Vila</w:t>
            </w:r>
            <w:r w:rsidR="009336E3">
              <w:rPr>
                <w:rFonts w:ascii="Calibri" w:eastAsia="Times New Roman" w:hAnsi="Calibri" w:cs="Calibri"/>
                <w:bCs/>
                <w:color w:val="000000"/>
                <w:sz w:val="20"/>
                <w:szCs w:val="20"/>
                <w:lang w:val="es-MX" w:eastAsia="es-MX"/>
              </w:rPr>
              <w:t xml:space="preserve"> </w:t>
            </w:r>
            <w:r w:rsidRPr="00CC57DF">
              <w:rPr>
                <w:rFonts w:ascii="Calibri" w:eastAsia="Times New Roman" w:hAnsi="Calibri" w:cs="Calibri"/>
                <w:bCs/>
                <w:color w:val="000000"/>
                <w:sz w:val="20"/>
                <w:szCs w:val="20"/>
                <w:lang w:val="es-MX" w:eastAsia="es-MX"/>
              </w:rPr>
              <w:t>Real</w:t>
            </w:r>
          </w:p>
        </w:tc>
        <w:tc>
          <w:tcPr>
            <w:tcW w:w="3767" w:type="dxa"/>
            <w:tcBorders>
              <w:top w:val="nil"/>
              <w:left w:val="nil"/>
              <w:right w:val="single" w:sz="8" w:space="0" w:color="auto"/>
            </w:tcBorders>
            <w:shd w:val="clear" w:color="auto" w:fill="auto"/>
            <w:noWrap/>
            <w:vAlign w:val="bottom"/>
          </w:tcPr>
          <w:p w:rsidR="001732DB" w:rsidRPr="00CC57DF" w:rsidRDefault="007C1D1A" w:rsidP="001732DB">
            <w:pPr>
              <w:rPr>
                <w:rFonts w:ascii="Calibri" w:eastAsia="Times New Roman" w:hAnsi="Calibri" w:cs="Calibri"/>
                <w:bCs/>
                <w:color w:val="000000"/>
                <w:sz w:val="20"/>
                <w:szCs w:val="20"/>
                <w:lang w:val="es-MX" w:eastAsia="es-MX"/>
              </w:rPr>
            </w:pPr>
            <w:r w:rsidRPr="00CC57DF">
              <w:rPr>
                <w:rFonts w:ascii="Calibri" w:eastAsia="Times New Roman" w:hAnsi="Calibri" w:cs="Calibri"/>
                <w:bCs/>
                <w:color w:val="000000"/>
                <w:sz w:val="20"/>
                <w:szCs w:val="20"/>
                <w:lang w:val="es-MX" w:eastAsia="es-MX"/>
              </w:rPr>
              <w:t xml:space="preserve">Mira Corgo </w:t>
            </w:r>
          </w:p>
        </w:tc>
      </w:tr>
      <w:tr w:rsidR="001732DB" w:rsidRPr="00B219F5" w:rsidTr="009336E3">
        <w:trPr>
          <w:trHeight w:val="319"/>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1732DB" w:rsidRPr="001732DB" w:rsidRDefault="001732DB" w:rsidP="001732DB">
            <w:pPr>
              <w:rPr>
                <w:rFonts w:ascii="Calibri" w:eastAsia="Times New Roman" w:hAnsi="Calibri" w:cs="Calibri"/>
                <w:b/>
                <w:bCs/>
                <w:color w:val="000000"/>
                <w:sz w:val="20"/>
                <w:szCs w:val="20"/>
                <w:lang w:val="es-MX" w:eastAsia="es-MX"/>
              </w:rPr>
            </w:pPr>
          </w:p>
        </w:tc>
        <w:tc>
          <w:tcPr>
            <w:tcW w:w="1039" w:type="dxa"/>
            <w:tcBorders>
              <w:top w:val="nil"/>
              <w:left w:val="nil"/>
              <w:bottom w:val="single" w:sz="4" w:space="0" w:color="auto"/>
              <w:right w:val="single" w:sz="8" w:space="0" w:color="auto"/>
            </w:tcBorders>
            <w:shd w:val="clear" w:color="auto" w:fill="auto"/>
            <w:noWrap/>
            <w:vAlign w:val="bottom"/>
          </w:tcPr>
          <w:p w:rsidR="007C1D1A" w:rsidRPr="00CC57DF" w:rsidRDefault="007C1D1A" w:rsidP="001732DB">
            <w:pPr>
              <w:rPr>
                <w:rFonts w:ascii="Calibri" w:eastAsia="Times New Roman" w:hAnsi="Calibri" w:cs="Calibri"/>
                <w:bCs/>
                <w:color w:val="000000"/>
                <w:sz w:val="20"/>
                <w:szCs w:val="20"/>
                <w:lang w:val="es-MX" w:eastAsia="es-MX"/>
              </w:rPr>
            </w:pPr>
            <w:r w:rsidRPr="00CC57DF">
              <w:rPr>
                <w:rFonts w:ascii="Calibri" w:eastAsia="Times New Roman" w:hAnsi="Calibri" w:cs="Calibri"/>
                <w:bCs/>
                <w:color w:val="000000"/>
                <w:sz w:val="20"/>
                <w:szCs w:val="20"/>
                <w:lang w:val="es-MX" w:eastAsia="es-MX"/>
              </w:rPr>
              <w:t>Fátim</w:t>
            </w:r>
            <w:r w:rsidR="00F554A8">
              <w:rPr>
                <w:rFonts w:ascii="Calibri" w:eastAsia="Times New Roman" w:hAnsi="Calibri" w:cs="Calibri"/>
                <w:bCs/>
                <w:color w:val="000000"/>
                <w:sz w:val="20"/>
                <w:szCs w:val="20"/>
                <w:lang w:val="es-MX" w:eastAsia="es-MX"/>
              </w:rPr>
              <w:t xml:space="preserve">a </w:t>
            </w:r>
          </w:p>
        </w:tc>
        <w:tc>
          <w:tcPr>
            <w:tcW w:w="3767" w:type="dxa"/>
            <w:tcBorders>
              <w:top w:val="nil"/>
              <w:left w:val="nil"/>
              <w:bottom w:val="single" w:sz="4" w:space="0" w:color="auto"/>
              <w:right w:val="single" w:sz="8" w:space="0" w:color="auto"/>
            </w:tcBorders>
            <w:shd w:val="clear" w:color="auto" w:fill="auto"/>
            <w:noWrap/>
            <w:vAlign w:val="bottom"/>
          </w:tcPr>
          <w:p w:rsidR="001732DB" w:rsidRPr="00CC57DF" w:rsidRDefault="007C1D1A" w:rsidP="001732DB">
            <w:pPr>
              <w:rPr>
                <w:rFonts w:ascii="Calibri" w:eastAsia="Times New Roman" w:hAnsi="Calibri" w:cs="Calibri"/>
                <w:bCs/>
                <w:color w:val="000000"/>
                <w:sz w:val="20"/>
                <w:szCs w:val="20"/>
                <w:lang w:val="en-US" w:eastAsia="es-MX"/>
              </w:rPr>
            </w:pPr>
            <w:r w:rsidRPr="00CC57DF">
              <w:rPr>
                <w:rFonts w:ascii="Calibri" w:hAnsi="Calibri" w:cs="Calibri"/>
                <w:bCs/>
                <w:sz w:val="18"/>
                <w:szCs w:val="18"/>
              </w:rPr>
              <w:t xml:space="preserve">Santa </w:t>
            </w:r>
            <w:r w:rsidR="009336E3" w:rsidRPr="00CC57DF">
              <w:rPr>
                <w:rFonts w:ascii="Calibri" w:hAnsi="Calibri" w:cs="Calibri"/>
                <w:bCs/>
                <w:sz w:val="18"/>
                <w:szCs w:val="18"/>
              </w:rPr>
              <w:t>María</w:t>
            </w:r>
          </w:p>
        </w:tc>
      </w:tr>
    </w:tbl>
    <w:p w:rsidR="00CC57DF" w:rsidRDefault="00CC57DF" w:rsidP="001732DB">
      <w:pPr>
        <w:tabs>
          <w:tab w:val="left" w:pos="851"/>
        </w:tabs>
        <w:rPr>
          <w:sz w:val="20"/>
          <w:szCs w:val="20"/>
          <w:lang w:val="en-US"/>
        </w:rPr>
      </w:pPr>
    </w:p>
    <w:p w:rsidR="00C1434E" w:rsidRDefault="00C1434E" w:rsidP="001732DB">
      <w:pPr>
        <w:tabs>
          <w:tab w:val="left" w:pos="851"/>
        </w:tabs>
        <w:rPr>
          <w:sz w:val="20"/>
          <w:szCs w:val="20"/>
          <w:lang w:val="en-US"/>
        </w:rPr>
      </w:pPr>
    </w:p>
    <w:p w:rsidR="001D7726" w:rsidRDefault="001D7726" w:rsidP="001732DB">
      <w:pPr>
        <w:tabs>
          <w:tab w:val="left" w:pos="851"/>
        </w:tabs>
        <w:rPr>
          <w:sz w:val="20"/>
          <w:szCs w:val="20"/>
          <w:lang w:val="en-US"/>
        </w:rPr>
      </w:pPr>
    </w:p>
    <w:p w:rsidR="001732DB" w:rsidRPr="002B76B5" w:rsidRDefault="001732DB" w:rsidP="001732DB">
      <w:pPr>
        <w:rPr>
          <w:rFonts w:eastAsia="Calibri" w:cs="Tahoma"/>
          <w:b/>
          <w:color w:val="000000" w:themeColor="text1"/>
        </w:rPr>
      </w:pPr>
      <w:r w:rsidRPr="002B76B5">
        <w:rPr>
          <w:rFonts w:eastAsia="Calibri" w:cs="Tahoma"/>
          <w:b/>
          <w:color w:val="000000" w:themeColor="text1"/>
        </w:rPr>
        <w:t>NOTAS IMPORTANTES:</w:t>
      </w:r>
    </w:p>
    <w:p w:rsidR="001732DB" w:rsidRPr="002B76B5" w:rsidRDefault="001732DB" w:rsidP="001732DB">
      <w:pPr>
        <w:pStyle w:val="Prrafodelista"/>
        <w:numPr>
          <w:ilvl w:val="0"/>
          <w:numId w:val="2"/>
        </w:numPr>
        <w:tabs>
          <w:tab w:val="left" w:pos="851"/>
        </w:tabs>
        <w:spacing w:line="240" w:lineRule="auto"/>
        <w:jc w:val="both"/>
        <w:rPr>
          <w:rStyle w:val="Textoennegrita"/>
          <w:sz w:val="20"/>
          <w:szCs w:val="20"/>
        </w:rPr>
      </w:pPr>
      <w:r w:rsidRPr="002B76B5">
        <w:rPr>
          <w:rStyle w:val="Textoennegrita"/>
          <w:sz w:val="20"/>
          <w:szCs w:val="20"/>
        </w:rPr>
        <w:t xml:space="preserve">Es responsabilidad del pasajero contar con pasaporte vigente, así como visados, vacunas y requisitos necesarios para realizar su viaje. </w:t>
      </w:r>
    </w:p>
    <w:p w:rsidR="001732DB" w:rsidRPr="002B76B5" w:rsidRDefault="001732DB" w:rsidP="001732DB">
      <w:pPr>
        <w:pStyle w:val="Prrafodelista"/>
        <w:numPr>
          <w:ilvl w:val="0"/>
          <w:numId w:val="2"/>
        </w:numPr>
        <w:tabs>
          <w:tab w:val="left" w:pos="851"/>
        </w:tabs>
        <w:spacing w:line="240" w:lineRule="auto"/>
        <w:jc w:val="both"/>
        <w:rPr>
          <w:rStyle w:val="Textoennegrita"/>
          <w:sz w:val="20"/>
          <w:szCs w:val="20"/>
        </w:rPr>
      </w:pPr>
      <w:r w:rsidRPr="002B76B5">
        <w:rPr>
          <w:rStyle w:val="Textoennegrita"/>
          <w:sz w:val="20"/>
          <w:szCs w:val="20"/>
        </w:rPr>
        <w:t>El orden de los servicios podría variar según disponibilidad aérea y/o terrestre.</w:t>
      </w:r>
    </w:p>
    <w:p w:rsidR="001732DB" w:rsidRPr="002B76B5" w:rsidRDefault="001732DB" w:rsidP="001732DB">
      <w:pPr>
        <w:pStyle w:val="Prrafodelista"/>
        <w:numPr>
          <w:ilvl w:val="0"/>
          <w:numId w:val="2"/>
        </w:numPr>
        <w:tabs>
          <w:tab w:val="left" w:pos="851"/>
        </w:tabs>
        <w:spacing w:line="240" w:lineRule="auto"/>
        <w:jc w:val="both"/>
        <w:rPr>
          <w:rStyle w:val="Textoennegrita"/>
          <w:sz w:val="20"/>
          <w:szCs w:val="20"/>
        </w:rPr>
      </w:pPr>
      <w:r w:rsidRPr="002B76B5">
        <w:rPr>
          <w:rStyle w:val="Textoennegrita"/>
          <w:sz w:val="20"/>
          <w:szCs w:val="20"/>
        </w:rPr>
        <w:t xml:space="preserve">Recomendamos viajar bajo la cobertura de una póliza de Seguro más amplia. Su ejecutivo de </w:t>
      </w:r>
      <w:proofErr w:type="spellStart"/>
      <w:r w:rsidRPr="002B76B5">
        <w:rPr>
          <w:rStyle w:val="Textoennegrita"/>
          <w:sz w:val="20"/>
          <w:szCs w:val="20"/>
        </w:rPr>
        <w:t>JuliàTours</w:t>
      </w:r>
      <w:proofErr w:type="spellEnd"/>
      <w:r w:rsidRPr="002B76B5">
        <w:rPr>
          <w:rStyle w:val="Textoennegrita"/>
          <w:sz w:val="20"/>
          <w:szCs w:val="20"/>
        </w:rPr>
        <w:t xml:space="preserve"> puede informarle.  </w:t>
      </w:r>
    </w:p>
    <w:p w:rsidR="001732DB" w:rsidRPr="002B76B5" w:rsidRDefault="001732DB" w:rsidP="001732DB">
      <w:pPr>
        <w:pStyle w:val="Prrafodelista"/>
        <w:numPr>
          <w:ilvl w:val="0"/>
          <w:numId w:val="2"/>
        </w:numPr>
        <w:tabs>
          <w:tab w:val="left" w:pos="851"/>
        </w:tabs>
        <w:spacing w:line="240" w:lineRule="auto"/>
        <w:jc w:val="both"/>
        <w:rPr>
          <w:sz w:val="20"/>
          <w:szCs w:val="20"/>
        </w:rPr>
      </w:pPr>
      <w:r w:rsidRPr="002B76B5">
        <w:rPr>
          <w:sz w:val="20"/>
          <w:szCs w:val="20"/>
        </w:rPr>
        <w:t xml:space="preserve">Existen impuestos locales que se pagan directo en los aeropuertos, puede ser a la llegada o a la salida del destino. </w:t>
      </w:r>
    </w:p>
    <w:p w:rsidR="001732DB" w:rsidRPr="002B76B5" w:rsidRDefault="001732DB" w:rsidP="001732DB">
      <w:pPr>
        <w:pStyle w:val="Prrafodelista"/>
        <w:numPr>
          <w:ilvl w:val="0"/>
          <w:numId w:val="2"/>
        </w:numPr>
        <w:tabs>
          <w:tab w:val="left" w:pos="851"/>
        </w:tabs>
        <w:spacing w:after="0" w:line="240" w:lineRule="auto"/>
        <w:jc w:val="both"/>
        <w:rPr>
          <w:sz w:val="20"/>
          <w:szCs w:val="20"/>
        </w:rPr>
      </w:pPr>
      <w:r w:rsidRPr="002B76B5">
        <w:rPr>
          <w:sz w:val="20"/>
          <w:szCs w:val="20"/>
        </w:rPr>
        <w:t>Algunos hoteles cobran un resort fee que el pasajero deberá pagar en destino.</w:t>
      </w:r>
    </w:p>
    <w:p w:rsidR="001732DB" w:rsidRPr="002B76B5" w:rsidRDefault="001732DB" w:rsidP="001732DB">
      <w:pPr>
        <w:pStyle w:val="Prrafodelista"/>
        <w:numPr>
          <w:ilvl w:val="0"/>
          <w:numId w:val="2"/>
        </w:numPr>
        <w:tabs>
          <w:tab w:val="left" w:pos="851"/>
        </w:tabs>
        <w:spacing w:after="0" w:line="240" w:lineRule="auto"/>
        <w:jc w:val="both"/>
        <w:rPr>
          <w:sz w:val="20"/>
          <w:szCs w:val="20"/>
        </w:rPr>
      </w:pPr>
      <w:r w:rsidRPr="002B76B5">
        <w:rPr>
          <w:sz w:val="20"/>
          <w:szCs w:val="20"/>
        </w:rPr>
        <w:t xml:space="preserve">El Horario estándar del </w:t>
      </w:r>
      <w:proofErr w:type="spellStart"/>
      <w:r w:rsidRPr="002B76B5">
        <w:rPr>
          <w:sz w:val="20"/>
          <w:szCs w:val="20"/>
        </w:rPr>
        <w:t>Check</w:t>
      </w:r>
      <w:proofErr w:type="spellEnd"/>
      <w:r w:rsidRPr="002B76B5">
        <w:rPr>
          <w:sz w:val="20"/>
          <w:szCs w:val="20"/>
        </w:rPr>
        <w:t xml:space="preserve"> in 15:00hrs y el </w:t>
      </w:r>
      <w:proofErr w:type="spellStart"/>
      <w:r w:rsidRPr="002B76B5">
        <w:rPr>
          <w:sz w:val="20"/>
          <w:szCs w:val="20"/>
        </w:rPr>
        <w:t>Check</w:t>
      </w:r>
      <w:proofErr w:type="spellEnd"/>
      <w:r w:rsidRPr="002B76B5">
        <w:rPr>
          <w:sz w:val="20"/>
          <w:szCs w:val="20"/>
        </w:rPr>
        <w:t xml:space="preserve"> </w:t>
      </w:r>
      <w:proofErr w:type="spellStart"/>
      <w:r w:rsidRPr="002B76B5">
        <w:rPr>
          <w:sz w:val="20"/>
          <w:szCs w:val="20"/>
        </w:rPr>
        <w:t>Out</w:t>
      </w:r>
      <w:proofErr w:type="spellEnd"/>
      <w:r w:rsidRPr="002B76B5">
        <w:rPr>
          <w:sz w:val="20"/>
          <w:szCs w:val="20"/>
        </w:rPr>
        <w:t xml:space="preserve"> 10:00hrs.</w:t>
      </w:r>
    </w:p>
    <w:p w:rsidR="001732DB" w:rsidRPr="002B76B5" w:rsidRDefault="001732DB" w:rsidP="001732DB">
      <w:pPr>
        <w:pStyle w:val="Prrafodelista"/>
        <w:numPr>
          <w:ilvl w:val="0"/>
          <w:numId w:val="2"/>
        </w:numPr>
        <w:tabs>
          <w:tab w:val="left" w:pos="851"/>
        </w:tabs>
        <w:spacing w:after="0"/>
        <w:jc w:val="both"/>
        <w:rPr>
          <w:sz w:val="20"/>
          <w:szCs w:val="20"/>
        </w:rPr>
      </w:pPr>
      <w:r w:rsidRPr="002B76B5">
        <w:rPr>
          <w:sz w:val="20"/>
          <w:szCs w:val="20"/>
        </w:rPr>
        <w:t xml:space="preserve">Los traslados están considerados en horario diurno y para un mínimo de dos personas, en horario nocturno (22hrs-06hrs) y/o viajando un solo pasajero se deberá pagar un suplemento. </w:t>
      </w:r>
    </w:p>
    <w:p w:rsidR="001732DB" w:rsidRPr="002B76B5" w:rsidRDefault="001732DB" w:rsidP="001732DB">
      <w:pPr>
        <w:pStyle w:val="Prrafodelista"/>
        <w:numPr>
          <w:ilvl w:val="0"/>
          <w:numId w:val="2"/>
        </w:numPr>
        <w:tabs>
          <w:tab w:val="left" w:pos="851"/>
        </w:tabs>
        <w:spacing w:after="0"/>
        <w:jc w:val="both"/>
        <w:rPr>
          <w:sz w:val="20"/>
          <w:szCs w:val="20"/>
        </w:rPr>
      </w:pPr>
      <w:r w:rsidRPr="002B76B5">
        <w:rPr>
          <w:sz w:val="20"/>
          <w:szCs w:val="20"/>
        </w:rPr>
        <w:t xml:space="preserve">Los niños mayores de 7 años pagan como adulto. </w:t>
      </w:r>
    </w:p>
    <w:p w:rsidR="001732DB" w:rsidRPr="002B76B5" w:rsidRDefault="001732DB" w:rsidP="001732DB">
      <w:pPr>
        <w:pStyle w:val="Prrafodelista"/>
        <w:numPr>
          <w:ilvl w:val="0"/>
          <w:numId w:val="2"/>
        </w:numPr>
        <w:tabs>
          <w:tab w:val="left" w:pos="851"/>
        </w:tabs>
        <w:spacing w:after="0"/>
        <w:jc w:val="both"/>
        <w:rPr>
          <w:sz w:val="20"/>
          <w:szCs w:val="20"/>
        </w:rPr>
      </w:pPr>
      <w:r w:rsidRPr="002B76B5">
        <w:rPr>
          <w:sz w:val="20"/>
          <w:szCs w:val="20"/>
        </w:rPr>
        <w:t xml:space="preserve">Pueden entrar solo tres personas solamente en la habitación, (3adt o 2adt +1mnr) </w:t>
      </w:r>
    </w:p>
    <w:p w:rsidR="00B219F5" w:rsidRPr="002B76B5" w:rsidRDefault="00B219F5" w:rsidP="00B219F5">
      <w:pPr>
        <w:pStyle w:val="Prrafodelista"/>
        <w:numPr>
          <w:ilvl w:val="0"/>
          <w:numId w:val="2"/>
        </w:numPr>
        <w:tabs>
          <w:tab w:val="left" w:pos="851"/>
        </w:tabs>
        <w:spacing w:after="0"/>
        <w:jc w:val="both"/>
        <w:rPr>
          <w:sz w:val="20"/>
          <w:szCs w:val="20"/>
        </w:rPr>
      </w:pPr>
      <w:r w:rsidRPr="002B76B5">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B219F5" w:rsidRPr="002B76B5" w:rsidRDefault="00B219F5" w:rsidP="00B219F5">
      <w:pPr>
        <w:pStyle w:val="Prrafodelista"/>
        <w:numPr>
          <w:ilvl w:val="0"/>
          <w:numId w:val="2"/>
        </w:numPr>
        <w:tabs>
          <w:tab w:val="left" w:pos="851"/>
        </w:tabs>
        <w:spacing w:after="0"/>
        <w:jc w:val="both"/>
        <w:rPr>
          <w:sz w:val="20"/>
          <w:szCs w:val="20"/>
        </w:rPr>
      </w:pPr>
      <w:r w:rsidRPr="002B76B5">
        <w:rPr>
          <w:sz w:val="20"/>
          <w:szCs w:val="20"/>
        </w:rPr>
        <w:t>Hoteles son previstos o similares, sujetos a cambios en cualquier momento aun estando en el destino, sin reembolso o compensación.</w:t>
      </w:r>
    </w:p>
    <w:p w:rsidR="001D7726" w:rsidRPr="001D7726" w:rsidRDefault="001D7726" w:rsidP="001D7726">
      <w:pPr>
        <w:pStyle w:val="Prrafodelista"/>
        <w:numPr>
          <w:ilvl w:val="0"/>
          <w:numId w:val="2"/>
        </w:numPr>
        <w:rPr>
          <w:rFonts w:ascii="Calibri" w:hAnsi="Calibri" w:cs="Calibri"/>
          <w:sz w:val="20"/>
          <w:szCs w:val="20"/>
        </w:rPr>
      </w:pPr>
      <w:bookmarkStart w:id="0" w:name="_Hlk152678949"/>
      <w:r w:rsidRPr="001D7726">
        <w:rPr>
          <w:rFonts w:ascii="Calibri" w:hAnsi="Calibri" w:cs="Calibri"/>
          <w:sz w:val="20"/>
          <w:szCs w:val="20"/>
        </w:rPr>
        <w:t xml:space="preserve">Las visitas con guía local pueden ser solo en idioma portugués. Guía acompañante ayuda con la traducción. </w:t>
      </w:r>
    </w:p>
    <w:p w:rsidR="00465E57" w:rsidRPr="002B76B5" w:rsidRDefault="00D31BDF" w:rsidP="001732DB">
      <w:pPr>
        <w:pStyle w:val="Prrafodelista"/>
        <w:numPr>
          <w:ilvl w:val="0"/>
          <w:numId w:val="2"/>
        </w:numPr>
        <w:tabs>
          <w:tab w:val="left" w:pos="851"/>
        </w:tabs>
        <w:jc w:val="both"/>
        <w:rPr>
          <w:sz w:val="20"/>
          <w:szCs w:val="20"/>
        </w:rPr>
      </w:pPr>
      <w:r w:rsidRPr="002B76B5">
        <w:rPr>
          <w:sz w:val="20"/>
          <w:szCs w:val="20"/>
        </w:rPr>
        <w:t>Precios sujetos a cambios sin</w:t>
      </w:r>
      <w:r w:rsidR="00024125" w:rsidRPr="002B76B5">
        <w:rPr>
          <w:sz w:val="20"/>
          <w:szCs w:val="20"/>
        </w:rPr>
        <w:t xml:space="preserve"> previo aviso, no reembolsable.</w:t>
      </w:r>
      <w:bookmarkEnd w:id="0"/>
    </w:p>
    <w:sectPr w:rsidR="00465E57" w:rsidRPr="002B76B5" w:rsidSect="00D66448">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686" w:rsidRDefault="00F37686" w:rsidP="00A771DB">
      <w:r>
        <w:separator/>
      </w:r>
    </w:p>
  </w:endnote>
  <w:endnote w:type="continuationSeparator" w:id="0">
    <w:p w:rsidR="00F37686" w:rsidRDefault="00F3768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686" w:rsidRDefault="00F37686" w:rsidP="00A771DB">
      <w:r>
        <w:separator/>
      </w:r>
    </w:p>
  </w:footnote>
  <w:footnote w:type="continuationSeparator" w:id="0">
    <w:p w:rsidR="00F37686" w:rsidRDefault="00F3768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3B26146B" wp14:editId="3EEA18A0">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3420"/>
    <w:rsid w:val="000166CA"/>
    <w:rsid w:val="00020FF3"/>
    <w:rsid w:val="00024125"/>
    <w:rsid w:val="0003238D"/>
    <w:rsid w:val="00037437"/>
    <w:rsid w:val="00053B30"/>
    <w:rsid w:val="0007553D"/>
    <w:rsid w:val="00081FAF"/>
    <w:rsid w:val="00086ED4"/>
    <w:rsid w:val="000B58EC"/>
    <w:rsid w:val="000C0AB7"/>
    <w:rsid w:val="000C51EB"/>
    <w:rsid w:val="000C592E"/>
    <w:rsid w:val="000E2B48"/>
    <w:rsid w:val="000F342A"/>
    <w:rsid w:val="00100299"/>
    <w:rsid w:val="00101FE9"/>
    <w:rsid w:val="0013160C"/>
    <w:rsid w:val="001400EE"/>
    <w:rsid w:val="00152C50"/>
    <w:rsid w:val="00153227"/>
    <w:rsid w:val="00154793"/>
    <w:rsid w:val="00161AAF"/>
    <w:rsid w:val="00164D57"/>
    <w:rsid w:val="001732DB"/>
    <w:rsid w:val="00180FCE"/>
    <w:rsid w:val="001A1C04"/>
    <w:rsid w:val="001A2392"/>
    <w:rsid w:val="001B33B6"/>
    <w:rsid w:val="001C73C0"/>
    <w:rsid w:val="001D1C56"/>
    <w:rsid w:val="001D7726"/>
    <w:rsid w:val="001F325C"/>
    <w:rsid w:val="00234B05"/>
    <w:rsid w:val="002417BA"/>
    <w:rsid w:val="002470EF"/>
    <w:rsid w:val="00250F71"/>
    <w:rsid w:val="002559D4"/>
    <w:rsid w:val="00257618"/>
    <w:rsid w:val="002864B2"/>
    <w:rsid w:val="00295961"/>
    <w:rsid w:val="0029787F"/>
    <w:rsid w:val="002B76B5"/>
    <w:rsid w:val="002D46E9"/>
    <w:rsid w:val="002E1261"/>
    <w:rsid w:val="002E2B9E"/>
    <w:rsid w:val="002F10EA"/>
    <w:rsid w:val="0035095A"/>
    <w:rsid w:val="00383714"/>
    <w:rsid w:val="00384662"/>
    <w:rsid w:val="003869AA"/>
    <w:rsid w:val="00397E25"/>
    <w:rsid w:val="003A6A33"/>
    <w:rsid w:val="003B7DFF"/>
    <w:rsid w:val="003D458D"/>
    <w:rsid w:val="003E3A95"/>
    <w:rsid w:val="00402053"/>
    <w:rsid w:val="00414CD8"/>
    <w:rsid w:val="004207E7"/>
    <w:rsid w:val="00422CF8"/>
    <w:rsid w:val="004263BF"/>
    <w:rsid w:val="00440AB2"/>
    <w:rsid w:val="00443474"/>
    <w:rsid w:val="00453719"/>
    <w:rsid w:val="004574C3"/>
    <w:rsid w:val="00465E57"/>
    <w:rsid w:val="00470882"/>
    <w:rsid w:val="00482DBD"/>
    <w:rsid w:val="004839F1"/>
    <w:rsid w:val="00490614"/>
    <w:rsid w:val="004C5B35"/>
    <w:rsid w:val="004E00F3"/>
    <w:rsid w:val="00507A71"/>
    <w:rsid w:val="00521205"/>
    <w:rsid w:val="00536705"/>
    <w:rsid w:val="005517C4"/>
    <w:rsid w:val="00570255"/>
    <w:rsid w:val="00584EEA"/>
    <w:rsid w:val="00596CC1"/>
    <w:rsid w:val="005B0EEA"/>
    <w:rsid w:val="005B1494"/>
    <w:rsid w:val="005B3922"/>
    <w:rsid w:val="005D4B27"/>
    <w:rsid w:val="005F25FA"/>
    <w:rsid w:val="00602D71"/>
    <w:rsid w:val="0060558A"/>
    <w:rsid w:val="00614435"/>
    <w:rsid w:val="006874D1"/>
    <w:rsid w:val="00693A84"/>
    <w:rsid w:val="006B291F"/>
    <w:rsid w:val="006B6C37"/>
    <w:rsid w:val="006C0F51"/>
    <w:rsid w:val="006C3803"/>
    <w:rsid w:val="006D03EE"/>
    <w:rsid w:val="006D0786"/>
    <w:rsid w:val="006D4A8B"/>
    <w:rsid w:val="006D6742"/>
    <w:rsid w:val="00701367"/>
    <w:rsid w:val="0071150B"/>
    <w:rsid w:val="00711A69"/>
    <w:rsid w:val="0072151D"/>
    <w:rsid w:val="00750D54"/>
    <w:rsid w:val="007663CF"/>
    <w:rsid w:val="007708D3"/>
    <w:rsid w:val="00774096"/>
    <w:rsid w:val="0077579E"/>
    <w:rsid w:val="00785F89"/>
    <w:rsid w:val="007902AE"/>
    <w:rsid w:val="007908EF"/>
    <w:rsid w:val="007A0425"/>
    <w:rsid w:val="007C1D1A"/>
    <w:rsid w:val="007C4451"/>
    <w:rsid w:val="007D3D7B"/>
    <w:rsid w:val="00801B0E"/>
    <w:rsid w:val="008077B5"/>
    <w:rsid w:val="00807831"/>
    <w:rsid w:val="00812832"/>
    <w:rsid w:val="00813DCC"/>
    <w:rsid w:val="0082072A"/>
    <w:rsid w:val="00825B45"/>
    <w:rsid w:val="0084039D"/>
    <w:rsid w:val="00840D31"/>
    <w:rsid w:val="008426E6"/>
    <w:rsid w:val="00884C94"/>
    <w:rsid w:val="008951B6"/>
    <w:rsid w:val="008A1162"/>
    <w:rsid w:val="008A7189"/>
    <w:rsid w:val="008E5B3A"/>
    <w:rsid w:val="00916AF0"/>
    <w:rsid w:val="009327F6"/>
    <w:rsid w:val="009336E3"/>
    <w:rsid w:val="00936FD5"/>
    <w:rsid w:val="0094405F"/>
    <w:rsid w:val="00944F07"/>
    <w:rsid w:val="00954FA8"/>
    <w:rsid w:val="00970A13"/>
    <w:rsid w:val="00993F8F"/>
    <w:rsid w:val="009A2FD5"/>
    <w:rsid w:val="009A6A4F"/>
    <w:rsid w:val="009A739D"/>
    <w:rsid w:val="009C2010"/>
    <w:rsid w:val="009C5B4F"/>
    <w:rsid w:val="009E0257"/>
    <w:rsid w:val="009E1704"/>
    <w:rsid w:val="009F190F"/>
    <w:rsid w:val="009F35B4"/>
    <w:rsid w:val="00A0208D"/>
    <w:rsid w:val="00A0631E"/>
    <w:rsid w:val="00A1248C"/>
    <w:rsid w:val="00A36678"/>
    <w:rsid w:val="00A404BC"/>
    <w:rsid w:val="00A52BB1"/>
    <w:rsid w:val="00A71E93"/>
    <w:rsid w:val="00A75BE8"/>
    <w:rsid w:val="00A771DB"/>
    <w:rsid w:val="00A85F35"/>
    <w:rsid w:val="00A966C1"/>
    <w:rsid w:val="00AB7321"/>
    <w:rsid w:val="00AC2998"/>
    <w:rsid w:val="00AC6846"/>
    <w:rsid w:val="00AD73FD"/>
    <w:rsid w:val="00B0005F"/>
    <w:rsid w:val="00B00F5F"/>
    <w:rsid w:val="00B029E1"/>
    <w:rsid w:val="00B219F5"/>
    <w:rsid w:val="00B25BAD"/>
    <w:rsid w:val="00B26DBA"/>
    <w:rsid w:val="00B32EA3"/>
    <w:rsid w:val="00B60E8F"/>
    <w:rsid w:val="00B67195"/>
    <w:rsid w:val="00B70E1C"/>
    <w:rsid w:val="00B76BAD"/>
    <w:rsid w:val="00B80095"/>
    <w:rsid w:val="00B82EBA"/>
    <w:rsid w:val="00B862DC"/>
    <w:rsid w:val="00BA0375"/>
    <w:rsid w:val="00BA3905"/>
    <w:rsid w:val="00BE626D"/>
    <w:rsid w:val="00C121EA"/>
    <w:rsid w:val="00C1434E"/>
    <w:rsid w:val="00C17F50"/>
    <w:rsid w:val="00C26E0E"/>
    <w:rsid w:val="00C32849"/>
    <w:rsid w:val="00C46856"/>
    <w:rsid w:val="00C56269"/>
    <w:rsid w:val="00C56A66"/>
    <w:rsid w:val="00C93906"/>
    <w:rsid w:val="00CB792D"/>
    <w:rsid w:val="00CC57DF"/>
    <w:rsid w:val="00CD2CA3"/>
    <w:rsid w:val="00CF2834"/>
    <w:rsid w:val="00D0780F"/>
    <w:rsid w:val="00D20843"/>
    <w:rsid w:val="00D26375"/>
    <w:rsid w:val="00D274D8"/>
    <w:rsid w:val="00D31BDF"/>
    <w:rsid w:val="00D410D7"/>
    <w:rsid w:val="00D546B2"/>
    <w:rsid w:val="00D65BCE"/>
    <w:rsid w:val="00D66448"/>
    <w:rsid w:val="00D82C6A"/>
    <w:rsid w:val="00D87960"/>
    <w:rsid w:val="00DC64D9"/>
    <w:rsid w:val="00DE26FB"/>
    <w:rsid w:val="00DF0AB8"/>
    <w:rsid w:val="00E10655"/>
    <w:rsid w:val="00E21890"/>
    <w:rsid w:val="00E32650"/>
    <w:rsid w:val="00E5333E"/>
    <w:rsid w:val="00E60BC4"/>
    <w:rsid w:val="00E612A9"/>
    <w:rsid w:val="00E635F3"/>
    <w:rsid w:val="00E71360"/>
    <w:rsid w:val="00E74779"/>
    <w:rsid w:val="00E800A0"/>
    <w:rsid w:val="00E8425B"/>
    <w:rsid w:val="00E9607D"/>
    <w:rsid w:val="00EA237E"/>
    <w:rsid w:val="00EA43EC"/>
    <w:rsid w:val="00EA5190"/>
    <w:rsid w:val="00EB56C1"/>
    <w:rsid w:val="00EC4451"/>
    <w:rsid w:val="00EC4848"/>
    <w:rsid w:val="00EC56B0"/>
    <w:rsid w:val="00EC78EF"/>
    <w:rsid w:val="00EE5A2C"/>
    <w:rsid w:val="00EF252F"/>
    <w:rsid w:val="00F0136F"/>
    <w:rsid w:val="00F14F81"/>
    <w:rsid w:val="00F207AC"/>
    <w:rsid w:val="00F22A0B"/>
    <w:rsid w:val="00F3441F"/>
    <w:rsid w:val="00F36474"/>
    <w:rsid w:val="00F37686"/>
    <w:rsid w:val="00F554A8"/>
    <w:rsid w:val="00F70002"/>
    <w:rsid w:val="00F77C79"/>
    <w:rsid w:val="00F858F6"/>
    <w:rsid w:val="00F9318E"/>
    <w:rsid w:val="00FA52F6"/>
    <w:rsid w:val="00FB5F64"/>
    <w:rsid w:val="00FE08BE"/>
    <w:rsid w:val="00FE66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51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8D"/>
  </w:style>
  <w:style w:type="paragraph" w:styleId="Ttulo2">
    <w:name w:val="heading 2"/>
    <w:basedOn w:val="Normal"/>
    <w:next w:val="Normal"/>
    <w:link w:val="Ttulo2Car"/>
    <w:rsid w:val="00D26375"/>
    <w:pPr>
      <w:keepNext/>
      <w:numPr>
        <w:ilvl w:val="1"/>
        <w:numId w:val="3"/>
      </w:numPr>
      <w:suppressAutoHyphens/>
      <w:outlineLvl w:val="1"/>
    </w:pPr>
    <w:rPr>
      <w:rFonts w:ascii="Arial" w:eastAsia="Times New Roman" w:hAnsi="Arial" w:cs="Arial"/>
      <w:b/>
      <w:bCs/>
      <w:i/>
      <w:iCs/>
      <w:sz w:val="60"/>
      <w:lang w:val="es-ES" w:eastAsia="ar-SA"/>
    </w:rPr>
  </w:style>
  <w:style w:type="paragraph" w:styleId="Ttulo3">
    <w:name w:val="heading 3"/>
    <w:basedOn w:val="Normal"/>
    <w:next w:val="Normal"/>
    <w:link w:val="Ttulo3Car"/>
    <w:rsid w:val="00D26375"/>
    <w:pPr>
      <w:keepNext/>
      <w:numPr>
        <w:ilvl w:val="2"/>
        <w:numId w:val="3"/>
      </w:numPr>
      <w:suppressAutoHyphens/>
      <w:outlineLvl w:val="2"/>
    </w:pPr>
    <w:rPr>
      <w:rFonts w:ascii="Arial" w:eastAsia="Times New Roman" w:hAnsi="Arial" w:cs="Arial"/>
      <w:b/>
      <w:bCs/>
      <w:sz w:val="1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 w:type="character" w:customStyle="1" w:styleId="Ttulo2Car">
    <w:name w:val="Título 2 Car"/>
    <w:basedOn w:val="Fuentedeprrafopredeter"/>
    <w:link w:val="Ttulo2"/>
    <w:rsid w:val="00D26375"/>
    <w:rPr>
      <w:rFonts w:ascii="Arial" w:eastAsia="Times New Roman" w:hAnsi="Arial" w:cs="Arial"/>
      <w:b/>
      <w:bCs/>
      <w:i/>
      <w:iCs/>
      <w:sz w:val="60"/>
      <w:lang w:val="es-ES" w:eastAsia="ar-SA"/>
    </w:rPr>
  </w:style>
  <w:style w:type="character" w:customStyle="1" w:styleId="Ttulo3Car">
    <w:name w:val="Título 3 Car"/>
    <w:basedOn w:val="Fuentedeprrafopredeter"/>
    <w:link w:val="Ttulo3"/>
    <w:rsid w:val="00D26375"/>
    <w:rPr>
      <w:rFonts w:ascii="Arial" w:eastAsia="Times New Roman" w:hAnsi="Arial" w:cs="Arial"/>
      <w:b/>
      <w:bCs/>
      <w:sz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51178">
      <w:bodyDiv w:val="1"/>
      <w:marLeft w:val="0"/>
      <w:marRight w:val="0"/>
      <w:marTop w:val="0"/>
      <w:marBottom w:val="0"/>
      <w:divBdr>
        <w:top w:val="none" w:sz="0" w:space="0" w:color="auto"/>
        <w:left w:val="none" w:sz="0" w:space="0" w:color="auto"/>
        <w:bottom w:val="none" w:sz="0" w:space="0" w:color="auto"/>
        <w:right w:val="none" w:sz="0" w:space="0" w:color="auto"/>
      </w:divBdr>
    </w:div>
    <w:div w:id="319501417">
      <w:bodyDiv w:val="1"/>
      <w:marLeft w:val="0"/>
      <w:marRight w:val="0"/>
      <w:marTop w:val="0"/>
      <w:marBottom w:val="0"/>
      <w:divBdr>
        <w:top w:val="none" w:sz="0" w:space="0" w:color="auto"/>
        <w:left w:val="none" w:sz="0" w:space="0" w:color="auto"/>
        <w:bottom w:val="none" w:sz="0" w:space="0" w:color="auto"/>
        <w:right w:val="none" w:sz="0" w:space="0" w:color="auto"/>
      </w:divBdr>
    </w:div>
    <w:div w:id="415706782">
      <w:bodyDiv w:val="1"/>
      <w:marLeft w:val="0"/>
      <w:marRight w:val="0"/>
      <w:marTop w:val="0"/>
      <w:marBottom w:val="0"/>
      <w:divBdr>
        <w:top w:val="none" w:sz="0" w:space="0" w:color="auto"/>
        <w:left w:val="none" w:sz="0" w:space="0" w:color="auto"/>
        <w:bottom w:val="none" w:sz="0" w:space="0" w:color="auto"/>
        <w:right w:val="none" w:sz="0" w:space="0" w:color="auto"/>
      </w:divBdr>
    </w:div>
    <w:div w:id="638145310">
      <w:bodyDiv w:val="1"/>
      <w:marLeft w:val="0"/>
      <w:marRight w:val="0"/>
      <w:marTop w:val="0"/>
      <w:marBottom w:val="0"/>
      <w:divBdr>
        <w:top w:val="none" w:sz="0" w:space="0" w:color="auto"/>
        <w:left w:val="none" w:sz="0" w:space="0" w:color="auto"/>
        <w:bottom w:val="none" w:sz="0" w:space="0" w:color="auto"/>
        <w:right w:val="none" w:sz="0" w:space="0" w:color="auto"/>
      </w:divBdr>
    </w:div>
    <w:div w:id="678123131">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16746687">
      <w:bodyDiv w:val="1"/>
      <w:marLeft w:val="0"/>
      <w:marRight w:val="0"/>
      <w:marTop w:val="0"/>
      <w:marBottom w:val="0"/>
      <w:divBdr>
        <w:top w:val="none" w:sz="0" w:space="0" w:color="auto"/>
        <w:left w:val="none" w:sz="0" w:space="0" w:color="auto"/>
        <w:bottom w:val="none" w:sz="0" w:space="0" w:color="auto"/>
        <w:right w:val="none" w:sz="0" w:space="0" w:color="auto"/>
      </w:divBdr>
    </w:div>
    <w:div w:id="1028068639">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414082110">
      <w:bodyDiv w:val="1"/>
      <w:marLeft w:val="0"/>
      <w:marRight w:val="0"/>
      <w:marTop w:val="0"/>
      <w:marBottom w:val="0"/>
      <w:divBdr>
        <w:top w:val="none" w:sz="0" w:space="0" w:color="auto"/>
        <w:left w:val="none" w:sz="0" w:space="0" w:color="auto"/>
        <w:bottom w:val="none" w:sz="0" w:space="0" w:color="auto"/>
        <w:right w:val="none" w:sz="0" w:space="0" w:color="auto"/>
      </w:divBdr>
    </w:div>
    <w:div w:id="1474718823">
      <w:bodyDiv w:val="1"/>
      <w:marLeft w:val="0"/>
      <w:marRight w:val="0"/>
      <w:marTop w:val="0"/>
      <w:marBottom w:val="0"/>
      <w:divBdr>
        <w:top w:val="none" w:sz="0" w:space="0" w:color="auto"/>
        <w:left w:val="none" w:sz="0" w:space="0" w:color="auto"/>
        <w:bottom w:val="none" w:sz="0" w:space="0" w:color="auto"/>
        <w:right w:val="none" w:sz="0" w:space="0" w:color="auto"/>
      </w:divBdr>
    </w:div>
    <w:div w:id="1488477815">
      <w:bodyDiv w:val="1"/>
      <w:marLeft w:val="0"/>
      <w:marRight w:val="0"/>
      <w:marTop w:val="0"/>
      <w:marBottom w:val="0"/>
      <w:divBdr>
        <w:top w:val="none" w:sz="0" w:space="0" w:color="auto"/>
        <w:left w:val="none" w:sz="0" w:space="0" w:color="auto"/>
        <w:bottom w:val="none" w:sz="0" w:space="0" w:color="auto"/>
        <w:right w:val="none" w:sz="0" w:space="0" w:color="auto"/>
      </w:divBdr>
    </w:div>
    <w:div w:id="1523006529">
      <w:bodyDiv w:val="1"/>
      <w:marLeft w:val="0"/>
      <w:marRight w:val="0"/>
      <w:marTop w:val="0"/>
      <w:marBottom w:val="0"/>
      <w:divBdr>
        <w:top w:val="none" w:sz="0" w:space="0" w:color="auto"/>
        <w:left w:val="none" w:sz="0" w:space="0" w:color="auto"/>
        <w:bottom w:val="none" w:sz="0" w:space="0" w:color="auto"/>
        <w:right w:val="none" w:sz="0" w:space="0" w:color="auto"/>
      </w:divBdr>
    </w:div>
    <w:div w:id="1611811532">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68178493">
      <w:bodyDiv w:val="1"/>
      <w:marLeft w:val="0"/>
      <w:marRight w:val="0"/>
      <w:marTop w:val="0"/>
      <w:marBottom w:val="0"/>
      <w:divBdr>
        <w:top w:val="none" w:sz="0" w:space="0" w:color="auto"/>
        <w:left w:val="none" w:sz="0" w:space="0" w:color="auto"/>
        <w:bottom w:val="none" w:sz="0" w:space="0" w:color="auto"/>
        <w:right w:val="none" w:sz="0" w:space="0" w:color="auto"/>
      </w:divBdr>
    </w:div>
    <w:div w:id="1987317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1057</Words>
  <Characters>5815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2024-01-25T15:37:00Z</dcterms:created>
  <dcterms:modified xsi:type="dcterms:W3CDTF">2024-01-25T15:37:00Z</dcterms:modified>
</cp:coreProperties>
</file>