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3068C" w14:textId="77777777" w:rsidR="00573F39" w:rsidRDefault="005C46F3" w:rsidP="00CF6491">
      <w:pPr>
        <w:jc w:val="center"/>
        <w:rPr>
          <w:b/>
          <w:sz w:val="72"/>
          <w:szCs w:val="72"/>
          <w:lang w:val="es-ES"/>
        </w:rPr>
      </w:pPr>
      <w:r>
        <w:rPr>
          <w:b/>
          <w:sz w:val="72"/>
          <w:szCs w:val="72"/>
          <w:lang w:val="es-ES"/>
        </w:rPr>
        <w:t>Marruecos</w:t>
      </w:r>
      <w:r w:rsidR="005A5CEC">
        <w:rPr>
          <w:b/>
          <w:sz w:val="72"/>
          <w:szCs w:val="72"/>
          <w:lang w:val="es-ES"/>
        </w:rPr>
        <w:t xml:space="preserve"> </w:t>
      </w:r>
      <w:r w:rsidR="00902377">
        <w:rPr>
          <w:b/>
          <w:sz w:val="72"/>
          <w:szCs w:val="72"/>
          <w:lang w:val="es-ES"/>
        </w:rPr>
        <w:t>de 10</w:t>
      </w:r>
      <w:r w:rsidR="00573F39">
        <w:rPr>
          <w:b/>
          <w:sz w:val="72"/>
          <w:szCs w:val="72"/>
          <w:lang w:val="es-ES"/>
        </w:rPr>
        <w:t xml:space="preserve"> </w:t>
      </w:r>
    </w:p>
    <w:p w14:paraId="473EFBCE" w14:textId="77777777" w:rsidR="005C46F3" w:rsidRDefault="00573F39" w:rsidP="00CF6491">
      <w:pPr>
        <w:jc w:val="center"/>
        <w:rPr>
          <w:b/>
          <w:sz w:val="72"/>
          <w:szCs w:val="72"/>
          <w:lang w:val="es-ES"/>
        </w:rPr>
      </w:pPr>
      <w:r>
        <w:rPr>
          <w:b/>
          <w:sz w:val="72"/>
          <w:szCs w:val="72"/>
          <w:lang w:val="es-ES"/>
        </w:rPr>
        <w:t>2024</w:t>
      </w:r>
    </w:p>
    <w:p w14:paraId="564EEA99" w14:textId="77777777" w:rsidR="005C46F3" w:rsidRDefault="00902377" w:rsidP="005C46F3">
      <w:pPr>
        <w:jc w:val="center"/>
        <w:rPr>
          <w:b/>
          <w:sz w:val="32"/>
          <w:szCs w:val="32"/>
          <w:lang w:val="es-ES"/>
        </w:rPr>
      </w:pPr>
      <w:r>
        <w:rPr>
          <w:b/>
          <w:sz w:val="32"/>
          <w:szCs w:val="32"/>
          <w:lang w:val="es-ES"/>
        </w:rPr>
        <w:t>10</w:t>
      </w:r>
      <w:r w:rsidR="005C46F3">
        <w:rPr>
          <w:b/>
          <w:sz w:val="32"/>
          <w:szCs w:val="32"/>
          <w:lang w:val="es-ES"/>
        </w:rPr>
        <w:t xml:space="preserve"> días / </w:t>
      </w:r>
      <w:r w:rsidR="00CF6491">
        <w:rPr>
          <w:b/>
          <w:sz w:val="32"/>
          <w:szCs w:val="32"/>
          <w:lang w:val="es-ES"/>
        </w:rPr>
        <w:t>0</w:t>
      </w:r>
      <w:r>
        <w:rPr>
          <w:b/>
          <w:sz w:val="32"/>
          <w:szCs w:val="32"/>
          <w:lang w:val="es-ES"/>
        </w:rPr>
        <w:t>9</w:t>
      </w:r>
      <w:r w:rsidR="005C46F3">
        <w:rPr>
          <w:b/>
          <w:sz w:val="32"/>
          <w:szCs w:val="32"/>
          <w:lang w:val="es-ES"/>
        </w:rPr>
        <w:t xml:space="preserve"> noches</w:t>
      </w:r>
    </w:p>
    <w:p w14:paraId="2C8AC47A" w14:textId="77777777" w:rsidR="00902377" w:rsidRDefault="00902377" w:rsidP="005C46F3">
      <w:pPr>
        <w:rPr>
          <w:sz w:val="20"/>
          <w:szCs w:val="20"/>
          <w:lang w:val="es-ES"/>
        </w:rPr>
      </w:pPr>
    </w:p>
    <w:p w14:paraId="62A04E71" w14:textId="77777777" w:rsidR="005C46F3" w:rsidRPr="004909FF" w:rsidRDefault="005C46F3" w:rsidP="005C46F3">
      <w:pPr>
        <w:rPr>
          <w:rFonts w:cstheme="minorHAnsi"/>
          <w:sz w:val="20"/>
          <w:szCs w:val="20"/>
          <w:lang w:val="es-ES"/>
        </w:rPr>
      </w:pPr>
      <w:r w:rsidRPr="004909FF">
        <w:rPr>
          <w:rFonts w:cstheme="minorHAnsi"/>
          <w:sz w:val="20"/>
          <w:szCs w:val="20"/>
          <w:lang w:val="es-ES"/>
        </w:rPr>
        <w:t xml:space="preserve">Llegadas: </w:t>
      </w:r>
      <w:r w:rsidR="00902377" w:rsidRPr="004909FF">
        <w:rPr>
          <w:rFonts w:cstheme="minorHAnsi"/>
          <w:sz w:val="20"/>
          <w:szCs w:val="20"/>
          <w:lang w:val="es-ES"/>
        </w:rPr>
        <w:t>Sábado</w:t>
      </w:r>
    </w:p>
    <w:p w14:paraId="3AEE21E3" w14:textId="77777777" w:rsidR="005C46F3" w:rsidRPr="004909FF" w:rsidRDefault="005C46F3" w:rsidP="005C46F3">
      <w:pPr>
        <w:autoSpaceDE w:val="0"/>
        <w:autoSpaceDN w:val="0"/>
        <w:adjustRightInd w:val="0"/>
        <w:jc w:val="both"/>
        <w:rPr>
          <w:rFonts w:cstheme="minorHAnsi"/>
          <w:b/>
          <w:sz w:val="20"/>
          <w:szCs w:val="20"/>
          <w:lang w:val="es-ES"/>
        </w:rPr>
      </w:pPr>
    </w:p>
    <w:p w14:paraId="5C96DD53" w14:textId="77777777" w:rsidR="00902377" w:rsidRPr="004909FF" w:rsidRDefault="00902377" w:rsidP="00902377">
      <w:pPr>
        <w:jc w:val="both"/>
        <w:rPr>
          <w:rFonts w:cstheme="minorHAnsi"/>
          <w:b/>
          <w:bCs/>
          <w:color w:val="000000"/>
          <w:sz w:val="20"/>
          <w:szCs w:val="20"/>
          <w:lang w:val="es-MX"/>
        </w:rPr>
      </w:pPr>
      <w:r w:rsidRPr="004909FF">
        <w:rPr>
          <w:rFonts w:cstheme="minorHAnsi"/>
          <w:b/>
          <w:bCs/>
          <w:color w:val="000000"/>
          <w:sz w:val="20"/>
          <w:szCs w:val="20"/>
          <w:lang w:val="es-MX"/>
        </w:rPr>
        <w:t>Día 1. Casablanca</w:t>
      </w:r>
    </w:p>
    <w:p w14:paraId="22B5AD85" w14:textId="77777777" w:rsidR="00902377" w:rsidRPr="004909FF" w:rsidRDefault="00902377" w:rsidP="00902377">
      <w:pPr>
        <w:jc w:val="both"/>
        <w:rPr>
          <w:rFonts w:cstheme="minorHAnsi"/>
          <w:b/>
          <w:bCs/>
          <w:color w:val="000000"/>
          <w:sz w:val="20"/>
          <w:szCs w:val="20"/>
          <w:lang w:val="es-MX"/>
        </w:rPr>
      </w:pPr>
      <w:r w:rsidRPr="004909FF">
        <w:rPr>
          <w:rFonts w:cstheme="minorHAnsi"/>
          <w:color w:val="000000"/>
          <w:sz w:val="20"/>
          <w:szCs w:val="20"/>
          <w:lang w:val="es-MX"/>
        </w:rPr>
        <w:t>Llegada y traslado al hotel.</w:t>
      </w:r>
      <w:r w:rsidRPr="004909FF">
        <w:rPr>
          <w:rFonts w:cstheme="minorHAnsi"/>
          <w:b/>
          <w:bCs/>
          <w:color w:val="000000"/>
          <w:sz w:val="20"/>
          <w:szCs w:val="20"/>
          <w:lang w:val="es-MX"/>
        </w:rPr>
        <w:t xml:space="preserve"> Cena y alojamiento. </w:t>
      </w:r>
      <w:r w:rsidRPr="004909FF">
        <w:rPr>
          <w:rFonts w:cstheme="minorHAnsi"/>
          <w:color w:val="000000"/>
          <w:sz w:val="20"/>
          <w:szCs w:val="20"/>
          <w:lang w:val="es-MX"/>
        </w:rPr>
        <w:t>(Los trasladistas en Marruecos esperan siempre fuera de la terminal del aeropuerto, no les está permitido el acceso al interior</w:t>
      </w:r>
      <w:r w:rsidR="0086483A" w:rsidRPr="004909FF">
        <w:rPr>
          <w:rFonts w:cstheme="minorHAnsi"/>
          <w:color w:val="000000"/>
          <w:sz w:val="20"/>
          <w:szCs w:val="20"/>
          <w:lang w:val="es-MX"/>
        </w:rPr>
        <w:t>. Salida por la Terminal T.2A</w:t>
      </w:r>
      <w:r w:rsidRPr="004909FF">
        <w:rPr>
          <w:rFonts w:cstheme="minorHAnsi"/>
          <w:color w:val="000000"/>
          <w:sz w:val="20"/>
          <w:szCs w:val="20"/>
          <w:lang w:val="es-MX"/>
        </w:rPr>
        <w:t>).</w:t>
      </w:r>
    </w:p>
    <w:p w14:paraId="2ECE7E2A" w14:textId="77777777" w:rsidR="00902377" w:rsidRPr="004909FF" w:rsidRDefault="00902377" w:rsidP="00902377">
      <w:pPr>
        <w:jc w:val="both"/>
        <w:rPr>
          <w:rFonts w:cstheme="minorHAnsi"/>
          <w:b/>
          <w:bCs/>
          <w:color w:val="000000"/>
          <w:sz w:val="20"/>
          <w:szCs w:val="20"/>
          <w:lang w:val="es-MX"/>
        </w:rPr>
      </w:pPr>
    </w:p>
    <w:p w14:paraId="42CAE999" w14:textId="77777777" w:rsidR="00902377" w:rsidRPr="004909FF" w:rsidRDefault="00902377" w:rsidP="00902377">
      <w:pPr>
        <w:jc w:val="both"/>
        <w:rPr>
          <w:rFonts w:cstheme="minorHAnsi"/>
          <w:b/>
          <w:bCs/>
          <w:color w:val="000000"/>
          <w:sz w:val="20"/>
          <w:szCs w:val="20"/>
          <w:lang w:val="es-MX"/>
        </w:rPr>
      </w:pPr>
      <w:r w:rsidRPr="004909FF">
        <w:rPr>
          <w:rFonts w:cstheme="minorHAnsi"/>
          <w:b/>
          <w:bCs/>
          <w:color w:val="000000"/>
          <w:sz w:val="20"/>
          <w:szCs w:val="20"/>
          <w:lang w:val="es-MX"/>
        </w:rPr>
        <w:t xml:space="preserve">Día 2. Casablanca – Meknes – Fez </w:t>
      </w:r>
    </w:p>
    <w:p w14:paraId="7D707256" w14:textId="77777777" w:rsidR="00902377" w:rsidRPr="004909FF" w:rsidRDefault="00902377" w:rsidP="00902377">
      <w:pPr>
        <w:jc w:val="both"/>
        <w:rPr>
          <w:rFonts w:cstheme="minorHAnsi"/>
          <w:b/>
          <w:bCs/>
          <w:color w:val="000000"/>
          <w:sz w:val="20"/>
          <w:szCs w:val="20"/>
          <w:lang w:val="es-MX"/>
        </w:rPr>
      </w:pPr>
      <w:r w:rsidRPr="004909FF">
        <w:rPr>
          <w:rFonts w:cstheme="minorHAnsi"/>
          <w:b/>
          <w:bCs/>
          <w:color w:val="000000"/>
          <w:sz w:val="20"/>
          <w:szCs w:val="20"/>
          <w:lang w:val="es-MX"/>
        </w:rPr>
        <w:t>Desayuno.</w:t>
      </w:r>
      <w:r w:rsidR="0086483A" w:rsidRPr="004909FF">
        <w:rPr>
          <w:rFonts w:cstheme="minorHAnsi"/>
          <w:b/>
          <w:bCs/>
          <w:color w:val="000000"/>
          <w:sz w:val="20"/>
          <w:szCs w:val="20"/>
          <w:lang w:val="es-MX"/>
        </w:rPr>
        <w:t xml:space="preserve"> </w:t>
      </w:r>
      <w:r w:rsidR="0086483A" w:rsidRPr="004909FF">
        <w:rPr>
          <w:rFonts w:cstheme="minorHAnsi"/>
          <w:color w:val="000000"/>
          <w:sz w:val="20"/>
          <w:szCs w:val="20"/>
        </w:rPr>
        <w:t>Visita de la ciudad, capital económica: el distrito de Habous, el Palacio Real, la Plaza de Mohamed V, la zona Residencial de Anfa y el exterior de la Mezquita de Hassan II. Salida hacia Meknes. Visita a Meknes, la capital de Ismailia con las murallas más largas de Marruecos (40 km), incluye la famosa puerta Bab Mansour, los establos reales y el barrio judío. Salida hacia la ciudad sagrada del Moulay Driss (visita panorámica) y visita a las ruinas romanas de Volubilis. Continuación a Fez. Cena y alojamiento en hotel.</w:t>
      </w:r>
    </w:p>
    <w:p w14:paraId="5DDF52B0" w14:textId="77777777" w:rsidR="00902377" w:rsidRPr="004909FF" w:rsidRDefault="00902377" w:rsidP="00902377">
      <w:pPr>
        <w:jc w:val="both"/>
        <w:rPr>
          <w:rFonts w:cstheme="minorHAnsi"/>
          <w:b/>
          <w:bCs/>
          <w:color w:val="000000"/>
          <w:sz w:val="20"/>
          <w:szCs w:val="20"/>
          <w:lang w:val="es-MX"/>
        </w:rPr>
      </w:pPr>
    </w:p>
    <w:p w14:paraId="5B74171B" w14:textId="77777777" w:rsidR="00902377" w:rsidRPr="004909FF" w:rsidRDefault="00902377" w:rsidP="00902377">
      <w:pPr>
        <w:jc w:val="both"/>
        <w:rPr>
          <w:rFonts w:cstheme="minorHAnsi"/>
          <w:b/>
          <w:bCs/>
          <w:color w:val="000000"/>
          <w:sz w:val="20"/>
          <w:szCs w:val="20"/>
          <w:lang w:val="es-MX"/>
        </w:rPr>
      </w:pPr>
      <w:r w:rsidRPr="004909FF">
        <w:rPr>
          <w:rFonts w:cstheme="minorHAnsi"/>
          <w:b/>
          <w:bCs/>
          <w:color w:val="000000"/>
          <w:sz w:val="20"/>
          <w:szCs w:val="20"/>
          <w:lang w:val="es-MX"/>
        </w:rPr>
        <w:t>Día 03 Fez</w:t>
      </w:r>
    </w:p>
    <w:p w14:paraId="0FA7599A" w14:textId="77777777" w:rsidR="00902377" w:rsidRPr="004909FF" w:rsidRDefault="00902377" w:rsidP="00902377">
      <w:pPr>
        <w:jc w:val="both"/>
        <w:rPr>
          <w:rFonts w:cstheme="minorHAnsi"/>
          <w:b/>
          <w:bCs/>
          <w:color w:val="000000"/>
          <w:sz w:val="20"/>
          <w:szCs w:val="20"/>
          <w:lang w:val="es-MX"/>
        </w:rPr>
      </w:pPr>
      <w:r w:rsidRPr="004909FF">
        <w:rPr>
          <w:rFonts w:cstheme="minorHAnsi"/>
          <w:b/>
          <w:bCs/>
          <w:color w:val="000000"/>
          <w:sz w:val="20"/>
          <w:szCs w:val="20"/>
          <w:lang w:val="es-MX"/>
        </w:rPr>
        <w:t xml:space="preserve">Desayuno.  </w:t>
      </w:r>
      <w:r w:rsidRPr="004909FF">
        <w:rPr>
          <w:rFonts w:cstheme="minorHAnsi"/>
          <w:color w:val="000000"/>
          <w:sz w:val="20"/>
          <w:szCs w:val="20"/>
          <w:lang w:val="es-MX"/>
        </w:rPr>
        <w:t>Visita de día completo a la Capital Espiritual: la Medina, la fuente Nejjarine, el Mausoleo de Moulay Idriss y la Mezquita de Karaouine, vista exterior solamente. Por la tarde, continuación de la visita de los zocos y de la nueva medina Fez Jdid.</w:t>
      </w:r>
      <w:r w:rsidRPr="004909FF">
        <w:rPr>
          <w:rFonts w:cstheme="minorHAnsi"/>
          <w:b/>
          <w:bCs/>
          <w:color w:val="000000"/>
          <w:sz w:val="20"/>
          <w:szCs w:val="20"/>
          <w:lang w:val="es-MX"/>
        </w:rPr>
        <w:t xml:space="preserve"> Cena y alojamiento.</w:t>
      </w:r>
    </w:p>
    <w:p w14:paraId="222526EA" w14:textId="77777777" w:rsidR="00902377" w:rsidRPr="004909FF" w:rsidRDefault="00902377" w:rsidP="00902377">
      <w:pPr>
        <w:jc w:val="both"/>
        <w:rPr>
          <w:rFonts w:cstheme="minorHAnsi"/>
          <w:b/>
          <w:bCs/>
          <w:color w:val="000000"/>
          <w:sz w:val="20"/>
          <w:szCs w:val="20"/>
          <w:lang w:val="es-MX"/>
        </w:rPr>
      </w:pPr>
    </w:p>
    <w:p w14:paraId="06529ACE" w14:textId="77777777" w:rsidR="00902377" w:rsidRPr="004909FF" w:rsidRDefault="00902377" w:rsidP="00902377">
      <w:pPr>
        <w:jc w:val="both"/>
        <w:rPr>
          <w:rFonts w:cstheme="minorHAnsi"/>
          <w:b/>
          <w:bCs/>
          <w:color w:val="000000"/>
          <w:sz w:val="20"/>
          <w:szCs w:val="20"/>
          <w:lang w:val="es-MX"/>
        </w:rPr>
      </w:pPr>
      <w:r w:rsidRPr="004909FF">
        <w:rPr>
          <w:rFonts w:cstheme="minorHAnsi"/>
          <w:b/>
          <w:bCs/>
          <w:color w:val="000000"/>
          <w:sz w:val="20"/>
          <w:szCs w:val="20"/>
          <w:lang w:val="es-MX"/>
        </w:rPr>
        <w:t xml:space="preserve">Día 4. Fez – Rabat – Marrakech </w:t>
      </w:r>
    </w:p>
    <w:p w14:paraId="2A09825D" w14:textId="77777777" w:rsidR="00902377" w:rsidRPr="004909FF" w:rsidRDefault="00902377" w:rsidP="00902377">
      <w:pPr>
        <w:jc w:val="both"/>
        <w:rPr>
          <w:rFonts w:cstheme="minorHAnsi"/>
          <w:b/>
          <w:bCs/>
          <w:color w:val="000000"/>
          <w:sz w:val="20"/>
          <w:szCs w:val="20"/>
          <w:lang w:val="es-MX"/>
        </w:rPr>
      </w:pPr>
      <w:r w:rsidRPr="004909FF">
        <w:rPr>
          <w:rFonts w:cstheme="minorHAnsi"/>
          <w:b/>
          <w:bCs/>
          <w:color w:val="000000"/>
          <w:sz w:val="20"/>
          <w:szCs w:val="20"/>
          <w:lang w:val="es-MX"/>
        </w:rPr>
        <w:t xml:space="preserve">Desayuno. </w:t>
      </w:r>
      <w:r w:rsidRPr="004909FF">
        <w:rPr>
          <w:rFonts w:cstheme="minorHAnsi"/>
          <w:color w:val="000000"/>
          <w:sz w:val="20"/>
          <w:szCs w:val="20"/>
          <w:lang w:val="es-MX"/>
        </w:rPr>
        <w:t>Salida hacia Rabat y visita del Palacio Real Mechouar, el Jardín y la Kasbah Oudaya, el Mausoleo de Mohamed V y la Torre de la Mezquita de Hassan. Continuación hacia Marrakech.</w:t>
      </w:r>
      <w:r w:rsidRPr="004909FF">
        <w:rPr>
          <w:rFonts w:cstheme="minorHAnsi"/>
          <w:b/>
          <w:bCs/>
          <w:color w:val="000000"/>
          <w:sz w:val="20"/>
          <w:szCs w:val="20"/>
          <w:lang w:val="es-MX"/>
        </w:rPr>
        <w:t xml:space="preserve"> Cena y alojamiento.  </w:t>
      </w:r>
    </w:p>
    <w:p w14:paraId="49DB0619" w14:textId="77777777" w:rsidR="00902377" w:rsidRPr="004909FF" w:rsidRDefault="00902377" w:rsidP="00902377">
      <w:pPr>
        <w:jc w:val="both"/>
        <w:rPr>
          <w:rFonts w:cstheme="minorHAnsi"/>
          <w:b/>
          <w:bCs/>
          <w:color w:val="000000"/>
          <w:sz w:val="20"/>
          <w:szCs w:val="20"/>
          <w:lang w:val="es-MX"/>
        </w:rPr>
      </w:pPr>
    </w:p>
    <w:p w14:paraId="7285BE87" w14:textId="77777777" w:rsidR="00902377" w:rsidRPr="004909FF" w:rsidRDefault="00902377" w:rsidP="00902377">
      <w:pPr>
        <w:jc w:val="both"/>
        <w:rPr>
          <w:rFonts w:cstheme="minorHAnsi"/>
          <w:b/>
          <w:bCs/>
          <w:color w:val="000000"/>
          <w:sz w:val="20"/>
          <w:szCs w:val="20"/>
          <w:lang w:val="es-MX"/>
        </w:rPr>
      </w:pPr>
      <w:r w:rsidRPr="004909FF">
        <w:rPr>
          <w:rFonts w:cstheme="minorHAnsi"/>
          <w:b/>
          <w:bCs/>
          <w:color w:val="000000"/>
          <w:sz w:val="20"/>
          <w:szCs w:val="20"/>
          <w:lang w:val="es-MX"/>
        </w:rPr>
        <w:t>Día 5. Marrakech</w:t>
      </w:r>
    </w:p>
    <w:p w14:paraId="0FEB2BE5" w14:textId="77777777" w:rsidR="00902377" w:rsidRPr="004909FF" w:rsidRDefault="00902377" w:rsidP="00902377">
      <w:pPr>
        <w:jc w:val="both"/>
        <w:rPr>
          <w:rFonts w:cstheme="minorHAnsi"/>
          <w:b/>
          <w:bCs/>
          <w:color w:val="000000"/>
          <w:sz w:val="20"/>
          <w:szCs w:val="20"/>
          <w:lang w:val="es-MX"/>
        </w:rPr>
      </w:pPr>
      <w:r w:rsidRPr="004909FF">
        <w:rPr>
          <w:rFonts w:cstheme="minorHAnsi"/>
          <w:b/>
          <w:bCs/>
          <w:color w:val="000000"/>
          <w:sz w:val="20"/>
          <w:szCs w:val="20"/>
          <w:lang w:val="es-MX"/>
        </w:rPr>
        <w:t xml:space="preserve">Desayuno. </w:t>
      </w:r>
      <w:r w:rsidRPr="004909FF">
        <w:rPr>
          <w:rFonts w:cstheme="minorHAnsi"/>
          <w:color w:val="000000"/>
          <w:sz w:val="20"/>
          <w:szCs w:val="20"/>
          <w:lang w:val="es-MX"/>
        </w:rPr>
        <w:t>Visita de día completo de la ciudad, la segunda más antigua del imperio, también llamada “La Perla del Sur”. La visita de la parte histórica incluirá el Jardín de la Menara, la Tumba de Saadien, el Palacio Bahía, la Koutoubia y el Museo de Dar Si Said</w:t>
      </w:r>
      <w:r w:rsidR="0086483A" w:rsidRPr="004909FF">
        <w:rPr>
          <w:rFonts w:cstheme="minorHAnsi"/>
          <w:color w:val="000000"/>
          <w:sz w:val="20"/>
          <w:szCs w:val="20"/>
          <w:lang w:val="es-MX"/>
        </w:rPr>
        <w:t xml:space="preserve">. </w:t>
      </w:r>
      <w:r w:rsidR="0086483A" w:rsidRPr="004909FF">
        <w:rPr>
          <w:rFonts w:cstheme="minorHAnsi"/>
          <w:b/>
          <w:bCs/>
          <w:color w:val="000000"/>
          <w:sz w:val="20"/>
          <w:szCs w:val="20"/>
          <w:lang w:val="es-MX"/>
        </w:rPr>
        <w:t xml:space="preserve">Almuerzo </w:t>
      </w:r>
      <w:r w:rsidR="0086483A" w:rsidRPr="004909FF">
        <w:rPr>
          <w:rFonts w:cstheme="minorHAnsi"/>
          <w:color w:val="000000"/>
          <w:sz w:val="20"/>
          <w:szCs w:val="20"/>
          <w:lang w:val="es-MX"/>
        </w:rPr>
        <w:t>en el hotel</w:t>
      </w:r>
      <w:r w:rsidRPr="004909FF">
        <w:rPr>
          <w:rFonts w:cstheme="minorHAnsi"/>
          <w:color w:val="000000"/>
          <w:sz w:val="20"/>
          <w:szCs w:val="20"/>
          <w:lang w:val="es-MX"/>
        </w:rPr>
        <w:t xml:space="preserve">. En la tarde visita de los Zocos y los barrios de los artesanos. </w:t>
      </w:r>
      <w:r w:rsidRPr="004909FF">
        <w:rPr>
          <w:rFonts w:cstheme="minorHAnsi"/>
          <w:b/>
          <w:bCs/>
          <w:color w:val="000000"/>
          <w:sz w:val="20"/>
          <w:szCs w:val="20"/>
          <w:lang w:val="es-MX"/>
        </w:rPr>
        <w:t xml:space="preserve">Alojamiento. </w:t>
      </w:r>
    </w:p>
    <w:p w14:paraId="4BFFA491" w14:textId="77777777" w:rsidR="00902377" w:rsidRPr="004909FF" w:rsidRDefault="00902377" w:rsidP="00902377">
      <w:pPr>
        <w:jc w:val="both"/>
        <w:rPr>
          <w:rFonts w:cstheme="minorHAnsi"/>
          <w:b/>
          <w:bCs/>
          <w:color w:val="000000"/>
          <w:sz w:val="20"/>
          <w:szCs w:val="20"/>
          <w:lang w:val="es-MX"/>
        </w:rPr>
      </w:pPr>
    </w:p>
    <w:p w14:paraId="2959273E" w14:textId="77777777" w:rsidR="00902377" w:rsidRPr="004909FF" w:rsidRDefault="00902377" w:rsidP="00902377">
      <w:pPr>
        <w:jc w:val="both"/>
        <w:rPr>
          <w:rFonts w:cstheme="minorHAnsi"/>
          <w:b/>
          <w:bCs/>
          <w:color w:val="000000"/>
          <w:sz w:val="20"/>
          <w:szCs w:val="20"/>
          <w:lang w:val="es-MX"/>
        </w:rPr>
      </w:pPr>
      <w:r w:rsidRPr="004909FF">
        <w:rPr>
          <w:rFonts w:cstheme="minorHAnsi"/>
          <w:b/>
          <w:bCs/>
          <w:color w:val="000000"/>
          <w:sz w:val="20"/>
          <w:szCs w:val="20"/>
          <w:lang w:val="es-MX"/>
        </w:rPr>
        <w:t xml:space="preserve">Día 6. </w:t>
      </w:r>
      <w:r w:rsidR="0086483A" w:rsidRPr="004909FF">
        <w:rPr>
          <w:rFonts w:cstheme="minorHAnsi"/>
          <w:b/>
          <w:bCs/>
          <w:color w:val="000000"/>
          <w:sz w:val="20"/>
          <w:szCs w:val="20"/>
          <w:lang w:val="es-MX"/>
        </w:rPr>
        <w:t xml:space="preserve">Marrakech – Ait Benhaddou – Zagora </w:t>
      </w:r>
    </w:p>
    <w:p w14:paraId="5C4343D2" w14:textId="77777777" w:rsidR="00902377" w:rsidRPr="004909FF" w:rsidRDefault="00902377" w:rsidP="0086483A">
      <w:pPr>
        <w:jc w:val="both"/>
        <w:rPr>
          <w:rFonts w:cstheme="minorHAnsi"/>
          <w:b/>
          <w:bCs/>
          <w:color w:val="000000"/>
          <w:sz w:val="20"/>
          <w:szCs w:val="20"/>
          <w:lang w:val="es-MX"/>
        </w:rPr>
      </w:pPr>
      <w:r w:rsidRPr="004909FF">
        <w:rPr>
          <w:rFonts w:cstheme="minorHAnsi"/>
          <w:b/>
          <w:bCs/>
          <w:color w:val="000000"/>
          <w:sz w:val="20"/>
          <w:szCs w:val="20"/>
          <w:lang w:val="es-MX"/>
        </w:rPr>
        <w:t>Desayuno.</w:t>
      </w:r>
      <w:r w:rsidR="0086483A" w:rsidRPr="004909FF">
        <w:rPr>
          <w:rFonts w:cstheme="minorHAnsi"/>
          <w:b/>
          <w:bCs/>
          <w:color w:val="000000"/>
          <w:sz w:val="20"/>
          <w:szCs w:val="20"/>
          <w:lang w:val="es-MX"/>
        </w:rPr>
        <w:t xml:space="preserve"> </w:t>
      </w:r>
      <w:r w:rsidR="0086483A" w:rsidRPr="004909FF">
        <w:rPr>
          <w:rFonts w:cstheme="minorHAnsi"/>
          <w:color w:val="000000"/>
          <w:sz w:val="20"/>
          <w:szCs w:val="20"/>
          <w:lang w:val="es-MX"/>
        </w:rPr>
        <w:t xml:space="preserve">Salida hacia Ait Ben Haddou a través del paso Tizi N’tichka (2260 m. de altitud). Visita de su famosa Kasbah, declarada como patrimonio mundial por la UNESCO, que ha servido como decorado para famosas películas como Laurence de Arabia, Gladiator, Juego de Tronos y continuación a Zagora atravesando el valle de Draa. </w:t>
      </w:r>
      <w:r w:rsidR="0086483A" w:rsidRPr="004909FF">
        <w:rPr>
          <w:rFonts w:cstheme="minorHAnsi"/>
          <w:b/>
          <w:bCs/>
          <w:color w:val="000000"/>
          <w:sz w:val="20"/>
          <w:szCs w:val="20"/>
          <w:lang w:val="es-MX"/>
        </w:rPr>
        <w:t>Cena y alojamiento en el Hotel</w:t>
      </w:r>
    </w:p>
    <w:p w14:paraId="1B8DC860" w14:textId="77777777" w:rsidR="00902377" w:rsidRPr="004909FF" w:rsidRDefault="00902377" w:rsidP="00902377">
      <w:pPr>
        <w:jc w:val="both"/>
        <w:rPr>
          <w:rFonts w:cstheme="minorHAnsi"/>
          <w:b/>
          <w:bCs/>
          <w:color w:val="000000"/>
          <w:sz w:val="20"/>
          <w:szCs w:val="20"/>
          <w:lang w:val="es-MX"/>
        </w:rPr>
      </w:pPr>
    </w:p>
    <w:p w14:paraId="294CD2BC" w14:textId="77777777" w:rsidR="00902377" w:rsidRPr="004909FF" w:rsidRDefault="00902377" w:rsidP="00902377">
      <w:pPr>
        <w:jc w:val="both"/>
        <w:rPr>
          <w:rFonts w:cstheme="minorHAnsi"/>
          <w:b/>
          <w:bCs/>
          <w:color w:val="000000"/>
          <w:sz w:val="20"/>
          <w:szCs w:val="20"/>
          <w:lang w:val="es-MX"/>
        </w:rPr>
      </w:pPr>
      <w:r w:rsidRPr="004909FF">
        <w:rPr>
          <w:rFonts w:cstheme="minorHAnsi"/>
          <w:b/>
          <w:bCs/>
          <w:color w:val="000000"/>
          <w:sz w:val="20"/>
          <w:szCs w:val="20"/>
          <w:lang w:val="es-MX"/>
        </w:rPr>
        <w:t xml:space="preserve">Día 7. </w:t>
      </w:r>
      <w:r w:rsidR="004909FF" w:rsidRPr="004909FF">
        <w:rPr>
          <w:rFonts w:cstheme="minorHAnsi"/>
          <w:b/>
          <w:bCs/>
          <w:color w:val="000000"/>
          <w:sz w:val="20"/>
          <w:szCs w:val="20"/>
          <w:lang w:val="es-MX"/>
        </w:rPr>
        <w:t xml:space="preserve">Zagora – Nkob – Tazzarine – Erfoud </w:t>
      </w:r>
    </w:p>
    <w:p w14:paraId="033D3132" w14:textId="77777777" w:rsidR="00902377" w:rsidRPr="004909FF" w:rsidRDefault="00902377" w:rsidP="00902377">
      <w:pPr>
        <w:jc w:val="both"/>
        <w:rPr>
          <w:rFonts w:cstheme="minorHAnsi"/>
          <w:b/>
          <w:bCs/>
          <w:color w:val="000000"/>
          <w:sz w:val="20"/>
          <w:szCs w:val="20"/>
          <w:lang w:val="es-MX"/>
        </w:rPr>
      </w:pPr>
      <w:r w:rsidRPr="004909FF">
        <w:rPr>
          <w:rFonts w:cstheme="minorHAnsi"/>
          <w:b/>
          <w:bCs/>
          <w:color w:val="000000"/>
          <w:sz w:val="20"/>
          <w:szCs w:val="20"/>
          <w:lang w:val="es-MX"/>
        </w:rPr>
        <w:t xml:space="preserve">Desayuno. </w:t>
      </w:r>
      <w:r w:rsidR="004909FF" w:rsidRPr="004909FF">
        <w:rPr>
          <w:rFonts w:cstheme="minorHAnsi"/>
          <w:color w:val="000000"/>
          <w:sz w:val="20"/>
          <w:szCs w:val="20"/>
          <w:lang w:val="es-MX"/>
        </w:rPr>
        <w:t xml:space="preserve">Salida hacia Erfoud con una breve visita al pueblo de Tamgroute, conocido por su centro de alfarería. La ruta también incluye los pueblos de Tansikht, Nkob Tazzarine y Alnif con espléndidos paisajes pre-saharianos. Por la tarde continuación hacia Erfoud a través del pueblo de Rissani, lugar de nacimiento de la dinastía alauita. </w:t>
      </w:r>
      <w:r w:rsidR="004909FF" w:rsidRPr="004909FF">
        <w:rPr>
          <w:rFonts w:cstheme="minorHAnsi"/>
          <w:b/>
          <w:bCs/>
          <w:color w:val="000000"/>
          <w:sz w:val="20"/>
          <w:szCs w:val="20"/>
          <w:lang w:val="es-MX"/>
        </w:rPr>
        <w:t>Cena y alojamiento</w:t>
      </w:r>
      <w:r w:rsidR="004909FF" w:rsidRPr="004909FF">
        <w:rPr>
          <w:rFonts w:cstheme="minorHAnsi"/>
          <w:color w:val="000000"/>
          <w:sz w:val="20"/>
          <w:szCs w:val="20"/>
          <w:lang w:val="es-MX"/>
        </w:rPr>
        <w:t>.</w:t>
      </w:r>
    </w:p>
    <w:p w14:paraId="5D94F5CC" w14:textId="77777777" w:rsidR="004909FF" w:rsidRDefault="00902377" w:rsidP="00902377">
      <w:pPr>
        <w:jc w:val="both"/>
        <w:rPr>
          <w:rFonts w:cstheme="minorHAnsi"/>
          <w:i/>
          <w:iCs/>
          <w:color w:val="000000"/>
          <w:sz w:val="20"/>
          <w:szCs w:val="20"/>
          <w:lang w:val="es-MX"/>
        </w:rPr>
      </w:pPr>
      <w:r w:rsidRPr="004909FF">
        <w:rPr>
          <w:rFonts w:cstheme="minorHAnsi"/>
          <w:i/>
          <w:iCs/>
          <w:color w:val="000000"/>
          <w:sz w:val="20"/>
          <w:szCs w:val="20"/>
          <w:lang w:val="es-MX"/>
        </w:rPr>
        <w:t xml:space="preserve">Opcional excursión: en coche 4x4 al desierto de Merzouga: </w:t>
      </w:r>
    </w:p>
    <w:p w14:paraId="36A67A83" w14:textId="77777777" w:rsidR="004909FF" w:rsidRDefault="00902377" w:rsidP="00902377">
      <w:pPr>
        <w:jc w:val="both"/>
        <w:rPr>
          <w:rFonts w:cstheme="minorHAnsi"/>
          <w:i/>
          <w:iCs/>
          <w:color w:val="000000"/>
          <w:sz w:val="20"/>
          <w:szCs w:val="20"/>
          <w:lang w:val="es-MX"/>
        </w:rPr>
      </w:pPr>
      <w:r w:rsidRPr="004909FF">
        <w:rPr>
          <w:rFonts w:cstheme="minorHAnsi"/>
          <w:i/>
          <w:iCs/>
          <w:color w:val="000000"/>
          <w:sz w:val="20"/>
          <w:szCs w:val="20"/>
          <w:lang w:val="es-MX"/>
        </w:rPr>
        <w:t>1) Paseo a camello en las dunas y regreso al hotel</w:t>
      </w:r>
    </w:p>
    <w:p w14:paraId="2BB6D78C" w14:textId="77777777" w:rsidR="004909FF" w:rsidRPr="000077ED" w:rsidRDefault="00902377" w:rsidP="00902377">
      <w:pPr>
        <w:jc w:val="both"/>
        <w:rPr>
          <w:rFonts w:cstheme="minorHAnsi"/>
          <w:i/>
          <w:iCs/>
          <w:color w:val="000000"/>
          <w:sz w:val="20"/>
          <w:szCs w:val="20"/>
          <w:lang w:val="es-MX"/>
        </w:rPr>
      </w:pPr>
      <w:r w:rsidRPr="004909FF">
        <w:rPr>
          <w:rFonts w:cstheme="minorHAnsi"/>
          <w:i/>
          <w:iCs/>
          <w:color w:val="000000"/>
          <w:sz w:val="20"/>
          <w:szCs w:val="20"/>
          <w:lang w:val="es-MX"/>
        </w:rPr>
        <w:t>2) Paseo a camello en las dunas, cena y alojamiento en Haima ‘Basic’ o Haima ‘Luxury’.</w:t>
      </w:r>
    </w:p>
    <w:p w14:paraId="2077D52D" w14:textId="77777777" w:rsidR="004909FF" w:rsidRDefault="004909FF" w:rsidP="00902377">
      <w:pPr>
        <w:jc w:val="both"/>
        <w:rPr>
          <w:rFonts w:cstheme="minorHAnsi"/>
          <w:b/>
          <w:bCs/>
          <w:color w:val="000000"/>
          <w:sz w:val="20"/>
          <w:szCs w:val="20"/>
          <w:lang w:val="es-MX"/>
        </w:rPr>
      </w:pPr>
    </w:p>
    <w:p w14:paraId="3039E57B" w14:textId="77777777" w:rsidR="000077ED" w:rsidRDefault="000077ED" w:rsidP="00902377">
      <w:pPr>
        <w:jc w:val="both"/>
        <w:rPr>
          <w:rFonts w:cstheme="minorHAnsi"/>
          <w:b/>
          <w:bCs/>
          <w:color w:val="000000"/>
          <w:sz w:val="20"/>
          <w:szCs w:val="20"/>
          <w:lang w:val="es-MX"/>
        </w:rPr>
      </w:pPr>
    </w:p>
    <w:p w14:paraId="38257A1F" w14:textId="77777777" w:rsidR="00573F39" w:rsidRDefault="00573F39" w:rsidP="00902377">
      <w:pPr>
        <w:jc w:val="both"/>
        <w:rPr>
          <w:rFonts w:cstheme="minorHAnsi"/>
          <w:b/>
          <w:bCs/>
          <w:color w:val="000000"/>
          <w:sz w:val="20"/>
          <w:szCs w:val="20"/>
          <w:lang w:val="es-MX"/>
        </w:rPr>
      </w:pPr>
    </w:p>
    <w:p w14:paraId="10CADA52" w14:textId="77777777" w:rsidR="00902377" w:rsidRPr="004909FF" w:rsidRDefault="00902377" w:rsidP="00902377">
      <w:pPr>
        <w:jc w:val="both"/>
        <w:rPr>
          <w:rFonts w:cstheme="minorHAnsi"/>
          <w:b/>
          <w:bCs/>
          <w:color w:val="000000"/>
          <w:sz w:val="20"/>
          <w:szCs w:val="20"/>
          <w:lang w:val="es-MX"/>
        </w:rPr>
      </w:pPr>
      <w:r w:rsidRPr="004909FF">
        <w:rPr>
          <w:rFonts w:cstheme="minorHAnsi"/>
          <w:b/>
          <w:bCs/>
          <w:color w:val="000000"/>
          <w:sz w:val="20"/>
          <w:szCs w:val="20"/>
          <w:lang w:val="es-MX"/>
        </w:rPr>
        <w:lastRenderedPageBreak/>
        <w:t xml:space="preserve">Día 8. Erfoud – Tinghir – Ouarzazate </w:t>
      </w:r>
    </w:p>
    <w:p w14:paraId="51263436" w14:textId="77777777" w:rsidR="00902377" w:rsidRPr="004909FF" w:rsidRDefault="00902377" w:rsidP="00902377">
      <w:pPr>
        <w:jc w:val="both"/>
        <w:rPr>
          <w:rFonts w:cstheme="minorHAnsi"/>
          <w:b/>
          <w:bCs/>
          <w:color w:val="000000"/>
          <w:sz w:val="20"/>
          <w:szCs w:val="20"/>
          <w:lang w:val="es-MX"/>
        </w:rPr>
      </w:pPr>
      <w:r w:rsidRPr="004909FF">
        <w:rPr>
          <w:rFonts w:cstheme="minorHAnsi"/>
          <w:b/>
          <w:bCs/>
          <w:color w:val="000000"/>
          <w:sz w:val="20"/>
          <w:szCs w:val="20"/>
          <w:lang w:val="es-MX"/>
        </w:rPr>
        <w:t xml:space="preserve">Desayuno. </w:t>
      </w:r>
      <w:r w:rsidR="004909FF" w:rsidRPr="004909FF">
        <w:rPr>
          <w:rFonts w:cstheme="minorHAnsi"/>
          <w:color w:val="000000"/>
          <w:sz w:val="20"/>
          <w:szCs w:val="20"/>
          <w:lang w:val="es-MX"/>
        </w:rPr>
        <w:t>Salida hacia Tinghir para visitar los magníficos cañones del Todra con rocas que superan los 250 metros de alto. Seguiremos hacia Ouarzazate a través de la ruta de las 1000 Kasbahs, atravesando Kalaat M’Gouna y el valle de Skoura. Breve visita de Ouarzazate.</w:t>
      </w:r>
      <w:r w:rsidR="004909FF" w:rsidRPr="004909FF">
        <w:rPr>
          <w:rFonts w:cstheme="minorHAnsi"/>
          <w:b/>
          <w:bCs/>
          <w:color w:val="000000"/>
          <w:sz w:val="20"/>
          <w:szCs w:val="20"/>
          <w:lang w:val="es-MX"/>
        </w:rPr>
        <w:t xml:space="preserve"> Cena y alojamiento.</w:t>
      </w:r>
    </w:p>
    <w:p w14:paraId="41ADCCD7" w14:textId="77777777" w:rsidR="00902377" w:rsidRPr="004909FF" w:rsidRDefault="00902377" w:rsidP="00902377">
      <w:pPr>
        <w:jc w:val="both"/>
        <w:rPr>
          <w:rFonts w:cstheme="minorHAnsi"/>
          <w:b/>
          <w:bCs/>
          <w:color w:val="000000"/>
          <w:sz w:val="20"/>
          <w:szCs w:val="20"/>
          <w:lang w:val="es-MX"/>
        </w:rPr>
      </w:pPr>
    </w:p>
    <w:p w14:paraId="43982A0C" w14:textId="77777777" w:rsidR="00902377" w:rsidRPr="004909FF" w:rsidRDefault="00902377" w:rsidP="00902377">
      <w:pPr>
        <w:jc w:val="both"/>
        <w:rPr>
          <w:rFonts w:cstheme="minorHAnsi"/>
          <w:b/>
          <w:bCs/>
          <w:color w:val="000000"/>
          <w:sz w:val="20"/>
          <w:szCs w:val="20"/>
          <w:lang w:val="es-MX"/>
        </w:rPr>
      </w:pPr>
      <w:r w:rsidRPr="004909FF">
        <w:rPr>
          <w:rFonts w:cstheme="minorHAnsi"/>
          <w:b/>
          <w:bCs/>
          <w:color w:val="000000"/>
          <w:sz w:val="20"/>
          <w:szCs w:val="20"/>
          <w:lang w:val="es-MX"/>
        </w:rPr>
        <w:t xml:space="preserve">Día 9. Ouarzazate – Marrakech </w:t>
      </w:r>
      <w:r w:rsidR="004909FF" w:rsidRPr="004909FF">
        <w:rPr>
          <w:rFonts w:cstheme="minorHAnsi"/>
          <w:b/>
          <w:bCs/>
          <w:color w:val="000000"/>
          <w:sz w:val="20"/>
          <w:szCs w:val="20"/>
          <w:lang w:val="es-MX"/>
        </w:rPr>
        <w:t xml:space="preserve">– Casablanca </w:t>
      </w:r>
    </w:p>
    <w:p w14:paraId="3F91F550" w14:textId="77777777" w:rsidR="00902377" w:rsidRPr="004909FF" w:rsidRDefault="00902377" w:rsidP="00902377">
      <w:pPr>
        <w:jc w:val="both"/>
        <w:rPr>
          <w:rFonts w:cstheme="minorHAnsi"/>
          <w:b/>
          <w:bCs/>
          <w:color w:val="000000"/>
          <w:sz w:val="20"/>
          <w:szCs w:val="20"/>
          <w:lang w:val="es-MX"/>
        </w:rPr>
      </w:pPr>
      <w:r w:rsidRPr="004909FF">
        <w:rPr>
          <w:rFonts w:cstheme="minorHAnsi"/>
          <w:b/>
          <w:bCs/>
          <w:color w:val="000000"/>
          <w:sz w:val="20"/>
          <w:szCs w:val="20"/>
          <w:lang w:val="es-MX"/>
        </w:rPr>
        <w:t xml:space="preserve">Desayuno. </w:t>
      </w:r>
      <w:r w:rsidR="004909FF" w:rsidRPr="004909FF">
        <w:rPr>
          <w:rFonts w:cstheme="minorHAnsi"/>
          <w:sz w:val="20"/>
          <w:szCs w:val="20"/>
        </w:rPr>
        <w:t>Salida y visita de orientación de la ciudad de Ouarzazate. Continuación a Marrakech. Continuación a Casablanca.</w:t>
      </w:r>
      <w:r w:rsidR="004909FF" w:rsidRPr="004909FF">
        <w:rPr>
          <w:rFonts w:cstheme="minorHAnsi"/>
          <w:color w:val="000000"/>
          <w:sz w:val="20"/>
          <w:szCs w:val="20"/>
          <w:lang w:val="es-MX"/>
        </w:rPr>
        <w:t xml:space="preserve"> </w:t>
      </w:r>
      <w:r w:rsidRPr="004909FF">
        <w:rPr>
          <w:rFonts w:cstheme="minorHAnsi"/>
          <w:b/>
          <w:bCs/>
          <w:color w:val="000000"/>
          <w:sz w:val="20"/>
          <w:szCs w:val="20"/>
          <w:lang w:val="es-MX"/>
        </w:rPr>
        <w:t>Cena y Alojamiento.</w:t>
      </w:r>
    </w:p>
    <w:p w14:paraId="5D7CC791" w14:textId="77777777" w:rsidR="00902377" w:rsidRPr="004909FF" w:rsidRDefault="00902377" w:rsidP="00902377">
      <w:pPr>
        <w:jc w:val="both"/>
        <w:rPr>
          <w:rFonts w:cstheme="minorHAnsi"/>
          <w:b/>
          <w:bCs/>
          <w:color w:val="000000"/>
          <w:sz w:val="20"/>
          <w:szCs w:val="20"/>
          <w:lang w:val="es-MX"/>
        </w:rPr>
      </w:pPr>
    </w:p>
    <w:p w14:paraId="1700E6C9" w14:textId="452AEF49" w:rsidR="00902377" w:rsidRPr="00F0544C" w:rsidRDefault="00902377" w:rsidP="00902377">
      <w:pPr>
        <w:jc w:val="both"/>
        <w:rPr>
          <w:rFonts w:ascii="Calibri" w:hAnsi="Calibri" w:cs="Calibri"/>
          <w:b/>
          <w:bCs/>
          <w:color w:val="000000"/>
          <w:sz w:val="20"/>
          <w:szCs w:val="20"/>
          <w:lang w:val="es-MX"/>
        </w:rPr>
      </w:pPr>
      <w:r w:rsidRPr="004909FF">
        <w:rPr>
          <w:rFonts w:cstheme="minorHAnsi"/>
          <w:b/>
          <w:bCs/>
          <w:color w:val="000000"/>
          <w:sz w:val="20"/>
          <w:szCs w:val="20"/>
          <w:lang w:val="es-MX"/>
        </w:rPr>
        <w:t xml:space="preserve">Día 10. </w:t>
      </w:r>
      <w:r w:rsidR="00F0544C">
        <w:rPr>
          <w:rFonts w:ascii="Calibri" w:hAnsi="Calibri" w:cs="Calibri"/>
          <w:b/>
          <w:bCs/>
          <w:color w:val="000000"/>
          <w:sz w:val="20"/>
          <w:szCs w:val="20"/>
          <w:lang w:val="es-MX"/>
        </w:rPr>
        <w:t>Casa Blanca</w:t>
      </w:r>
    </w:p>
    <w:p w14:paraId="18A27015" w14:textId="77777777" w:rsidR="005C46F3" w:rsidRPr="004909FF" w:rsidRDefault="00902377" w:rsidP="00902377">
      <w:pPr>
        <w:jc w:val="both"/>
        <w:rPr>
          <w:rFonts w:cstheme="minorHAnsi"/>
          <w:b/>
          <w:bCs/>
          <w:sz w:val="20"/>
          <w:szCs w:val="20"/>
        </w:rPr>
      </w:pPr>
      <w:r w:rsidRPr="004909FF">
        <w:rPr>
          <w:rFonts w:cstheme="minorHAnsi"/>
          <w:b/>
          <w:bCs/>
          <w:color w:val="000000"/>
          <w:sz w:val="20"/>
          <w:szCs w:val="20"/>
          <w:lang w:val="es-MX"/>
        </w:rPr>
        <w:t>Desayuno.</w:t>
      </w:r>
      <w:r w:rsidRPr="004909FF">
        <w:rPr>
          <w:rFonts w:cstheme="minorHAnsi"/>
          <w:color w:val="000000"/>
          <w:sz w:val="20"/>
          <w:szCs w:val="20"/>
          <w:lang w:val="es-MX"/>
        </w:rPr>
        <w:t xml:space="preserve"> Traslado al aeropuerto.</w:t>
      </w:r>
      <w:r w:rsidRPr="004909FF">
        <w:rPr>
          <w:rFonts w:cstheme="minorHAnsi"/>
          <w:b/>
          <w:bCs/>
          <w:color w:val="000000"/>
          <w:sz w:val="20"/>
          <w:szCs w:val="20"/>
          <w:lang w:val="es-MX"/>
        </w:rPr>
        <w:t xml:space="preserve"> </w:t>
      </w:r>
    </w:p>
    <w:p w14:paraId="2AB29EE9" w14:textId="77777777" w:rsidR="00902377" w:rsidRPr="004909FF" w:rsidRDefault="00902377" w:rsidP="005C46F3">
      <w:pPr>
        <w:rPr>
          <w:rFonts w:cstheme="minorHAnsi"/>
          <w:b/>
          <w:bCs/>
          <w:sz w:val="20"/>
          <w:szCs w:val="20"/>
          <w:lang w:val="es-ES"/>
        </w:rPr>
      </w:pPr>
    </w:p>
    <w:p w14:paraId="21871CD9" w14:textId="77777777" w:rsidR="005C46F3" w:rsidRPr="002B209F" w:rsidRDefault="005C46F3" w:rsidP="005C46F3">
      <w:pPr>
        <w:rPr>
          <w:b/>
          <w:bCs/>
          <w:sz w:val="20"/>
          <w:szCs w:val="20"/>
          <w:lang w:val="es-ES"/>
        </w:rPr>
      </w:pPr>
      <w:r>
        <w:rPr>
          <w:b/>
          <w:bCs/>
          <w:sz w:val="20"/>
          <w:szCs w:val="20"/>
          <w:lang w:val="es-ES"/>
        </w:rPr>
        <w:t>FIN DE NUESTROS SERVICIOS.</w:t>
      </w:r>
    </w:p>
    <w:p w14:paraId="576A8041" w14:textId="77777777" w:rsidR="008469FD" w:rsidRDefault="008469FD" w:rsidP="005C46F3">
      <w:pPr>
        <w:rPr>
          <w:sz w:val="20"/>
          <w:szCs w:val="20"/>
          <w:lang w:val="es-ES"/>
        </w:rPr>
      </w:pPr>
    </w:p>
    <w:p w14:paraId="2BC72C22" w14:textId="77777777" w:rsidR="008469FD" w:rsidRDefault="008469FD" w:rsidP="005C46F3">
      <w:pPr>
        <w:rPr>
          <w:sz w:val="20"/>
          <w:szCs w:val="20"/>
          <w:lang w:val="es-ES"/>
        </w:rPr>
      </w:pPr>
    </w:p>
    <w:p w14:paraId="12F4EB1F" w14:textId="77777777" w:rsidR="005C46F3" w:rsidRDefault="005C46F3" w:rsidP="005C46F3">
      <w:pPr>
        <w:rPr>
          <w:sz w:val="20"/>
          <w:szCs w:val="20"/>
          <w:lang w:val="es-ES"/>
        </w:rPr>
      </w:pPr>
      <w:r>
        <w:rPr>
          <w:noProof/>
        </w:rPr>
        <mc:AlternateContent>
          <mc:Choice Requires="wps">
            <w:drawing>
              <wp:anchor distT="0" distB="0" distL="114300" distR="114300" simplePos="0" relativeHeight="251659264" behindDoc="0" locked="0" layoutInCell="1" allowOverlap="1" wp14:anchorId="0F65DE91" wp14:editId="52182862">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9D3ED1D" w14:textId="77777777" w:rsidR="005C46F3" w:rsidRDefault="005C46F3" w:rsidP="005C46F3">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65DE91" id="Rectángulo 2" o:spid="_x0000_s1026" style="position:absolute;margin-left:1.65pt;margin-top:.8pt;width:128.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7f/+JmMCAAAKBQAADgAAAAAAAAAAAAAAAAAuAgAAZHJzL2Uy&#10;b0RvYy54bWxQSwECLQAUAAYACAAAACEAw7d+SN0AAAAGAQAADwAAAAAAAAAAAAAAAAC9BAAAZHJz&#10;L2Rvd25yZXYueG1sUEsFBgAAAAAEAAQA8wAAAMcFAAAAAA==&#10;" fillcolor="black [3200]" strokecolor="black [1600]" strokeweight="1pt">
                <v:textbox>
                  <w:txbxContent>
                    <w:p w14:paraId="79D3ED1D" w14:textId="77777777" w:rsidR="005C46F3" w:rsidRDefault="005C46F3" w:rsidP="005C46F3">
                      <w:pPr>
                        <w:jc w:val="center"/>
                        <w:rPr>
                          <w:b/>
                          <w:i/>
                          <w:lang w:val="es-ES"/>
                        </w:rPr>
                      </w:pPr>
                      <w:r>
                        <w:rPr>
                          <w:b/>
                          <w:i/>
                          <w:lang w:val="es-ES"/>
                        </w:rPr>
                        <w:t>JULIÁ TOURS INCLUYE:</w:t>
                      </w:r>
                    </w:p>
                  </w:txbxContent>
                </v:textbox>
                <w10:wrap type="square"/>
              </v:rect>
            </w:pict>
          </mc:Fallback>
        </mc:AlternateContent>
      </w:r>
    </w:p>
    <w:p w14:paraId="58ECC4C6" w14:textId="77777777" w:rsidR="005C46F3" w:rsidRDefault="005C46F3" w:rsidP="005C46F3">
      <w:pPr>
        <w:tabs>
          <w:tab w:val="left" w:pos="851"/>
        </w:tabs>
        <w:rPr>
          <w:sz w:val="20"/>
          <w:szCs w:val="20"/>
        </w:rPr>
      </w:pPr>
    </w:p>
    <w:p w14:paraId="0E45C8D5" w14:textId="77777777" w:rsidR="005C46F3" w:rsidRDefault="004909FF" w:rsidP="004909FF">
      <w:pPr>
        <w:pStyle w:val="Prrafodelista"/>
        <w:numPr>
          <w:ilvl w:val="0"/>
          <w:numId w:val="1"/>
        </w:numPr>
        <w:tabs>
          <w:tab w:val="left" w:pos="851"/>
        </w:tabs>
        <w:spacing w:after="0" w:line="240" w:lineRule="auto"/>
        <w:ind w:left="1276" w:hanging="709"/>
        <w:rPr>
          <w:sz w:val="20"/>
          <w:szCs w:val="20"/>
        </w:rPr>
      </w:pPr>
      <w:r>
        <w:rPr>
          <w:sz w:val="20"/>
          <w:szCs w:val="20"/>
        </w:rPr>
        <w:t>0</w:t>
      </w:r>
      <w:r w:rsidR="00902377">
        <w:rPr>
          <w:sz w:val="20"/>
          <w:szCs w:val="20"/>
        </w:rPr>
        <w:t>2</w:t>
      </w:r>
      <w:r w:rsidR="005C46F3">
        <w:rPr>
          <w:sz w:val="20"/>
          <w:szCs w:val="20"/>
        </w:rPr>
        <w:t xml:space="preserve"> noches de alojamiento en </w:t>
      </w:r>
      <w:r w:rsidR="00902377">
        <w:rPr>
          <w:sz w:val="20"/>
          <w:szCs w:val="20"/>
        </w:rPr>
        <w:t xml:space="preserve">Casablanca, </w:t>
      </w:r>
      <w:r>
        <w:rPr>
          <w:sz w:val="20"/>
          <w:szCs w:val="20"/>
        </w:rPr>
        <w:t>0</w:t>
      </w:r>
      <w:r w:rsidR="00902377">
        <w:rPr>
          <w:sz w:val="20"/>
          <w:szCs w:val="20"/>
        </w:rPr>
        <w:t xml:space="preserve">2 en Fez, </w:t>
      </w:r>
      <w:r>
        <w:rPr>
          <w:sz w:val="20"/>
          <w:szCs w:val="20"/>
        </w:rPr>
        <w:t>0</w:t>
      </w:r>
      <w:r w:rsidR="002B209F">
        <w:rPr>
          <w:sz w:val="20"/>
          <w:szCs w:val="20"/>
        </w:rPr>
        <w:t>2</w:t>
      </w:r>
      <w:r w:rsidR="00902377">
        <w:rPr>
          <w:sz w:val="20"/>
          <w:szCs w:val="20"/>
        </w:rPr>
        <w:t xml:space="preserve"> en Marrakech</w:t>
      </w:r>
      <w:r>
        <w:rPr>
          <w:sz w:val="20"/>
          <w:szCs w:val="20"/>
        </w:rPr>
        <w:t>, 0</w:t>
      </w:r>
      <w:r w:rsidR="002B209F">
        <w:rPr>
          <w:sz w:val="20"/>
          <w:szCs w:val="20"/>
        </w:rPr>
        <w:t>1 en Zagora, 01 en Erfound, 01 en Ouarzazate</w:t>
      </w:r>
    </w:p>
    <w:p w14:paraId="2636523F" w14:textId="77777777" w:rsidR="002B209F" w:rsidRDefault="002B209F" w:rsidP="005C46F3">
      <w:pPr>
        <w:pStyle w:val="Prrafodelista"/>
        <w:numPr>
          <w:ilvl w:val="0"/>
          <w:numId w:val="1"/>
        </w:numPr>
        <w:tabs>
          <w:tab w:val="left" w:pos="851"/>
        </w:tabs>
        <w:spacing w:after="0" w:line="240" w:lineRule="auto"/>
        <w:ind w:left="1276" w:hanging="709"/>
        <w:rPr>
          <w:sz w:val="20"/>
          <w:szCs w:val="20"/>
        </w:rPr>
      </w:pPr>
      <w:r>
        <w:rPr>
          <w:sz w:val="20"/>
          <w:szCs w:val="20"/>
        </w:rPr>
        <w:t>Régimen de media pensión en alojamiento</w:t>
      </w:r>
    </w:p>
    <w:p w14:paraId="0CFDFD94" w14:textId="77777777" w:rsidR="005C46F3" w:rsidRDefault="00690337" w:rsidP="005C46F3">
      <w:pPr>
        <w:pStyle w:val="Prrafodelista"/>
        <w:numPr>
          <w:ilvl w:val="0"/>
          <w:numId w:val="1"/>
        </w:numPr>
        <w:tabs>
          <w:tab w:val="left" w:pos="851"/>
        </w:tabs>
        <w:spacing w:after="0" w:line="240" w:lineRule="auto"/>
        <w:ind w:left="1276" w:hanging="709"/>
        <w:rPr>
          <w:sz w:val="20"/>
          <w:szCs w:val="20"/>
        </w:rPr>
      </w:pPr>
      <w:r>
        <w:rPr>
          <w:sz w:val="20"/>
          <w:szCs w:val="20"/>
        </w:rPr>
        <w:t>T</w:t>
      </w:r>
      <w:r w:rsidR="005C46F3">
        <w:rPr>
          <w:sz w:val="20"/>
          <w:szCs w:val="20"/>
        </w:rPr>
        <w:t>raslados aeropuerto/hotel/aeropuerto en servicio compartido</w:t>
      </w:r>
    </w:p>
    <w:p w14:paraId="06F5BD35" w14:textId="77777777" w:rsidR="002B209F" w:rsidRPr="002B209F" w:rsidRDefault="002B209F" w:rsidP="002B209F">
      <w:pPr>
        <w:pStyle w:val="Prrafodelista"/>
        <w:numPr>
          <w:ilvl w:val="0"/>
          <w:numId w:val="1"/>
        </w:numPr>
        <w:tabs>
          <w:tab w:val="left" w:pos="851"/>
        </w:tabs>
        <w:spacing w:after="0" w:line="240" w:lineRule="auto"/>
        <w:ind w:left="1276" w:hanging="709"/>
        <w:rPr>
          <w:sz w:val="20"/>
          <w:szCs w:val="20"/>
        </w:rPr>
      </w:pPr>
      <w:r>
        <w:rPr>
          <w:sz w:val="20"/>
          <w:szCs w:val="20"/>
        </w:rPr>
        <w:t>Visitas y entradas según itinerario en servicio compartido.</w:t>
      </w:r>
    </w:p>
    <w:p w14:paraId="1C6854B3" w14:textId="77777777" w:rsidR="002B209F" w:rsidRDefault="002B209F" w:rsidP="005C46F3">
      <w:pPr>
        <w:pStyle w:val="Prrafodelista"/>
        <w:numPr>
          <w:ilvl w:val="0"/>
          <w:numId w:val="1"/>
        </w:numPr>
        <w:tabs>
          <w:tab w:val="left" w:pos="851"/>
        </w:tabs>
        <w:spacing w:after="0" w:line="240" w:lineRule="auto"/>
        <w:ind w:left="1276" w:hanging="709"/>
        <w:rPr>
          <w:sz w:val="20"/>
          <w:szCs w:val="20"/>
        </w:rPr>
      </w:pPr>
      <w:r>
        <w:rPr>
          <w:sz w:val="20"/>
          <w:szCs w:val="20"/>
        </w:rPr>
        <w:t>Entrada a los monumentos indicados en el itinerario</w:t>
      </w:r>
    </w:p>
    <w:p w14:paraId="69862493" w14:textId="77777777" w:rsidR="002B209F" w:rsidRDefault="002B209F" w:rsidP="005C46F3">
      <w:pPr>
        <w:pStyle w:val="Prrafodelista"/>
        <w:numPr>
          <w:ilvl w:val="0"/>
          <w:numId w:val="1"/>
        </w:numPr>
        <w:tabs>
          <w:tab w:val="left" w:pos="851"/>
        </w:tabs>
        <w:spacing w:after="0" w:line="240" w:lineRule="auto"/>
        <w:ind w:left="1276" w:hanging="709"/>
        <w:rPr>
          <w:sz w:val="20"/>
          <w:szCs w:val="20"/>
        </w:rPr>
      </w:pPr>
      <w:r>
        <w:rPr>
          <w:sz w:val="20"/>
          <w:szCs w:val="20"/>
        </w:rPr>
        <w:t>Maleteros y propinas en hoteles</w:t>
      </w:r>
    </w:p>
    <w:p w14:paraId="5A361B87" w14:textId="77777777"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Guía de habla hispana durante su recorrido en servicio compartido</w:t>
      </w:r>
    </w:p>
    <w:p w14:paraId="68CAFB1C" w14:textId="77777777"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Seguro de asistencia básico</w:t>
      </w:r>
    </w:p>
    <w:p w14:paraId="4E103EAF" w14:textId="77777777" w:rsidR="005C46F3" w:rsidRDefault="005C46F3" w:rsidP="005C46F3">
      <w:pPr>
        <w:ind w:left="142"/>
        <w:rPr>
          <w:b/>
        </w:rPr>
      </w:pPr>
    </w:p>
    <w:p w14:paraId="60418D6C" w14:textId="77777777" w:rsidR="005C46F3" w:rsidRDefault="005C46F3" w:rsidP="005C46F3">
      <w:pPr>
        <w:ind w:left="142"/>
        <w:rPr>
          <w:b/>
        </w:rPr>
      </w:pPr>
      <w:r>
        <w:rPr>
          <w:b/>
        </w:rPr>
        <w:t>NO Incluye</w:t>
      </w:r>
    </w:p>
    <w:p w14:paraId="4DDB5DDF" w14:textId="77777777"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Vuelos internacionales</w:t>
      </w:r>
      <w:r w:rsidR="003A5F21">
        <w:rPr>
          <w:sz w:val="20"/>
          <w:szCs w:val="20"/>
        </w:rPr>
        <w:t xml:space="preserve"> y domésticos </w:t>
      </w:r>
    </w:p>
    <w:p w14:paraId="73AD1497" w14:textId="77777777"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14:paraId="51FBEA3A" w14:textId="77777777"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Bebidas en las comidas mencionadas</w:t>
      </w:r>
    </w:p>
    <w:p w14:paraId="48559933" w14:textId="77777777"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Ningún servicio no especificado</w:t>
      </w:r>
    </w:p>
    <w:p w14:paraId="16E3031C" w14:textId="77777777"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Gastos personales</w:t>
      </w:r>
    </w:p>
    <w:p w14:paraId="1DFB0AE3" w14:textId="77777777" w:rsidR="004A0777" w:rsidRPr="008469FD" w:rsidRDefault="005C46F3" w:rsidP="008469FD">
      <w:pPr>
        <w:pStyle w:val="Prrafodelista"/>
        <w:numPr>
          <w:ilvl w:val="0"/>
          <w:numId w:val="1"/>
        </w:numPr>
        <w:tabs>
          <w:tab w:val="left" w:pos="851"/>
        </w:tabs>
        <w:spacing w:after="0" w:line="240" w:lineRule="auto"/>
        <w:ind w:left="1276" w:hanging="709"/>
        <w:rPr>
          <w:rFonts w:eastAsia="Calibri" w:cs="Tahoma"/>
          <w:b/>
          <w:color w:val="000000" w:themeColor="text1"/>
        </w:rPr>
      </w:pPr>
      <w:r>
        <w:rPr>
          <w:sz w:val="20"/>
          <w:szCs w:val="20"/>
        </w:rPr>
        <w:t>Propinas</w:t>
      </w:r>
    </w:p>
    <w:p w14:paraId="42DD6568" w14:textId="77777777" w:rsidR="008469FD" w:rsidRDefault="008469FD" w:rsidP="008469FD">
      <w:pPr>
        <w:tabs>
          <w:tab w:val="left" w:pos="851"/>
        </w:tabs>
        <w:rPr>
          <w:rFonts w:eastAsia="Calibri" w:cs="Tahoma"/>
          <w:b/>
          <w:color w:val="000000" w:themeColor="text1"/>
        </w:rPr>
      </w:pPr>
    </w:p>
    <w:tbl>
      <w:tblPr>
        <w:tblW w:w="7007" w:type="dxa"/>
        <w:jc w:val="center"/>
        <w:tblCellMar>
          <w:left w:w="70" w:type="dxa"/>
          <w:right w:w="70" w:type="dxa"/>
        </w:tblCellMar>
        <w:tblLook w:val="04A0" w:firstRow="1" w:lastRow="0" w:firstColumn="1" w:lastColumn="0" w:noHBand="0" w:noVBand="1"/>
      </w:tblPr>
      <w:tblGrid>
        <w:gridCol w:w="4962"/>
        <w:gridCol w:w="1024"/>
        <w:gridCol w:w="1021"/>
      </w:tblGrid>
      <w:tr w:rsidR="008F0A77" w:rsidRPr="008F0A77" w14:paraId="78EB615D" w14:textId="77777777" w:rsidTr="008F0A77">
        <w:trPr>
          <w:trHeight w:val="284"/>
          <w:jc w:val="center"/>
        </w:trPr>
        <w:tc>
          <w:tcPr>
            <w:tcW w:w="7007" w:type="dxa"/>
            <w:gridSpan w:val="3"/>
            <w:tcBorders>
              <w:top w:val="single" w:sz="4" w:space="0" w:color="auto"/>
              <w:left w:val="single" w:sz="4" w:space="0" w:color="auto"/>
              <w:bottom w:val="nil"/>
              <w:right w:val="single" w:sz="4" w:space="0" w:color="000000"/>
            </w:tcBorders>
            <w:shd w:val="clear" w:color="000000" w:fill="000000"/>
            <w:noWrap/>
            <w:vAlign w:val="bottom"/>
            <w:hideMark/>
          </w:tcPr>
          <w:p w14:paraId="42881070" w14:textId="77777777" w:rsidR="008F0A77" w:rsidRPr="008F0A77" w:rsidRDefault="008F0A77" w:rsidP="008F0A77">
            <w:pPr>
              <w:jc w:val="center"/>
              <w:rPr>
                <w:rFonts w:ascii="Calibri" w:eastAsia="Times New Roman" w:hAnsi="Calibri" w:cs="Calibri"/>
                <w:b/>
                <w:bCs/>
                <w:color w:val="FFFFFF"/>
                <w:sz w:val="20"/>
                <w:szCs w:val="20"/>
                <w:lang w:val="es-MX" w:eastAsia="es-MX"/>
              </w:rPr>
            </w:pPr>
            <w:r w:rsidRPr="008F0A77">
              <w:rPr>
                <w:rFonts w:ascii="Calibri" w:eastAsia="Times New Roman" w:hAnsi="Calibri" w:cs="Calibri"/>
                <w:b/>
                <w:bCs/>
                <w:color w:val="FFFFFF"/>
                <w:sz w:val="20"/>
                <w:szCs w:val="20"/>
                <w:lang w:val="es-MX" w:eastAsia="es-MX"/>
              </w:rPr>
              <w:t xml:space="preserve">TARIFA EN EUROS POR PERSONA </w:t>
            </w:r>
          </w:p>
        </w:tc>
      </w:tr>
      <w:tr w:rsidR="008F0A77" w:rsidRPr="008F0A77" w14:paraId="6A4411BF" w14:textId="77777777" w:rsidTr="008F0A77">
        <w:trPr>
          <w:trHeight w:val="284"/>
          <w:jc w:val="center"/>
        </w:trPr>
        <w:tc>
          <w:tcPr>
            <w:tcW w:w="49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033454" w14:textId="77777777" w:rsidR="008F0A77" w:rsidRPr="008F0A77" w:rsidRDefault="008F0A77" w:rsidP="008F0A77">
            <w:pPr>
              <w:jc w:val="center"/>
              <w:rPr>
                <w:rFonts w:ascii="Calibri" w:eastAsia="Times New Roman" w:hAnsi="Calibri" w:cs="Calibri"/>
                <w:b/>
                <w:bCs/>
                <w:color w:val="000000"/>
                <w:sz w:val="20"/>
                <w:szCs w:val="20"/>
                <w:lang w:val="es-MX" w:eastAsia="es-MX"/>
              </w:rPr>
            </w:pPr>
            <w:r w:rsidRPr="008F0A77">
              <w:rPr>
                <w:rFonts w:ascii="Calibri" w:eastAsia="Times New Roman" w:hAnsi="Calibri" w:cs="Calibri"/>
                <w:b/>
                <w:bCs/>
                <w:color w:val="000000"/>
                <w:sz w:val="20"/>
                <w:szCs w:val="20"/>
                <w:lang w:val="es-MX" w:eastAsia="es-MX"/>
              </w:rPr>
              <w:t>SERVICIOS TERRESTRES EXCLUSIVAMENTE</w:t>
            </w:r>
          </w:p>
        </w:tc>
        <w:tc>
          <w:tcPr>
            <w:tcW w:w="2045"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AFB6AFD" w14:textId="77777777" w:rsidR="008F0A77" w:rsidRPr="008F0A77" w:rsidRDefault="008F0A77" w:rsidP="008F0A77">
            <w:pPr>
              <w:jc w:val="center"/>
              <w:rPr>
                <w:rFonts w:ascii="Calibri" w:eastAsia="Times New Roman" w:hAnsi="Calibri" w:cs="Calibri"/>
                <w:b/>
                <w:bCs/>
                <w:color w:val="000000"/>
                <w:sz w:val="20"/>
                <w:szCs w:val="20"/>
                <w:lang w:val="es-MX" w:eastAsia="es-MX"/>
              </w:rPr>
            </w:pPr>
            <w:r w:rsidRPr="008F0A77">
              <w:rPr>
                <w:rFonts w:ascii="Calibri" w:eastAsia="Times New Roman" w:hAnsi="Calibri" w:cs="Calibri"/>
                <w:b/>
                <w:bCs/>
                <w:color w:val="000000"/>
                <w:sz w:val="20"/>
                <w:szCs w:val="20"/>
                <w:lang w:val="es-MX" w:eastAsia="es-MX"/>
              </w:rPr>
              <w:t xml:space="preserve"> (MÍNIMO 2 PASAJEROS) </w:t>
            </w:r>
          </w:p>
        </w:tc>
      </w:tr>
      <w:tr w:rsidR="008F0A77" w:rsidRPr="008F0A77" w14:paraId="044B0082" w14:textId="77777777" w:rsidTr="008F0A77">
        <w:trPr>
          <w:trHeight w:val="284"/>
          <w:jc w:val="center"/>
        </w:trPr>
        <w:tc>
          <w:tcPr>
            <w:tcW w:w="7007" w:type="dxa"/>
            <w:gridSpan w:val="3"/>
            <w:tcBorders>
              <w:top w:val="nil"/>
              <w:left w:val="single" w:sz="4" w:space="0" w:color="auto"/>
              <w:bottom w:val="single" w:sz="8" w:space="0" w:color="auto"/>
              <w:right w:val="single" w:sz="4" w:space="0" w:color="000000"/>
            </w:tcBorders>
            <w:shd w:val="clear" w:color="000000" w:fill="000000"/>
            <w:noWrap/>
            <w:vAlign w:val="bottom"/>
            <w:hideMark/>
          </w:tcPr>
          <w:p w14:paraId="5069C22C" w14:textId="77777777" w:rsidR="008F0A77" w:rsidRPr="008F0A77" w:rsidRDefault="008F0A77" w:rsidP="008F0A77">
            <w:pPr>
              <w:jc w:val="center"/>
              <w:rPr>
                <w:rFonts w:ascii="Calibri" w:eastAsia="Times New Roman" w:hAnsi="Calibri" w:cs="Calibri"/>
                <w:b/>
                <w:bCs/>
                <w:color w:val="FFFFFF"/>
                <w:sz w:val="20"/>
                <w:szCs w:val="20"/>
                <w:lang w:val="es-MX" w:eastAsia="es-MX"/>
              </w:rPr>
            </w:pPr>
            <w:r w:rsidRPr="008F0A77">
              <w:rPr>
                <w:rFonts w:ascii="Calibri" w:eastAsia="Times New Roman" w:hAnsi="Calibri" w:cs="Calibri"/>
                <w:b/>
                <w:bCs/>
                <w:color w:val="FFFFFF"/>
                <w:sz w:val="20"/>
                <w:szCs w:val="20"/>
                <w:lang w:val="es-MX" w:eastAsia="es-MX"/>
              </w:rPr>
              <w:t xml:space="preserve">01 JULIO 2024 </w:t>
            </w:r>
            <w:r w:rsidR="00573F39">
              <w:rPr>
                <w:rFonts w:ascii="Calibri" w:eastAsia="Times New Roman" w:hAnsi="Calibri" w:cs="Calibri"/>
                <w:b/>
                <w:bCs/>
                <w:color w:val="FFFFFF"/>
                <w:sz w:val="20"/>
                <w:szCs w:val="20"/>
                <w:lang w:val="es-MX" w:eastAsia="es-MX"/>
              </w:rPr>
              <w:t>–</w:t>
            </w:r>
            <w:r w:rsidRPr="008F0A77">
              <w:rPr>
                <w:rFonts w:ascii="Calibri" w:eastAsia="Times New Roman" w:hAnsi="Calibri" w:cs="Calibri"/>
                <w:b/>
                <w:bCs/>
                <w:color w:val="FFFFFF"/>
                <w:sz w:val="20"/>
                <w:szCs w:val="20"/>
                <w:lang w:val="es-MX" w:eastAsia="es-MX"/>
              </w:rPr>
              <w:t xml:space="preserve"> 2</w:t>
            </w:r>
            <w:r w:rsidR="00573F39">
              <w:rPr>
                <w:rFonts w:ascii="Calibri" w:eastAsia="Times New Roman" w:hAnsi="Calibri" w:cs="Calibri"/>
                <w:b/>
                <w:bCs/>
                <w:color w:val="FFFFFF"/>
                <w:sz w:val="20"/>
                <w:szCs w:val="20"/>
                <w:lang w:val="es-MX" w:eastAsia="es-MX"/>
              </w:rPr>
              <w:t>8 DICIEMBRE</w:t>
            </w:r>
            <w:r w:rsidRPr="008F0A77">
              <w:rPr>
                <w:rFonts w:ascii="Calibri" w:eastAsia="Times New Roman" w:hAnsi="Calibri" w:cs="Calibri"/>
                <w:b/>
                <w:bCs/>
                <w:color w:val="FFFFFF"/>
                <w:sz w:val="20"/>
                <w:szCs w:val="20"/>
                <w:lang w:val="es-MX" w:eastAsia="es-MX"/>
              </w:rPr>
              <w:t xml:space="preserve"> 2</w:t>
            </w:r>
            <w:r w:rsidR="00573F39">
              <w:rPr>
                <w:rFonts w:ascii="Calibri" w:eastAsia="Times New Roman" w:hAnsi="Calibri" w:cs="Calibri"/>
                <w:b/>
                <w:bCs/>
                <w:color w:val="FFFFFF"/>
                <w:sz w:val="20"/>
                <w:szCs w:val="20"/>
                <w:lang w:val="es-MX" w:eastAsia="es-MX"/>
              </w:rPr>
              <w:t>024</w:t>
            </w:r>
          </w:p>
        </w:tc>
      </w:tr>
      <w:tr w:rsidR="008F0A77" w:rsidRPr="008F0A77" w14:paraId="17A8ECCE" w14:textId="77777777" w:rsidTr="008F0A77">
        <w:trPr>
          <w:trHeight w:val="284"/>
          <w:jc w:val="center"/>
        </w:trPr>
        <w:tc>
          <w:tcPr>
            <w:tcW w:w="4962" w:type="dxa"/>
            <w:tcBorders>
              <w:top w:val="nil"/>
              <w:left w:val="single" w:sz="4" w:space="0" w:color="auto"/>
              <w:bottom w:val="single" w:sz="4" w:space="0" w:color="auto"/>
              <w:right w:val="single" w:sz="4" w:space="0" w:color="auto"/>
            </w:tcBorders>
            <w:shd w:val="clear" w:color="000000" w:fill="000000"/>
            <w:noWrap/>
            <w:vAlign w:val="bottom"/>
            <w:hideMark/>
          </w:tcPr>
          <w:p w14:paraId="4C5F2BA1" w14:textId="77777777" w:rsidR="008F0A77" w:rsidRPr="008F0A77" w:rsidRDefault="008F0A77" w:rsidP="008F0A77">
            <w:pPr>
              <w:jc w:val="center"/>
              <w:rPr>
                <w:rFonts w:ascii="Calibri" w:eastAsia="Times New Roman" w:hAnsi="Calibri" w:cs="Calibri"/>
                <w:b/>
                <w:bCs/>
                <w:color w:val="FFFFFF"/>
                <w:sz w:val="20"/>
                <w:szCs w:val="20"/>
                <w:lang w:val="es-MX" w:eastAsia="es-MX"/>
              </w:rPr>
            </w:pPr>
            <w:r w:rsidRPr="008F0A77">
              <w:rPr>
                <w:rFonts w:ascii="Calibri" w:eastAsia="Times New Roman" w:hAnsi="Calibri" w:cs="Calibri"/>
                <w:b/>
                <w:bCs/>
                <w:color w:val="FFFFFF"/>
                <w:sz w:val="20"/>
                <w:szCs w:val="20"/>
                <w:lang w:val="es-MX" w:eastAsia="es-MX"/>
              </w:rPr>
              <w:t>CATEGORÍA</w:t>
            </w:r>
          </w:p>
        </w:tc>
        <w:tc>
          <w:tcPr>
            <w:tcW w:w="1024" w:type="dxa"/>
            <w:tcBorders>
              <w:top w:val="nil"/>
              <w:left w:val="nil"/>
              <w:bottom w:val="single" w:sz="4" w:space="0" w:color="auto"/>
              <w:right w:val="single" w:sz="4" w:space="0" w:color="auto"/>
            </w:tcBorders>
            <w:shd w:val="clear" w:color="000000" w:fill="000000"/>
            <w:noWrap/>
            <w:vAlign w:val="bottom"/>
            <w:hideMark/>
          </w:tcPr>
          <w:p w14:paraId="7A19A65D" w14:textId="77777777" w:rsidR="008F0A77" w:rsidRPr="008F0A77" w:rsidRDefault="008F0A77" w:rsidP="008F0A77">
            <w:pPr>
              <w:jc w:val="center"/>
              <w:rPr>
                <w:rFonts w:ascii="Calibri" w:eastAsia="Times New Roman" w:hAnsi="Calibri" w:cs="Calibri"/>
                <w:b/>
                <w:bCs/>
                <w:color w:val="FFFFFF"/>
                <w:sz w:val="20"/>
                <w:szCs w:val="20"/>
                <w:lang w:val="es-MX" w:eastAsia="es-MX"/>
              </w:rPr>
            </w:pPr>
            <w:r w:rsidRPr="008F0A77">
              <w:rPr>
                <w:rFonts w:ascii="Calibri" w:eastAsia="Times New Roman" w:hAnsi="Calibri" w:cs="Calibri"/>
                <w:b/>
                <w:bCs/>
                <w:color w:val="FFFFFF"/>
                <w:sz w:val="20"/>
                <w:szCs w:val="20"/>
                <w:lang w:val="es-MX" w:eastAsia="es-MX"/>
              </w:rPr>
              <w:t>DOBLE</w:t>
            </w:r>
          </w:p>
        </w:tc>
        <w:tc>
          <w:tcPr>
            <w:tcW w:w="1021" w:type="dxa"/>
            <w:tcBorders>
              <w:top w:val="nil"/>
              <w:left w:val="nil"/>
              <w:bottom w:val="single" w:sz="4" w:space="0" w:color="auto"/>
              <w:right w:val="single" w:sz="4" w:space="0" w:color="auto"/>
            </w:tcBorders>
            <w:shd w:val="clear" w:color="000000" w:fill="000000"/>
            <w:noWrap/>
            <w:vAlign w:val="bottom"/>
            <w:hideMark/>
          </w:tcPr>
          <w:p w14:paraId="451026AF" w14:textId="209ACD86" w:rsidR="008F0A77" w:rsidRPr="008F0A77" w:rsidRDefault="00502235" w:rsidP="008F0A77">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SENCILLA</w:t>
            </w:r>
          </w:p>
        </w:tc>
      </w:tr>
      <w:tr w:rsidR="008F0A77" w:rsidRPr="008F0A77" w14:paraId="25A5DC53" w14:textId="77777777" w:rsidTr="008F0A77">
        <w:trPr>
          <w:trHeight w:val="284"/>
          <w:jc w:val="center"/>
        </w:trPr>
        <w:tc>
          <w:tcPr>
            <w:tcW w:w="4962" w:type="dxa"/>
            <w:tcBorders>
              <w:top w:val="nil"/>
              <w:left w:val="single" w:sz="4" w:space="0" w:color="auto"/>
              <w:bottom w:val="single" w:sz="4" w:space="0" w:color="auto"/>
              <w:right w:val="single" w:sz="4" w:space="0" w:color="auto"/>
            </w:tcBorders>
            <w:shd w:val="clear" w:color="000000" w:fill="FFFFFF"/>
            <w:noWrap/>
            <w:vAlign w:val="center"/>
            <w:hideMark/>
          </w:tcPr>
          <w:p w14:paraId="46915D86" w14:textId="77777777" w:rsidR="008F0A77" w:rsidRPr="008F0A77" w:rsidRDefault="008F0A77" w:rsidP="008F0A77">
            <w:pPr>
              <w:rPr>
                <w:rFonts w:ascii="Calibri" w:eastAsia="Times New Roman" w:hAnsi="Calibri" w:cs="Calibri"/>
                <w:b/>
                <w:bCs/>
                <w:sz w:val="20"/>
                <w:szCs w:val="20"/>
                <w:lang w:val="es-MX" w:eastAsia="es-MX"/>
              </w:rPr>
            </w:pPr>
            <w:r w:rsidRPr="008F0A77">
              <w:rPr>
                <w:rFonts w:ascii="Calibri" w:eastAsia="Times New Roman" w:hAnsi="Calibri" w:cs="Calibri"/>
                <w:b/>
                <w:bCs/>
                <w:sz w:val="20"/>
                <w:szCs w:val="20"/>
                <w:lang w:val="es-MX" w:eastAsia="es-MX"/>
              </w:rPr>
              <w:t>TURISTA</w:t>
            </w:r>
          </w:p>
        </w:tc>
        <w:tc>
          <w:tcPr>
            <w:tcW w:w="1024" w:type="dxa"/>
            <w:tcBorders>
              <w:top w:val="nil"/>
              <w:left w:val="nil"/>
              <w:bottom w:val="single" w:sz="4" w:space="0" w:color="auto"/>
              <w:right w:val="single" w:sz="4" w:space="0" w:color="auto"/>
            </w:tcBorders>
            <w:shd w:val="clear" w:color="000000" w:fill="FFFFFF"/>
            <w:noWrap/>
            <w:vAlign w:val="center"/>
            <w:hideMark/>
          </w:tcPr>
          <w:p w14:paraId="51BDAA7B" w14:textId="77777777" w:rsidR="008F0A77" w:rsidRPr="008F0A77" w:rsidRDefault="008F0A77" w:rsidP="008F0A77">
            <w:pPr>
              <w:jc w:val="center"/>
              <w:rPr>
                <w:rFonts w:ascii="Calibri" w:eastAsia="Times New Roman" w:hAnsi="Calibri" w:cs="Calibri"/>
                <w:color w:val="000000"/>
                <w:sz w:val="20"/>
                <w:szCs w:val="20"/>
                <w:lang w:val="es-MX" w:eastAsia="es-MX"/>
              </w:rPr>
            </w:pPr>
            <w:r w:rsidRPr="008F0A77">
              <w:rPr>
                <w:rFonts w:ascii="Calibri" w:eastAsia="Times New Roman" w:hAnsi="Calibri" w:cs="Calibri"/>
                <w:color w:val="000000"/>
                <w:sz w:val="20"/>
                <w:szCs w:val="20"/>
                <w:lang w:val="es-MX" w:eastAsia="es-MX"/>
              </w:rPr>
              <w:t>1,415</w:t>
            </w:r>
          </w:p>
        </w:tc>
        <w:tc>
          <w:tcPr>
            <w:tcW w:w="1021" w:type="dxa"/>
            <w:tcBorders>
              <w:top w:val="nil"/>
              <w:left w:val="nil"/>
              <w:bottom w:val="single" w:sz="4" w:space="0" w:color="auto"/>
              <w:right w:val="single" w:sz="4" w:space="0" w:color="auto"/>
            </w:tcBorders>
            <w:shd w:val="clear" w:color="000000" w:fill="FFFFFF"/>
            <w:noWrap/>
            <w:vAlign w:val="center"/>
            <w:hideMark/>
          </w:tcPr>
          <w:p w14:paraId="7442117D" w14:textId="77777777" w:rsidR="008F0A77" w:rsidRPr="008F0A77" w:rsidRDefault="008F0A77" w:rsidP="008F0A77">
            <w:pPr>
              <w:jc w:val="center"/>
              <w:rPr>
                <w:rFonts w:ascii="Calibri" w:eastAsia="Times New Roman" w:hAnsi="Calibri" w:cs="Calibri"/>
                <w:color w:val="000000"/>
                <w:sz w:val="20"/>
                <w:szCs w:val="20"/>
                <w:lang w:val="es-MX" w:eastAsia="es-MX"/>
              </w:rPr>
            </w:pPr>
            <w:r w:rsidRPr="008F0A77">
              <w:rPr>
                <w:rFonts w:ascii="Calibri" w:eastAsia="Times New Roman" w:hAnsi="Calibri" w:cs="Calibri"/>
                <w:color w:val="000000"/>
                <w:sz w:val="20"/>
                <w:szCs w:val="20"/>
                <w:lang w:val="es-MX" w:eastAsia="es-MX"/>
              </w:rPr>
              <w:t>1,910</w:t>
            </w:r>
          </w:p>
        </w:tc>
      </w:tr>
      <w:tr w:rsidR="008F0A77" w:rsidRPr="008F0A77" w14:paraId="7BC0B98F" w14:textId="77777777" w:rsidTr="008F0A77">
        <w:trPr>
          <w:trHeight w:val="284"/>
          <w:jc w:val="center"/>
        </w:trPr>
        <w:tc>
          <w:tcPr>
            <w:tcW w:w="4962" w:type="dxa"/>
            <w:tcBorders>
              <w:top w:val="nil"/>
              <w:left w:val="single" w:sz="4" w:space="0" w:color="auto"/>
              <w:bottom w:val="single" w:sz="4" w:space="0" w:color="auto"/>
              <w:right w:val="single" w:sz="4" w:space="0" w:color="auto"/>
            </w:tcBorders>
            <w:shd w:val="clear" w:color="000000" w:fill="FFFFFF"/>
            <w:vAlign w:val="center"/>
            <w:hideMark/>
          </w:tcPr>
          <w:p w14:paraId="670235FD" w14:textId="77777777" w:rsidR="008F0A77" w:rsidRPr="008F0A77" w:rsidRDefault="008F0A77" w:rsidP="008F0A77">
            <w:pP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 xml:space="preserve">Sup. Salidas 21 dic </w:t>
            </w:r>
          </w:p>
        </w:tc>
        <w:tc>
          <w:tcPr>
            <w:tcW w:w="1024" w:type="dxa"/>
            <w:tcBorders>
              <w:top w:val="nil"/>
              <w:left w:val="nil"/>
              <w:bottom w:val="single" w:sz="4" w:space="0" w:color="auto"/>
              <w:right w:val="single" w:sz="4" w:space="0" w:color="auto"/>
            </w:tcBorders>
            <w:shd w:val="clear" w:color="000000" w:fill="FFFFFF"/>
            <w:noWrap/>
            <w:vAlign w:val="center"/>
            <w:hideMark/>
          </w:tcPr>
          <w:p w14:paraId="5ADE22F2" w14:textId="77777777" w:rsidR="008F0A77" w:rsidRPr="008F0A77" w:rsidRDefault="008F0A77" w:rsidP="008F0A77">
            <w:pPr>
              <w:jc w:val="cente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74</w:t>
            </w:r>
          </w:p>
        </w:tc>
        <w:tc>
          <w:tcPr>
            <w:tcW w:w="1021" w:type="dxa"/>
            <w:tcBorders>
              <w:top w:val="nil"/>
              <w:left w:val="nil"/>
              <w:bottom w:val="single" w:sz="4" w:space="0" w:color="auto"/>
              <w:right w:val="single" w:sz="4" w:space="0" w:color="auto"/>
            </w:tcBorders>
            <w:shd w:val="clear" w:color="000000" w:fill="FFFFFF"/>
            <w:noWrap/>
            <w:vAlign w:val="center"/>
            <w:hideMark/>
          </w:tcPr>
          <w:p w14:paraId="16EF774E" w14:textId="77777777" w:rsidR="008F0A77" w:rsidRPr="008F0A77" w:rsidRDefault="008F0A77" w:rsidP="008F0A77">
            <w:pPr>
              <w:jc w:val="cente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75</w:t>
            </w:r>
          </w:p>
        </w:tc>
      </w:tr>
      <w:tr w:rsidR="008F0A77" w:rsidRPr="008F0A77" w14:paraId="170E6723" w14:textId="77777777" w:rsidTr="008F0A77">
        <w:trPr>
          <w:trHeight w:val="284"/>
          <w:jc w:val="center"/>
        </w:trPr>
        <w:tc>
          <w:tcPr>
            <w:tcW w:w="4962" w:type="dxa"/>
            <w:tcBorders>
              <w:top w:val="nil"/>
              <w:left w:val="single" w:sz="4" w:space="0" w:color="auto"/>
              <w:bottom w:val="single" w:sz="4" w:space="0" w:color="auto"/>
              <w:right w:val="single" w:sz="4" w:space="0" w:color="auto"/>
            </w:tcBorders>
            <w:shd w:val="clear" w:color="000000" w:fill="FFFFFF"/>
            <w:vAlign w:val="center"/>
            <w:hideMark/>
          </w:tcPr>
          <w:p w14:paraId="2B9B9511" w14:textId="77777777" w:rsidR="008F0A77" w:rsidRPr="008F0A77" w:rsidRDefault="008F0A77" w:rsidP="008F0A77">
            <w:pP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 xml:space="preserve">Sup. 25 dic (salida adicional) y 28 dic </w:t>
            </w:r>
          </w:p>
        </w:tc>
        <w:tc>
          <w:tcPr>
            <w:tcW w:w="1024" w:type="dxa"/>
            <w:tcBorders>
              <w:top w:val="nil"/>
              <w:left w:val="nil"/>
              <w:bottom w:val="single" w:sz="4" w:space="0" w:color="auto"/>
              <w:right w:val="single" w:sz="4" w:space="0" w:color="auto"/>
            </w:tcBorders>
            <w:shd w:val="clear" w:color="000000" w:fill="FFFFFF"/>
            <w:noWrap/>
            <w:vAlign w:val="center"/>
            <w:hideMark/>
          </w:tcPr>
          <w:p w14:paraId="0AB2793B" w14:textId="77777777" w:rsidR="008F0A77" w:rsidRPr="008F0A77" w:rsidRDefault="008F0A77" w:rsidP="008F0A77">
            <w:pPr>
              <w:jc w:val="cente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340</w:t>
            </w:r>
          </w:p>
        </w:tc>
        <w:tc>
          <w:tcPr>
            <w:tcW w:w="1021" w:type="dxa"/>
            <w:tcBorders>
              <w:top w:val="nil"/>
              <w:left w:val="nil"/>
              <w:bottom w:val="single" w:sz="4" w:space="0" w:color="auto"/>
              <w:right w:val="single" w:sz="4" w:space="0" w:color="auto"/>
            </w:tcBorders>
            <w:shd w:val="clear" w:color="000000" w:fill="FFFFFF"/>
            <w:noWrap/>
            <w:vAlign w:val="center"/>
            <w:hideMark/>
          </w:tcPr>
          <w:p w14:paraId="7BE18DEB" w14:textId="77777777" w:rsidR="008F0A77" w:rsidRPr="008F0A77" w:rsidRDefault="008F0A77" w:rsidP="008F0A77">
            <w:pPr>
              <w:jc w:val="cente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340</w:t>
            </w:r>
          </w:p>
        </w:tc>
      </w:tr>
      <w:tr w:rsidR="008F0A77" w:rsidRPr="008F0A77" w14:paraId="266BAB6C" w14:textId="77777777" w:rsidTr="008F0A77">
        <w:trPr>
          <w:trHeight w:val="284"/>
          <w:jc w:val="center"/>
        </w:trPr>
        <w:tc>
          <w:tcPr>
            <w:tcW w:w="4962" w:type="dxa"/>
            <w:tcBorders>
              <w:top w:val="nil"/>
              <w:left w:val="single" w:sz="4" w:space="0" w:color="auto"/>
              <w:bottom w:val="single" w:sz="4" w:space="0" w:color="auto"/>
              <w:right w:val="single" w:sz="4" w:space="0" w:color="auto"/>
            </w:tcBorders>
            <w:shd w:val="clear" w:color="000000" w:fill="FFFFFF"/>
            <w:vAlign w:val="center"/>
            <w:hideMark/>
          </w:tcPr>
          <w:p w14:paraId="1E975972" w14:textId="77777777" w:rsidR="008F0A77" w:rsidRPr="008F0A77" w:rsidRDefault="008F0A77" w:rsidP="008F0A77">
            <w:pP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Paseo a caballo en las dunas (día 7): cena y alojamiento en Haima Luxury</w:t>
            </w:r>
          </w:p>
        </w:tc>
        <w:tc>
          <w:tcPr>
            <w:tcW w:w="1024" w:type="dxa"/>
            <w:tcBorders>
              <w:top w:val="nil"/>
              <w:left w:val="nil"/>
              <w:bottom w:val="single" w:sz="4" w:space="0" w:color="auto"/>
              <w:right w:val="single" w:sz="4" w:space="0" w:color="auto"/>
            </w:tcBorders>
            <w:shd w:val="clear" w:color="000000" w:fill="FFFFFF"/>
            <w:noWrap/>
            <w:vAlign w:val="center"/>
            <w:hideMark/>
          </w:tcPr>
          <w:p w14:paraId="2F4F38F1" w14:textId="77777777" w:rsidR="008F0A77" w:rsidRPr="008F0A77" w:rsidRDefault="008F0A77" w:rsidP="008F0A77">
            <w:pPr>
              <w:jc w:val="cente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221</w:t>
            </w:r>
          </w:p>
        </w:tc>
        <w:tc>
          <w:tcPr>
            <w:tcW w:w="1021" w:type="dxa"/>
            <w:tcBorders>
              <w:top w:val="nil"/>
              <w:left w:val="nil"/>
              <w:bottom w:val="single" w:sz="4" w:space="0" w:color="auto"/>
              <w:right w:val="single" w:sz="4" w:space="0" w:color="auto"/>
            </w:tcBorders>
            <w:shd w:val="clear" w:color="000000" w:fill="FFFFFF"/>
            <w:noWrap/>
            <w:vAlign w:val="center"/>
            <w:hideMark/>
          </w:tcPr>
          <w:p w14:paraId="0D4836D1" w14:textId="77777777" w:rsidR="008F0A77" w:rsidRPr="008F0A77" w:rsidRDefault="008F0A77" w:rsidP="008F0A77">
            <w:pPr>
              <w:jc w:val="cente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345</w:t>
            </w:r>
          </w:p>
        </w:tc>
      </w:tr>
      <w:tr w:rsidR="008F0A77" w:rsidRPr="008F0A77" w14:paraId="5A8D2B58" w14:textId="77777777" w:rsidTr="008F0A77">
        <w:trPr>
          <w:trHeight w:val="284"/>
          <w:jc w:val="center"/>
        </w:trPr>
        <w:tc>
          <w:tcPr>
            <w:tcW w:w="4962" w:type="dxa"/>
            <w:tcBorders>
              <w:top w:val="nil"/>
              <w:left w:val="single" w:sz="4" w:space="0" w:color="auto"/>
              <w:bottom w:val="single" w:sz="4" w:space="0" w:color="auto"/>
              <w:right w:val="single" w:sz="4" w:space="0" w:color="auto"/>
            </w:tcBorders>
            <w:shd w:val="clear" w:color="000000" w:fill="FFFFFF"/>
            <w:noWrap/>
            <w:vAlign w:val="center"/>
            <w:hideMark/>
          </w:tcPr>
          <w:p w14:paraId="0B9C0A41" w14:textId="77777777" w:rsidR="008F0A77" w:rsidRPr="008F0A77" w:rsidRDefault="008F0A77" w:rsidP="008F0A77">
            <w:pPr>
              <w:rPr>
                <w:rFonts w:ascii="Calibri" w:eastAsia="Times New Roman" w:hAnsi="Calibri" w:cs="Calibri"/>
                <w:b/>
                <w:bCs/>
                <w:sz w:val="20"/>
                <w:szCs w:val="20"/>
                <w:lang w:val="es-MX" w:eastAsia="es-MX"/>
              </w:rPr>
            </w:pPr>
            <w:r w:rsidRPr="008F0A77">
              <w:rPr>
                <w:rFonts w:ascii="Calibri" w:eastAsia="Times New Roman" w:hAnsi="Calibri" w:cs="Calibri"/>
                <w:b/>
                <w:bCs/>
                <w:sz w:val="20"/>
                <w:szCs w:val="20"/>
                <w:lang w:val="es-MX" w:eastAsia="es-MX"/>
              </w:rPr>
              <w:t>PRIMERA</w:t>
            </w:r>
          </w:p>
        </w:tc>
        <w:tc>
          <w:tcPr>
            <w:tcW w:w="1024" w:type="dxa"/>
            <w:tcBorders>
              <w:top w:val="nil"/>
              <w:left w:val="nil"/>
              <w:bottom w:val="single" w:sz="4" w:space="0" w:color="auto"/>
              <w:right w:val="single" w:sz="4" w:space="0" w:color="auto"/>
            </w:tcBorders>
            <w:shd w:val="clear" w:color="000000" w:fill="FFFFFF"/>
            <w:noWrap/>
            <w:vAlign w:val="center"/>
            <w:hideMark/>
          </w:tcPr>
          <w:p w14:paraId="7C42260B" w14:textId="77777777" w:rsidR="008F0A77" w:rsidRPr="008F0A77" w:rsidRDefault="008F0A77" w:rsidP="008F0A77">
            <w:pPr>
              <w:jc w:val="center"/>
              <w:rPr>
                <w:rFonts w:ascii="Calibri" w:eastAsia="Times New Roman" w:hAnsi="Calibri" w:cs="Calibri"/>
                <w:color w:val="000000"/>
                <w:sz w:val="20"/>
                <w:szCs w:val="20"/>
                <w:lang w:val="es-MX" w:eastAsia="es-MX"/>
              </w:rPr>
            </w:pPr>
            <w:r w:rsidRPr="008F0A77">
              <w:rPr>
                <w:rFonts w:ascii="Calibri" w:eastAsia="Times New Roman" w:hAnsi="Calibri" w:cs="Calibri"/>
                <w:color w:val="000000"/>
                <w:sz w:val="20"/>
                <w:szCs w:val="20"/>
                <w:lang w:val="es-MX" w:eastAsia="es-MX"/>
              </w:rPr>
              <w:t>1,675</w:t>
            </w:r>
          </w:p>
        </w:tc>
        <w:tc>
          <w:tcPr>
            <w:tcW w:w="1021" w:type="dxa"/>
            <w:tcBorders>
              <w:top w:val="nil"/>
              <w:left w:val="nil"/>
              <w:bottom w:val="single" w:sz="4" w:space="0" w:color="auto"/>
              <w:right w:val="single" w:sz="4" w:space="0" w:color="auto"/>
            </w:tcBorders>
            <w:shd w:val="clear" w:color="000000" w:fill="FFFFFF"/>
            <w:noWrap/>
            <w:vAlign w:val="center"/>
            <w:hideMark/>
          </w:tcPr>
          <w:p w14:paraId="10BA6A50" w14:textId="77777777" w:rsidR="008F0A77" w:rsidRPr="008F0A77" w:rsidRDefault="008F0A77" w:rsidP="008F0A77">
            <w:pPr>
              <w:jc w:val="center"/>
              <w:rPr>
                <w:rFonts w:ascii="Calibri" w:eastAsia="Times New Roman" w:hAnsi="Calibri" w:cs="Calibri"/>
                <w:color w:val="000000"/>
                <w:sz w:val="20"/>
                <w:szCs w:val="20"/>
                <w:lang w:val="es-MX" w:eastAsia="es-MX"/>
              </w:rPr>
            </w:pPr>
            <w:r w:rsidRPr="008F0A77">
              <w:rPr>
                <w:rFonts w:ascii="Calibri" w:eastAsia="Times New Roman" w:hAnsi="Calibri" w:cs="Calibri"/>
                <w:color w:val="000000"/>
                <w:sz w:val="20"/>
                <w:szCs w:val="20"/>
                <w:lang w:val="es-MX" w:eastAsia="es-MX"/>
              </w:rPr>
              <w:t>2,345</w:t>
            </w:r>
          </w:p>
        </w:tc>
      </w:tr>
      <w:tr w:rsidR="008F0A77" w:rsidRPr="008F0A77" w14:paraId="66E233CF" w14:textId="77777777" w:rsidTr="008F0A77">
        <w:trPr>
          <w:trHeight w:val="284"/>
          <w:jc w:val="center"/>
        </w:trPr>
        <w:tc>
          <w:tcPr>
            <w:tcW w:w="4962" w:type="dxa"/>
            <w:tcBorders>
              <w:top w:val="nil"/>
              <w:left w:val="single" w:sz="4" w:space="0" w:color="auto"/>
              <w:bottom w:val="single" w:sz="4" w:space="0" w:color="auto"/>
              <w:right w:val="single" w:sz="4" w:space="0" w:color="auto"/>
            </w:tcBorders>
            <w:shd w:val="clear" w:color="000000" w:fill="FFFFFF"/>
            <w:vAlign w:val="center"/>
            <w:hideMark/>
          </w:tcPr>
          <w:p w14:paraId="74C4B638" w14:textId="77777777" w:rsidR="008F0A77" w:rsidRPr="008F0A77" w:rsidRDefault="008F0A77" w:rsidP="008F0A77">
            <w:pP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 xml:space="preserve">Sup. Salidas 21 </w:t>
            </w:r>
            <w:r w:rsidR="00573F39">
              <w:rPr>
                <w:rFonts w:ascii="Calibri" w:eastAsia="Times New Roman" w:hAnsi="Calibri" w:cs="Calibri"/>
                <w:i/>
                <w:iCs/>
                <w:color w:val="FF0000"/>
                <w:sz w:val="20"/>
                <w:szCs w:val="20"/>
                <w:lang w:val="es-MX" w:eastAsia="es-MX"/>
              </w:rPr>
              <w:t>dic</w:t>
            </w:r>
          </w:p>
        </w:tc>
        <w:tc>
          <w:tcPr>
            <w:tcW w:w="1024" w:type="dxa"/>
            <w:tcBorders>
              <w:top w:val="nil"/>
              <w:left w:val="nil"/>
              <w:bottom w:val="single" w:sz="4" w:space="0" w:color="auto"/>
              <w:right w:val="single" w:sz="4" w:space="0" w:color="auto"/>
            </w:tcBorders>
            <w:shd w:val="clear" w:color="000000" w:fill="FFFFFF"/>
            <w:noWrap/>
            <w:vAlign w:val="center"/>
            <w:hideMark/>
          </w:tcPr>
          <w:p w14:paraId="398F67B9" w14:textId="77777777" w:rsidR="008F0A77" w:rsidRPr="008F0A77" w:rsidRDefault="008F0A77" w:rsidP="008F0A77">
            <w:pPr>
              <w:jc w:val="cente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106</w:t>
            </w:r>
          </w:p>
        </w:tc>
        <w:tc>
          <w:tcPr>
            <w:tcW w:w="1021" w:type="dxa"/>
            <w:tcBorders>
              <w:top w:val="nil"/>
              <w:left w:val="nil"/>
              <w:bottom w:val="single" w:sz="4" w:space="0" w:color="auto"/>
              <w:right w:val="single" w:sz="4" w:space="0" w:color="auto"/>
            </w:tcBorders>
            <w:shd w:val="clear" w:color="000000" w:fill="FFFFFF"/>
            <w:noWrap/>
            <w:vAlign w:val="center"/>
            <w:hideMark/>
          </w:tcPr>
          <w:p w14:paraId="4D8AF4E8" w14:textId="77777777" w:rsidR="008F0A77" w:rsidRPr="008F0A77" w:rsidRDefault="008F0A77" w:rsidP="008F0A77">
            <w:pPr>
              <w:jc w:val="cente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105</w:t>
            </w:r>
          </w:p>
        </w:tc>
      </w:tr>
      <w:tr w:rsidR="008F0A77" w:rsidRPr="008F0A77" w14:paraId="71061387" w14:textId="77777777" w:rsidTr="008F0A77">
        <w:trPr>
          <w:trHeight w:val="284"/>
          <w:jc w:val="center"/>
        </w:trPr>
        <w:tc>
          <w:tcPr>
            <w:tcW w:w="4962" w:type="dxa"/>
            <w:tcBorders>
              <w:top w:val="nil"/>
              <w:left w:val="single" w:sz="4" w:space="0" w:color="auto"/>
              <w:bottom w:val="single" w:sz="4" w:space="0" w:color="auto"/>
              <w:right w:val="single" w:sz="4" w:space="0" w:color="auto"/>
            </w:tcBorders>
            <w:shd w:val="clear" w:color="000000" w:fill="FFFFFF"/>
            <w:vAlign w:val="center"/>
            <w:hideMark/>
          </w:tcPr>
          <w:p w14:paraId="0EEA69A3" w14:textId="77777777" w:rsidR="008F0A77" w:rsidRPr="008F0A77" w:rsidRDefault="008F0A77" w:rsidP="008F0A77">
            <w:pP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 xml:space="preserve">Sup. 25 dic (salida adicional) y 28 dic </w:t>
            </w:r>
          </w:p>
        </w:tc>
        <w:tc>
          <w:tcPr>
            <w:tcW w:w="1024" w:type="dxa"/>
            <w:tcBorders>
              <w:top w:val="nil"/>
              <w:left w:val="nil"/>
              <w:bottom w:val="single" w:sz="4" w:space="0" w:color="auto"/>
              <w:right w:val="single" w:sz="4" w:space="0" w:color="auto"/>
            </w:tcBorders>
            <w:shd w:val="clear" w:color="000000" w:fill="FFFFFF"/>
            <w:noWrap/>
            <w:vAlign w:val="center"/>
            <w:hideMark/>
          </w:tcPr>
          <w:p w14:paraId="51E35919" w14:textId="77777777" w:rsidR="008F0A77" w:rsidRPr="008F0A77" w:rsidRDefault="008F0A77" w:rsidP="008F0A77">
            <w:pPr>
              <w:jc w:val="cente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459</w:t>
            </w:r>
          </w:p>
        </w:tc>
        <w:tc>
          <w:tcPr>
            <w:tcW w:w="1021" w:type="dxa"/>
            <w:tcBorders>
              <w:top w:val="nil"/>
              <w:left w:val="nil"/>
              <w:bottom w:val="single" w:sz="4" w:space="0" w:color="auto"/>
              <w:right w:val="single" w:sz="4" w:space="0" w:color="auto"/>
            </w:tcBorders>
            <w:shd w:val="clear" w:color="000000" w:fill="FFFFFF"/>
            <w:noWrap/>
            <w:vAlign w:val="center"/>
            <w:hideMark/>
          </w:tcPr>
          <w:p w14:paraId="19DDE77B" w14:textId="77777777" w:rsidR="008F0A77" w:rsidRPr="008F0A77" w:rsidRDefault="008F0A77" w:rsidP="008F0A77">
            <w:pPr>
              <w:jc w:val="cente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459</w:t>
            </w:r>
          </w:p>
        </w:tc>
      </w:tr>
      <w:tr w:rsidR="008F0A77" w:rsidRPr="008F0A77" w14:paraId="08DE786E" w14:textId="77777777" w:rsidTr="008F0A77">
        <w:trPr>
          <w:trHeight w:val="284"/>
          <w:jc w:val="center"/>
        </w:trPr>
        <w:tc>
          <w:tcPr>
            <w:tcW w:w="4962" w:type="dxa"/>
            <w:tcBorders>
              <w:top w:val="nil"/>
              <w:left w:val="single" w:sz="4" w:space="0" w:color="auto"/>
              <w:bottom w:val="single" w:sz="4" w:space="0" w:color="auto"/>
              <w:right w:val="single" w:sz="4" w:space="0" w:color="auto"/>
            </w:tcBorders>
            <w:shd w:val="clear" w:color="000000" w:fill="FFFFFF"/>
            <w:vAlign w:val="center"/>
            <w:hideMark/>
          </w:tcPr>
          <w:p w14:paraId="11280494" w14:textId="77777777" w:rsidR="008F0A77" w:rsidRPr="008F0A77" w:rsidRDefault="008F0A77" w:rsidP="008F0A77">
            <w:pP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Paseo a caballo en las dunas (día 7): cena y alojamiento en Haima Luxury</w:t>
            </w:r>
          </w:p>
        </w:tc>
        <w:tc>
          <w:tcPr>
            <w:tcW w:w="1024" w:type="dxa"/>
            <w:tcBorders>
              <w:top w:val="nil"/>
              <w:left w:val="nil"/>
              <w:bottom w:val="single" w:sz="4" w:space="0" w:color="auto"/>
              <w:right w:val="single" w:sz="4" w:space="0" w:color="auto"/>
            </w:tcBorders>
            <w:shd w:val="clear" w:color="000000" w:fill="FFFFFF"/>
            <w:noWrap/>
            <w:vAlign w:val="center"/>
            <w:hideMark/>
          </w:tcPr>
          <w:p w14:paraId="47444FD9" w14:textId="77777777" w:rsidR="008F0A77" w:rsidRPr="008F0A77" w:rsidRDefault="008F0A77" w:rsidP="008F0A77">
            <w:pPr>
              <w:jc w:val="cente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179</w:t>
            </w:r>
          </w:p>
        </w:tc>
        <w:tc>
          <w:tcPr>
            <w:tcW w:w="1021" w:type="dxa"/>
            <w:tcBorders>
              <w:top w:val="nil"/>
              <w:left w:val="nil"/>
              <w:bottom w:val="single" w:sz="4" w:space="0" w:color="auto"/>
              <w:right w:val="single" w:sz="4" w:space="0" w:color="auto"/>
            </w:tcBorders>
            <w:shd w:val="clear" w:color="000000" w:fill="FFFFFF"/>
            <w:noWrap/>
            <w:vAlign w:val="center"/>
            <w:hideMark/>
          </w:tcPr>
          <w:p w14:paraId="22B80682" w14:textId="77777777" w:rsidR="008F0A77" w:rsidRPr="008F0A77" w:rsidRDefault="008F0A77" w:rsidP="008F0A77">
            <w:pPr>
              <w:jc w:val="center"/>
              <w:rPr>
                <w:rFonts w:ascii="Calibri" w:eastAsia="Times New Roman" w:hAnsi="Calibri" w:cs="Calibri"/>
                <w:i/>
                <w:iCs/>
                <w:color w:val="FF0000"/>
                <w:sz w:val="20"/>
                <w:szCs w:val="20"/>
                <w:lang w:val="es-MX" w:eastAsia="es-MX"/>
              </w:rPr>
            </w:pPr>
            <w:r w:rsidRPr="008F0A77">
              <w:rPr>
                <w:rFonts w:ascii="Calibri" w:eastAsia="Times New Roman" w:hAnsi="Calibri" w:cs="Calibri"/>
                <w:i/>
                <w:iCs/>
                <w:color w:val="FF0000"/>
                <w:sz w:val="20"/>
                <w:szCs w:val="20"/>
                <w:lang w:val="es-MX" w:eastAsia="es-MX"/>
              </w:rPr>
              <w:t>275</w:t>
            </w:r>
          </w:p>
        </w:tc>
      </w:tr>
      <w:tr w:rsidR="008F0A77" w:rsidRPr="008F0A77" w14:paraId="06ED45C0" w14:textId="77777777" w:rsidTr="008F0A77">
        <w:trPr>
          <w:trHeight w:val="284"/>
          <w:jc w:val="center"/>
        </w:trPr>
        <w:tc>
          <w:tcPr>
            <w:tcW w:w="7007" w:type="dxa"/>
            <w:gridSpan w:val="3"/>
            <w:tcBorders>
              <w:top w:val="single" w:sz="4" w:space="0" w:color="auto"/>
              <w:left w:val="single" w:sz="4" w:space="0" w:color="auto"/>
              <w:bottom w:val="single" w:sz="4" w:space="0" w:color="auto"/>
              <w:right w:val="single" w:sz="4" w:space="0" w:color="000000"/>
            </w:tcBorders>
            <w:shd w:val="clear" w:color="FFFFCC" w:fill="FFFFFF"/>
            <w:noWrap/>
            <w:vAlign w:val="center"/>
            <w:hideMark/>
          </w:tcPr>
          <w:p w14:paraId="59BEC736" w14:textId="77777777" w:rsidR="008F0A77" w:rsidRPr="008F0A77" w:rsidRDefault="008F0A77" w:rsidP="008F0A77">
            <w:pPr>
              <w:jc w:val="center"/>
              <w:rPr>
                <w:rFonts w:ascii="Calibri" w:eastAsia="Times New Roman" w:hAnsi="Calibri" w:cs="Calibri"/>
                <w:b/>
                <w:bCs/>
                <w:sz w:val="20"/>
                <w:szCs w:val="20"/>
                <w:lang w:val="es-MX" w:eastAsia="es-MX"/>
              </w:rPr>
            </w:pPr>
            <w:r w:rsidRPr="008F0A77">
              <w:rPr>
                <w:rFonts w:ascii="Calibri" w:eastAsia="Times New Roman" w:hAnsi="Calibri" w:cs="Calibri"/>
                <w:b/>
                <w:bCs/>
                <w:sz w:val="20"/>
                <w:szCs w:val="20"/>
                <w:lang w:val="es-MX" w:eastAsia="es-MX"/>
              </w:rPr>
              <w:t>TARIFA DE MENOR DE 2 HASTA 11 AÑOS, COMPARTIENDO CON DOS ADULTOS</w:t>
            </w:r>
          </w:p>
        </w:tc>
      </w:tr>
      <w:tr w:rsidR="008F0A77" w:rsidRPr="008F0A77" w14:paraId="3A21B02E" w14:textId="77777777" w:rsidTr="008F0A77">
        <w:trPr>
          <w:trHeight w:val="284"/>
          <w:jc w:val="center"/>
        </w:trPr>
        <w:tc>
          <w:tcPr>
            <w:tcW w:w="7007" w:type="dxa"/>
            <w:gridSpan w:val="3"/>
            <w:tcBorders>
              <w:top w:val="single" w:sz="4" w:space="0" w:color="auto"/>
              <w:left w:val="single" w:sz="4" w:space="0" w:color="auto"/>
              <w:bottom w:val="single" w:sz="4" w:space="0" w:color="auto"/>
              <w:right w:val="single" w:sz="4" w:space="0" w:color="000000"/>
            </w:tcBorders>
            <w:shd w:val="clear" w:color="FFFFCC" w:fill="FFFFFF"/>
            <w:noWrap/>
            <w:vAlign w:val="center"/>
            <w:hideMark/>
          </w:tcPr>
          <w:p w14:paraId="57999623" w14:textId="77777777" w:rsidR="008F0A77" w:rsidRPr="008F0A77" w:rsidRDefault="008F0A77" w:rsidP="008F0A77">
            <w:pPr>
              <w:jc w:val="center"/>
              <w:rPr>
                <w:rFonts w:ascii="Calibri" w:eastAsia="Times New Roman" w:hAnsi="Calibri" w:cs="Calibri"/>
                <w:b/>
                <w:bCs/>
                <w:sz w:val="20"/>
                <w:szCs w:val="20"/>
                <w:lang w:val="es-MX" w:eastAsia="es-MX"/>
              </w:rPr>
            </w:pPr>
            <w:r w:rsidRPr="008F0A77">
              <w:rPr>
                <w:rFonts w:ascii="Calibri" w:eastAsia="Times New Roman" w:hAnsi="Calibri" w:cs="Calibri"/>
                <w:b/>
                <w:bCs/>
                <w:sz w:val="20"/>
                <w:szCs w:val="20"/>
                <w:lang w:val="es-MX" w:eastAsia="es-MX"/>
              </w:rPr>
              <w:t>CONSULTAR SUPLEMENTO PARA SEMANA SANTA, FERIAS, VERANO, NAVIDAD Y FIN DE AÑO</w:t>
            </w:r>
          </w:p>
        </w:tc>
      </w:tr>
    </w:tbl>
    <w:p w14:paraId="3970AB07" w14:textId="77777777" w:rsidR="00216BDD" w:rsidRDefault="00216BDD" w:rsidP="008469FD">
      <w:pPr>
        <w:tabs>
          <w:tab w:val="left" w:pos="851"/>
        </w:tabs>
        <w:rPr>
          <w:rFonts w:eastAsia="Calibri" w:cs="Tahoma"/>
          <w:b/>
          <w:color w:val="000000" w:themeColor="text1"/>
          <w:lang w:val="es-MX"/>
        </w:rPr>
      </w:pPr>
    </w:p>
    <w:tbl>
      <w:tblPr>
        <w:tblW w:w="5520" w:type="dxa"/>
        <w:jc w:val="center"/>
        <w:tblCellMar>
          <w:left w:w="70" w:type="dxa"/>
          <w:right w:w="70" w:type="dxa"/>
        </w:tblCellMar>
        <w:tblLook w:val="04A0" w:firstRow="1" w:lastRow="0" w:firstColumn="1" w:lastColumn="0" w:noHBand="0" w:noVBand="1"/>
      </w:tblPr>
      <w:tblGrid>
        <w:gridCol w:w="1627"/>
        <w:gridCol w:w="1310"/>
        <w:gridCol w:w="2583"/>
      </w:tblGrid>
      <w:tr w:rsidR="00CF6491" w:rsidRPr="00CF6491" w14:paraId="5D7141B8" w14:textId="77777777" w:rsidTr="00E9498F">
        <w:trPr>
          <w:trHeight w:val="284"/>
          <w:jc w:val="center"/>
        </w:trPr>
        <w:tc>
          <w:tcPr>
            <w:tcW w:w="5520" w:type="dxa"/>
            <w:gridSpan w:val="3"/>
            <w:tcBorders>
              <w:top w:val="single" w:sz="4" w:space="0" w:color="auto"/>
              <w:left w:val="single" w:sz="4" w:space="0" w:color="auto"/>
              <w:bottom w:val="nil"/>
              <w:right w:val="single" w:sz="4" w:space="0" w:color="000000"/>
            </w:tcBorders>
            <w:shd w:val="clear" w:color="000000" w:fill="000000"/>
            <w:noWrap/>
            <w:vAlign w:val="center"/>
            <w:hideMark/>
          </w:tcPr>
          <w:p w14:paraId="325E0EF9" w14:textId="77777777" w:rsidR="00CF6491" w:rsidRPr="00CF6491" w:rsidRDefault="00CF6491" w:rsidP="00CF6491">
            <w:pPr>
              <w:jc w:val="center"/>
              <w:rPr>
                <w:rFonts w:ascii="Calibri" w:eastAsia="Times New Roman" w:hAnsi="Calibri" w:cs="Calibri"/>
                <w:b/>
                <w:bCs/>
                <w:color w:val="FFFFFF"/>
                <w:sz w:val="20"/>
                <w:szCs w:val="20"/>
                <w:lang w:val="es-MX" w:eastAsia="es-MX"/>
              </w:rPr>
            </w:pPr>
            <w:r w:rsidRPr="00CF6491">
              <w:rPr>
                <w:rFonts w:ascii="Calibri" w:eastAsia="Times New Roman" w:hAnsi="Calibri" w:cs="Calibri"/>
                <w:b/>
                <w:bCs/>
                <w:color w:val="FFFFFF"/>
                <w:sz w:val="20"/>
                <w:szCs w:val="20"/>
                <w:lang w:val="es-MX" w:eastAsia="es-MX"/>
              </w:rPr>
              <w:t>HOTELES PREVISTOS O SIMILARES</w:t>
            </w:r>
          </w:p>
        </w:tc>
      </w:tr>
      <w:tr w:rsidR="00CF6491" w:rsidRPr="00CF6491" w14:paraId="48185CD5" w14:textId="77777777" w:rsidTr="00E9498F">
        <w:trPr>
          <w:trHeight w:val="284"/>
          <w:jc w:val="center"/>
        </w:trPr>
        <w:tc>
          <w:tcPr>
            <w:tcW w:w="1627" w:type="dxa"/>
            <w:tcBorders>
              <w:top w:val="single" w:sz="8" w:space="0" w:color="auto"/>
              <w:left w:val="single" w:sz="4" w:space="0" w:color="auto"/>
              <w:bottom w:val="nil"/>
              <w:right w:val="single" w:sz="8" w:space="0" w:color="auto"/>
            </w:tcBorders>
            <w:shd w:val="clear" w:color="000000" w:fill="000000"/>
            <w:noWrap/>
            <w:vAlign w:val="center"/>
            <w:hideMark/>
          </w:tcPr>
          <w:p w14:paraId="5CF312D3" w14:textId="77777777" w:rsidR="00CF6491" w:rsidRPr="00CF6491" w:rsidRDefault="00CF6491" w:rsidP="00CF6491">
            <w:pPr>
              <w:jc w:val="center"/>
              <w:rPr>
                <w:rFonts w:ascii="Calibri" w:eastAsia="Times New Roman" w:hAnsi="Calibri" w:cs="Calibri"/>
                <w:b/>
                <w:bCs/>
                <w:color w:val="FFFFFF"/>
                <w:sz w:val="20"/>
                <w:szCs w:val="20"/>
                <w:lang w:val="es-MX" w:eastAsia="es-MX"/>
              </w:rPr>
            </w:pPr>
            <w:r w:rsidRPr="00CF6491">
              <w:rPr>
                <w:rFonts w:ascii="Calibri" w:eastAsia="Times New Roman" w:hAnsi="Calibri" w:cs="Calibri"/>
                <w:b/>
                <w:bCs/>
                <w:color w:val="FFFFFF"/>
                <w:sz w:val="20"/>
                <w:szCs w:val="20"/>
                <w:lang w:val="es-MX" w:eastAsia="es-MX"/>
              </w:rPr>
              <w:t>CATEGORÍA</w:t>
            </w:r>
          </w:p>
        </w:tc>
        <w:tc>
          <w:tcPr>
            <w:tcW w:w="1310" w:type="dxa"/>
            <w:tcBorders>
              <w:top w:val="single" w:sz="8" w:space="0" w:color="auto"/>
              <w:left w:val="nil"/>
              <w:bottom w:val="nil"/>
              <w:right w:val="single" w:sz="8" w:space="0" w:color="auto"/>
            </w:tcBorders>
            <w:shd w:val="clear" w:color="000000" w:fill="000000"/>
            <w:noWrap/>
            <w:vAlign w:val="center"/>
            <w:hideMark/>
          </w:tcPr>
          <w:p w14:paraId="74260077" w14:textId="77777777" w:rsidR="00CF6491" w:rsidRPr="00CF6491" w:rsidRDefault="00CF6491" w:rsidP="00CF6491">
            <w:pPr>
              <w:jc w:val="center"/>
              <w:rPr>
                <w:rFonts w:ascii="Calibri" w:eastAsia="Times New Roman" w:hAnsi="Calibri" w:cs="Calibri"/>
                <w:b/>
                <w:bCs/>
                <w:color w:val="FFFFFF"/>
                <w:sz w:val="20"/>
                <w:szCs w:val="20"/>
                <w:lang w:val="es-MX" w:eastAsia="es-MX"/>
              </w:rPr>
            </w:pPr>
            <w:r w:rsidRPr="00CF6491">
              <w:rPr>
                <w:rFonts w:ascii="Calibri" w:eastAsia="Times New Roman" w:hAnsi="Calibri" w:cs="Calibri"/>
                <w:b/>
                <w:bCs/>
                <w:color w:val="FFFFFF"/>
                <w:sz w:val="20"/>
                <w:szCs w:val="20"/>
                <w:lang w:val="es-MX" w:eastAsia="es-MX"/>
              </w:rPr>
              <w:t>CIUDADES</w:t>
            </w:r>
          </w:p>
        </w:tc>
        <w:tc>
          <w:tcPr>
            <w:tcW w:w="2583" w:type="dxa"/>
            <w:tcBorders>
              <w:top w:val="single" w:sz="8" w:space="0" w:color="auto"/>
              <w:left w:val="nil"/>
              <w:bottom w:val="nil"/>
              <w:right w:val="single" w:sz="4" w:space="0" w:color="auto"/>
            </w:tcBorders>
            <w:shd w:val="clear" w:color="000000" w:fill="000000"/>
            <w:noWrap/>
            <w:vAlign w:val="center"/>
            <w:hideMark/>
          </w:tcPr>
          <w:p w14:paraId="70ECD0EF" w14:textId="77777777" w:rsidR="00CF6491" w:rsidRPr="00CF6491" w:rsidRDefault="00CF6491" w:rsidP="00CF6491">
            <w:pPr>
              <w:jc w:val="center"/>
              <w:rPr>
                <w:rFonts w:ascii="Calibri" w:eastAsia="Times New Roman" w:hAnsi="Calibri" w:cs="Calibri"/>
                <w:b/>
                <w:bCs/>
                <w:color w:val="FFFFFF"/>
                <w:sz w:val="20"/>
                <w:szCs w:val="20"/>
                <w:lang w:val="es-MX" w:eastAsia="es-MX"/>
              </w:rPr>
            </w:pPr>
            <w:r w:rsidRPr="00CF6491">
              <w:rPr>
                <w:rFonts w:ascii="Calibri" w:eastAsia="Times New Roman" w:hAnsi="Calibri" w:cs="Calibri"/>
                <w:b/>
                <w:bCs/>
                <w:color w:val="FFFFFF"/>
                <w:sz w:val="20"/>
                <w:szCs w:val="20"/>
                <w:lang w:val="es-MX" w:eastAsia="es-MX"/>
              </w:rPr>
              <w:t>HOTEL</w:t>
            </w:r>
          </w:p>
        </w:tc>
      </w:tr>
      <w:tr w:rsidR="00CF6491" w:rsidRPr="00CF6491" w14:paraId="27C289F4" w14:textId="77777777" w:rsidTr="00E9498F">
        <w:trPr>
          <w:trHeight w:val="284"/>
          <w:jc w:val="center"/>
        </w:trPr>
        <w:tc>
          <w:tcPr>
            <w:tcW w:w="16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AE2288" w14:textId="77777777" w:rsidR="00CF6491" w:rsidRPr="00CF6491" w:rsidRDefault="00CF6491" w:rsidP="00CF6491">
            <w:pPr>
              <w:jc w:val="center"/>
              <w:rPr>
                <w:rFonts w:ascii="Calibri" w:eastAsia="Times New Roman" w:hAnsi="Calibri" w:cs="Calibri"/>
                <w:b/>
                <w:bCs/>
                <w:color w:val="000000"/>
                <w:sz w:val="20"/>
                <w:szCs w:val="20"/>
                <w:lang w:val="es-MX" w:eastAsia="es-MX"/>
              </w:rPr>
            </w:pPr>
            <w:r w:rsidRPr="00CF6491">
              <w:rPr>
                <w:rFonts w:ascii="Calibri" w:eastAsia="Times New Roman" w:hAnsi="Calibri" w:cs="Calibri"/>
                <w:b/>
                <w:bCs/>
                <w:color w:val="000000"/>
                <w:sz w:val="20"/>
                <w:szCs w:val="20"/>
                <w:lang w:val="es-MX" w:eastAsia="es-MX"/>
              </w:rPr>
              <w:t>TURISTA</w:t>
            </w:r>
          </w:p>
        </w:tc>
        <w:tc>
          <w:tcPr>
            <w:tcW w:w="1310" w:type="dxa"/>
            <w:tcBorders>
              <w:top w:val="single" w:sz="4" w:space="0" w:color="auto"/>
              <w:left w:val="nil"/>
              <w:bottom w:val="nil"/>
              <w:right w:val="single" w:sz="4" w:space="0" w:color="auto"/>
            </w:tcBorders>
            <w:shd w:val="clear" w:color="000000" w:fill="FFFFFF"/>
            <w:noWrap/>
            <w:vAlign w:val="center"/>
            <w:hideMark/>
          </w:tcPr>
          <w:p w14:paraId="586F9C5D"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Casablanca</w:t>
            </w:r>
          </w:p>
        </w:tc>
        <w:tc>
          <w:tcPr>
            <w:tcW w:w="2583" w:type="dxa"/>
            <w:tcBorders>
              <w:top w:val="single" w:sz="4" w:space="0" w:color="auto"/>
              <w:left w:val="nil"/>
              <w:bottom w:val="nil"/>
              <w:right w:val="single" w:sz="4" w:space="0" w:color="auto"/>
            </w:tcBorders>
            <w:shd w:val="clear" w:color="000000" w:fill="FFFFFF"/>
            <w:vAlign w:val="center"/>
            <w:hideMark/>
          </w:tcPr>
          <w:p w14:paraId="4CCE7746"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Movenpick</w:t>
            </w:r>
          </w:p>
        </w:tc>
      </w:tr>
      <w:tr w:rsidR="00CF6491" w:rsidRPr="00CF6491" w14:paraId="626FD9D0" w14:textId="77777777" w:rsidTr="00E9498F">
        <w:trPr>
          <w:trHeight w:val="284"/>
          <w:jc w:val="center"/>
        </w:trPr>
        <w:tc>
          <w:tcPr>
            <w:tcW w:w="1627" w:type="dxa"/>
            <w:vMerge/>
            <w:tcBorders>
              <w:top w:val="single" w:sz="4" w:space="0" w:color="auto"/>
              <w:left w:val="single" w:sz="4" w:space="0" w:color="auto"/>
              <w:bottom w:val="single" w:sz="4" w:space="0" w:color="000000"/>
              <w:right w:val="single" w:sz="4" w:space="0" w:color="auto"/>
            </w:tcBorders>
            <w:vAlign w:val="center"/>
            <w:hideMark/>
          </w:tcPr>
          <w:p w14:paraId="6D332117" w14:textId="77777777" w:rsidR="00CF6491" w:rsidRPr="00CF6491" w:rsidRDefault="00CF6491" w:rsidP="00CF6491">
            <w:pPr>
              <w:rPr>
                <w:rFonts w:ascii="Calibri" w:eastAsia="Times New Roman" w:hAnsi="Calibri" w:cs="Calibri"/>
                <w:b/>
                <w:bCs/>
                <w:color w:val="000000"/>
                <w:sz w:val="20"/>
                <w:szCs w:val="20"/>
                <w:lang w:val="es-MX" w:eastAsia="es-MX"/>
              </w:rPr>
            </w:pPr>
          </w:p>
        </w:tc>
        <w:tc>
          <w:tcPr>
            <w:tcW w:w="1310" w:type="dxa"/>
            <w:tcBorders>
              <w:top w:val="nil"/>
              <w:left w:val="nil"/>
              <w:bottom w:val="nil"/>
              <w:right w:val="single" w:sz="4" w:space="0" w:color="auto"/>
            </w:tcBorders>
            <w:shd w:val="clear" w:color="000000" w:fill="FFFFFF"/>
            <w:noWrap/>
            <w:vAlign w:val="center"/>
            <w:hideMark/>
          </w:tcPr>
          <w:p w14:paraId="5D896C2F"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Fez</w:t>
            </w:r>
          </w:p>
        </w:tc>
        <w:tc>
          <w:tcPr>
            <w:tcW w:w="2583" w:type="dxa"/>
            <w:tcBorders>
              <w:top w:val="nil"/>
              <w:left w:val="nil"/>
              <w:bottom w:val="nil"/>
              <w:right w:val="single" w:sz="4" w:space="0" w:color="auto"/>
            </w:tcBorders>
            <w:shd w:val="clear" w:color="000000" w:fill="FFFFFF"/>
            <w:vAlign w:val="center"/>
            <w:hideMark/>
          </w:tcPr>
          <w:p w14:paraId="7C083896"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Zalagh Parc</w:t>
            </w:r>
          </w:p>
        </w:tc>
      </w:tr>
      <w:tr w:rsidR="00CF6491" w:rsidRPr="00CF6491" w14:paraId="56F33C38" w14:textId="77777777" w:rsidTr="00E9498F">
        <w:trPr>
          <w:trHeight w:val="284"/>
          <w:jc w:val="center"/>
        </w:trPr>
        <w:tc>
          <w:tcPr>
            <w:tcW w:w="1627" w:type="dxa"/>
            <w:vMerge/>
            <w:tcBorders>
              <w:top w:val="single" w:sz="4" w:space="0" w:color="auto"/>
              <w:left w:val="single" w:sz="4" w:space="0" w:color="auto"/>
              <w:bottom w:val="single" w:sz="4" w:space="0" w:color="000000"/>
              <w:right w:val="single" w:sz="4" w:space="0" w:color="auto"/>
            </w:tcBorders>
            <w:vAlign w:val="center"/>
            <w:hideMark/>
          </w:tcPr>
          <w:p w14:paraId="7803DC32" w14:textId="77777777" w:rsidR="00CF6491" w:rsidRPr="00CF6491" w:rsidRDefault="00CF6491" w:rsidP="00CF6491">
            <w:pPr>
              <w:rPr>
                <w:rFonts w:ascii="Calibri" w:eastAsia="Times New Roman" w:hAnsi="Calibri" w:cs="Calibri"/>
                <w:b/>
                <w:bCs/>
                <w:color w:val="000000"/>
                <w:sz w:val="20"/>
                <w:szCs w:val="20"/>
                <w:lang w:val="es-MX" w:eastAsia="es-MX"/>
              </w:rPr>
            </w:pPr>
          </w:p>
        </w:tc>
        <w:tc>
          <w:tcPr>
            <w:tcW w:w="1310" w:type="dxa"/>
            <w:tcBorders>
              <w:top w:val="nil"/>
              <w:left w:val="nil"/>
              <w:bottom w:val="nil"/>
              <w:right w:val="single" w:sz="4" w:space="0" w:color="auto"/>
            </w:tcBorders>
            <w:shd w:val="clear" w:color="000000" w:fill="FFFFFF"/>
            <w:noWrap/>
            <w:vAlign w:val="bottom"/>
            <w:hideMark/>
          </w:tcPr>
          <w:p w14:paraId="47236FFC"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Marrakech</w:t>
            </w:r>
          </w:p>
        </w:tc>
        <w:tc>
          <w:tcPr>
            <w:tcW w:w="2583" w:type="dxa"/>
            <w:tcBorders>
              <w:top w:val="nil"/>
              <w:left w:val="nil"/>
              <w:bottom w:val="nil"/>
              <w:right w:val="single" w:sz="4" w:space="0" w:color="auto"/>
            </w:tcBorders>
            <w:shd w:val="clear" w:color="000000" w:fill="FFFFFF"/>
            <w:vAlign w:val="center"/>
            <w:hideMark/>
          </w:tcPr>
          <w:p w14:paraId="358C0046"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Palm Plaza</w:t>
            </w:r>
          </w:p>
        </w:tc>
      </w:tr>
      <w:tr w:rsidR="00CF6491" w:rsidRPr="00CF6491" w14:paraId="2F6B9CD3" w14:textId="77777777" w:rsidTr="00E9498F">
        <w:trPr>
          <w:trHeight w:val="284"/>
          <w:jc w:val="center"/>
        </w:trPr>
        <w:tc>
          <w:tcPr>
            <w:tcW w:w="1627" w:type="dxa"/>
            <w:vMerge/>
            <w:tcBorders>
              <w:top w:val="single" w:sz="4" w:space="0" w:color="auto"/>
              <w:left w:val="single" w:sz="4" w:space="0" w:color="auto"/>
              <w:bottom w:val="single" w:sz="4" w:space="0" w:color="000000"/>
              <w:right w:val="single" w:sz="4" w:space="0" w:color="auto"/>
            </w:tcBorders>
            <w:vAlign w:val="center"/>
            <w:hideMark/>
          </w:tcPr>
          <w:p w14:paraId="4C5A126D" w14:textId="77777777" w:rsidR="00CF6491" w:rsidRPr="00CF6491" w:rsidRDefault="00CF6491" w:rsidP="00CF6491">
            <w:pPr>
              <w:rPr>
                <w:rFonts w:ascii="Calibri" w:eastAsia="Times New Roman" w:hAnsi="Calibri" w:cs="Calibri"/>
                <w:b/>
                <w:bCs/>
                <w:color w:val="000000"/>
                <w:sz w:val="20"/>
                <w:szCs w:val="20"/>
                <w:lang w:val="es-MX" w:eastAsia="es-MX"/>
              </w:rPr>
            </w:pPr>
          </w:p>
        </w:tc>
        <w:tc>
          <w:tcPr>
            <w:tcW w:w="1310" w:type="dxa"/>
            <w:tcBorders>
              <w:top w:val="nil"/>
              <w:left w:val="nil"/>
              <w:bottom w:val="nil"/>
              <w:right w:val="single" w:sz="4" w:space="0" w:color="auto"/>
            </w:tcBorders>
            <w:shd w:val="clear" w:color="000000" w:fill="FFFFFF"/>
            <w:noWrap/>
            <w:vAlign w:val="bottom"/>
            <w:hideMark/>
          </w:tcPr>
          <w:p w14:paraId="3681B085"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Zagora</w:t>
            </w:r>
          </w:p>
        </w:tc>
        <w:tc>
          <w:tcPr>
            <w:tcW w:w="2583" w:type="dxa"/>
            <w:tcBorders>
              <w:top w:val="nil"/>
              <w:left w:val="nil"/>
              <w:bottom w:val="nil"/>
              <w:right w:val="single" w:sz="4" w:space="0" w:color="auto"/>
            </w:tcBorders>
            <w:shd w:val="clear" w:color="000000" w:fill="FFFFFF"/>
            <w:vAlign w:val="center"/>
            <w:hideMark/>
          </w:tcPr>
          <w:p w14:paraId="285DBEC0"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Palais Asmaa</w:t>
            </w:r>
          </w:p>
        </w:tc>
      </w:tr>
      <w:tr w:rsidR="00CF6491" w:rsidRPr="00CF6491" w14:paraId="45B3D1CD" w14:textId="77777777" w:rsidTr="00E9498F">
        <w:trPr>
          <w:trHeight w:val="284"/>
          <w:jc w:val="center"/>
        </w:trPr>
        <w:tc>
          <w:tcPr>
            <w:tcW w:w="1627" w:type="dxa"/>
            <w:vMerge/>
            <w:tcBorders>
              <w:top w:val="single" w:sz="4" w:space="0" w:color="auto"/>
              <w:left w:val="single" w:sz="4" w:space="0" w:color="auto"/>
              <w:bottom w:val="single" w:sz="4" w:space="0" w:color="000000"/>
              <w:right w:val="single" w:sz="4" w:space="0" w:color="auto"/>
            </w:tcBorders>
            <w:vAlign w:val="center"/>
            <w:hideMark/>
          </w:tcPr>
          <w:p w14:paraId="4E6C12A8" w14:textId="77777777" w:rsidR="00CF6491" w:rsidRPr="00CF6491" w:rsidRDefault="00CF6491" w:rsidP="00CF6491">
            <w:pPr>
              <w:rPr>
                <w:rFonts w:ascii="Calibri" w:eastAsia="Times New Roman" w:hAnsi="Calibri" w:cs="Calibri"/>
                <w:b/>
                <w:bCs/>
                <w:color w:val="000000"/>
                <w:sz w:val="20"/>
                <w:szCs w:val="20"/>
                <w:lang w:val="es-MX" w:eastAsia="es-MX"/>
              </w:rPr>
            </w:pPr>
          </w:p>
        </w:tc>
        <w:tc>
          <w:tcPr>
            <w:tcW w:w="1310" w:type="dxa"/>
            <w:tcBorders>
              <w:top w:val="nil"/>
              <w:left w:val="nil"/>
              <w:bottom w:val="nil"/>
              <w:right w:val="single" w:sz="4" w:space="0" w:color="auto"/>
            </w:tcBorders>
            <w:shd w:val="clear" w:color="auto" w:fill="auto"/>
            <w:noWrap/>
            <w:vAlign w:val="bottom"/>
            <w:hideMark/>
          </w:tcPr>
          <w:p w14:paraId="2314A63A" w14:textId="77777777" w:rsidR="00CF6491" w:rsidRPr="00CF6491" w:rsidRDefault="00CF6491" w:rsidP="00CF6491">
            <w:pPr>
              <w:rPr>
                <w:rFonts w:ascii="Calibri" w:eastAsia="Times New Roman" w:hAnsi="Calibri" w:cs="Calibri"/>
                <w:color w:val="000000"/>
                <w:sz w:val="22"/>
                <w:szCs w:val="22"/>
                <w:lang w:val="es-MX" w:eastAsia="es-MX"/>
              </w:rPr>
            </w:pPr>
            <w:r w:rsidRPr="00CF6491">
              <w:rPr>
                <w:rFonts w:ascii="Calibri" w:eastAsia="Times New Roman" w:hAnsi="Calibri" w:cs="Calibri"/>
                <w:color w:val="000000"/>
                <w:sz w:val="22"/>
                <w:szCs w:val="22"/>
                <w:lang w:val="es-MX" w:eastAsia="es-MX"/>
              </w:rPr>
              <w:t>Erfoud</w:t>
            </w:r>
          </w:p>
        </w:tc>
        <w:tc>
          <w:tcPr>
            <w:tcW w:w="2583" w:type="dxa"/>
            <w:tcBorders>
              <w:top w:val="nil"/>
              <w:left w:val="nil"/>
              <w:bottom w:val="nil"/>
              <w:right w:val="single" w:sz="4" w:space="0" w:color="auto"/>
            </w:tcBorders>
            <w:shd w:val="clear" w:color="000000" w:fill="FFFFFF"/>
            <w:vAlign w:val="center"/>
            <w:hideMark/>
          </w:tcPr>
          <w:p w14:paraId="6A39C7D3"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Erfoud Palace</w:t>
            </w:r>
          </w:p>
        </w:tc>
      </w:tr>
      <w:tr w:rsidR="00CF6491" w:rsidRPr="00CF6491" w14:paraId="4C7F4A0B" w14:textId="77777777" w:rsidTr="00E9498F">
        <w:trPr>
          <w:trHeight w:val="284"/>
          <w:jc w:val="center"/>
        </w:trPr>
        <w:tc>
          <w:tcPr>
            <w:tcW w:w="1627" w:type="dxa"/>
            <w:vMerge/>
            <w:tcBorders>
              <w:top w:val="single" w:sz="4" w:space="0" w:color="auto"/>
              <w:left w:val="single" w:sz="4" w:space="0" w:color="auto"/>
              <w:bottom w:val="single" w:sz="4" w:space="0" w:color="000000"/>
              <w:right w:val="single" w:sz="4" w:space="0" w:color="auto"/>
            </w:tcBorders>
            <w:vAlign w:val="center"/>
            <w:hideMark/>
          </w:tcPr>
          <w:p w14:paraId="1E8491BF" w14:textId="77777777" w:rsidR="00CF6491" w:rsidRPr="00CF6491" w:rsidRDefault="00CF6491" w:rsidP="00CF6491">
            <w:pPr>
              <w:rPr>
                <w:rFonts w:ascii="Calibri" w:eastAsia="Times New Roman" w:hAnsi="Calibri" w:cs="Calibri"/>
                <w:b/>
                <w:bCs/>
                <w:color w:val="000000"/>
                <w:sz w:val="20"/>
                <w:szCs w:val="20"/>
                <w:lang w:val="es-MX" w:eastAsia="es-MX"/>
              </w:rPr>
            </w:pPr>
          </w:p>
        </w:tc>
        <w:tc>
          <w:tcPr>
            <w:tcW w:w="1310" w:type="dxa"/>
            <w:tcBorders>
              <w:top w:val="nil"/>
              <w:left w:val="nil"/>
              <w:bottom w:val="single" w:sz="4" w:space="0" w:color="auto"/>
              <w:right w:val="single" w:sz="4" w:space="0" w:color="auto"/>
            </w:tcBorders>
            <w:shd w:val="clear" w:color="000000" w:fill="FFFFFF"/>
            <w:noWrap/>
            <w:vAlign w:val="center"/>
            <w:hideMark/>
          </w:tcPr>
          <w:p w14:paraId="5ED811EB"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Ouarzazate</w:t>
            </w:r>
          </w:p>
        </w:tc>
        <w:tc>
          <w:tcPr>
            <w:tcW w:w="2583" w:type="dxa"/>
            <w:tcBorders>
              <w:top w:val="nil"/>
              <w:left w:val="nil"/>
              <w:bottom w:val="nil"/>
              <w:right w:val="single" w:sz="4" w:space="0" w:color="auto"/>
            </w:tcBorders>
            <w:shd w:val="clear" w:color="000000" w:fill="FFFFFF"/>
            <w:vAlign w:val="center"/>
            <w:hideMark/>
          </w:tcPr>
          <w:p w14:paraId="223453CB"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Karam Palace</w:t>
            </w:r>
          </w:p>
        </w:tc>
      </w:tr>
      <w:tr w:rsidR="00CF6491" w:rsidRPr="00CF6491" w14:paraId="57287A0D" w14:textId="77777777" w:rsidTr="00E9498F">
        <w:trPr>
          <w:trHeight w:val="284"/>
          <w:jc w:val="center"/>
        </w:trPr>
        <w:tc>
          <w:tcPr>
            <w:tcW w:w="162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4863C8" w14:textId="77777777" w:rsidR="00CF6491" w:rsidRPr="00CF6491" w:rsidRDefault="00CF6491" w:rsidP="00CF6491">
            <w:pPr>
              <w:jc w:val="center"/>
              <w:rPr>
                <w:rFonts w:ascii="Calibri" w:eastAsia="Times New Roman" w:hAnsi="Calibri" w:cs="Calibri"/>
                <w:b/>
                <w:bCs/>
                <w:color w:val="000000"/>
                <w:sz w:val="20"/>
                <w:szCs w:val="20"/>
                <w:lang w:val="es-MX" w:eastAsia="es-MX"/>
              </w:rPr>
            </w:pPr>
            <w:r w:rsidRPr="00CF6491">
              <w:rPr>
                <w:rFonts w:ascii="Calibri" w:eastAsia="Times New Roman" w:hAnsi="Calibri" w:cs="Calibri"/>
                <w:b/>
                <w:bCs/>
                <w:color w:val="000000"/>
                <w:sz w:val="20"/>
                <w:szCs w:val="20"/>
                <w:lang w:val="es-MX" w:eastAsia="es-MX"/>
              </w:rPr>
              <w:t>PRIMERA</w:t>
            </w:r>
          </w:p>
        </w:tc>
        <w:tc>
          <w:tcPr>
            <w:tcW w:w="1310" w:type="dxa"/>
            <w:tcBorders>
              <w:top w:val="nil"/>
              <w:left w:val="nil"/>
              <w:bottom w:val="nil"/>
              <w:right w:val="nil"/>
            </w:tcBorders>
            <w:shd w:val="clear" w:color="000000" w:fill="FFFFFF"/>
            <w:noWrap/>
            <w:vAlign w:val="center"/>
            <w:hideMark/>
          </w:tcPr>
          <w:p w14:paraId="5628DD0D"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Casablanca</w:t>
            </w:r>
          </w:p>
        </w:tc>
        <w:tc>
          <w:tcPr>
            <w:tcW w:w="2583" w:type="dxa"/>
            <w:tcBorders>
              <w:top w:val="single" w:sz="4" w:space="0" w:color="auto"/>
              <w:left w:val="single" w:sz="4" w:space="0" w:color="auto"/>
              <w:bottom w:val="nil"/>
              <w:right w:val="single" w:sz="4" w:space="0" w:color="auto"/>
            </w:tcBorders>
            <w:shd w:val="clear" w:color="000000" w:fill="FFFFFF"/>
            <w:noWrap/>
            <w:vAlign w:val="center"/>
            <w:hideMark/>
          </w:tcPr>
          <w:p w14:paraId="78B51D0D"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Kenzi Tower</w:t>
            </w:r>
          </w:p>
        </w:tc>
      </w:tr>
      <w:tr w:rsidR="00CF6491" w:rsidRPr="00CF6491" w14:paraId="1F416E72" w14:textId="77777777" w:rsidTr="00E9498F">
        <w:trPr>
          <w:trHeight w:val="284"/>
          <w:jc w:val="center"/>
        </w:trPr>
        <w:tc>
          <w:tcPr>
            <w:tcW w:w="1627" w:type="dxa"/>
            <w:vMerge/>
            <w:tcBorders>
              <w:top w:val="nil"/>
              <w:left w:val="single" w:sz="4" w:space="0" w:color="auto"/>
              <w:bottom w:val="single" w:sz="4" w:space="0" w:color="000000"/>
              <w:right w:val="single" w:sz="4" w:space="0" w:color="auto"/>
            </w:tcBorders>
            <w:vAlign w:val="center"/>
            <w:hideMark/>
          </w:tcPr>
          <w:p w14:paraId="46DF2827" w14:textId="77777777" w:rsidR="00CF6491" w:rsidRPr="00CF6491" w:rsidRDefault="00CF6491" w:rsidP="00CF6491">
            <w:pPr>
              <w:rPr>
                <w:rFonts w:ascii="Calibri" w:eastAsia="Times New Roman" w:hAnsi="Calibri" w:cs="Calibri"/>
                <w:b/>
                <w:bCs/>
                <w:color w:val="000000"/>
                <w:sz w:val="20"/>
                <w:szCs w:val="20"/>
                <w:lang w:val="es-MX" w:eastAsia="es-MX"/>
              </w:rPr>
            </w:pPr>
          </w:p>
        </w:tc>
        <w:tc>
          <w:tcPr>
            <w:tcW w:w="1310" w:type="dxa"/>
            <w:tcBorders>
              <w:top w:val="nil"/>
              <w:left w:val="nil"/>
              <w:bottom w:val="nil"/>
              <w:right w:val="nil"/>
            </w:tcBorders>
            <w:shd w:val="clear" w:color="000000" w:fill="FFFFFF"/>
            <w:noWrap/>
            <w:vAlign w:val="center"/>
            <w:hideMark/>
          </w:tcPr>
          <w:p w14:paraId="7A143B6D"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Fez</w:t>
            </w:r>
          </w:p>
        </w:tc>
        <w:tc>
          <w:tcPr>
            <w:tcW w:w="2583" w:type="dxa"/>
            <w:tcBorders>
              <w:top w:val="nil"/>
              <w:left w:val="single" w:sz="4" w:space="0" w:color="auto"/>
              <w:bottom w:val="nil"/>
              <w:right w:val="single" w:sz="4" w:space="0" w:color="auto"/>
            </w:tcBorders>
            <w:shd w:val="clear" w:color="000000" w:fill="FFFFFF"/>
            <w:noWrap/>
            <w:vAlign w:val="bottom"/>
            <w:hideMark/>
          </w:tcPr>
          <w:p w14:paraId="7538CDF0"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Heritage Boutique</w:t>
            </w:r>
          </w:p>
        </w:tc>
      </w:tr>
      <w:tr w:rsidR="00CF6491" w:rsidRPr="00CF6491" w14:paraId="6E6FBCF2" w14:textId="77777777" w:rsidTr="00E9498F">
        <w:trPr>
          <w:trHeight w:val="284"/>
          <w:jc w:val="center"/>
        </w:trPr>
        <w:tc>
          <w:tcPr>
            <w:tcW w:w="1627" w:type="dxa"/>
            <w:vMerge/>
            <w:tcBorders>
              <w:top w:val="nil"/>
              <w:left w:val="single" w:sz="4" w:space="0" w:color="auto"/>
              <w:bottom w:val="single" w:sz="4" w:space="0" w:color="000000"/>
              <w:right w:val="single" w:sz="4" w:space="0" w:color="auto"/>
            </w:tcBorders>
            <w:vAlign w:val="center"/>
            <w:hideMark/>
          </w:tcPr>
          <w:p w14:paraId="2C36C170" w14:textId="77777777" w:rsidR="00CF6491" w:rsidRPr="00CF6491" w:rsidRDefault="00CF6491" w:rsidP="00CF6491">
            <w:pPr>
              <w:rPr>
                <w:rFonts w:ascii="Calibri" w:eastAsia="Times New Roman" w:hAnsi="Calibri" w:cs="Calibri"/>
                <w:b/>
                <w:bCs/>
                <w:color w:val="000000"/>
                <w:sz w:val="20"/>
                <w:szCs w:val="20"/>
                <w:lang w:val="es-MX" w:eastAsia="es-MX"/>
              </w:rPr>
            </w:pPr>
          </w:p>
        </w:tc>
        <w:tc>
          <w:tcPr>
            <w:tcW w:w="1310" w:type="dxa"/>
            <w:tcBorders>
              <w:top w:val="nil"/>
              <w:left w:val="nil"/>
              <w:bottom w:val="nil"/>
              <w:right w:val="nil"/>
            </w:tcBorders>
            <w:shd w:val="clear" w:color="000000" w:fill="FFFFFF"/>
            <w:noWrap/>
            <w:vAlign w:val="bottom"/>
            <w:hideMark/>
          </w:tcPr>
          <w:p w14:paraId="4BA7BE1A"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Marrakech</w:t>
            </w:r>
          </w:p>
        </w:tc>
        <w:tc>
          <w:tcPr>
            <w:tcW w:w="2583" w:type="dxa"/>
            <w:tcBorders>
              <w:top w:val="nil"/>
              <w:left w:val="single" w:sz="4" w:space="0" w:color="auto"/>
              <w:bottom w:val="nil"/>
              <w:right w:val="single" w:sz="4" w:space="0" w:color="auto"/>
            </w:tcBorders>
            <w:shd w:val="clear" w:color="000000" w:fill="FFFFFF"/>
            <w:noWrap/>
            <w:vAlign w:val="bottom"/>
            <w:hideMark/>
          </w:tcPr>
          <w:p w14:paraId="7D34D22B"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Kenzi Rose Garden</w:t>
            </w:r>
          </w:p>
        </w:tc>
      </w:tr>
      <w:tr w:rsidR="00CF6491" w:rsidRPr="00CF6491" w14:paraId="424A33CA" w14:textId="77777777" w:rsidTr="00E9498F">
        <w:trPr>
          <w:trHeight w:val="284"/>
          <w:jc w:val="center"/>
        </w:trPr>
        <w:tc>
          <w:tcPr>
            <w:tcW w:w="1627" w:type="dxa"/>
            <w:vMerge/>
            <w:tcBorders>
              <w:top w:val="nil"/>
              <w:left w:val="single" w:sz="4" w:space="0" w:color="auto"/>
              <w:bottom w:val="single" w:sz="4" w:space="0" w:color="000000"/>
              <w:right w:val="single" w:sz="4" w:space="0" w:color="auto"/>
            </w:tcBorders>
            <w:vAlign w:val="center"/>
            <w:hideMark/>
          </w:tcPr>
          <w:p w14:paraId="4FB07D89" w14:textId="77777777" w:rsidR="00CF6491" w:rsidRPr="00CF6491" w:rsidRDefault="00CF6491" w:rsidP="00CF6491">
            <w:pPr>
              <w:rPr>
                <w:rFonts w:ascii="Calibri" w:eastAsia="Times New Roman" w:hAnsi="Calibri" w:cs="Calibri"/>
                <w:b/>
                <w:bCs/>
                <w:color w:val="000000"/>
                <w:sz w:val="20"/>
                <w:szCs w:val="20"/>
                <w:lang w:val="es-MX" w:eastAsia="es-MX"/>
              </w:rPr>
            </w:pPr>
          </w:p>
        </w:tc>
        <w:tc>
          <w:tcPr>
            <w:tcW w:w="1310" w:type="dxa"/>
            <w:tcBorders>
              <w:top w:val="nil"/>
              <w:left w:val="nil"/>
              <w:bottom w:val="nil"/>
              <w:right w:val="nil"/>
            </w:tcBorders>
            <w:shd w:val="clear" w:color="000000" w:fill="FFFFFF"/>
            <w:noWrap/>
            <w:vAlign w:val="bottom"/>
            <w:hideMark/>
          </w:tcPr>
          <w:p w14:paraId="40CCC0B8"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Zagora</w:t>
            </w:r>
          </w:p>
        </w:tc>
        <w:tc>
          <w:tcPr>
            <w:tcW w:w="2583" w:type="dxa"/>
            <w:tcBorders>
              <w:top w:val="nil"/>
              <w:left w:val="single" w:sz="4" w:space="0" w:color="auto"/>
              <w:bottom w:val="nil"/>
              <w:right w:val="single" w:sz="4" w:space="0" w:color="auto"/>
            </w:tcBorders>
            <w:shd w:val="clear" w:color="000000" w:fill="FFFFFF"/>
            <w:noWrap/>
            <w:vAlign w:val="bottom"/>
            <w:hideMark/>
          </w:tcPr>
          <w:p w14:paraId="0A0A256B"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Riad Lamane</w:t>
            </w:r>
          </w:p>
        </w:tc>
      </w:tr>
      <w:tr w:rsidR="00CF6491" w:rsidRPr="00CF6491" w14:paraId="00CA7D19" w14:textId="77777777" w:rsidTr="00E9498F">
        <w:trPr>
          <w:trHeight w:val="284"/>
          <w:jc w:val="center"/>
        </w:trPr>
        <w:tc>
          <w:tcPr>
            <w:tcW w:w="1627" w:type="dxa"/>
            <w:vMerge/>
            <w:tcBorders>
              <w:top w:val="nil"/>
              <w:left w:val="single" w:sz="4" w:space="0" w:color="auto"/>
              <w:bottom w:val="single" w:sz="4" w:space="0" w:color="000000"/>
              <w:right w:val="single" w:sz="4" w:space="0" w:color="auto"/>
            </w:tcBorders>
            <w:vAlign w:val="center"/>
            <w:hideMark/>
          </w:tcPr>
          <w:p w14:paraId="33B1B5E2" w14:textId="77777777" w:rsidR="00CF6491" w:rsidRPr="00CF6491" w:rsidRDefault="00CF6491" w:rsidP="00CF6491">
            <w:pPr>
              <w:rPr>
                <w:rFonts w:ascii="Calibri" w:eastAsia="Times New Roman" w:hAnsi="Calibri" w:cs="Calibri"/>
                <w:b/>
                <w:bCs/>
                <w:color w:val="000000"/>
                <w:sz w:val="20"/>
                <w:szCs w:val="20"/>
                <w:lang w:val="es-MX" w:eastAsia="es-MX"/>
              </w:rPr>
            </w:pPr>
          </w:p>
        </w:tc>
        <w:tc>
          <w:tcPr>
            <w:tcW w:w="1310" w:type="dxa"/>
            <w:tcBorders>
              <w:top w:val="nil"/>
              <w:left w:val="nil"/>
              <w:bottom w:val="nil"/>
              <w:right w:val="nil"/>
            </w:tcBorders>
            <w:shd w:val="clear" w:color="auto" w:fill="auto"/>
            <w:noWrap/>
            <w:vAlign w:val="bottom"/>
            <w:hideMark/>
          </w:tcPr>
          <w:p w14:paraId="439B6F5A" w14:textId="77777777" w:rsidR="00CF6491" w:rsidRPr="00CF6491" w:rsidRDefault="00CF6491" w:rsidP="00CF6491">
            <w:pPr>
              <w:rPr>
                <w:rFonts w:ascii="Calibri" w:eastAsia="Times New Roman" w:hAnsi="Calibri" w:cs="Calibri"/>
                <w:color w:val="000000"/>
                <w:sz w:val="22"/>
                <w:szCs w:val="22"/>
                <w:lang w:val="es-MX" w:eastAsia="es-MX"/>
              </w:rPr>
            </w:pPr>
            <w:r w:rsidRPr="00CF6491">
              <w:rPr>
                <w:rFonts w:ascii="Calibri" w:eastAsia="Times New Roman" w:hAnsi="Calibri" w:cs="Calibri"/>
                <w:color w:val="000000"/>
                <w:sz w:val="22"/>
                <w:szCs w:val="22"/>
                <w:lang w:val="es-MX" w:eastAsia="es-MX"/>
              </w:rPr>
              <w:t>Erfoud</w:t>
            </w:r>
          </w:p>
        </w:tc>
        <w:tc>
          <w:tcPr>
            <w:tcW w:w="2583" w:type="dxa"/>
            <w:tcBorders>
              <w:top w:val="nil"/>
              <w:left w:val="single" w:sz="4" w:space="0" w:color="auto"/>
              <w:bottom w:val="nil"/>
              <w:right w:val="single" w:sz="4" w:space="0" w:color="auto"/>
            </w:tcBorders>
            <w:shd w:val="clear" w:color="000000" w:fill="FFFFFF"/>
            <w:noWrap/>
            <w:vAlign w:val="bottom"/>
            <w:hideMark/>
          </w:tcPr>
          <w:p w14:paraId="3D0B97C7"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Xaluca</w:t>
            </w:r>
          </w:p>
        </w:tc>
      </w:tr>
      <w:tr w:rsidR="00CF6491" w:rsidRPr="00CF6491" w14:paraId="70D81FF6" w14:textId="77777777" w:rsidTr="00E9498F">
        <w:trPr>
          <w:trHeight w:val="284"/>
          <w:jc w:val="center"/>
        </w:trPr>
        <w:tc>
          <w:tcPr>
            <w:tcW w:w="1627" w:type="dxa"/>
            <w:vMerge/>
            <w:tcBorders>
              <w:top w:val="nil"/>
              <w:left w:val="single" w:sz="4" w:space="0" w:color="auto"/>
              <w:bottom w:val="single" w:sz="4" w:space="0" w:color="000000"/>
              <w:right w:val="single" w:sz="4" w:space="0" w:color="auto"/>
            </w:tcBorders>
            <w:vAlign w:val="center"/>
            <w:hideMark/>
          </w:tcPr>
          <w:p w14:paraId="732DC65A" w14:textId="77777777" w:rsidR="00CF6491" w:rsidRPr="00CF6491" w:rsidRDefault="00CF6491" w:rsidP="00CF6491">
            <w:pPr>
              <w:rPr>
                <w:rFonts w:ascii="Calibri" w:eastAsia="Times New Roman" w:hAnsi="Calibri" w:cs="Calibri"/>
                <w:b/>
                <w:bCs/>
                <w:color w:val="000000"/>
                <w:sz w:val="20"/>
                <w:szCs w:val="20"/>
                <w:lang w:val="es-MX" w:eastAsia="es-MX"/>
              </w:rPr>
            </w:pPr>
          </w:p>
        </w:tc>
        <w:tc>
          <w:tcPr>
            <w:tcW w:w="1310" w:type="dxa"/>
            <w:tcBorders>
              <w:top w:val="nil"/>
              <w:left w:val="nil"/>
              <w:bottom w:val="single" w:sz="4" w:space="0" w:color="auto"/>
              <w:right w:val="nil"/>
            </w:tcBorders>
            <w:shd w:val="clear" w:color="000000" w:fill="FFFFFF"/>
            <w:noWrap/>
            <w:vAlign w:val="center"/>
            <w:hideMark/>
          </w:tcPr>
          <w:p w14:paraId="3E1F5339" w14:textId="77777777" w:rsidR="00CF6491" w:rsidRPr="00CF6491" w:rsidRDefault="00CF6491" w:rsidP="00CF6491">
            <w:pPr>
              <w:rPr>
                <w:rFonts w:ascii="Calibri" w:eastAsia="Times New Roman" w:hAnsi="Calibri" w:cs="Calibri"/>
                <w:color w:val="000000"/>
                <w:sz w:val="20"/>
                <w:szCs w:val="20"/>
                <w:lang w:val="es-MX" w:eastAsia="es-MX"/>
              </w:rPr>
            </w:pPr>
            <w:r w:rsidRPr="00CF6491">
              <w:rPr>
                <w:rFonts w:ascii="Calibri" w:eastAsia="Times New Roman" w:hAnsi="Calibri" w:cs="Calibri"/>
                <w:color w:val="000000"/>
                <w:sz w:val="20"/>
                <w:szCs w:val="20"/>
                <w:lang w:val="es-MX" w:eastAsia="es-MX"/>
              </w:rPr>
              <w:t>Ouarzazate</w:t>
            </w:r>
          </w:p>
        </w:tc>
        <w:tc>
          <w:tcPr>
            <w:tcW w:w="2583" w:type="dxa"/>
            <w:tcBorders>
              <w:top w:val="nil"/>
              <w:left w:val="single" w:sz="4" w:space="0" w:color="auto"/>
              <w:bottom w:val="single" w:sz="4" w:space="0" w:color="auto"/>
              <w:right w:val="single" w:sz="4" w:space="0" w:color="auto"/>
            </w:tcBorders>
            <w:shd w:val="clear" w:color="000000" w:fill="FFFFFF"/>
            <w:noWrap/>
            <w:vAlign w:val="bottom"/>
            <w:hideMark/>
          </w:tcPr>
          <w:p w14:paraId="52C87FB5" w14:textId="77777777" w:rsidR="00CF6491" w:rsidRPr="00CF6491" w:rsidRDefault="00CF6491" w:rsidP="00CF6491">
            <w:pPr>
              <w:rPr>
                <w:rFonts w:ascii="Calibri" w:eastAsia="Times New Roman" w:hAnsi="Calibri" w:cs="Calibri"/>
                <w:color w:val="000000"/>
                <w:sz w:val="22"/>
                <w:szCs w:val="22"/>
                <w:lang w:val="es-MX" w:eastAsia="es-MX"/>
              </w:rPr>
            </w:pPr>
            <w:r w:rsidRPr="00CF6491">
              <w:rPr>
                <w:rFonts w:ascii="Calibri" w:eastAsia="Times New Roman" w:hAnsi="Calibri" w:cs="Calibri"/>
                <w:color w:val="000000"/>
                <w:sz w:val="22"/>
                <w:szCs w:val="22"/>
                <w:lang w:val="es-MX" w:eastAsia="es-MX"/>
              </w:rPr>
              <w:t>Ksar Ighnda</w:t>
            </w:r>
          </w:p>
        </w:tc>
      </w:tr>
    </w:tbl>
    <w:p w14:paraId="2E4F1F13" w14:textId="77777777" w:rsidR="008469FD" w:rsidRDefault="008469FD" w:rsidP="008469FD">
      <w:pPr>
        <w:tabs>
          <w:tab w:val="left" w:pos="851"/>
        </w:tabs>
        <w:rPr>
          <w:rFonts w:eastAsia="Calibri" w:cs="Tahoma"/>
          <w:b/>
          <w:color w:val="000000" w:themeColor="text1"/>
          <w:lang w:val="es-MX"/>
        </w:rPr>
      </w:pPr>
    </w:p>
    <w:p w14:paraId="2C67D560" w14:textId="77777777" w:rsidR="004A0777" w:rsidRPr="004A0777" w:rsidRDefault="004A0777" w:rsidP="005C46F3">
      <w:pPr>
        <w:rPr>
          <w:rFonts w:eastAsia="Calibri" w:cs="Tahoma"/>
          <w:b/>
          <w:color w:val="000000" w:themeColor="text1"/>
          <w:lang w:val="es-MX"/>
        </w:rPr>
      </w:pPr>
    </w:p>
    <w:p w14:paraId="26718391" w14:textId="77777777" w:rsidR="005C46F3" w:rsidRDefault="005C46F3" w:rsidP="005C46F3">
      <w:pPr>
        <w:rPr>
          <w:rFonts w:eastAsia="Calibri" w:cs="Tahoma"/>
          <w:b/>
          <w:color w:val="000000" w:themeColor="text1"/>
        </w:rPr>
      </w:pPr>
      <w:r>
        <w:rPr>
          <w:rFonts w:eastAsia="Calibri" w:cs="Tahoma"/>
          <w:b/>
          <w:color w:val="000000" w:themeColor="text1"/>
        </w:rPr>
        <w:t>NOTAS IMPORTANTES:</w:t>
      </w:r>
    </w:p>
    <w:p w14:paraId="6BD11449" w14:textId="77777777"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 xml:space="preserve">Es responsabilidad del pasajero contar con pasaporte vigente, así como visados, vacunas y requisitos necesarios para realizar su viaje. </w:t>
      </w:r>
    </w:p>
    <w:p w14:paraId="4F0420B7" w14:textId="77777777"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El orden de los servicios podría variar según disponibilidad aérea y/o terrestre.</w:t>
      </w:r>
    </w:p>
    <w:p w14:paraId="6C67F168" w14:textId="77777777"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 xml:space="preserve">Recomendamos viajar bajo la cobertura de una póliza de Seguro más amplia. Su ejecutivo JuliàTours puede informarle.  </w:t>
      </w:r>
    </w:p>
    <w:p w14:paraId="6AA51652" w14:textId="77777777" w:rsidR="005C46F3" w:rsidRDefault="005C46F3" w:rsidP="005C46F3">
      <w:pPr>
        <w:pStyle w:val="Prrafodelista"/>
        <w:numPr>
          <w:ilvl w:val="0"/>
          <w:numId w:val="3"/>
        </w:numPr>
        <w:tabs>
          <w:tab w:val="left" w:pos="851"/>
        </w:tabs>
        <w:spacing w:line="256" w:lineRule="auto"/>
        <w:jc w:val="both"/>
      </w:pPr>
      <w:r>
        <w:rPr>
          <w:sz w:val="20"/>
          <w:szCs w:val="20"/>
        </w:rPr>
        <w:t xml:space="preserve">Existen impuestos locales que se pagan directo en los aeropuertos, puede ser a la llegada o a la salida del destino. </w:t>
      </w:r>
    </w:p>
    <w:p w14:paraId="5A562539" w14:textId="77777777" w:rsidR="005C46F3" w:rsidRDefault="005C46F3" w:rsidP="005C46F3">
      <w:pPr>
        <w:pStyle w:val="Prrafodelista"/>
        <w:numPr>
          <w:ilvl w:val="0"/>
          <w:numId w:val="3"/>
        </w:numPr>
        <w:tabs>
          <w:tab w:val="left" w:pos="851"/>
        </w:tabs>
        <w:spacing w:line="256" w:lineRule="auto"/>
        <w:jc w:val="both"/>
        <w:rPr>
          <w:sz w:val="20"/>
          <w:szCs w:val="20"/>
        </w:rPr>
      </w:pPr>
      <w:r>
        <w:rPr>
          <w:sz w:val="20"/>
          <w:szCs w:val="20"/>
        </w:rPr>
        <w:t>Algunos hoteles cobran un resort fee que el pasajero deberá pagar en destino.</w:t>
      </w:r>
      <w:r>
        <w:rPr>
          <w:sz w:val="20"/>
          <w:szCs w:val="20"/>
        </w:rPr>
        <w:br/>
        <w:t>El Horario estándar del Check in 15:00hrs y el Check Out 11:00hrs.</w:t>
      </w:r>
    </w:p>
    <w:p w14:paraId="35DEE8F4" w14:textId="77777777" w:rsidR="005C46F3" w:rsidRDefault="005C46F3" w:rsidP="005C46F3">
      <w:pPr>
        <w:pStyle w:val="Prrafodelista"/>
        <w:numPr>
          <w:ilvl w:val="0"/>
          <w:numId w:val="3"/>
        </w:numPr>
        <w:tabs>
          <w:tab w:val="left" w:pos="851"/>
        </w:tabs>
        <w:spacing w:line="256" w:lineRule="auto"/>
        <w:jc w:val="both"/>
        <w:rPr>
          <w:sz w:val="20"/>
          <w:szCs w:val="20"/>
        </w:rPr>
      </w:pPr>
      <w:r>
        <w:rPr>
          <w:sz w:val="20"/>
          <w:szCs w:val="20"/>
        </w:rPr>
        <w:t>Los traslados están considerados en horario diurno y para un mínimo de dos personas, en horario nocturno (22hrs-06hrs) y/o viajando un solo pasajero se deberá pagar un suplemento.</w:t>
      </w:r>
    </w:p>
    <w:p w14:paraId="439BAC09" w14:textId="77777777" w:rsidR="005C46F3" w:rsidRPr="000653A9" w:rsidRDefault="005C46F3" w:rsidP="005C46F3">
      <w:pPr>
        <w:tabs>
          <w:tab w:val="left" w:pos="851"/>
        </w:tabs>
        <w:spacing w:line="256" w:lineRule="auto"/>
        <w:ind w:left="360"/>
        <w:jc w:val="both"/>
        <w:rPr>
          <w:sz w:val="20"/>
          <w:szCs w:val="20"/>
        </w:rPr>
      </w:pPr>
    </w:p>
    <w:p w14:paraId="4623B57A" w14:textId="77777777" w:rsidR="005C46F3" w:rsidRPr="000653A9" w:rsidRDefault="005C46F3" w:rsidP="005C46F3">
      <w:pPr>
        <w:rPr>
          <w:lang w:val="es-MX"/>
        </w:rPr>
      </w:pPr>
    </w:p>
    <w:p w14:paraId="62F5EBD9" w14:textId="77777777" w:rsidR="00EC78EF" w:rsidRPr="005C46F3" w:rsidRDefault="00EC78EF" w:rsidP="005C46F3">
      <w:pPr>
        <w:rPr>
          <w:lang w:val="es-MX"/>
        </w:rPr>
      </w:pPr>
    </w:p>
    <w:sectPr w:rsidR="00EC78EF" w:rsidRPr="005C46F3"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1ACC4" w14:textId="77777777" w:rsidR="00644E9F" w:rsidRDefault="00644E9F" w:rsidP="00A771DB">
      <w:r>
        <w:separator/>
      </w:r>
    </w:p>
  </w:endnote>
  <w:endnote w:type="continuationSeparator" w:id="0">
    <w:p w14:paraId="21B121E9" w14:textId="77777777" w:rsidR="00644E9F" w:rsidRDefault="00644E9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8AB89" w14:textId="77777777" w:rsidR="00644E9F" w:rsidRDefault="00644E9F" w:rsidP="00A771DB">
      <w:r>
        <w:separator/>
      </w:r>
    </w:p>
  </w:footnote>
  <w:footnote w:type="continuationSeparator" w:id="0">
    <w:p w14:paraId="062A2AA5" w14:textId="77777777" w:rsidR="00644E9F" w:rsidRDefault="00644E9F"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57B63" w14:textId="77777777" w:rsidR="007E2949" w:rsidRDefault="007E2949">
    <w:pPr>
      <w:pStyle w:val="Encabezado"/>
    </w:pPr>
    <w:r>
      <w:rPr>
        <w:noProof/>
        <w:lang w:eastAsia="es-ES_tradnl"/>
      </w:rPr>
      <w:drawing>
        <wp:anchor distT="0" distB="0" distL="114300" distR="114300" simplePos="0" relativeHeight="251659264" behindDoc="1" locked="0" layoutInCell="1" allowOverlap="1" wp14:anchorId="06AB9F5D" wp14:editId="010D6477">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1366254">
    <w:abstractNumId w:val="1"/>
  </w:num>
  <w:num w:numId="2" w16cid:durableId="2010057027">
    <w:abstractNumId w:val="2"/>
  </w:num>
  <w:num w:numId="3" w16cid:durableId="22056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77ED"/>
    <w:rsid w:val="00020CED"/>
    <w:rsid w:val="00033FD3"/>
    <w:rsid w:val="00113E27"/>
    <w:rsid w:val="001365DE"/>
    <w:rsid w:val="001D1C56"/>
    <w:rsid w:val="001F325C"/>
    <w:rsid w:val="00216BDD"/>
    <w:rsid w:val="00294318"/>
    <w:rsid w:val="002B209F"/>
    <w:rsid w:val="002F5138"/>
    <w:rsid w:val="0032072F"/>
    <w:rsid w:val="00327B25"/>
    <w:rsid w:val="0036087F"/>
    <w:rsid w:val="003A5F21"/>
    <w:rsid w:val="003B7DFF"/>
    <w:rsid w:val="003C1F07"/>
    <w:rsid w:val="003D6DB3"/>
    <w:rsid w:val="00444C47"/>
    <w:rsid w:val="00447F08"/>
    <w:rsid w:val="00453719"/>
    <w:rsid w:val="004909FF"/>
    <w:rsid w:val="004A0777"/>
    <w:rsid w:val="004C780E"/>
    <w:rsid w:val="004D01EC"/>
    <w:rsid w:val="00502235"/>
    <w:rsid w:val="00556BF2"/>
    <w:rsid w:val="00573F39"/>
    <w:rsid w:val="0058370B"/>
    <w:rsid w:val="005A0EA6"/>
    <w:rsid w:val="005A5CEC"/>
    <w:rsid w:val="005C46F3"/>
    <w:rsid w:val="005C79D3"/>
    <w:rsid w:val="00644E9F"/>
    <w:rsid w:val="00677D02"/>
    <w:rsid w:val="00690337"/>
    <w:rsid w:val="006B6C37"/>
    <w:rsid w:val="006D4A8B"/>
    <w:rsid w:val="007603D6"/>
    <w:rsid w:val="00774096"/>
    <w:rsid w:val="00785F89"/>
    <w:rsid w:val="00794758"/>
    <w:rsid w:val="007E2949"/>
    <w:rsid w:val="008006C6"/>
    <w:rsid w:val="008469FD"/>
    <w:rsid w:val="0086483A"/>
    <w:rsid w:val="00876EB5"/>
    <w:rsid w:val="008951B6"/>
    <w:rsid w:val="008F0A77"/>
    <w:rsid w:val="00902377"/>
    <w:rsid w:val="00922EA4"/>
    <w:rsid w:val="00993F8F"/>
    <w:rsid w:val="009C3B47"/>
    <w:rsid w:val="009C453F"/>
    <w:rsid w:val="009F1197"/>
    <w:rsid w:val="009F35B4"/>
    <w:rsid w:val="00A771DB"/>
    <w:rsid w:val="00A84871"/>
    <w:rsid w:val="00B26DBA"/>
    <w:rsid w:val="00B31E6F"/>
    <w:rsid w:val="00C121EA"/>
    <w:rsid w:val="00C17F50"/>
    <w:rsid w:val="00CC3D78"/>
    <w:rsid w:val="00CF4291"/>
    <w:rsid w:val="00CF6491"/>
    <w:rsid w:val="00D55430"/>
    <w:rsid w:val="00DA14FA"/>
    <w:rsid w:val="00DB0C09"/>
    <w:rsid w:val="00DE55A4"/>
    <w:rsid w:val="00DF7718"/>
    <w:rsid w:val="00E10655"/>
    <w:rsid w:val="00E32650"/>
    <w:rsid w:val="00E635F3"/>
    <w:rsid w:val="00E73D7A"/>
    <w:rsid w:val="00E81ABD"/>
    <w:rsid w:val="00E9498F"/>
    <w:rsid w:val="00EC78EF"/>
    <w:rsid w:val="00ED79D4"/>
    <w:rsid w:val="00EE5A2C"/>
    <w:rsid w:val="00EE5DAA"/>
    <w:rsid w:val="00EF163A"/>
    <w:rsid w:val="00F0544C"/>
    <w:rsid w:val="00F631AF"/>
    <w:rsid w:val="00F94160"/>
    <w:rsid w:val="00FA5B35"/>
    <w:rsid w:val="00FC13BA"/>
    <w:rsid w:val="00FE6AA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AC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432">
      <w:bodyDiv w:val="1"/>
      <w:marLeft w:val="0"/>
      <w:marRight w:val="0"/>
      <w:marTop w:val="0"/>
      <w:marBottom w:val="0"/>
      <w:divBdr>
        <w:top w:val="none" w:sz="0" w:space="0" w:color="auto"/>
        <w:left w:val="none" w:sz="0" w:space="0" w:color="auto"/>
        <w:bottom w:val="none" w:sz="0" w:space="0" w:color="auto"/>
        <w:right w:val="none" w:sz="0" w:space="0" w:color="auto"/>
      </w:divBdr>
    </w:div>
    <w:div w:id="92484706">
      <w:bodyDiv w:val="1"/>
      <w:marLeft w:val="0"/>
      <w:marRight w:val="0"/>
      <w:marTop w:val="0"/>
      <w:marBottom w:val="0"/>
      <w:divBdr>
        <w:top w:val="none" w:sz="0" w:space="0" w:color="auto"/>
        <w:left w:val="none" w:sz="0" w:space="0" w:color="auto"/>
        <w:bottom w:val="none" w:sz="0" w:space="0" w:color="auto"/>
        <w:right w:val="none" w:sz="0" w:space="0" w:color="auto"/>
      </w:divBdr>
    </w:div>
    <w:div w:id="221871782">
      <w:bodyDiv w:val="1"/>
      <w:marLeft w:val="0"/>
      <w:marRight w:val="0"/>
      <w:marTop w:val="0"/>
      <w:marBottom w:val="0"/>
      <w:divBdr>
        <w:top w:val="none" w:sz="0" w:space="0" w:color="auto"/>
        <w:left w:val="none" w:sz="0" w:space="0" w:color="auto"/>
        <w:bottom w:val="none" w:sz="0" w:space="0" w:color="auto"/>
        <w:right w:val="none" w:sz="0" w:space="0" w:color="auto"/>
      </w:divBdr>
    </w:div>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642736743">
      <w:bodyDiv w:val="1"/>
      <w:marLeft w:val="0"/>
      <w:marRight w:val="0"/>
      <w:marTop w:val="0"/>
      <w:marBottom w:val="0"/>
      <w:divBdr>
        <w:top w:val="none" w:sz="0" w:space="0" w:color="auto"/>
        <w:left w:val="none" w:sz="0" w:space="0" w:color="auto"/>
        <w:bottom w:val="none" w:sz="0" w:space="0" w:color="auto"/>
        <w:right w:val="none" w:sz="0" w:space="0" w:color="auto"/>
      </w:divBdr>
    </w:div>
    <w:div w:id="795831567">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1141196075">
      <w:bodyDiv w:val="1"/>
      <w:marLeft w:val="0"/>
      <w:marRight w:val="0"/>
      <w:marTop w:val="0"/>
      <w:marBottom w:val="0"/>
      <w:divBdr>
        <w:top w:val="none" w:sz="0" w:space="0" w:color="auto"/>
        <w:left w:val="none" w:sz="0" w:space="0" w:color="auto"/>
        <w:bottom w:val="none" w:sz="0" w:space="0" w:color="auto"/>
        <w:right w:val="none" w:sz="0" w:space="0" w:color="auto"/>
      </w:divBdr>
    </w:div>
    <w:div w:id="1224099096">
      <w:bodyDiv w:val="1"/>
      <w:marLeft w:val="0"/>
      <w:marRight w:val="0"/>
      <w:marTop w:val="0"/>
      <w:marBottom w:val="0"/>
      <w:divBdr>
        <w:top w:val="none" w:sz="0" w:space="0" w:color="auto"/>
        <w:left w:val="none" w:sz="0" w:space="0" w:color="auto"/>
        <w:bottom w:val="none" w:sz="0" w:space="0" w:color="auto"/>
        <w:right w:val="none" w:sz="0" w:space="0" w:color="auto"/>
      </w:divBdr>
    </w:div>
    <w:div w:id="1460150939">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 w:id="1673410544">
      <w:bodyDiv w:val="1"/>
      <w:marLeft w:val="0"/>
      <w:marRight w:val="0"/>
      <w:marTop w:val="0"/>
      <w:marBottom w:val="0"/>
      <w:divBdr>
        <w:top w:val="none" w:sz="0" w:space="0" w:color="auto"/>
        <w:left w:val="none" w:sz="0" w:space="0" w:color="auto"/>
        <w:bottom w:val="none" w:sz="0" w:space="0" w:color="auto"/>
        <w:right w:val="none" w:sz="0" w:space="0" w:color="auto"/>
      </w:divBdr>
    </w:div>
    <w:div w:id="1883054005">
      <w:bodyDiv w:val="1"/>
      <w:marLeft w:val="0"/>
      <w:marRight w:val="0"/>
      <w:marTop w:val="0"/>
      <w:marBottom w:val="0"/>
      <w:divBdr>
        <w:top w:val="none" w:sz="0" w:space="0" w:color="auto"/>
        <w:left w:val="none" w:sz="0" w:space="0" w:color="auto"/>
        <w:bottom w:val="none" w:sz="0" w:space="0" w:color="auto"/>
        <w:right w:val="none" w:sz="0" w:space="0" w:color="auto"/>
      </w:divBdr>
    </w:div>
    <w:div w:id="2140224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4914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3</cp:revision>
  <cp:lastPrinted>2022-09-05T19:02:00Z</cp:lastPrinted>
  <dcterms:created xsi:type="dcterms:W3CDTF">2024-10-30T23:13:00Z</dcterms:created>
  <dcterms:modified xsi:type="dcterms:W3CDTF">2024-11-29T18:28:00Z</dcterms:modified>
</cp:coreProperties>
</file>