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20E7" w:rsidRPr="00883B24" w:rsidRDefault="005A20E7" w:rsidP="005A20E7">
      <w:pPr>
        <w:jc w:val="center"/>
        <w:rPr>
          <w:b/>
          <w:sz w:val="72"/>
          <w:szCs w:val="72"/>
          <w:lang w:val="es-ES"/>
        </w:rPr>
      </w:pPr>
      <w:r>
        <w:rPr>
          <w:b/>
          <w:sz w:val="72"/>
          <w:szCs w:val="72"/>
          <w:lang w:val="es-ES"/>
        </w:rPr>
        <w:t>Mini Vietnam</w:t>
      </w:r>
    </w:p>
    <w:p w:rsidR="005A20E7" w:rsidRPr="005A20E7" w:rsidRDefault="005A20E7" w:rsidP="005A20E7">
      <w:pPr>
        <w:jc w:val="center"/>
        <w:rPr>
          <w:b/>
          <w:sz w:val="32"/>
          <w:szCs w:val="32"/>
          <w:lang w:val="es-ES"/>
        </w:rPr>
      </w:pPr>
      <w:r>
        <w:rPr>
          <w:b/>
          <w:sz w:val="32"/>
          <w:szCs w:val="32"/>
          <w:lang w:val="es-ES"/>
        </w:rPr>
        <w:t>4 días</w:t>
      </w:r>
      <w:r w:rsidRPr="00883B24">
        <w:rPr>
          <w:b/>
          <w:sz w:val="32"/>
          <w:szCs w:val="32"/>
          <w:lang w:val="es-ES"/>
        </w:rPr>
        <w:t xml:space="preserve"> / </w:t>
      </w:r>
      <w:r>
        <w:rPr>
          <w:b/>
          <w:sz w:val="32"/>
          <w:szCs w:val="32"/>
          <w:lang w:val="es-ES"/>
        </w:rPr>
        <w:t xml:space="preserve">3 </w:t>
      </w:r>
      <w:r w:rsidRPr="00883B24">
        <w:rPr>
          <w:b/>
          <w:sz w:val="32"/>
          <w:szCs w:val="32"/>
          <w:lang w:val="es-ES"/>
        </w:rPr>
        <w:t>noches</w:t>
      </w:r>
    </w:p>
    <w:p w:rsidR="005A20E7" w:rsidRDefault="005A20E7" w:rsidP="005A20E7">
      <w:pPr>
        <w:rPr>
          <w:sz w:val="20"/>
          <w:szCs w:val="20"/>
          <w:lang w:val="es-ES"/>
        </w:rPr>
      </w:pPr>
    </w:p>
    <w:p w:rsidR="005A20E7" w:rsidRPr="00FC19E4" w:rsidRDefault="005A20E7" w:rsidP="005A20E7">
      <w:pPr>
        <w:rPr>
          <w:sz w:val="22"/>
          <w:szCs w:val="22"/>
          <w:lang w:val="es-ES"/>
        </w:rPr>
      </w:pPr>
      <w:r w:rsidRPr="00FC19E4">
        <w:rPr>
          <w:sz w:val="20"/>
          <w:szCs w:val="20"/>
          <w:lang w:val="es-ES"/>
        </w:rPr>
        <w:t xml:space="preserve">Llegadas: </w:t>
      </w:r>
      <w:proofErr w:type="gramStart"/>
      <w:r>
        <w:rPr>
          <w:sz w:val="20"/>
          <w:szCs w:val="20"/>
          <w:lang w:val="es-ES"/>
        </w:rPr>
        <w:t>Martes</w:t>
      </w:r>
      <w:proofErr w:type="gramEnd"/>
    </w:p>
    <w:p w:rsidR="005A20E7" w:rsidRDefault="005A20E7" w:rsidP="005A20E7">
      <w:pPr>
        <w:autoSpaceDE w:val="0"/>
        <w:autoSpaceDN w:val="0"/>
        <w:adjustRightInd w:val="0"/>
        <w:jc w:val="both"/>
        <w:rPr>
          <w:rFonts w:cstheme="minorHAnsi"/>
          <w:b/>
          <w:sz w:val="20"/>
          <w:szCs w:val="20"/>
          <w:lang w:val="es-ES"/>
        </w:rPr>
      </w:pPr>
    </w:p>
    <w:p w:rsidR="005A20E7" w:rsidRDefault="005A20E7" w:rsidP="005A20E7">
      <w:pPr>
        <w:autoSpaceDE w:val="0"/>
        <w:autoSpaceDN w:val="0"/>
        <w:adjustRightInd w:val="0"/>
        <w:jc w:val="both"/>
        <w:rPr>
          <w:rFonts w:cstheme="minorHAnsi"/>
          <w:b/>
          <w:sz w:val="20"/>
          <w:szCs w:val="20"/>
          <w:lang w:val="es-ES"/>
        </w:rPr>
      </w:pPr>
    </w:p>
    <w:p w:rsidR="005A20E7" w:rsidRDefault="005A20E7" w:rsidP="005A20E7">
      <w:pPr>
        <w:autoSpaceDE w:val="0"/>
        <w:autoSpaceDN w:val="0"/>
        <w:adjustRightInd w:val="0"/>
        <w:jc w:val="both"/>
        <w:rPr>
          <w:rFonts w:cstheme="minorHAnsi"/>
          <w:b/>
          <w:sz w:val="20"/>
          <w:szCs w:val="20"/>
          <w:lang w:val="es-ES"/>
        </w:rPr>
      </w:pPr>
    </w:p>
    <w:p w:rsidR="005A20E7" w:rsidRPr="000E7EC8" w:rsidRDefault="005A20E7" w:rsidP="005A20E7">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1.</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p>
    <w:p w:rsidR="005A20E7" w:rsidRDefault="005A20E7" w:rsidP="005A20E7">
      <w:pPr>
        <w:autoSpaceDE w:val="0"/>
        <w:autoSpaceDN w:val="0"/>
        <w:adjustRightInd w:val="0"/>
        <w:jc w:val="both"/>
        <w:rPr>
          <w:rFonts w:eastAsia="Batang" w:cstheme="minorHAnsi"/>
          <w:b/>
          <w:sz w:val="20"/>
          <w:szCs w:val="20"/>
          <w:lang w:val="es-MX" w:eastAsia="es-MX"/>
        </w:rPr>
      </w:pPr>
      <w:r w:rsidRPr="0093646A">
        <w:rPr>
          <w:rFonts w:eastAsia="Batang" w:cstheme="minorHAnsi"/>
          <w:sz w:val="20"/>
          <w:szCs w:val="20"/>
          <w:lang w:val="es-MX" w:eastAsia="es-MX"/>
        </w:rPr>
        <w:t>Llegada al aeropuerto de Hanói donde les estará esperando su guía</w:t>
      </w:r>
      <w:r>
        <w:rPr>
          <w:rFonts w:eastAsia="Batang" w:cstheme="minorHAnsi"/>
          <w:sz w:val="20"/>
          <w:szCs w:val="20"/>
          <w:lang w:val="es-MX" w:eastAsia="es-MX"/>
        </w:rPr>
        <w:t xml:space="preserve">. </w:t>
      </w:r>
      <w:r w:rsidRPr="0093646A">
        <w:rPr>
          <w:rFonts w:eastAsia="Batang" w:cstheme="minorHAnsi"/>
          <w:sz w:val="20"/>
          <w:szCs w:val="20"/>
          <w:lang w:val="es-MX" w:eastAsia="es-MX"/>
        </w:rPr>
        <w:t>Traslado a la ciudad mientras tanto,</w:t>
      </w:r>
      <w:r>
        <w:rPr>
          <w:rFonts w:eastAsia="Batang" w:cstheme="minorHAnsi"/>
          <w:sz w:val="20"/>
          <w:szCs w:val="20"/>
          <w:lang w:val="es-MX" w:eastAsia="es-MX"/>
        </w:rPr>
        <w:t xml:space="preserve"> </w:t>
      </w:r>
      <w:r w:rsidRPr="0093646A">
        <w:rPr>
          <w:rFonts w:eastAsia="Batang" w:cstheme="minorHAnsi"/>
          <w:sz w:val="20"/>
          <w:szCs w:val="20"/>
          <w:lang w:val="es-MX" w:eastAsia="es-MX"/>
        </w:rPr>
        <w:t>podrá ir obteniendo una primera impresión de Hanói.</w:t>
      </w:r>
      <w:r>
        <w:rPr>
          <w:rFonts w:eastAsia="Batang" w:cstheme="minorHAnsi"/>
          <w:sz w:val="20"/>
          <w:szCs w:val="20"/>
          <w:lang w:val="es-MX" w:eastAsia="es-MX"/>
        </w:rPr>
        <w:t xml:space="preserve"> </w:t>
      </w:r>
      <w:proofErr w:type="spellStart"/>
      <w:r>
        <w:rPr>
          <w:rFonts w:eastAsia="Batang" w:cstheme="minorHAnsi"/>
          <w:sz w:val="20"/>
          <w:szCs w:val="20"/>
          <w:lang w:val="es-MX" w:eastAsia="es-MX"/>
        </w:rPr>
        <w:t>C</w:t>
      </w:r>
      <w:r w:rsidRPr="003E7ADC">
        <w:rPr>
          <w:rFonts w:eastAsia="Batang" w:cstheme="minorHAnsi"/>
          <w:sz w:val="20"/>
          <w:szCs w:val="20"/>
          <w:lang w:val="es-MX" w:eastAsia="es-MX"/>
        </w:rPr>
        <w:t>heck</w:t>
      </w:r>
      <w:proofErr w:type="spellEnd"/>
      <w:r w:rsidRPr="003E7ADC">
        <w:rPr>
          <w:rFonts w:eastAsia="Batang" w:cstheme="minorHAnsi"/>
          <w:sz w:val="20"/>
          <w:szCs w:val="20"/>
          <w:lang w:val="es-MX" w:eastAsia="es-MX"/>
        </w:rPr>
        <w:t xml:space="preserve">-in </w:t>
      </w:r>
      <w:r>
        <w:rPr>
          <w:rFonts w:eastAsia="Batang" w:cstheme="minorHAnsi"/>
          <w:sz w:val="20"/>
          <w:szCs w:val="20"/>
          <w:lang w:val="es-MX" w:eastAsia="es-MX"/>
        </w:rPr>
        <w:t>en e</w:t>
      </w:r>
      <w:r w:rsidRPr="0093646A">
        <w:rPr>
          <w:rFonts w:eastAsia="Batang" w:cstheme="minorHAnsi"/>
          <w:sz w:val="20"/>
          <w:szCs w:val="20"/>
          <w:lang w:val="es-MX" w:eastAsia="es-MX"/>
        </w:rPr>
        <w:t>l hotel</w:t>
      </w:r>
      <w:r w:rsidRPr="003E7ADC">
        <w:rPr>
          <w:rFonts w:eastAsia="Batang" w:cstheme="minorHAnsi"/>
          <w:b/>
          <w:bCs/>
          <w:sz w:val="20"/>
          <w:szCs w:val="20"/>
          <w:lang w:val="es-MX" w:eastAsia="es-MX"/>
        </w:rPr>
        <w:t>.</w:t>
      </w:r>
      <w:r w:rsidRPr="000E7EC8">
        <w:rPr>
          <w:rFonts w:eastAsia="Batang" w:cstheme="minorHAnsi"/>
          <w:sz w:val="20"/>
          <w:szCs w:val="20"/>
          <w:lang w:val="es-MX" w:eastAsia="es-MX"/>
        </w:rPr>
        <w:t xml:space="preserve"> </w:t>
      </w:r>
      <w:r w:rsidRPr="000E7EC8">
        <w:rPr>
          <w:rFonts w:eastAsia="Batang" w:cstheme="minorHAnsi"/>
          <w:b/>
          <w:sz w:val="20"/>
          <w:szCs w:val="20"/>
          <w:lang w:val="es-MX" w:eastAsia="es-MX"/>
        </w:rPr>
        <w:t>Alojamiento.</w:t>
      </w:r>
    </w:p>
    <w:p w:rsidR="005A20E7" w:rsidRPr="000E7EC8" w:rsidRDefault="005A20E7" w:rsidP="005A20E7">
      <w:pPr>
        <w:autoSpaceDE w:val="0"/>
        <w:autoSpaceDN w:val="0"/>
        <w:adjustRightInd w:val="0"/>
        <w:jc w:val="both"/>
        <w:rPr>
          <w:rFonts w:eastAsia="Batang" w:cstheme="minorHAnsi"/>
          <w:sz w:val="20"/>
          <w:szCs w:val="20"/>
          <w:lang w:val="es-MX" w:eastAsia="es-MX"/>
        </w:rPr>
      </w:pPr>
    </w:p>
    <w:p w:rsidR="005A20E7" w:rsidRPr="000E7EC8" w:rsidRDefault="005A20E7" w:rsidP="005A20E7">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2.</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p>
    <w:p w:rsidR="005A20E7" w:rsidRPr="000E7EC8" w:rsidRDefault="005A20E7" w:rsidP="005A20E7">
      <w:pPr>
        <w:jc w:val="both"/>
        <w:rPr>
          <w:rFonts w:cstheme="minorHAnsi"/>
          <w:sz w:val="20"/>
          <w:szCs w:val="20"/>
          <w:lang w:val="es-MX"/>
        </w:rPr>
      </w:pPr>
      <w:r w:rsidRPr="000E7EC8">
        <w:rPr>
          <w:rFonts w:cstheme="minorHAnsi"/>
          <w:b/>
          <w:sz w:val="20"/>
          <w:szCs w:val="20"/>
          <w:lang w:val="es-MX"/>
        </w:rPr>
        <w:t>Desayuno.</w:t>
      </w:r>
      <w:r>
        <w:rPr>
          <w:rFonts w:cstheme="minorHAnsi"/>
          <w:sz w:val="20"/>
          <w:szCs w:val="20"/>
          <w:lang w:val="es-MX"/>
        </w:rPr>
        <w:t xml:space="preserve"> Es</w:t>
      </w:r>
      <w:r w:rsidRPr="003E7ADC">
        <w:rPr>
          <w:rFonts w:cstheme="minorHAnsi"/>
          <w:sz w:val="20"/>
          <w:szCs w:val="20"/>
          <w:lang w:val="id-ID"/>
        </w:rPr>
        <w:t xml:space="preserve"> la capital de Vietnam</w:t>
      </w:r>
      <w:r>
        <w:rPr>
          <w:rFonts w:cstheme="minorHAnsi"/>
          <w:sz w:val="20"/>
          <w:szCs w:val="20"/>
          <w:lang w:val="es-MX"/>
        </w:rPr>
        <w:t xml:space="preserve"> Hanoi</w:t>
      </w:r>
      <w:r w:rsidRPr="003E7ADC">
        <w:rPr>
          <w:rFonts w:cstheme="minorHAnsi"/>
          <w:sz w:val="20"/>
          <w:szCs w:val="20"/>
          <w:lang w:val="id-ID"/>
        </w:rPr>
        <w:t>.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A continuación, visitaremos el Museo de Etnología, donde podrán admirar una colección variada y exótica de la cultura vietnamita.</w:t>
      </w:r>
      <w:r w:rsidRPr="003E7ADC">
        <w:rPr>
          <w:rFonts w:cstheme="minorHAnsi"/>
          <w:b/>
          <w:bCs/>
          <w:sz w:val="20"/>
          <w:szCs w:val="20"/>
          <w:lang w:val="id-ID"/>
        </w:rPr>
        <w:t>Almuerzo en restaurante local.</w:t>
      </w:r>
      <w:r w:rsidRPr="003E7ADC">
        <w:rPr>
          <w:rFonts w:cstheme="minorHAnsi"/>
          <w:sz w:val="20"/>
          <w:szCs w:val="20"/>
          <w:lang w:val="id-ID"/>
        </w:rPr>
        <w:t xml:space="preserve"> </w:t>
      </w:r>
      <w:r w:rsidRPr="001F3C8E">
        <w:rPr>
          <w:rFonts w:cstheme="minorHAnsi"/>
          <w:sz w:val="20"/>
          <w:szCs w:val="20"/>
          <w:lang w:val="id-ID"/>
        </w:rPr>
        <w:t>tendremos una experiencia con las flores y su tradicional forma de componer los ramos y ofrendas. Durante la visita a una floristería artesanal podrán ver cómo se realizan los ramos y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Pr>
          <w:rFonts w:cstheme="minorHAnsi"/>
          <w:sz w:val="20"/>
          <w:szCs w:val="20"/>
          <w:lang w:val="es-MX"/>
        </w:rPr>
        <w:t xml:space="preserve"> </w:t>
      </w:r>
      <w:r w:rsidRPr="001F3C8E">
        <w:rPr>
          <w:rFonts w:cstheme="minorHAnsi"/>
          <w:sz w:val="20"/>
          <w:szCs w:val="20"/>
          <w:lang w:val="id-ID"/>
        </w:rPr>
        <w:t>Por último, realizaremos un paseo panorámico en ciclo pousse por el Barrio Antiguo de Hanói, también conocido como el barrio de las 36 calles ya que en su tiempo fue conocido por el oficio de los artesanos que las habitaban y por los talleres que allí había.</w:t>
      </w:r>
      <w:r>
        <w:rPr>
          <w:rFonts w:cstheme="minorHAnsi"/>
          <w:sz w:val="20"/>
          <w:szCs w:val="20"/>
          <w:lang w:val="es-MX"/>
        </w:rPr>
        <w:t xml:space="preserve"> </w:t>
      </w:r>
      <w:r w:rsidRPr="0093646A">
        <w:rPr>
          <w:rFonts w:cstheme="minorHAnsi"/>
          <w:b/>
          <w:bCs/>
          <w:sz w:val="20"/>
          <w:szCs w:val="20"/>
          <w:lang w:val="es-MX"/>
        </w:rPr>
        <w:t>A</w:t>
      </w:r>
      <w:r w:rsidRPr="000E7EC8">
        <w:rPr>
          <w:rFonts w:eastAsia="Batang" w:cstheme="minorHAnsi"/>
          <w:b/>
          <w:sz w:val="20"/>
          <w:szCs w:val="20"/>
          <w:lang w:val="es-MX" w:eastAsia="es-MX"/>
        </w:rPr>
        <w:t>lojamiento.</w:t>
      </w:r>
    </w:p>
    <w:p w:rsidR="005A20E7" w:rsidRDefault="005A20E7" w:rsidP="005A20E7">
      <w:pPr>
        <w:autoSpaceDE w:val="0"/>
        <w:autoSpaceDN w:val="0"/>
        <w:adjustRightInd w:val="0"/>
        <w:jc w:val="both"/>
        <w:rPr>
          <w:rFonts w:eastAsia="Batang" w:cstheme="minorHAnsi"/>
          <w:b/>
          <w:bCs/>
          <w:sz w:val="20"/>
          <w:szCs w:val="20"/>
          <w:lang w:val="es-MX" w:eastAsia="es-MX"/>
        </w:rPr>
      </w:pPr>
    </w:p>
    <w:p w:rsidR="005A20E7" w:rsidRPr="000E7EC8" w:rsidRDefault="005A20E7" w:rsidP="005A20E7">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3</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Pr>
          <w:rFonts w:eastAsia="Batang" w:cstheme="minorHAnsi"/>
          <w:b/>
          <w:bCs/>
          <w:sz w:val="20"/>
          <w:szCs w:val="20"/>
          <w:lang w:val="es-MX" w:eastAsia="es-MX"/>
        </w:rPr>
        <w:t>–</w:t>
      </w:r>
      <w:r w:rsidRPr="0093646A">
        <w:rPr>
          <w:rFonts w:eastAsia="Batang" w:cstheme="minorHAnsi"/>
          <w:b/>
          <w:bCs/>
          <w:sz w:val="20"/>
          <w:szCs w:val="20"/>
          <w:lang w:val="es-MX" w:eastAsia="es-MX"/>
        </w:rPr>
        <w:t xml:space="preserve"> 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p>
    <w:p w:rsidR="005A20E7" w:rsidRPr="000E7EC8" w:rsidRDefault="005A20E7" w:rsidP="005A20E7">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sidRPr="0093646A">
        <w:rPr>
          <w:rFonts w:cstheme="minorHAnsi"/>
          <w:sz w:val="20"/>
          <w:szCs w:val="20"/>
          <w:lang w:val="id-ID"/>
        </w:rPr>
        <w:t>Salida por carretera hacia la Bahía de Ha</w:t>
      </w:r>
      <w:r>
        <w:rPr>
          <w:rFonts w:cstheme="minorHAnsi"/>
          <w:sz w:val="20"/>
          <w:szCs w:val="20"/>
          <w:lang w:val="es-MX"/>
        </w:rPr>
        <w:t xml:space="preserve"> L</w:t>
      </w:r>
      <w:r w:rsidRPr="0093646A">
        <w:rPr>
          <w:rFonts w:cstheme="minorHAnsi"/>
          <w:sz w:val="20"/>
          <w:szCs w:val="20"/>
          <w:lang w:val="id-ID"/>
        </w:rPr>
        <w:t>ong, un trayecto a través de las ricas tierras agrícolas del delta del río Rojo, su paisaje de campos de arroz y búfalos de agua, ejemplo de la vida rural y tradicional, será su primer encuentro con el autentico Vietnam rural. Llegada a Ha</w:t>
      </w:r>
      <w:r>
        <w:rPr>
          <w:rFonts w:cstheme="minorHAnsi"/>
          <w:sz w:val="20"/>
          <w:szCs w:val="20"/>
          <w:lang w:val="es-MX"/>
        </w:rPr>
        <w:t xml:space="preserve"> L</w:t>
      </w:r>
      <w:r w:rsidRPr="0093646A">
        <w:rPr>
          <w:rFonts w:cstheme="minorHAnsi"/>
          <w:sz w:val="20"/>
          <w:szCs w:val="20"/>
          <w:lang w:val="id-ID"/>
        </w:rPr>
        <w:t xml:space="preserve">ong y embarque a bordo de la tradicional embarcación de madera, “junco”. </w:t>
      </w:r>
      <w:r w:rsidRPr="0093646A">
        <w:rPr>
          <w:rFonts w:cstheme="minorHAnsi"/>
          <w:b/>
          <w:bCs/>
          <w:sz w:val="20"/>
          <w:szCs w:val="20"/>
          <w:lang w:val="id-ID"/>
        </w:rPr>
        <w:t>Almuerzo a bordo</w:t>
      </w:r>
      <w:r w:rsidRPr="0093646A">
        <w:rPr>
          <w:rFonts w:cstheme="minorHAnsi"/>
          <w:sz w:val="20"/>
          <w:szCs w:val="20"/>
          <w:lang w:val="id-ID"/>
        </w:rPr>
        <w:t>. Acabado el almuerzo, continuaremos navegando y descubriendo las numerosas islas de la Bahía como la de la Tortuga, la del Perro, la Cabeza de Hombre, etc.</w:t>
      </w:r>
      <w:r>
        <w:rPr>
          <w:rFonts w:cstheme="minorHAnsi"/>
          <w:sz w:val="20"/>
          <w:szCs w:val="20"/>
          <w:lang w:val="es-MX"/>
        </w:rPr>
        <w:t xml:space="preserve"> </w:t>
      </w:r>
      <w:r w:rsidRPr="0093646A">
        <w:rPr>
          <w:rFonts w:cstheme="minorHAnsi"/>
          <w:sz w:val="20"/>
          <w:szCs w:val="20"/>
          <w:lang w:val="id-ID"/>
        </w:rPr>
        <w:t xml:space="preserve">Disfrutar de tiempo libre o de algunas de las actividades opcionales. Demostración de cocina Vietnamita en la terraza solárium. </w:t>
      </w:r>
      <w:r w:rsidRPr="0093646A">
        <w:rPr>
          <w:rFonts w:cstheme="minorHAnsi"/>
          <w:b/>
          <w:bCs/>
          <w:sz w:val="20"/>
          <w:szCs w:val="20"/>
          <w:lang w:val="id-ID"/>
        </w:rPr>
        <w:t>Cena</w:t>
      </w:r>
      <w:r>
        <w:rPr>
          <w:rFonts w:cstheme="minorHAnsi"/>
          <w:sz w:val="20"/>
          <w:szCs w:val="20"/>
          <w:lang w:val="es-MX"/>
        </w:rPr>
        <w:t xml:space="preserve">. </w:t>
      </w:r>
      <w:r w:rsidRPr="0093646A">
        <w:rPr>
          <w:rFonts w:cstheme="minorHAnsi"/>
          <w:b/>
          <w:bCs/>
          <w:sz w:val="20"/>
          <w:szCs w:val="20"/>
          <w:lang w:val="es-MX"/>
        </w:rPr>
        <w:t>A</w:t>
      </w:r>
      <w:r w:rsidRPr="000E7EC8">
        <w:rPr>
          <w:rFonts w:eastAsia="Batang" w:cstheme="minorHAnsi"/>
          <w:b/>
          <w:sz w:val="20"/>
          <w:szCs w:val="20"/>
          <w:lang w:val="es-MX" w:eastAsia="es-MX"/>
        </w:rPr>
        <w:t>lojamiento.</w:t>
      </w:r>
    </w:p>
    <w:p w:rsidR="005A20E7" w:rsidRPr="000E7EC8" w:rsidRDefault="005A20E7" w:rsidP="005A20E7">
      <w:pPr>
        <w:jc w:val="both"/>
        <w:rPr>
          <w:rFonts w:cstheme="minorHAnsi"/>
          <w:sz w:val="20"/>
          <w:szCs w:val="20"/>
          <w:lang w:val="id-ID"/>
        </w:rPr>
      </w:pPr>
    </w:p>
    <w:p w:rsidR="005A20E7" w:rsidRDefault="005A20E7" w:rsidP="005A20E7">
      <w:pPr>
        <w:autoSpaceDE w:val="0"/>
        <w:autoSpaceDN w:val="0"/>
        <w:adjustRightInd w:val="0"/>
        <w:jc w:val="both"/>
        <w:rPr>
          <w:rFonts w:eastAsia="Batang" w:cstheme="minorHAnsi"/>
          <w:b/>
          <w:bCs/>
          <w:sz w:val="20"/>
          <w:szCs w:val="20"/>
          <w:lang w:val="es-MX" w:eastAsia="es-MX"/>
        </w:rPr>
      </w:pPr>
    </w:p>
    <w:p w:rsidR="005A20E7" w:rsidRDefault="005A20E7" w:rsidP="005A20E7">
      <w:pPr>
        <w:autoSpaceDE w:val="0"/>
        <w:autoSpaceDN w:val="0"/>
        <w:adjustRightInd w:val="0"/>
        <w:jc w:val="both"/>
        <w:rPr>
          <w:rFonts w:eastAsia="Batang" w:cstheme="minorHAnsi"/>
          <w:b/>
          <w:bCs/>
          <w:sz w:val="20"/>
          <w:szCs w:val="20"/>
          <w:lang w:val="es-MX" w:eastAsia="es-MX"/>
        </w:rPr>
      </w:pPr>
    </w:p>
    <w:p w:rsidR="005A20E7" w:rsidRDefault="005A20E7" w:rsidP="005A20E7">
      <w:pPr>
        <w:autoSpaceDE w:val="0"/>
        <w:autoSpaceDN w:val="0"/>
        <w:adjustRightInd w:val="0"/>
        <w:jc w:val="both"/>
        <w:rPr>
          <w:rFonts w:eastAsia="Batang" w:cstheme="minorHAnsi"/>
          <w:b/>
          <w:bCs/>
          <w:sz w:val="20"/>
          <w:szCs w:val="20"/>
          <w:lang w:val="es-MX" w:eastAsia="es-MX"/>
        </w:rPr>
      </w:pPr>
    </w:p>
    <w:p w:rsidR="005A20E7" w:rsidRDefault="005A20E7" w:rsidP="005A20E7">
      <w:pPr>
        <w:autoSpaceDE w:val="0"/>
        <w:autoSpaceDN w:val="0"/>
        <w:adjustRightInd w:val="0"/>
        <w:jc w:val="both"/>
        <w:rPr>
          <w:rFonts w:eastAsia="Batang" w:cstheme="minorHAnsi"/>
          <w:b/>
          <w:bCs/>
          <w:sz w:val="20"/>
          <w:szCs w:val="20"/>
          <w:lang w:val="es-MX" w:eastAsia="es-MX"/>
        </w:rPr>
      </w:pPr>
    </w:p>
    <w:p w:rsidR="005A20E7" w:rsidRPr="000E7EC8" w:rsidRDefault="005A20E7" w:rsidP="005A20E7">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4</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r>
        <w:rPr>
          <w:rFonts w:eastAsia="Batang" w:cstheme="minorHAnsi"/>
          <w:b/>
          <w:bCs/>
          <w:sz w:val="20"/>
          <w:szCs w:val="20"/>
          <w:lang w:val="es-MX" w:eastAsia="es-MX"/>
        </w:rPr>
        <w:t xml:space="preserve"> – México  </w:t>
      </w:r>
    </w:p>
    <w:p w:rsidR="005A20E7" w:rsidRPr="003E7ADC" w:rsidRDefault="005A20E7" w:rsidP="005A20E7">
      <w:pPr>
        <w:jc w:val="both"/>
        <w:rPr>
          <w:rFonts w:cstheme="minorHAnsi"/>
          <w:sz w:val="20"/>
          <w:szCs w:val="20"/>
          <w:lang w:val="es-MX"/>
        </w:rPr>
      </w:pPr>
      <w:r w:rsidRPr="004B63BC">
        <w:rPr>
          <w:rFonts w:cstheme="minorHAnsi"/>
          <w:sz w:val="20"/>
          <w:szCs w:val="20"/>
          <w:lang w:val="id-ID"/>
        </w:rPr>
        <w:t>Continuamos navegando por la bahía disfrutando de sus paisajes únicos. A la salida del sol y para aquellos interesados hay una clase de Tai chi a bordo en la terraza solárium.</w:t>
      </w:r>
      <w:r>
        <w:rPr>
          <w:rFonts w:cstheme="minorHAnsi"/>
          <w:sz w:val="20"/>
          <w:szCs w:val="20"/>
          <w:lang w:val="es-MX"/>
        </w:rPr>
        <w:t xml:space="preserve"> </w:t>
      </w:r>
      <w:r w:rsidRPr="004B63BC">
        <w:rPr>
          <w:rFonts w:cstheme="minorHAnsi"/>
          <w:sz w:val="20"/>
          <w:szCs w:val="20"/>
          <w:lang w:val="id-ID"/>
        </w:rPr>
        <w:t xml:space="preserve">Tendremos un buen </w:t>
      </w:r>
      <w:r w:rsidRPr="004B63BC">
        <w:rPr>
          <w:rFonts w:cstheme="minorHAnsi"/>
          <w:b/>
          <w:bCs/>
          <w:sz w:val="20"/>
          <w:szCs w:val="20"/>
          <w:lang w:val="id-ID"/>
        </w:rPr>
        <w:t>brunch</w:t>
      </w:r>
      <w:r w:rsidRPr="004B63BC">
        <w:rPr>
          <w:rFonts w:cstheme="minorHAnsi"/>
          <w:sz w:val="20"/>
          <w:szCs w:val="20"/>
          <w:lang w:val="id-ID"/>
        </w:rPr>
        <w:t xml:space="preserve"> para recargar baterías y emprender el retorno a tierra.</w:t>
      </w:r>
      <w:r>
        <w:rPr>
          <w:rFonts w:cstheme="minorHAnsi"/>
          <w:sz w:val="20"/>
          <w:szCs w:val="20"/>
          <w:lang w:val="es-MX"/>
        </w:rPr>
        <w:t xml:space="preserve"> </w:t>
      </w:r>
      <w:r w:rsidRPr="004B63BC">
        <w:rPr>
          <w:rFonts w:cstheme="minorHAnsi"/>
          <w:sz w:val="20"/>
          <w:szCs w:val="20"/>
          <w:lang w:val="id-ID"/>
        </w:rPr>
        <w:t>Desembarcamos en el muelle de Ha</w:t>
      </w:r>
      <w:r>
        <w:rPr>
          <w:rFonts w:cstheme="minorHAnsi"/>
          <w:sz w:val="20"/>
          <w:szCs w:val="20"/>
          <w:lang w:val="es-MX"/>
        </w:rPr>
        <w:t xml:space="preserve"> L</w:t>
      </w:r>
      <w:r w:rsidRPr="004B63BC">
        <w:rPr>
          <w:rFonts w:cstheme="minorHAnsi"/>
          <w:sz w:val="20"/>
          <w:szCs w:val="20"/>
          <w:lang w:val="id-ID"/>
        </w:rPr>
        <w:t xml:space="preserve">ong, desde donde nos trasladamos a Hanói por carretera hasta el aeropuerto para tomar el vuelo a </w:t>
      </w:r>
      <w:r>
        <w:rPr>
          <w:rFonts w:cstheme="minorHAnsi"/>
          <w:sz w:val="20"/>
          <w:szCs w:val="20"/>
          <w:lang w:val="es-MX"/>
        </w:rPr>
        <w:t xml:space="preserve">casa. </w:t>
      </w:r>
    </w:p>
    <w:p w:rsidR="005A20E7" w:rsidRPr="000E7EC8" w:rsidRDefault="005A20E7" w:rsidP="005A20E7">
      <w:pPr>
        <w:rPr>
          <w:rFonts w:cstheme="minorHAnsi"/>
          <w:sz w:val="20"/>
          <w:szCs w:val="20"/>
          <w:lang w:val="id-ID"/>
        </w:rPr>
      </w:pPr>
    </w:p>
    <w:p w:rsidR="005A20E7" w:rsidRPr="005B22A4" w:rsidRDefault="005A20E7" w:rsidP="005A20E7">
      <w:pPr>
        <w:rPr>
          <w:b/>
          <w:bCs/>
          <w:sz w:val="20"/>
          <w:szCs w:val="20"/>
          <w:lang w:val="es-ES"/>
        </w:rPr>
      </w:pPr>
      <w:r w:rsidRPr="005B22A4">
        <w:rPr>
          <w:b/>
          <w:bCs/>
          <w:sz w:val="20"/>
          <w:szCs w:val="20"/>
          <w:lang w:val="es-ES"/>
        </w:rPr>
        <w:t>FIN DE NUESTROS SERVICIOS.</w:t>
      </w:r>
    </w:p>
    <w:p w:rsidR="005A20E7" w:rsidRDefault="005A20E7" w:rsidP="005A20E7">
      <w:pPr>
        <w:rPr>
          <w:sz w:val="20"/>
          <w:szCs w:val="20"/>
          <w:lang w:val="es-ES"/>
        </w:rPr>
      </w:pPr>
    </w:p>
    <w:p w:rsidR="005A20E7" w:rsidRDefault="005A20E7" w:rsidP="005A20E7">
      <w:pPr>
        <w:rPr>
          <w:sz w:val="20"/>
          <w:szCs w:val="20"/>
          <w:lang w:val="es-ES"/>
        </w:rPr>
      </w:pPr>
    </w:p>
    <w:p w:rsidR="005A20E7" w:rsidRPr="00B56B0D" w:rsidRDefault="005A20E7" w:rsidP="005A20E7">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351D8EBB" wp14:editId="49F961D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A20E7" w:rsidRPr="00F74623" w:rsidRDefault="005A20E7" w:rsidP="005A20E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1D8EBB" id="Rectángulo 4" o:spid="_x0000_s1026" style="position:absolute;margin-left:1.65pt;margin-top:.8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5A20E7" w:rsidRPr="00F74623" w:rsidRDefault="005A20E7" w:rsidP="005A20E7">
                      <w:pPr>
                        <w:jc w:val="center"/>
                        <w:rPr>
                          <w:b/>
                          <w:i/>
                          <w:lang w:val="es-ES"/>
                        </w:rPr>
                      </w:pPr>
                      <w:r w:rsidRPr="00F74623">
                        <w:rPr>
                          <w:b/>
                          <w:i/>
                          <w:lang w:val="es-ES"/>
                        </w:rPr>
                        <w:t>JULIÁ TOURS INCLUYE:</w:t>
                      </w:r>
                    </w:p>
                  </w:txbxContent>
                </v:textbox>
                <w10:wrap type="square"/>
              </v:rect>
            </w:pict>
          </mc:Fallback>
        </mc:AlternateContent>
      </w:r>
    </w:p>
    <w:p w:rsidR="005A20E7" w:rsidRPr="00B56B0D" w:rsidRDefault="005A20E7" w:rsidP="005A20E7">
      <w:pPr>
        <w:rPr>
          <w:sz w:val="20"/>
          <w:szCs w:val="20"/>
          <w:lang w:val="es-ES"/>
        </w:rPr>
      </w:pPr>
    </w:p>
    <w:p w:rsidR="005A20E7" w:rsidRPr="00B56B0D" w:rsidRDefault="005A20E7" w:rsidP="005A20E7">
      <w:pPr>
        <w:tabs>
          <w:tab w:val="left" w:pos="851"/>
        </w:tabs>
        <w:rPr>
          <w:sz w:val="20"/>
          <w:szCs w:val="20"/>
        </w:rPr>
      </w:pPr>
    </w:p>
    <w:p w:rsidR="005A20E7" w:rsidRPr="000E7EC8" w:rsidRDefault="005A20E7" w:rsidP="005A20E7">
      <w:pPr>
        <w:pStyle w:val="Prrafodelista"/>
        <w:numPr>
          <w:ilvl w:val="0"/>
          <w:numId w:val="1"/>
        </w:numPr>
        <w:tabs>
          <w:tab w:val="left" w:pos="851"/>
        </w:tabs>
        <w:ind w:left="851" w:hanging="284"/>
        <w:rPr>
          <w:sz w:val="20"/>
          <w:szCs w:val="20"/>
        </w:rPr>
      </w:pPr>
      <w:r>
        <w:rPr>
          <w:sz w:val="20"/>
          <w:szCs w:val="20"/>
        </w:rPr>
        <w:t>2</w:t>
      </w:r>
      <w:r w:rsidRPr="000E7EC8">
        <w:rPr>
          <w:sz w:val="20"/>
          <w:szCs w:val="20"/>
        </w:rPr>
        <w:t xml:space="preserve"> noche</w:t>
      </w:r>
      <w:r>
        <w:rPr>
          <w:sz w:val="20"/>
          <w:szCs w:val="20"/>
        </w:rPr>
        <w:t>s</w:t>
      </w:r>
      <w:r w:rsidRPr="000E7EC8">
        <w:rPr>
          <w:sz w:val="20"/>
          <w:szCs w:val="20"/>
        </w:rPr>
        <w:t xml:space="preserve"> de alojamiento en </w:t>
      </w:r>
      <w:r>
        <w:rPr>
          <w:sz w:val="20"/>
          <w:szCs w:val="20"/>
        </w:rPr>
        <w:t>Hanoi</w:t>
      </w:r>
      <w:r w:rsidRPr="000E7EC8">
        <w:rPr>
          <w:sz w:val="20"/>
          <w:szCs w:val="20"/>
        </w:rPr>
        <w:t xml:space="preserve">, 1 en </w:t>
      </w:r>
      <w:r>
        <w:rPr>
          <w:sz w:val="20"/>
          <w:szCs w:val="20"/>
        </w:rPr>
        <w:t>Ha Long</w:t>
      </w:r>
      <w:r w:rsidRPr="000E7EC8">
        <w:rPr>
          <w:sz w:val="20"/>
          <w:szCs w:val="20"/>
        </w:rPr>
        <w:t xml:space="preserve">, </w:t>
      </w:r>
    </w:p>
    <w:p w:rsidR="005A20E7" w:rsidRPr="000E7EC8" w:rsidRDefault="005A20E7" w:rsidP="005A20E7">
      <w:pPr>
        <w:pStyle w:val="Prrafodelista"/>
        <w:numPr>
          <w:ilvl w:val="0"/>
          <w:numId w:val="1"/>
        </w:numPr>
        <w:tabs>
          <w:tab w:val="left" w:pos="851"/>
        </w:tabs>
        <w:ind w:left="1276" w:hanging="709"/>
        <w:rPr>
          <w:sz w:val="20"/>
          <w:szCs w:val="20"/>
        </w:rPr>
      </w:pPr>
      <w:r>
        <w:rPr>
          <w:sz w:val="20"/>
          <w:szCs w:val="20"/>
        </w:rPr>
        <w:t>3</w:t>
      </w:r>
      <w:r w:rsidRPr="000E7EC8">
        <w:rPr>
          <w:sz w:val="20"/>
          <w:szCs w:val="20"/>
        </w:rPr>
        <w:t xml:space="preserve"> desayunos</w:t>
      </w:r>
      <w:r>
        <w:rPr>
          <w:sz w:val="20"/>
          <w:szCs w:val="20"/>
        </w:rPr>
        <w:t>, 2 almuerzos</w:t>
      </w:r>
      <w:r w:rsidRPr="000E7EC8">
        <w:rPr>
          <w:sz w:val="20"/>
          <w:szCs w:val="20"/>
        </w:rPr>
        <w:t xml:space="preserve"> y 1 cena</w:t>
      </w:r>
    </w:p>
    <w:p w:rsidR="005A20E7" w:rsidRPr="000E7EC8" w:rsidRDefault="005A20E7" w:rsidP="005A20E7">
      <w:pPr>
        <w:pStyle w:val="Prrafodelista"/>
        <w:numPr>
          <w:ilvl w:val="0"/>
          <w:numId w:val="1"/>
        </w:numPr>
        <w:tabs>
          <w:tab w:val="left" w:pos="851"/>
        </w:tabs>
        <w:ind w:left="1276" w:hanging="709"/>
        <w:rPr>
          <w:sz w:val="20"/>
          <w:szCs w:val="20"/>
        </w:rPr>
      </w:pPr>
      <w:r w:rsidRPr="000E7EC8">
        <w:rPr>
          <w:sz w:val="20"/>
          <w:szCs w:val="20"/>
        </w:rPr>
        <w:t>Traslados aeropuerto/hotel/aeropuerto en servicio compartido</w:t>
      </w:r>
    </w:p>
    <w:p w:rsidR="005A20E7" w:rsidRDefault="005A20E7" w:rsidP="005A20E7">
      <w:pPr>
        <w:pStyle w:val="Prrafodelista"/>
        <w:numPr>
          <w:ilvl w:val="0"/>
          <w:numId w:val="1"/>
        </w:numPr>
        <w:tabs>
          <w:tab w:val="left" w:pos="851"/>
        </w:tabs>
        <w:ind w:left="1276" w:hanging="709"/>
        <w:rPr>
          <w:sz w:val="20"/>
          <w:szCs w:val="20"/>
        </w:rPr>
      </w:pPr>
      <w:r w:rsidRPr="004B45D0">
        <w:rPr>
          <w:sz w:val="20"/>
          <w:szCs w:val="20"/>
        </w:rPr>
        <w:t>Visitas según itinerario en servicio compartido.</w:t>
      </w:r>
    </w:p>
    <w:p w:rsidR="005A20E7" w:rsidRPr="00DC18F3" w:rsidRDefault="005A20E7" w:rsidP="005A20E7">
      <w:pPr>
        <w:pStyle w:val="Prrafodelista"/>
        <w:numPr>
          <w:ilvl w:val="0"/>
          <w:numId w:val="1"/>
        </w:numPr>
        <w:tabs>
          <w:tab w:val="left" w:pos="851"/>
        </w:tabs>
        <w:ind w:left="1276" w:hanging="709"/>
        <w:rPr>
          <w:sz w:val="20"/>
          <w:szCs w:val="20"/>
        </w:rPr>
      </w:pPr>
      <w:r w:rsidRPr="00DC18F3">
        <w:rPr>
          <w:sz w:val="20"/>
          <w:szCs w:val="20"/>
        </w:rPr>
        <w:t>Transporte y guía de habla hispana durante su recorrido a excepción a bordo del</w:t>
      </w:r>
      <w:r>
        <w:rPr>
          <w:sz w:val="20"/>
          <w:szCs w:val="20"/>
        </w:rPr>
        <w:t xml:space="preserve"> </w:t>
      </w:r>
      <w:r w:rsidRPr="00DC18F3">
        <w:rPr>
          <w:sz w:val="20"/>
          <w:szCs w:val="20"/>
        </w:rPr>
        <w:t xml:space="preserve">crucero en bahía de </w:t>
      </w:r>
      <w:proofErr w:type="spellStart"/>
      <w:r w:rsidRPr="00DC18F3">
        <w:rPr>
          <w:sz w:val="20"/>
          <w:szCs w:val="20"/>
        </w:rPr>
        <w:t>Halong</w:t>
      </w:r>
      <w:proofErr w:type="spellEnd"/>
      <w:r w:rsidRPr="00DC18F3">
        <w:rPr>
          <w:sz w:val="20"/>
          <w:szCs w:val="20"/>
        </w:rPr>
        <w:t xml:space="preserve"> que no permite el acceso del guía, los pasajeros serán atendidos por la tripulación del barco en inglés</w:t>
      </w:r>
    </w:p>
    <w:p w:rsidR="005A20E7" w:rsidRPr="004B45D0" w:rsidRDefault="005A20E7" w:rsidP="005A20E7">
      <w:pPr>
        <w:pStyle w:val="Prrafodelista"/>
        <w:numPr>
          <w:ilvl w:val="0"/>
          <w:numId w:val="1"/>
        </w:numPr>
        <w:tabs>
          <w:tab w:val="left" w:pos="851"/>
        </w:tabs>
        <w:ind w:left="1276" w:hanging="709"/>
        <w:rPr>
          <w:sz w:val="20"/>
          <w:szCs w:val="20"/>
        </w:rPr>
      </w:pPr>
      <w:r w:rsidRPr="004B45D0">
        <w:rPr>
          <w:sz w:val="20"/>
          <w:szCs w:val="20"/>
        </w:rPr>
        <w:t>Seguro de asistencia</w:t>
      </w:r>
      <w:r>
        <w:rPr>
          <w:sz w:val="20"/>
          <w:szCs w:val="20"/>
        </w:rPr>
        <w:t xml:space="preserve"> básico.</w:t>
      </w:r>
    </w:p>
    <w:p w:rsidR="005A20E7" w:rsidRDefault="005A20E7" w:rsidP="005A20E7">
      <w:pPr>
        <w:rPr>
          <w:b/>
          <w:sz w:val="20"/>
          <w:szCs w:val="20"/>
        </w:rPr>
      </w:pPr>
    </w:p>
    <w:p w:rsidR="005A20E7" w:rsidRPr="00B56B0D" w:rsidRDefault="005A20E7" w:rsidP="005A20E7">
      <w:pPr>
        <w:ind w:left="142"/>
        <w:rPr>
          <w:b/>
        </w:rPr>
      </w:pPr>
      <w:r w:rsidRPr="00B56B0D">
        <w:rPr>
          <w:b/>
        </w:rPr>
        <w:t>NO Incluye</w:t>
      </w:r>
    </w:p>
    <w:p w:rsidR="005A20E7" w:rsidRDefault="005A20E7" w:rsidP="005A20E7">
      <w:pPr>
        <w:pStyle w:val="Prrafodelista"/>
        <w:numPr>
          <w:ilvl w:val="0"/>
          <w:numId w:val="1"/>
        </w:numPr>
        <w:tabs>
          <w:tab w:val="left" w:pos="851"/>
        </w:tabs>
        <w:ind w:left="1276" w:hanging="709"/>
        <w:rPr>
          <w:sz w:val="20"/>
          <w:szCs w:val="20"/>
        </w:rPr>
      </w:pPr>
      <w:r w:rsidRPr="00B56B0D">
        <w:rPr>
          <w:sz w:val="20"/>
          <w:szCs w:val="20"/>
        </w:rPr>
        <w:t xml:space="preserve">Vuelos internacionales </w:t>
      </w:r>
    </w:p>
    <w:p w:rsidR="005A20E7" w:rsidRPr="00B56B0D" w:rsidRDefault="005A20E7" w:rsidP="005A20E7">
      <w:pPr>
        <w:pStyle w:val="Prrafodelista"/>
        <w:numPr>
          <w:ilvl w:val="0"/>
          <w:numId w:val="1"/>
        </w:numPr>
        <w:tabs>
          <w:tab w:val="left" w:pos="851"/>
        </w:tabs>
        <w:ind w:left="1276" w:hanging="709"/>
        <w:rPr>
          <w:sz w:val="20"/>
          <w:szCs w:val="20"/>
        </w:rPr>
      </w:pPr>
      <w:r>
        <w:rPr>
          <w:sz w:val="20"/>
          <w:szCs w:val="20"/>
        </w:rPr>
        <w:t>Excursiones opcionales</w:t>
      </w:r>
    </w:p>
    <w:p w:rsidR="005A20E7" w:rsidRPr="00B56B0D" w:rsidRDefault="005A20E7" w:rsidP="005A20E7">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5A20E7" w:rsidRPr="00B56B0D" w:rsidRDefault="005A20E7" w:rsidP="005A20E7">
      <w:pPr>
        <w:pStyle w:val="Prrafodelista"/>
        <w:numPr>
          <w:ilvl w:val="0"/>
          <w:numId w:val="1"/>
        </w:numPr>
        <w:tabs>
          <w:tab w:val="left" w:pos="851"/>
        </w:tabs>
        <w:ind w:left="1276" w:hanging="709"/>
        <w:rPr>
          <w:sz w:val="20"/>
          <w:szCs w:val="20"/>
        </w:rPr>
      </w:pPr>
      <w:r w:rsidRPr="00B56B0D">
        <w:rPr>
          <w:sz w:val="20"/>
          <w:szCs w:val="20"/>
        </w:rPr>
        <w:t>Ningún servicio no especificado</w:t>
      </w:r>
    </w:p>
    <w:p w:rsidR="005A20E7" w:rsidRPr="00B56B0D" w:rsidRDefault="005A20E7" w:rsidP="005A20E7">
      <w:pPr>
        <w:pStyle w:val="Prrafodelista"/>
        <w:numPr>
          <w:ilvl w:val="0"/>
          <w:numId w:val="1"/>
        </w:numPr>
        <w:tabs>
          <w:tab w:val="left" w:pos="851"/>
        </w:tabs>
        <w:ind w:left="1276" w:hanging="709"/>
        <w:rPr>
          <w:sz w:val="20"/>
          <w:szCs w:val="20"/>
        </w:rPr>
      </w:pPr>
      <w:r w:rsidRPr="00B56B0D">
        <w:rPr>
          <w:sz w:val="20"/>
          <w:szCs w:val="20"/>
        </w:rPr>
        <w:t>Gastos personales</w:t>
      </w:r>
    </w:p>
    <w:p w:rsidR="005A20E7" w:rsidRPr="00B56D13" w:rsidRDefault="005A20E7" w:rsidP="005A20E7">
      <w:pPr>
        <w:pStyle w:val="Prrafodelista"/>
        <w:numPr>
          <w:ilvl w:val="0"/>
          <w:numId w:val="1"/>
        </w:numPr>
        <w:tabs>
          <w:tab w:val="left" w:pos="851"/>
        </w:tabs>
        <w:ind w:left="1276" w:hanging="709"/>
        <w:rPr>
          <w:rFonts w:eastAsia="Calibri" w:cs="Tahoma"/>
          <w:b/>
          <w:color w:val="000000" w:themeColor="text1"/>
        </w:rPr>
      </w:pPr>
      <w:r w:rsidRPr="00B56B0D">
        <w:rPr>
          <w:sz w:val="20"/>
          <w:szCs w:val="20"/>
        </w:rPr>
        <w:t>Propinas</w:t>
      </w: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tbl>
      <w:tblPr>
        <w:tblW w:w="8240" w:type="dxa"/>
        <w:jc w:val="center"/>
        <w:tblCellMar>
          <w:left w:w="70" w:type="dxa"/>
          <w:right w:w="70" w:type="dxa"/>
        </w:tblCellMar>
        <w:tblLook w:val="04A0" w:firstRow="1" w:lastRow="0" w:firstColumn="1" w:lastColumn="0" w:noHBand="0" w:noVBand="1"/>
      </w:tblPr>
      <w:tblGrid>
        <w:gridCol w:w="4076"/>
        <w:gridCol w:w="1188"/>
        <w:gridCol w:w="1259"/>
        <w:gridCol w:w="1717"/>
      </w:tblGrid>
      <w:tr w:rsidR="005A20E7" w:rsidRPr="005A20E7" w:rsidTr="005A20E7">
        <w:trPr>
          <w:trHeight w:val="300"/>
          <w:jc w:val="center"/>
        </w:trPr>
        <w:tc>
          <w:tcPr>
            <w:tcW w:w="824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 xml:space="preserve">TARIFA EN USD POR PERSONA </w:t>
            </w:r>
          </w:p>
        </w:tc>
      </w:tr>
      <w:tr w:rsidR="005A20E7" w:rsidRPr="005A20E7" w:rsidTr="005A20E7">
        <w:trPr>
          <w:trHeight w:val="300"/>
          <w:jc w:val="center"/>
        </w:trPr>
        <w:tc>
          <w:tcPr>
            <w:tcW w:w="824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5A20E7" w:rsidRPr="005A20E7" w:rsidRDefault="005A20E7" w:rsidP="005A20E7">
            <w:pPr>
              <w:rPr>
                <w:rFonts w:ascii="Aptos Narrow" w:eastAsia="Times New Roman" w:hAnsi="Aptos Narrow" w:cs="Times New Roman"/>
                <w:b/>
                <w:bCs/>
                <w:sz w:val="20"/>
                <w:szCs w:val="20"/>
                <w:lang w:val="es-MX" w:eastAsia="es-MX"/>
              </w:rPr>
            </w:pPr>
            <w:r w:rsidRPr="005A20E7">
              <w:rPr>
                <w:rFonts w:ascii="Aptos Narrow" w:eastAsia="Times New Roman" w:hAnsi="Aptos Narrow" w:cs="Times New Roman"/>
                <w:b/>
                <w:bCs/>
                <w:sz w:val="20"/>
                <w:szCs w:val="20"/>
                <w:lang w:val="es-MX" w:eastAsia="es-MX"/>
              </w:rPr>
              <w:t xml:space="preserve">SERVICIOS TERRESTRES EXCLUSIVAMENTE            </w:t>
            </w:r>
            <w:proofErr w:type="gramStart"/>
            <w:r w:rsidRPr="005A20E7">
              <w:rPr>
                <w:rFonts w:ascii="Aptos Narrow" w:eastAsia="Times New Roman" w:hAnsi="Aptos Narrow" w:cs="Times New Roman"/>
                <w:b/>
                <w:bCs/>
                <w:sz w:val="20"/>
                <w:szCs w:val="20"/>
                <w:lang w:val="es-MX" w:eastAsia="es-MX"/>
              </w:rPr>
              <w:t xml:space="preserve">   (</w:t>
            </w:r>
            <w:proofErr w:type="gramEnd"/>
            <w:r w:rsidRPr="005A20E7">
              <w:rPr>
                <w:rFonts w:ascii="Aptos Narrow" w:eastAsia="Times New Roman" w:hAnsi="Aptos Narrow" w:cs="Times New Roman"/>
                <w:b/>
                <w:bCs/>
                <w:sz w:val="20"/>
                <w:szCs w:val="20"/>
                <w:lang w:val="es-MX" w:eastAsia="es-MX"/>
              </w:rPr>
              <w:t xml:space="preserve">MÍNIMO 2 PASAJEROS) </w:t>
            </w:r>
          </w:p>
        </w:tc>
      </w:tr>
      <w:tr w:rsidR="005A20E7" w:rsidRPr="005A20E7" w:rsidTr="005A20E7">
        <w:trPr>
          <w:trHeight w:val="300"/>
          <w:jc w:val="center"/>
        </w:trPr>
        <w:tc>
          <w:tcPr>
            <w:tcW w:w="4076" w:type="dxa"/>
            <w:tcBorders>
              <w:top w:val="nil"/>
              <w:left w:val="single" w:sz="8" w:space="0" w:color="auto"/>
              <w:bottom w:val="nil"/>
              <w:right w:val="single" w:sz="4" w:space="0" w:color="auto"/>
            </w:tcBorders>
            <w:shd w:val="clear" w:color="FFFFCC" w:fill="000000"/>
            <w:noWrap/>
            <w:vAlign w:val="bottom"/>
            <w:hideMark/>
          </w:tcPr>
          <w:p w:rsidR="005A20E7" w:rsidRPr="005A20E7" w:rsidRDefault="005A20E7" w:rsidP="005A20E7">
            <w:pP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 xml:space="preserve">10 </w:t>
            </w:r>
            <w:proofErr w:type="gramStart"/>
            <w:r w:rsidRPr="005A20E7">
              <w:rPr>
                <w:rFonts w:ascii="Aptos Narrow" w:eastAsia="Times New Roman" w:hAnsi="Aptos Narrow" w:cs="Times New Roman"/>
                <w:b/>
                <w:bCs/>
                <w:color w:val="FFFFFF"/>
                <w:sz w:val="20"/>
                <w:szCs w:val="20"/>
                <w:lang w:val="es-MX" w:eastAsia="es-MX"/>
              </w:rPr>
              <w:t>Enero</w:t>
            </w:r>
            <w:proofErr w:type="gramEnd"/>
            <w:r w:rsidRPr="005A20E7">
              <w:rPr>
                <w:rFonts w:ascii="Aptos Narrow" w:eastAsia="Times New Roman" w:hAnsi="Aptos Narrow" w:cs="Times New Roman"/>
                <w:b/>
                <w:bCs/>
                <w:color w:val="FFFFFF"/>
                <w:sz w:val="20"/>
                <w:szCs w:val="20"/>
                <w:lang w:val="es-MX" w:eastAsia="es-MX"/>
              </w:rPr>
              <w:t xml:space="preserve"> - 31 Oct 2025</w:t>
            </w:r>
          </w:p>
        </w:tc>
        <w:tc>
          <w:tcPr>
            <w:tcW w:w="1188" w:type="dxa"/>
            <w:tcBorders>
              <w:top w:val="nil"/>
              <w:left w:val="nil"/>
              <w:bottom w:val="nil"/>
              <w:right w:val="single" w:sz="4" w:space="0" w:color="auto"/>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 xml:space="preserve">DOBLE </w:t>
            </w:r>
          </w:p>
        </w:tc>
        <w:tc>
          <w:tcPr>
            <w:tcW w:w="1259" w:type="dxa"/>
            <w:tcBorders>
              <w:top w:val="nil"/>
              <w:left w:val="nil"/>
              <w:bottom w:val="nil"/>
              <w:right w:val="single" w:sz="4" w:space="0" w:color="auto"/>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 xml:space="preserve"> TRIPLE</w:t>
            </w:r>
          </w:p>
        </w:tc>
        <w:tc>
          <w:tcPr>
            <w:tcW w:w="1717" w:type="dxa"/>
            <w:tcBorders>
              <w:top w:val="nil"/>
              <w:left w:val="nil"/>
              <w:bottom w:val="nil"/>
              <w:right w:val="single" w:sz="8" w:space="0" w:color="auto"/>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SENCILLA</w:t>
            </w:r>
          </w:p>
        </w:tc>
      </w:tr>
      <w:tr w:rsidR="005A20E7" w:rsidRPr="005A20E7" w:rsidTr="005A20E7">
        <w:trPr>
          <w:trHeight w:val="300"/>
          <w:jc w:val="center"/>
        </w:trPr>
        <w:tc>
          <w:tcPr>
            <w:tcW w:w="4076"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5A20E7" w:rsidRPr="005A20E7" w:rsidRDefault="005A20E7" w:rsidP="005A20E7">
            <w:pPr>
              <w:rPr>
                <w:rFonts w:ascii="Aptos Narrow" w:eastAsia="Times New Roman" w:hAnsi="Aptos Narrow" w:cs="Times New Roman"/>
                <w:b/>
                <w:bCs/>
                <w:sz w:val="20"/>
                <w:szCs w:val="20"/>
                <w:lang w:val="es-MX" w:eastAsia="es-MX"/>
              </w:rPr>
            </w:pPr>
            <w:r w:rsidRPr="005A20E7">
              <w:rPr>
                <w:rFonts w:ascii="Aptos Narrow" w:eastAsia="Times New Roman" w:hAnsi="Aptos Narrow" w:cs="Times New Roman"/>
                <w:b/>
                <w:bCs/>
                <w:sz w:val="20"/>
                <w:szCs w:val="20"/>
                <w:lang w:val="es-MX" w:eastAsia="es-MX"/>
              </w:rPr>
              <w:t>TURISTA</w:t>
            </w:r>
          </w:p>
        </w:tc>
        <w:tc>
          <w:tcPr>
            <w:tcW w:w="1188" w:type="dxa"/>
            <w:tcBorders>
              <w:top w:val="single" w:sz="8" w:space="0" w:color="auto"/>
              <w:left w:val="nil"/>
              <w:bottom w:val="single" w:sz="4" w:space="0" w:color="auto"/>
              <w:right w:val="single" w:sz="4" w:space="0" w:color="auto"/>
            </w:tcBorders>
            <w:shd w:val="clear" w:color="FFFFCC" w:fill="FFFFFF"/>
            <w:noWrap/>
            <w:vAlign w:val="bottom"/>
            <w:hideMark/>
          </w:tcPr>
          <w:p w:rsidR="005A20E7" w:rsidRPr="005A20E7" w:rsidRDefault="005A20E7" w:rsidP="005A20E7">
            <w:pPr>
              <w:jc w:val="center"/>
              <w:rPr>
                <w:rFonts w:ascii="Calibri" w:eastAsia="Times New Roman" w:hAnsi="Calibri" w:cs="Calibri"/>
                <w:b/>
                <w:bCs/>
                <w:sz w:val="20"/>
                <w:szCs w:val="20"/>
                <w:lang w:val="es-MX" w:eastAsia="es-MX"/>
              </w:rPr>
            </w:pPr>
            <w:r w:rsidRPr="005A20E7">
              <w:rPr>
                <w:rFonts w:ascii="Calibri" w:eastAsia="Times New Roman" w:hAnsi="Calibri" w:cs="Calibri"/>
                <w:b/>
                <w:bCs/>
                <w:sz w:val="20"/>
                <w:szCs w:val="20"/>
                <w:lang w:val="es-MX" w:eastAsia="es-MX"/>
              </w:rPr>
              <w:t>527</w:t>
            </w:r>
          </w:p>
        </w:tc>
        <w:tc>
          <w:tcPr>
            <w:tcW w:w="1259" w:type="dxa"/>
            <w:tcBorders>
              <w:top w:val="single" w:sz="8" w:space="0" w:color="auto"/>
              <w:left w:val="nil"/>
              <w:bottom w:val="single" w:sz="4" w:space="0" w:color="auto"/>
              <w:right w:val="nil"/>
            </w:tcBorders>
            <w:shd w:val="clear" w:color="FFFFCC" w:fill="FFFFFF"/>
            <w:noWrap/>
            <w:vAlign w:val="bottom"/>
            <w:hideMark/>
          </w:tcPr>
          <w:p w:rsidR="005A20E7" w:rsidRPr="005A20E7" w:rsidRDefault="005A20E7" w:rsidP="005A20E7">
            <w:pPr>
              <w:jc w:val="center"/>
              <w:rPr>
                <w:rFonts w:ascii="Calibri" w:eastAsia="Times New Roman" w:hAnsi="Calibri" w:cs="Calibri"/>
                <w:b/>
                <w:bCs/>
                <w:sz w:val="20"/>
                <w:szCs w:val="20"/>
                <w:lang w:val="es-MX" w:eastAsia="es-MX"/>
              </w:rPr>
            </w:pPr>
            <w:r w:rsidRPr="005A20E7">
              <w:rPr>
                <w:rFonts w:ascii="Calibri" w:eastAsia="Times New Roman" w:hAnsi="Calibri" w:cs="Calibri"/>
                <w:b/>
                <w:bCs/>
                <w:sz w:val="20"/>
                <w:szCs w:val="20"/>
                <w:lang w:val="es-MX" w:eastAsia="es-MX"/>
              </w:rPr>
              <w:t>692</w:t>
            </w:r>
          </w:p>
        </w:tc>
        <w:tc>
          <w:tcPr>
            <w:tcW w:w="1717"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5A20E7" w:rsidRPr="005A20E7" w:rsidRDefault="005A20E7" w:rsidP="005A20E7">
            <w:pPr>
              <w:jc w:val="center"/>
              <w:rPr>
                <w:rFonts w:ascii="Calibri" w:eastAsia="Times New Roman" w:hAnsi="Calibri" w:cs="Calibri"/>
                <w:b/>
                <w:bCs/>
                <w:sz w:val="20"/>
                <w:szCs w:val="20"/>
                <w:lang w:val="es-MX" w:eastAsia="es-MX"/>
              </w:rPr>
            </w:pPr>
            <w:r w:rsidRPr="005A20E7">
              <w:rPr>
                <w:rFonts w:ascii="Calibri" w:eastAsia="Times New Roman" w:hAnsi="Calibri" w:cs="Calibri"/>
                <w:b/>
                <w:bCs/>
                <w:sz w:val="20"/>
                <w:szCs w:val="20"/>
                <w:lang w:val="es-MX" w:eastAsia="es-MX"/>
              </w:rPr>
              <w:t>774</w:t>
            </w:r>
          </w:p>
        </w:tc>
      </w:tr>
      <w:tr w:rsidR="005A20E7" w:rsidRPr="005A20E7" w:rsidTr="005A20E7">
        <w:trPr>
          <w:trHeight w:val="288"/>
          <w:jc w:val="center"/>
        </w:trPr>
        <w:tc>
          <w:tcPr>
            <w:tcW w:w="4076" w:type="dxa"/>
            <w:tcBorders>
              <w:top w:val="nil"/>
              <w:left w:val="single" w:sz="8" w:space="0" w:color="auto"/>
              <w:bottom w:val="single" w:sz="4" w:space="0" w:color="auto"/>
              <w:right w:val="single" w:sz="4"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i/>
                <w:iCs/>
                <w:color w:val="FF0000"/>
                <w:sz w:val="20"/>
                <w:szCs w:val="20"/>
                <w:lang w:val="es-MX" w:eastAsia="es-MX"/>
              </w:rPr>
            </w:pPr>
            <w:proofErr w:type="spellStart"/>
            <w:r w:rsidRPr="005A20E7">
              <w:rPr>
                <w:rFonts w:ascii="Aptos Narrow" w:eastAsia="Times New Roman" w:hAnsi="Aptos Narrow" w:cs="Times New Roman"/>
                <w:i/>
                <w:iCs/>
                <w:color w:val="FF0000"/>
                <w:sz w:val="20"/>
                <w:szCs w:val="20"/>
                <w:lang w:val="es-MX" w:eastAsia="es-MX"/>
              </w:rPr>
              <w:t>Sup</w:t>
            </w:r>
            <w:proofErr w:type="spellEnd"/>
            <w:r w:rsidRPr="005A20E7">
              <w:rPr>
                <w:rFonts w:ascii="Aptos Narrow" w:eastAsia="Times New Roman" w:hAnsi="Aptos Narrow" w:cs="Times New Roman"/>
                <w:i/>
                <w:iCs/>
                <w:color w:val="FF0000"/>
                <w:sz w:val="20"/>
                <w:szCs w:val="20"/>
                <w:lang w:val="es-MX" w:eastAsia="es-MX"/>
              </w:rPr>
              <w:t xml:space="preserve"> </w:t>
            </w:r>
            <w:proofErr w:type="gramStart"/>
            <w:r w:rsidRPr="005A20E7">
              <w:rPr>
                <w:rFonts w:ascii="Aptos Narrow" w:eastAsia="Times New Roman" w:hAnsi="Aptos Narrow" w:cs="Times New Roman"/>
                <w:i/>
                <w:iCs/>
                <w:color w:val="FF0000"/>
                <w:sz w:val="20"/>
                <w:szCs w:val="20"/>
                <w:lang w:val="es-MX" w:eastAsia="es-MX"/>
              </w:rPr>
              <w:t>Enero</w:t>
            </w:r>
            <w:proofErr w:type="gramEnd"/>
            <w:r w:rsidRPr="005A20E7">
              <w:rPr>
                <w:rFonts w:ascii="Aptos Narrow" w:eastAsia="Times New Roman" w:hAnsi="Aptos Narrow" w:cs="Times New Roman"/>
                <w:i/>
                <w:iCs/>
                <w:color w:val="FF0000"/>
                <w:sz w:val="20"/>
                <w:szCs w:val="20"/>
                <w:lang w:val="es-MX" w:eastAsia="es-MX"/>
              </w:rPr>
              <w:t>-Marzo 2025</w:t>
            </w:r>
          </w:p>
        </w:tc>
        <w:tc>
          <w:tcPr>
            <w:tcW w:w="1188"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27</w:t>
            </w:r>
          </w:p>
        </w:tc>
        <w:tc>
          <w:tcPr>
            <w:tcW w:w="1259"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21</w:t>
            </w:r>
          </w:p>
        </w:tc>
        <w:tc>
          <w:tcPr>
            <w:tcW w:w="1717" w:type="dxa"/>
            <w:tcBorders>
              <w:top w:val="nil"/>
              <w:left w:val="nil"/>
              <w:bottom w:val="single" w:sz="4" w:space="0" w:color="auto"/>
              <w:right w:val="single" w:sz="8"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41</w:t>
            </w:r>
          </w:p>
        </w:tc>
      </w:tr>
      <w:tr w:rsidR="005A20E7" w:rsidRPr="005A20E7" w:rsidTr="005A20E7">
        <w:trPr>
          <w:trHeight w:val="300"/>
          <w:jc w:val="center"/>
        </w:trPr>
        <w:tc>
          <w:tcPr>
            <w:tcW w:w="4076" w:type="dxa"/>
            <w:tcBorders>
              <w:top w:val="nil"/>
              <w:left w:val="single" w:sz="8" w:space="0" w:color="auto"/>
              <w:bottom w:val="single" w:sz="4" w:space="0" w:color="auto"/>
              <w:right w:val="single" w:sz="4"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i/>
                <w:iCs/>
                <w:color w:val="FF0000"/>
                <w:sz w:val="20"/>
                <w:szCs w:val="20"/>
                <w:lang w:val="es-MX" w:eastAsia="es-MX"/>
              </w:rPr>
            </w:pPr>
            <w:proofErr w:type="spellStart"/>
            <w:r w:rsidRPr="005A20E7">
              <w:rPr>
                <w:rFonts w:ascii="Aptos Narrow" w:eastAsia="Times New Roman" w:hAnsi="Aptos Narrow" w:cs="Times New Roman"/>
                <w:i/>
                <w:iCs/>
                <w:color w:val="FF0000"/>
                <w:sz w:val="20"/>
                <w:szCs w:val="20"/>
                <w:lang w:val="es-MX" w:eastAsia="es-MX"/>
              </w:rPr>
              <w:t>Sup</w:t>
            </w:r>
            <w:proofErr w:type="spellEnd"/>
            <w:r w:rsidRPr="005A20E7">
              <w:rPr>
                <w:rFonts w:ascii="Aptos Narrow" w:eastAsia="Times New Roman" w:hAnsi="Aptos Narrow" w:cs="Times New Roman"/>
                <w:i/>
                <w:iCs/>
                <w:color w:val="FF0000"/>
                <w:sz w:val="20"/>
                <w:szCs w:val="20"/>
                <w:lang w:val="es-MX" w:eastAsia="es-MX"/>
              </w:rPr>
              <w:t xml:space="preserve"> </w:t>
            </w:r>
            <w:proofErr w:type="gramStart"/>
            <w:r w:rsidRPr="005A20E7">
              <w:rPr>
                <w:rFonts w:ascii="Aptos Narrow" w:eastAsia="Times New Roman" w:hAnsi="Aptos Narrow" w:cs="Times New Roman"/>
                <w:i/>
                <w:iCs/>
                <w:color w:val="FF0000"/>
                <w:sz w:val="20"/>
                <w:szCs w:val="20"/>
                <w:lang w:val="es-MX" w:eastAsia="es-MX"/>
              </w:rPr>
              <w:t>Abril</w:t>
            </w:r>
            <w:proofErr w:type="gramEnd"/>
            <w:r w:rsidRPr="005A20E7">
              <w:rPr>
                <w:rFonts w:ascii="Aptos Narrow" w:eastAsia="Times New Roman" w:hAnsi="Aptos Narrow" w:cs="Times New Roman"/>
                <w:i/>
                <w:iCs/>
                <w:color w:val="FF0000"/>
                <w:sz w:val="20"/>
                <w:szCs w:val="20"/>
                <w:lang w:val="es-MX" w:eastAsia="es-MX"/>
              </w:rPr>
              <w:t xml:space="preserve"> y Octubre 2025</w:t>
            </w:r>
          </w:p>
        </w:tc>
        <w:tc>
          <w:tcPr>
            <w:tcW w:w="1188"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68</w:t>
            </w:r>
          </w:p>
        </w:tc>
        <w:tc>
          <w:tcPr>
            <w:tcW w:w="1259"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96</w:t>
            </w:r>
          </w:p>
        </w:tc>
        <w:tc>
          <w:tcPr>
            <w:tcW w:w="1717" w:type="dxa"/>
            <w:tcBorders>
              <w:top w:val="nil"/>
              <w:left w:val="nil"/>
              <w:bottom w:val="single" w:sz="4" w:space="0" w:color="auto"/>
              <w:right w:val="single" w:sz="8"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96</w:t>
            </w:r>
          </w:p>
        </w:tc>
      </w:tr>
      <w:tr w:rsidR="005A20E7" w:rsidRPr="005A20E7" w:rsidTr="005A20E7">
        <w:trPr>
          <w:trHeight w:val="288"/>
          <w:jc w:val="center"/>
        </w:trPr>
        <w:tc>
          <w:tcPr>
            <w:tcW w:w="4076" w:type="dxa"/>
            <w:tcBorders>
              <w:top w:val="nil"/>
              <w:left w:val="single" w:sz="8" w:space="0" w:color="auto"/>
              <w:bottom w:val="single" w:sz="4" w:space="0" w:color="auto"/>
              <w:right w:val="single" w:sz="4"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b/>
                <w:bCs/>
                <w:sz w:val="20"/>
                <w:szCs w:val="20"/>
                <w:lang w:val="es-MX" w:eastAsia="es-MX"/>
              </w:rPr>
            </w:pPr>
            <w:r w:rsidRPr="005A20E7">
              <w:rPr>
                <w:rFonts w:ascii="Aptos Narrow" w:eastAsia="Times New Roman" w:hAnsi="Aptos Narrow" w:cs="Times New Roman"/>
                <w:b/>
                <w:bCs/>
                <w:sz w:val="20"/>
                <w:szCs w:val="20"/>
                <w:lang w:val="es-MX" w:eastAsia="es-MX"/>
              </w:rPr>
              <w:t>PRIMERA</w:t>
            </w:r>
          </w:p>
        </w:tc>
        <w:tc>
          <w:tcPr>
            <w:tcW w:w="1188" w:type="dxa"/>
            <w:tcBorders>
              <w:top w:val="nil"/>
              <w:left w:val="nil"/>
              <w:bottom w:val="single" w:sz="4" w:space="0" w:color="auto"/>
              <w:right w:val="single" w:sz="4" w:space="0" w:color="auto"/>
            </w:tcBorders>
            <w:shd w:val="clear" w:color="FFFFCC" w:fill="FFFFFF"/>
            <w:noWrap/>
            <w:vAlign w:val="bottom"/>
            <w:hideMark/>
          </w:tcPr>
          <w:p w:rsidR="005A20E7" w:rsidRPr="005A20E7" w:rsidRDefault="005A20E7" w:rsidP="005A20E7">
            <w:pPr>
              <w:jc w:val="center"/>
              <w:rPr>
                <w:rFonts w:ascii="Calibri" w:eastAsia="Times New Roman" w:hAnsi="Calibri" w:cs="Calibri"/>
                <w:b/>
                <w:bCs/>
                <w:sz w:val="20"/>
                <w:szCs w:val="20"/>
                <w:lang w:val="es-MX" w:eastAsia="es-MX"/>
              </w:rPr>
            </w:pPr>
            <w:r w:rsidRPr="005A20E7">
              <w:rPr>
                <w:rFonts w:ascii="Calibri" w:eastAsia="Times New Roman" w:hAnsi="Calibri" w:cs="Calibri"/>
                <w:b/>
                <w:bCs/>
                <w:sz w:val="20"/>
                <w:szCs w:val="20"/>
                <w:lang w:val="es-MX" w:eastAsia="es-MX"/>
              </w:rPr>
              <w:t>562</w:t>
            </w:r>
          </w:p>
        </w:tc>
        <w:tc>
          <w:tcPr>
            <w:tcW w:w="1259" w:type="dxa"/>
            <w:tcBorders>
              <w:top w:val="nil"/>
              <w:left w:val="nil"/>
              <w:bottom w:val="single" w:sz="4" w:space="0" w:color="auto"/>
              <w:right w:val="single" w:sz="4" w:space="0" w:color="auto"/>
            </w:tcBorders>
            <w:shd w:val="clear" w:color="FFFFCC" w:fill="FFFFFF"/>
            <w:noWrap/>
            <w:vAlign w:val="bottom"/>
            <w:hideMark/>
          </w:tcPr>
          <w:p w:rsidR="005A20E7" w:rsidRPr="005A20E7" w:rsidRDefault="005A20E7" w:rsidP="005A20E7">
            <w:pPr>
              <w:jc w:val="center"/>
              <w:rPr>
                <w:rFonts w:ascii="Calibri" w:eastAsia="Times New Roman" w:hAnsi="Calibri" w:cs="Calibri"/>
                <w:b/>
                <w:bCs/>
                <w:sz w:val="20"/>
                <w:szCs w:val="20"/>
                <w:lang w:val="es-MX" w:eastAsia="es-MX"/>
              </w:rPr>
            </w:pPr>
            <w:r w:rsidRPr="005A20E7">
              <w:rPr>
                <w:rFonts w:ascii="Calibri" w:eastAsia="Times New Roman" w:hAnsi="Calibri" w:cs="Calibri"/>
                <w:b/>
                <w:bCs/>
                <w:sz w:val="20"/>
                <w:szCs w:val="20"/>
                <w:lang w:val="es-MX" w:eastAsia="es-MX"/>
              </w:rPr>
              <w:t>719</w:t>
            </w:r>
          </w:p>
        </w:tc>
        <w:tc>
          <w:tcPr>
            <w:tcW w:w="1717" w:type="dxa"/>
            <w:tcBorders>
              <w:top w:val="nil"/>
              <w:left w:val="nil"/>
              <w:bottom w:val="single" w:sz="4" w:space="0" w:color="auto"/>
              <w:right w:val="single" w:sz="8" w:space="0" w:color="auto"/>
            </w:tcBorders>
            <w:shd w:val="clear" w:color="FFFFCC" w:fill="FFFFFF"/>
            <w:noWrap/>
            <w:vAlign w:val="bottom"/>
            <w:hideMark/>
          </w:tcPr>
          <w:p w:rsidR="005A20E7" w:rsidRPr="005A20E7" w:rsidRDefault="005A20E7" w:rsidP="005A20E7">
            <w:pPr>
              <w:jc w:val="center"/>
              <w:rPr>
                <w:rFonts w:ascii="Calibri" w:eastAsia="Times New Roman" w:hAnsi="Calibri" w:cs="Calibri"/>
                <w:b/>
                <w:bCs/>
                <w:sz w:val="20"/>
                <w:szCs w:val="20"/>
                <w:lang w:val="es-MX" w:eastAsia="es-MX"/>
              </w:rPr>
            </w:pPr>
            <w:r w:rsidRPr="005A20E7">
              <w:rPr>
                <w:rFonts w:ascii="Calibri" w:eastAsia="Times New Roman" w:hAnsi="Calibri" w:cs="Calibri"/>
                <w:b/>
                <w:bCs/>
                <w:sz w:val="20"/>
                <w:szCs w:val="20"/>
                <w:lang w:val="es-MX" w:eastAsia="es-MX"/>
              </w:rPr>
              <w:t>842</w:t>
            </w:r>
          </w:p>
        </w:tc>
      </w:tr>
      <w:tr w:rsidR="005A20E7" w:rsidRPr="005A20E7" w:rsidTr="005A20E7">
        <w:trPr>
          <w:trHeight w:val="300"/>
          <w:jc w:val="center"/>
        </w:trPr>
        <w:tc>
          <w:tcPr>
            <w:tcW w:w="4076" w:type="dxa"/>
            <w:tcBorders>
              <w:top w:val="nil"/>
              <w:left w:val="single" w:sz="8" w:space="0" w:color="auto"/>
              <w:bottom w:val="single" w:sz="4" w:space="0" w:color="auto"/>
              <w:right w:val="single" w:sz="4"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i/>
                <w:iCs/>
                <w:color w:val="FF0000"/>
                <w:sz w:val="20"/>
                <w:szCs w:val="20"/>
                <w:lang w:val="es-MX" w:eastAsia="es-MX"/>
              </w:rPr>
            </w:pPr>
            <w:proofErr w:type="spellStart"/>
            <w:r w:rsidRPr="005A20E7">
              <w:rPr>
                <w:rFonts w:ascii="Aptos Narrow" w:eastAsia="Times New Roman" w:hAnsi="Aptos Narrow" w:cs="Times New Roman"/>
                <w:i/>
                <w:iCs/>
                <w:color w:val="FF0000"/>
                <w:sz w:val="20"/>
                <w:szCs w:val="20"/>
                <w:lang w:val="es-MX" w:eastAsia="es-MX"/>
              </w:rPr>
              <w:t>Sup</w:t>
            </w:r>
            <w:proofErr w:type="spellEnd"/>
            <w:r w:rsidRPr="005A20E7">
              <w:rPr>
                <w:rFonts w:ascii="Aptos Narrow" w:eastAsia="Times New Roman" w:hAnsi="Aptos Narrow" w:cs="Times New Roman"/>
                <w:i/>
                <w:iCs/>
                <w:color w:val="FF0000"/>
                <w:sz w:val="20"/>
                <w:szCs w:val="20"/>
                <w:lang w:val="es-MX" w:eastAsia="es-MX"/>
              </w:rPr>
              <w:t xml:space="preserve"> </w:t>
            </w:r>
            <w:proofErr w:type="gramStart"/>
            <w:r w:rsidRPr="005A20E7">
              <w:rPr>
                <w:rFonts w:ascii="Aptos Narrow" w:eastAsia="Times New Roman" w:hAnsi="Aptos Narrow" w:cs="Times New Roman"/>
                <w:i/>
                <w:iCs/>
                <w:color w:val="FF0000"/>
                <w:sz w:val="20"/>
                <w:szCs w:val="20"/>
                <w:lang w:val="es-MX" w:eastAsia="es-MX"/>
              </w:rPr>
              <w:t>Enero</w:t>
            </w:r>
            <w:proofErr w:type="gramEnd"/>
            <w:r w:rsidRPr="005A20E7">
              <w:rPr>
                <w:rFonts w:ascii="Aptos Narrow" w:eastAsia="Times New Roman" w:hAnsi="Aptos Narrow" w:cs="Times New Roman"/>
                <w:i/>
                <w:iCs/>
                <w:color w:val="FF0000"/>
                <w:sz w:val="20"/>
                <w:szCs w:val="20"/>
                <w:lang w:val="es-MX" w:eastAsia="es-MX"/>
              </w:rPr>
              <w:t>-Marzo 2025</w:t>
            </w:r>
          </w:p>
        </w:tc>
        <w:tc>
          <w:tcPr>
            <w:tcW w:w="1188"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27</w:t>
            </w:r>
          </w:p>
        </w:tc>
        <w:tc>
          <w:tcPr>
            <w:tcW w:w="1259"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14</w:t>
            </w:r>
          </w:p>
        </w:tc>
        <w:tc>
          <w:tcPr>
            <w:tcW w:w="1717" w:type="dxa"/>
            <w:tcBorders>
              <w:top w:val="nil"/>
              <w:left w:val="nil"/>
              <w:bottom w:val="single" w:sz="4" w:space="0" w:color="auto"/>
              <w:right w:val="single" w:sz="8"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48</w:t>
            </w:r>
          </w:p>
        </w:tc>
      </w:tr>
      <w:tr w:rsidR="005A20E7" w:rsidRPr="005A20E7" w:rsidTr="005A20E7">
        <w:trPr>
          <w:trHeight w:val="300"/>
          <w:jc w:val="center"/>
        </w:trPr>
        <w:tc>
          <w:tcPr>
            <w:tcW w:w="4076" w:type="dxa"/>
            <w:tcBorders>
              <w:top w:val="nil"/>
              <w:left w:val="single" w:sz="8" w:space="0" w:color="auto"/>
              <w:bottom w:val="single" w:sz="4" w:space="0" w:color="auto"/>
              <w:right w:val="single" w:sz="4"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i/>
                <w:iCs/>
                <w:color w:val="FF0000"/>
                <w:sz w:val="20"/>
                <w:szCs w:val="20"/>
                <w:lang w:val="es-MX" w:eastAsia="es-MX"/>
              </w:rPr>
            </w:pPr>
            <w:proofErr w:type="spellStart"/>
            <w:r w:rsidRPr="005A20E7">
              <w:rPr>
                <w:rFonts w:ascii="Aptos Narrow" w:eastAsia="Times New Roman" w:hAnsi="Aptos Narrow" w:cs="Times New Roman"/>
                <w:i/>
                <w:iCs/>
                <w:color w:val="FF0000"/>
                <w:sz w:val="20"/>
                <w:szCs w:val="20"/>
                <w:lang w:val="es-MX" w:eastAsia="es-MX"/>
              </w:rPr>
              <w:t>Sup</w:t>
            </w:r>
            <w:proofErr w:type="spellEnd"/>
            <w:r w:rsidRPr="005A20E7">
              <w:rPr>
                <w:rFonts w:ascii="Aptos Narrow" w:eastAsia="Times New Roman" w:hAnsi="Aptos Narrow" w:cs="Times New Roman"/>
                <w:i/>
                <w:iCs/>
                <w:color w:val="FF0000"/>
                <w:sz w:val="20"/>
                <w:szCs w:val="20"/>
                <w:lang w:val="es-MX" w:eastAsia="es-MX"/>
              </w:rPr>
              <w:t xml:space="preserve"> </w:t>
            </w:r>
            <w:proofErr w:type="gramStart"/>
            <w:r w:rsidRPr="005A20E7">
              <w:rPr>
                <w:rFonts w:ascii="Aptos Narrow" w:eastAsia="Times New Roman" w:hAnsi="Aptos Narrow" w:cs="Times New Roman"/>
                <w:i/>
                <w:iCs/>
                <w:color w:val="FF0000"/>
                <w:sz w:val="20"/>
                <w:szCs w:val="20"/>
                <w:lang w:val="es-MX" w:eastAsia="es-MX"/>
              </w:rPr>
              <w:t>Abril</w:t>
            </w:r>
            <w:proofErr w:type="gramEnd"/>
            <w:r w:rsidRPr="005A20E7">
              <w:rPr>
                <w:rFonts w:ascii="Aptos Narrow" w:eastAsia="Times New Roman" w:hAnsi="Aptos Narrow" w:cs="Times New Roman"/>
                <w:i/>
                <w:iCs/>
                <w:color w:val="FF0000"/>
                <w:sz w:val="20"/>
                <w:szCs w:val="20"/>
                <w:lang w:val="es-MX" w:eastAsia="es-MX"/>
              </w:rPr>
              <w:t xml:space="preserve"> y Octubre 2025</w:t>
            </w:r>
          </w:p>
        </w:tc>
        <w:tc>
          <w:tcPr>
            <w:tcW w:w="1188"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75</w:t>
            </w:r>
          </w:p>
        </w:tc>
        <w:tc>
          <w:tcPr>
            <w:tcW w:w="1259"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96</w:t>
            </w:r>
          </w:p>
        </w:tc>
        <w:tc>
          <w:tcPr>
            <w:tcW w:w="1717" w:type="dxa"/>
            <w:tcBorders>
              <w:top w:val="nil"/>
              <w:left w:val="nil"/>
              <w:bottom w:val="single" w:sz="4" w:space="0" w:color="auto"/>
              <w:right w:val="single" w:sz="8"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116</w:t>
            </w:r>
          </w:p>
        </w:tc>
      </w:tr>
      <w:tr w:rsidR="005A20E7" w:rsidRPr="005A20E7" w:rsidTr="005A20E7">
        <w:trPr>
          <w:trHeight w:val="300"/>
          <w:jc w:val="center"/>
        </w:trPr>
        <w:tc>
          <w:tcPr>
            <w:tcW w:w="4076" w:type="dxa"/>
            <w:tcBorders>
              <w:top w:val="nil"/>
              <w:left w:val="single" w:sz="8" w:space="0" w:color="auto"/>
              <w:bottom w:val="single" w:sz="4" w:space="0" w:color="auto"/>
              <w:right w:val="single" w:sz="4"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b/>
                <w:bCs/>
                <w:sz w:val="20"/>
                <w:szCs w:val="20"/>
                <w:lang w:val="es-MX" w:eastAsia="es-MX"/>
              </w:rPr>
            </w:pPr>
            <w:r w:rsidRPr="005A20E7">
              <w:rPr>
                <w:rFonts w:ascii="Aptos Narrow" w:eastAsia="Times New Roman" w:hAnsi="Aptos Narrow" w:cs="Times New Roman"/>
                <w:b/>
                <w:bCs/>
                <w:sz w:val="20"/>
                <w:szCs w:val="20"/>
                <w:lang w:val="es-MX" w:eastAsia="es-MX"/>
              </w:rPr>
              <w:t>SUPERIOR</w:t>
            </w:r>
          </w:p>
        </w:tc>
        <w:tc>
          <w:tcPr>
            <w:tcW w:w="1188" w:type="dxa"/>
            <w:tcBorders>
              <w:top w:val="nil"/>
              <w:left w:val="nil"/>
              <w:bottom w:val="single" w:sz="4" w:space="0" w:color="auto"/>
              <w:right w:val="single" w:sz="4" w:space="0" w:color="auto"/>
            </w:tcBorders>
            <w:shd w:val="clear" w:color="FFFFCC" w:fill="FFFFFF"/>
            <w:noWrap/>
            <w:vAlign w:val="bottom"/>
            <w:hideMark/>
          </w:tcPr>
          <w:p w:rsidR="005A20E7" w:rsidRPr="005A20E7" w:rsidRDefault="005A20E7" w:rsidP="005A20E7">
            <w:pPr>
              <w:jc w:val="center"/>
              <w:rPr>
                <w:rFonts w:ascii="Calibri" w:eastAsia="Times New Roman" w:hAnsi="Calibri" w:cs="Calibri"/>
                <w:b/>
                <w:bCs/>
                <w:sz w:val="20"/>
                <w:szCs w:val="20"/>
                <w:lang w:val="es-MX" w:eastAsia="es-MX"/>
              </w:rPr>
            </w:pPr>
            <w:r w:rsidRPr="005A20E7">
              <w:rPr>
                <w:rFonts w:ascii="Calibri" w:eastAsia="Times New Roman" w:hAnsi="Calibri" w:cs="Calibri"/>
                <w:b/>
                <w:bCs/>
                <w:sz w:val="20"/>
                <w:szCs w:val="20"/>
                <w:lang w:val="es-MX" w:eastAsia="es-MX"/>
              </w:rPr>
              <w:t>685</w:t>
            </w:r>
          </w:p>
        </w:tc>
        <w:tc>
          <w:tcPr>
            <w:tcW w:w="1259" w:type="dxa"/>
            <w:tcBorders>
              <w:top w:val="nil"/>
              <w:left w:val="nil"/>
              <w:bottom w:val="single" w:sz="4" w:space="0" w:color="auto"/>
              <w:right w:val="single" w:sz="4" w:space="0" w:color="auto"/>
            </w:tcBorders>
            <w:shd w:val="clear" w:color="FFFFCC" w:fill="FFFFFF"/>
            <w:noWrap/>
            <w:vAlign w:val="bottom"/>
            <w:hideMark/>
          </w:tcPr>
          <w:p w:rsidR="005A20E7" w:rsidRPr="005A20E7" w:rsidRDefault="005A20E7" w:rsidP="005A20E7">
            <w:pPr>
              <w:jc w:val="center"/>
              <w:rPr>
                <w:rFonts w:ascii="Calibri" w:eastAsia="Times New Roman" w:hAnsi="Calibri" w:cs="Calibri"/>
                <w:b/>
                <w:bCs/>
                <w:sz w:val="20"/>
                <w:szCs w:val="20"/>
                <w:lang w:val="es-MX" w:eastAsia="es-MX"/>
              </w:rPr>
            </w:pPr>
            <w:r w:rsidRPr="005A20E7">
              <w:rPr>
                <w:rFonts w:ascii="Calibri" w:eastAsia="Times New Roman" w:hAnsi="Calibri" w:cs="Calibri"/>
                <w:b/>
                <w:bCs/>
                <w:sz w:val="20"/>
                <w:szCs w:val="20"/>
                <w:lang w:val="es-MX" w:eastAsia="es-MX"/>
              </w:rPr>
              <w:t>842</w:t>
            </w:r>
          </w:p>
        </w:tc>
        <w:tc>
          <w:tcPr>
            <w:tcW w:w="1717" w:type="dxa"/>
            <w:tcBorders>
              <w:top w:val="nil"/>
              <w:left w:val="nil"/>
              <w:bottom w:val="single" w:sz="4" w:space="0" w:color="auto"/>
              <w:right w:val="single" w:sz="8" w:space="0" w:color="auto"/>
            </w:tcBorders>
            <w:shd w:val="clear" w:color="FFFFCC" w:fill="FFFFFF"/>
            <w:noWrap/>
            <w:vAlign w:val="bottom"/>
            <w:hideMark/>
          </w:tcPr>
          <w:p w:rsidR="005A20E7" w:rsidRPr="005A20E7" w:rsidRDefault="005A20E7" w:rsidP="005A20E7">
            <w:pPr>
              <w:jc w:val="center"/>
              <w:rPr>
                <w:rFonts w:ascii="Calibri" w:eastAsia="Times New Roman" w:hAnsi="Calibri" w:cs="Calibri"/>
                <w:b/>
                <w:bCs/>
                <w:sz w:val="20"/>
                <w:szCs w:val="20"/>
                <w:lang w:val="es-MX" w:eastAsia="es-MX"/>
              </w:rPr>
            </w:pPr>
            <w:r w:rsidRPr="005A20E7">
              <w:rPr>
                <w:rFonts w:ascii="Calibri" w:eastAsia="Times New Roman" w:hAnsi="Calibri" w:cs="Calibri"/>
                <w:b/>
                <w:bCs/>
                <w:sz w:val="20"/>
                <w:szCs w:val="20"/>
                <w:lang w:val="es-MX" w:eastAsia="es-MX"/>
              </w:rPr>
              <w:t>1151</w:t>
            </w:r>
          </w:p>
        </w:tc>
      </w:tr>
      <w:tr w:rsidR="005A20E7" w:rsidRPr="005A20E7" w:rsidTr="005A20E7">
        <w:trPr>
          <w:trHeight w:val="288"/>
          <w:jc w:val="center"/>
        </w:trPr>
        <w:tc>
          <w:tcPr>
            <w:tcW w:w="4076" w:type="dxa"/>
            <w:tcBorders>
              <w:top w:val="nil"/>
              <w:left w:val="single" w:sz="8" w:space="0" w:color="auto"/>
              <w:bottom w:val="single" w:sz="4" w:space="0" w:color="auto"/>
              <w:right w:val="single" w:sz="4"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i/>
                <w:iCs/>
                <w:color w:val="FF0000"/>
                <w:sz w:val="20"/>
                <w:szCs w:val="20"/>
                <w:lang w:val="es-MX" w:eastAsia="es-MX"/>
              </w:rPr>
            </w:pPr>
            <w:proofErr w:type="spellStart"/>
            <w:r w:rsidRPr="005A20E7">
              <w:rPr>
                <w:rFonts w:ascii="Aptos Narrow" w:eastAsia="Times New Roman" w:hAnsi="Aptos Narrow" w:cs="Times New Roman"/>
                <w:i/>
                <w:iCs/>
                <w:color w:val="FF0000"/>
                <w:sz w:val="20"/>
                <w:szCs w:val="20"/>
                <w:lang w:val="es-MX" w:eastAsia="es-MX"/>
              </w:rPr>
              <w:t>Sup</w:t>
            </w:r>
            <w:proofErr w:type="spellEnd"/>
            <w:r w:rsidRPr="005A20E7">
              <w:rPr>
                <w:rFonts w:ascii="Aptos Narrow" w:eastAsia="Times New Roman" w:hAnsi="Aptos Narrow" w:cs="Times New Roman"/>
                <w:i/>
                <w:iCs/>
                <w:color w:val="FF0000"/>
                <w:sz w:val="20"/>
                <w:szCs w:val="20"/>
                <w:lang w:val="es-MX" w:eastAsia="es-MX"/>
              </w:rPr>
              <w:t xml:space="preserve"> </w:t>
            </w:r>
            <w:proofErr w:type="gramStart"/>
            <w:r w:rsidRPr="005A20E7">
              <w:rPr>
                <w:rFonts w:ascii="Aptos Narrow" w:eastAsia="Times New Roman" w:hAnsi="Aptos Narrow" w:cs="Times New Roman"/>
                <w:i/>
                <w:iCs/>
                <w:color w:val="FF0000"/>
                <w:sz w:val="20"/>
                <w:szCs w:val="20"/>
                <w:lang w:val="es-MX" w:eastAsia="es-MX"/>
              </w:rPr>
              <w:t>Enero</w:t>
            </w:r>
            <w:proofErr w:type="gramEnd"/>
            <w:r w:rsidRPr="005A20E7">
              <w:rPr>
                <w:rFonts w:ascii="Aptos Narrow" w:eastAsia="Times New Roman" w:hAnsi="Aptos Narrow" w:cs="Times New Roman"/>
                <w:i/>
                <w:iCs/>
                <w:color w:val="FF0000"/>
                <w:sz w:val="20"/>
                <w:szCs w:val="20"/>
                <w:lang w:val="es-MX" w:eastAsia="es-MX"/>
              </w:rPr>
              <w:t>-Marzo 2025</w:t>
            </w:r>
          </w:p>
        </w:tc>
        <w:tc>
          <w:tcPr>
            <w:tcW w:w="1188"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14</w:t>
            </w:r>
          </w:p>
        </w:tc>
        <w:tc>
          <w:tcPr>
            <w:tcW w:w="1259"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103</w:t>
            </w:r>
          </w:p>
        </w:tc>
        <w:tc>
          <w:tcPr>
            <w:tcW w:w="1717" w:type="dxa"/>
            <w:tcBorders>
              <w:top w:val="nil"/>
              <w:left w:val="nil"/>
              <w:bottom w:val="single" w:sz="4" w:space="0" w:color="auto"/>
              <w:right w:val="single" w:sz="8"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34</w:t>
            </w:r>
          </w:p>
        </w:tc>
      </w:tr>
      <w:tr w:rsidR="005A20E7" w:rsidRPr="005A20E7" w:rsidTr="005A20E7">
        <w:trPr>
          <w:trHeight w:val="288"/>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i/>
                <w:iCs/>
                <w:color w:val="FF0000"/>
                <w:sz w:val="20"/>
                <w:szCs w:val="20"/>
                <w:lang w:val="es-MX" w:eastAsia="es-MX"/>
              </w:rPr>
            </w:pPr>
            <w:proofErr w:type="spellStart"/>
            <w:r w:rsidRPr="005A20E7">
              <w:rPr>
                <w:rFonts w:ascii="Aptos Narrow" w:eastAsia="Times New Roman" w:hAnsi="Aptos Narrow" w:cs="Times New Roman"/>
                <w:i/>
                <w:iCs/>
                <w:color w:val="FF0000"/>
                <w:sz w:val="20"/>
                <w:szCs w:val="20"/>
                <w:lang w:val="es-MX" w:eastAsia="es-MX"/>
              </w:rPr>
              <w:t>Sup</w:t>
            </w:r>
            <w:proofErr w:type="spellEnd"/>
            <w:r w:rsidRPr="005A20E7">
              <w:rPr>
                <w:rFonts w:ascii="Aptos Narrow" w:eastAsia="Times New Roman" w:hAnsi="Aptos Narrow" w:cs="Times New Roman"/>
                <w:i/>
                <w:iCs/>
                <w:color w:val="FF0000"/>
                <w:sz w:val="20"/>
                <w:szCs w:val="20"/>
                <w:lang w:val="es-MX" w:eastAsia="es-MX"/>
              </w:rPr>
              <w:t xml:space="preserve"> </w:t>
            </w:r>
            <w:proofErr w:type="gramStart"/>
            <w:r w:rsidRPr="005A20E7">
              <w:rPr>
                <w:rFonts w:ascii="Aptos Narrow" w:eastAsia="Times New Roman" w:hAnsi="Aptos Narrow" w:cs="Times New Roman"/>
                <w:i/>
                <w:iCs/>
                <w:color w:val="FF0000"/>
                <w:sz w:val="20"/>
                <w:szCs w:val="20"/>
                <w:lang w:val="es-MX" w:eastAsia="es-MX"/>
              </w:rPr>
              <w:t>Abril</w:t>
            </w:r>
            <w:proofErr w:type="gramEnd"/>
            <w:r w:rsidRPr="005A20E7">
              <w:rPr>
                <w:rFonts w:ascii="Aptos Narrow" w:eastAsia="Times New Roman" w:hAnsi="Aptos Narrow" w:cs="Times New Roman"/>
                <w:i/>
                <w:iCs/>
                <w:color w:val="FF0000"/>
                <w:sz w:val="20"/>
                <w:szCs w:val="20"/>
                <w:lang w:val="es-MX" w:eastAsia="es-MX"/>
              </w:rPr>
              <w:t>-Octubre 2025</w:t>
            </w:r>
          </w:p>
        </w:tc>
        <w:tc>
          <w:tcPr>
            <w:tcW w:w="1188"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68</w:t>
            </w:r>
          </w:p>
        </w:tc>
        <w:tc>
          <w:tcPr>
            <w:tcW w:w="1259"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89</w:t>
            </w:r>
          </w:p>
        </w:tc>
        <w:tc>
          <w:tcPr>
            <w:tcW w:w="1717" w:type="dxa"/>
            <w:tcBorders>
              <w:top w:val="nil"/>
              <w:left w:val="nil"/>
              <w:bottom w:val="single" w:sz="4" w:space="0" w:color="auto"/>
              <w:right w:val="single" w:sz="4" w:space="0" w:color="auto"/>
            </w:tcBorders>
            <w:shd w:val="clear" w:color="auto" w:fill="auto"/>
            <w:noWrap/>
            <w:vAlign w:val="bottom"/>
            <w:hideMark/>
          </w:tcPr>
          <w:p w:rsidR="005A20E7" w:rsidRPr="005A20E7" w:rsidRDefault="005A20E7" w:rsidP="005A20E7">
            <w:pPr>
              <w:jc w:val="center"/>
              <w:rPr>
                <w:rFonts w:ascii="Aptos Narrow" w:eastAsia="Times New Roman" w:hAnsi="Aptos Narrow" w:cs="Times New Roman"/>
                <w:i/>
                <w:iCs/>
                <w:color w:val="FF0000"/>
                <w:sz w:val="20"/>
                <w:szCs w:val="20"/>
                <w:lang w:val="es-MX" w:eastAsia="es-MX"/>
              </w:rPr>
            </w:pPr>
            <w:r w:rsidRPr="005A20E7">
              <w:rPr>
                <w:rFonts w:ascii="Aptos Narrow" w:eastAsia="Times New Roman" w:hAnsi="Aptos Narrow" w:cs="Times New Roman"/>
                <w:i/>
                <w:iCs/>
                <w:color w:val="FF0000"/>
                <w:sz w:val="20"/>
                <w:szCs w:val="20"/>
                <w:lang w:val="es-MX" w:eastAsia="es-MX"/>
              </w:rPr>
              <w:t>178</w:t>
            </w:r>
          </w:p>
        </w:tc>
      </w:tr>
      <w:tr w:rsidR="005A20E7" w:rsidRPr="005A20E7" w:rsidTr="005A20E7">
        <w:trPr>
          <w:trHeight w:val="288"/>
          <w:jc w:val="center"/>
        </w:trPr>
        <w:tc>
          <w:tcPr>
            <w:tcW w:w="8240" w:type="dxa"/>
            <w:gridSpan w:val="4"/>
            <w:tcBorders>
              <w:top w:val="nil"/>
              <w:left w:val="single" w:sz="8" w:space="0" w:color="auto"/>
              <w:bottom w:val="single" w:sz="4" w:space="0" w:color="auto"/>
              <w:right w:val="single" w:sz="8" w:space="0" w:color="000000"/>
            </w:tcBorders>
            <w:shd w:val="clear" w:color="FFFFCC" w:fill="FFFFFF"/>
            <w:noWrap/>
            <w:vAlign w:val="bottom"/>
            <w:hideMark/>
          </w:tcPr>
          <w:p w:rsidR="005A20E7" w:rsidRPr="005A20E7" w:rsidRDefault="005A20E7" w:rsidP="005A20E7">
            <w:pPr>
              <w:jc w:val="center"/>
              <w:rPr>
                <w:rFonts w:ascii="Calibri" w:eastAsia="Times New Roman" w:hAnsi="Calibri" w:cs="Calibri"/>
                <w:b/>
                <w:bCs/>
                <w:sz w:val="18"/>
                <w:szCs w:val="18"/>
                <w:lang w:val="es-MX" w:eastAsia="es-MX"/>
              </w:rPr>
            </w:pPr>
            <w:r w:rsidRPr="005A20E7">
              <w:rPr>
                <w:rFonts w:ascii="Calibri" w:eastAsia="Times New Roman" w:hAnsi="Calibri" w:cs="Calibri"/>
                <w:b/>
                <w:bCs/>
                <w:sz w:val="18"/>
                <w:szCs w:val="18"/>
                <w:lang w:val="es-MX" w:eastAsia="es-MX"/>
              </w:rPr>
              <w:t xml:space="preserve">TARIFAS SUJETAS A DISPONIBILIDAD Y CAMBIO SIN PREVIO AVISO </w:t>
            </w:r>
          </w:p>
        </w:tc>
      </w:tr>
      <w:tr w:rsidR="005A20E7" w:rsidRPr="005A20E7" w:rsidTr="005A20E7">
        <w:trPr>
          <w:trHeight w:val="300"/>
          <w:jc w:val="center"/>
        </w:trPr>
        <w:tc>
          <w:tcPr>
            <w:tcW w:w="824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5A20E7" w:rsidRPr="005A20E7" w:rsidRDefault="005A20E7" w:rsidP="005A20E7">
            <w:pPr>
              <w:jc w:val="center"/>
              <w:rPr>
                <w:rFonts w:ascii="Calibri" w:eastAsia="Times New Roman" w:hAnsi="Calibri" w:cs="Calibri"/>
                <w:b/>
                <w:bCs/>
                <w:sz w:val="18"/>
                <w:szCs w:val="18"/>
                <w:lang w:val="es-MX" w:eastAsia="es-MX"/>
              </w:rPr>
            </w:pPr>
            <w:r w:rsidRPr="005A20E7">
              <w:rPr>
                <w:rFonts w:ascii="Calibri" w:eastAsia="Times New Roman" w:hAnsi="Calibri" w:cs="Calibri"/>
                <w:b/>
                <w:bCs/>
                <w:sz w:val="18"/>
                <w:szCs w:val="18"/>
                <w:lang w:val="es-MX" w:eastAsia="es-MX"/>
              </w:rPr>
              <w:t>CONSULTAR SUPLEMENTO PARA SEMANA SANTA, VERANO, NAVIDAD Y FIN DE AÑO</w:t>
            </w:r>
          </w:p>
        </w:tc>
      </w:tr>
    </w:tbl>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tbl>
      <w:tblPr>
        <w:tblW w:w="5260" w:type="dxa"/>
        <w:jc w:val="center"/>
        <w:tblCellMar>
          <w:left w:w="70" w:type="dxa"/>
          <w:right w:w="70" w:type="dxa"/>
        </w:tblCellMar>
        <w:tblLook w:val="04A0" w:firstRow="1" w:lastRow="0" w:firstColumn="1" w:lastColumn="0" w:noHBand="0" w:noVBand="1"/>
      </w:tblPr>
      <w:tblGrid>
        <w:gridCol w:w="1403"/>
        <w:gridCol w:w="1090"/>
        <w:gridCol w:w="2767"/>
      </w:tblGrid>
      <w:tr w:rsidR="005A20E7" w:rsidRPr="005A20E7" w:rsidTr="005A20E7">
        <w:trPr>
          <w:trHeight w:val="300"/>
          <w:jc w:val="center"/>
        </w:trPr>
        <w:tc>
          <w:tcPr>
            <w:tcW w:w="52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 xml:space="preserve">HOTELES PREVISTOS O SIMILARES </w:t>
            </w:r>
          </w:p>
        </w:tc>
      </w:tr>
      <w:tr w:rsidR="005A20E7" w:rsidRPr="005A20E7" w:rsidTr="005A20E7">
        <w:trPr>
          <w:trHeight w:val="300"/>
          <w:jc w:val="center"/>
        </w:trPr>
        <w:tc>
          <w:tcPr>
            <w:tcW w:w="1403" w:type="dxa"/>
            <w:tcBorders>
              <w:top w:val="single" w:sz="8" w:space="0" w:color="auto"/>
              <w:left w:val="single" w:sz="8" w:space="0" w:color="auto"/>
              <w:bottom w:val="nil"/>
              <w:right w:val="single" w:sz="4" w:space="0" w:color="auto"/>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Categoría</w:t>
            </w:r>
          </w:p>
        </w:tc>
        <w:tc>
          <w:tcPr>
            <w:tcW w:w="1090" w:type="dxa"/>
            <w:tcBorders>
              <w:top w:val="single" w:sz="8" w:space="0" w:color="auto"/>
              <w:left w:val="nil"/>
              <w:bottom w:val="nil"/>
              <w:right w:val="single" w:sz="4" w:space="0" w:color="auto"/>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 xml:space="preserve">Ciudad </w:t>
            </w:r>
          </w:p>
        </w:tc>
        <w:tc>
          <w:tcPr>
            <w:tcW w:w="2767" w:type="dxa"/>
            <w:tcBorders>
              <w:top w:val="single" w:sz="8" w:space="0" w:color="auto"/>
              <w:left w:val="nil"/>
              <w:bottom w:val="nil"/>
              <w:right w:val="single" w:sz="8" w:space="0" w:color="auto"/>
            </w:tcBorders>
            <w:shd w:val="clear" w:color="FFFFCC" w:fill="000000"/>
            <w:noWrap/>
            <w:vAlign w:val="bottom"/>
            <w:hideMark/>
          </w:tcPr>
          <w:p w:rsidR="005A20E7" w:rsidRPr="005A20E7" w:rsidRDefault="005A20E7" w:rsidP="005A20E7">
            <w:pPr>
              <w:jc w:val="center"/>
              <w:rPr>
                <w:rFonts w:ascii="Aptos Narrow" w:eastAsia="Times New Roman" w:hAnsi="Aptos Narrow" w:cs="Times New Roman"/>
                <w:b/>
                <w:bCs/>
                <w:color w:val="FFFFFF"/>
                <w:sz w:val="20"/>
                <w:szCs w:val="20"/>
                <w:lang w:val="es-MX" w:eastAsia="es-MX"/>
              </w:rPr>
            </w:pPr>
            <w:r w:rsidRPr="005A20E7">
              <w:rPr>
                <w:rFonts w:ascii="Aptos Narrow" w:eastAsia="Times New Roman" w:hAnsi="Aptos Narrow" w:cs="Times New Roman"/>
                <w:b/>
                <w:bCs/>
                <w:color w:val="FFFFFF"/>
                <w:sz w:val="20"/>
                <w:szCs w:val="20"/>
                <w:lang w:val="es-MX" w:eastAsia="es-MX"/>
              </w:rPr>
              <w:t xml:space="preserve">Hotel </w:t>
            </w:r>
          </w:p>
        </w:tc>
      </w:tr>
      <w:tr w:rsidR="005A20E7" w:rsidRPr="005A20E7" w:rsidTr="005A20E7">
        <w:trPr>
          <w:trHeight w:val="300"/>
          <w:jc w:val="center"/>
        </w:trPr>
        <w:tc>
          <w:tcPr>
            <w:tcW w:w="1403" w:type="dxa"/>
            <w:vMerge w:val="restart"/>
            <w:tcBorders>
              <w:top w:val="single" w:sz="8" w:space="0" w:color="auto"/>
              <w:left w:val="single" w:sz="8" w:space="0" w:color="auto"/>
              <w:bottom w:val="single" w:sz="8" w:space="0" w:color="000000"/>
              <w:right w:val="single" w:sz="8" w:space="0" w:color="auto"/>
            </w:tcBorders>
            <w:shd w:val="clear" w:color="FFFFCC" w:fill="FFFFFF"/>
            <w:noWrap/>
            <w:vAlign w:val="center"/>
            <w:hideMark/>
          </w:tcPr>
          <w:p w:rsidR="005A20E7" w:rsidRPr="005A20E7" w:rsidRDefault="005A20E7" w:rsidP="005A20E7">
            <w:pPr>
              <w:jc w:val="center"/>
              <w:rPr>
                <w:rFonts w:ascii="Aptos Narrow" w:eastAsia="Times New Roman" w:hAnsi="Aptos Narrow" w:cs="Times New Roman"/>
                <w:sz w:val="20"/>
                <w:szCs w:val="20"/>
                <w:lang w:val="es-MX" w:eastAsia="es-MX"/>
              </w:rPr>
            </w:pPr>
            <w:r w:rsidRPr="005A20E7">
              <w:rPr>
                <w:rFonts w:ascii="Aptos Narrow" w:eastAsia="Times New Roman" w:hAnsi="Aptos Narrow" w:cs="Times New Roman"/>
                <w:sz w:val="20"/>
                <w:szCs w:val="20"/>
                <w:lang w:val="es-MX" w:eastAsia="es-MX"/>
              </w:rPr>
              <w:t>TURISTA</w:t>
            </w:r>
          </w:p>
        </w:tc>
        <w:tc>
          <w:tcPr>
            <w:tcW w:w="1090" w:type="dxa"/>
            <w:tcBorders>
              <w:top w:val="single" w:sz="8" w:space="0" w:color="auto"/>
              <w:left w:val="nil"/>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Hanoi</w:t>
            </w:r>
          </w:p>
        </w:tc>
        <w:tc>
          <w:tcPr>
            <w:tcW w:w="2767" w:type="dxa"/>
            <w:tcBorders>
              <w:top w:val="single" w:sz="8" w:space="0" w:color="auto"/>
              <w:left w:val="nil"/>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proofErr w:type="spellStart"/>
            <w:r w:rsidRPr="005A20E7">
              <w:rPr>
                <w:rFonts w:ascii="Aptos Narrow" w:eastAsia="Times New Roman" w:hAnsi="Aptos Narrow" w:cs="Times New Roman"/>
                <w:color w:val="000000"/>
                <w:sz w:val="20"/>
                <w:szCs w:val="20"/>
                <w:lang w:val="es-MX" w:eastAsia="es-MX"/>
              </w:rPr>
              <w:t>Flower</w:t>
            </w:r>
            <w:proofErr w:type="spellEnd"/>
            <w:r w:rsidRPr="005A20E7">
              <w:rPr>
                <w:rFonts w:ascii="Aptos Narrow" w:eastAsia="Times New Roman" w:hAnsi="Aptos Narrow" w:cs="Times New Roman"/>
                <w:color w:val="000000"/>
                <w:sz w:val="20"/>
                <w:szCs w:val="20"/>
                <w:lang w:val="es-MX" w:eastAsia="es-MX"/>
              </w:rPr>
              <w:t xml:space="preserve"> Garden</w:t>
            </w:r>
          </w:p>
        </w:tc>
      </w:tr>
      <w:tr w:rsidR="005A20E7" w:rsidRPr="005A20E7" w:rsidTr="005A20E7">
        <w:trPr>
          <w:trHeight w:val="300"/>
          <w:jc w:val="center"/>
        </w:trPr>
        <w:tc>
          <w:tcPr>
            <w:tcW w:w="1403" w:type="dxa"/>
            <w:vMerge/>
            <w:tcBorders>
              <w:top w:val="single" w:sz="8" w:space="0" w:color="auto"/>
              <w:left w:val="single" w:sz="8" w:space="0" w:color="auto"/>
              <w:bottom w:val="single" w:sz="8" w:space="0" w:color="000000"/>
              <w:right w:val="single" w:sz="8" w:space="0" w:color="auto"/>
            </w:tcBorders>
            <w:vAlign w:val="center"/>
            <w:hideMark/>
          </w:tcPr>
          <w:p w:rsidR="005A20E7" w:rsidRPr="005A20E7" w:rsidRDefault="005A20E7" w:rsidP="005A20E7">
            <w:pPr>
              <w:rPr>
                <w:rFonts w:ascii="Aptos Narrow" w:eastAsia="Times New Roman" w:hAnsi="Aptos Narrow" w:cs="Times New Roman"/>
                <w:sz w:val="20"/>
                <w:szCs w:val="20"/>
                <w:lang w:val="es-MX" w:eastAsia="es-MX"/>
              </w:rPr>
            </w:pPr>
          </w:p>
        </w:tc>
        <w:tc>
          <w:tcPr>
            <w:tcW w:w="1090" w:type="dxa"/>
            <w:tcBorders>
              <w:top w:val="nil"/>
              <w:left w:val="nil"/>
              <w:bottom w:val="single" w:sz="8" w:space="0" w:color="auto"/>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 Long</w:t>
            </w:r>
          </w:p>
        </w:tc>
        <w:tc>
          <w:tcPr>
            <w:tcW w:w="2767" w:type="dxa"/>
            <w:tcBorders>
              <w:top w:val="nil"/>
              <w:left w:val="nil"/>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proofErr w:type="spellStart"/>
            <w:r w:rsidRPr="005A20E7">
              <w:rPr>
                <w:rFonts w:ascii="Aptos Narrow" w:eastAsia="Times New Roman" w:hAnsi="Aptos Narrow" w:cs="Times New Roman"/>
                <w:color w:val="000000"/>
                <w:sz w:val="20"/>
                <w:szCs w:val="20"/>
                <w:lang w:val="es-MX" w:eastAsia="es-MX"/>
              </w:rPr>
              <w:t>Bhaya</w:t>
            </w:r>
            <w:proofErr w:type="spellEnd"/>
            <w:r w:rsidRPr="005A20E7">
              <w:rPr>
                <w:rFonts w:ascii="Aptos Narrow" w:eastAsia="Times New Roman" w:hAnsi="Aptos Narrow" w:cs="Times New Roman"/>
                <w:color w:val="000000"/>
                <w:sz w:val="20"/>
                <w:szCs w:val="20"/>
                <w:lang w:val="es-MX" w:eastAsia="es-MX"/>
              </w:rPr>
              <w:t xml:space="preserve"> </w:t>
            </w:r>
            <w:proofErr w:type="spellStart"/>
            <w:r w:rsidRPr="005A20E7">
              <w:rPr>
                <w:rFonts w:ascii="Aptos Narrow" w:eastAsia="Times New Roman" w:hAnsi="Aptos Narrow" w:cs="Times New Roman"/>
                <w:color w:val="000000"/>
                <w:sz w:val="20"/>
                <w:szCs w:val="20"/>
                <w:lang w:val="es-MX" w:eastAsia="es-MX"/>
              </w:rPr>
              <w:t>Classic</w:t>
            </w:r>
            <w:proofErr w:type="spellEnd"/>
            <w:r w:rsidRPr="005A20E7">
              <w:rPr>
                <w:rFonts w:ascii="Aptos Narrow" w:eastAsia="Times New Roman" w:hAnsi="Aptos Narrow" w:cs="Times New Roman"/>
                <w:color w:val="000000"/>
                <w:sz w:val="20"/>
                <w:szCs w:val="20"/>
                <w:lang w:val="es-MX" w:eastAsia="es-MX"/>
              </w:rPr>
              <w:t xml:space="preserve"> </w:t>
            </w:r>
            <w:proofErr w:type="spellStart"/>
            <w:r w:rsidRPr="005A20E7">
              <w:rPr>
                <w:rFonts w:ascii="Aptos Narrow" w:eastAsia="Times New Roman" w:hAnsi="Aptos Narrow" w:cs="Times New Roman"/>
                <w:color w:val="000000"/>
                <w:sz w:val="20"/>
                <w:szCs w:val="20"/>
                <w:lang w:val="es-MX" w:eastAsia="es-MX"/>
              </w:rPr>
              <w:t>Cruise</w:t>
            </w:r>
            <w:proofErr w:type="spellEnd"/>
          </w:p>
        </w:tc>
      </w:tr>
      <w:tr w:rsidR="005A20E7" w:rsidRPr="005A20E7" w:rsidTr="005A20E7">
        <w:trPr>
          <w:trHeight w:val="288"/>
          <w:jc w:val="center"/>
        </w:trPr>
        <w:tc>
          <w:tcPr>
            <w:tcW w:w="1403"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5A20E7" w:rsidRPr="005A20E7" w:rsidRDefault="005A20E7" w:rsidP="005A20E7">
            <w:pPr>
              <w:jc w:val="center"/>
              <w:rPr>
                <w:rFonts w:ascii="Aptos Narrow" w:eastAsia="Times New Roman" w:hAnsi="Aptos Narrow" w:cs="Times New Roman"/>
                <w:sz w:val="20"/>
                <w:szCs w:val="20"/>
                <w:lang w:val="es-MX" w:eastAsia="es-MX"/>
              </w:rPr>
            </w:pPr>
            <w:r w:rsidRPr="005A20E7">
              <w:rPr>
                <w:rFonts w:ascii="Aptos Narrow" w:eastAsia="Times New Roman" w:hAnsi="Aptos Narrow" w:cs="Times New Roman"/>
                <w:sz w:val="20"/>
                <w:szCs w:val="20"/>
                <w:lang w:val="es-MX" w:eastAsia="es-MX"/>
              </w:rPr>
              <w:t>PRIMERA</w:t>
            </w:r>
          </w:p>
        </w:tc>
        <w:tc>
          <w:tcPr>
            <w:tcW w:w="1090" w:type="dxa"/>
            <w:tcBorders>
              <w:top w:val="nil"/>
              <w:left w:val="nil"/>
              <w:bottom w:val="nil"/>
              <w:right w:val="nil"/>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Hanoi</w:t>
            </w:r>
          </w:p>
        </w:tc>
        <w:tc>
          <w:tcPr>
            <w:tcW w:w="2767" w:type="dxa"/>
            <w:tcBorders>
              <w:top w:val="single" w:sz="8" w:space="0" w:color="auto"/>
              <w:left w:val="single" w:sz="8" w:space="0" w:color="auto"/>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proofErr w:type="spellStart"/>
            <w:r w:rsidRPr="005A20E7">
              <w:rPr>
                <w:rFonts w:ascii="Aptos Narrow" w:eastAsia="Times New Roman" w:hAnsi="Aptos Narrow" w:cs="Times New Roman"/>
                <w:color w:val="000000"/>
                <w:sz w:val="20"/>
                <w:szCs w:val="20"/>
                <w:lang w:val="es-MX" w:eastAsia="es-MX"/>
              </w:rPr>
              <w:t>The</w:t>
            </w:r>
            <w:proofErr w:type="spellEnd"/>
            <w:r w:rsidRPr="005A20E7">
              <w:rPr>
                <w:rFonts w:ascii="Aptos Narrow" w:eastAsia="Times New Roman" w:hAnsi="Aptos Narrow" w:cs="Times New Roman"/>
                <w:color w:val="000000"/>
                <w:sz w:val="20"/>
                <w:szCs w:val="20"/>
                <w:lang w:val="es-MX" w:eastAsia="es-MX"/>
              </w:rPr>
              <w:t xml:space="preserve"> Ann</w:t>
            </w:r>
          </w:p>
        </w:tc>
      </w:tr>
      <w:tr w:rsidR="005A20E7" w:rsidRPr="005A20E7" w:rsidTr="005A20E7">
        <w:trPr>
          <w:trHeight w:val="300"/>
          <w:jc w:val="center"/>
        </w:trPr>
        <w:tc>
          <w:tcPr>
            <w:tcW w:w="1403" w:type="dxa"/>
            <w:vMerge/>
            <w:tcBorders>
              <w:top w:val="nil"/>
              <w:left w:val="single" w:sz="8" w:space="0" w:color="auto"/>
              <w:bottom w:val="single" w:sz="8" w:space="0" w:color="000000"/>
              <w:right w:val="single" w:sz="8" w:space="0" w:color="auto"/>
            </w:tcBorders>
            <w:vAlign w:val="center"/>
            <w:hideMark/>
          </w:tcPr>
          <w:p w:rsidR="005A20E7" w:rsidRPr="005A20E7" w:rsidRDefault="005A20E7" w:rsidP="005A20E7">
            <w:pPr>
              <w:rPr>
                <w:rFonts w:ascii="Aptos Narrow" w:eastAsia="Times New Roman" w:hAnsi="Aptos Narrow" w:cs="Times New Roman"/>
                <w:sz w:val="20"/>
                <w:szCs w:val="20"/>
                <w:lang w:val="es-MX" w:eastAsia="es-MX"/>
              </w:rPr>
            </w:pPr>
          </w:p>
        </w:tc>
        <w:tc>
          <w:tcPr>
            <w:tcW w:w="1090" w:type="dxa"/>
            <w:tcBorders>
              <w:top w:val="nil"/>
              <w:left w:val="nil"/>
              <w:bottom w:val="nil"/>
              <w:right w:val="nil"/>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 Long</w:t>
            </w:r>
          </w:p>
        </w:tc>
        <w:tc>
          <w:tcPr>
            <w:tcW w:w="2767" w:type="dxa"/>
            <w:tcBorders>
              <w:top w:val="nil"/>
              <w:left w:val="single" w:sz="8" w:space="0" w:color="auto"/>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proofErr w:type="spellStart"/>
            <w:r w:rsidRPr="005A20E7">
              <w:rPr>
                <w:rFonts w:ascii="Aptos Narrow" w:eastAsia="Times New Roman" w:hAnsi="Aptos Narrow" w:cs="Times New Roman"/>
                <w:color w:val="000000"/>
                <w:sz w:val="20"/>
                <w:szCs w:val="20"/>
                <w:lang w:val="es-MX" w:eastAsia="es-MX"/>
              </w:rPr>
              <w:t>Bhaya</w:t>
            </w:r>
            <w:proofErr w:type="spellEnd"/>
            <w:r w:rsidRPr="005A20E7">
              <w:rPr>
                <w:rFonts w:ascii="Aptos Narrow" w:eastAsia="Times New Roman" w:hAnsi="Aptos Narrow" w:cs="Times New Roman"/>
                <w:color w:val="000000"/>
                <w:sz w:val="20"/>
                <w:szCs w:val="20"/>
                <w:lang w:val="es-MX" w:eastAsia="es-MX"/>
              </w:rPr>
              <w:t xml:space="preserve"> </w:t>
            </w:r>
            <w:proofErr w:type="spellStart"/>
            <w:r w:rsidRPr="005A20E7">
              <w:rPr>
                <w:rFonts w:ascii="Aptos Narrow" w:eastAsia="Times New Roman" w:hAnsi="Aptos Narrow" w:cs="Times New Roman"/>
                <w:color w:val="000000"/>
                <w:sz w:val="20"/>
                <w:szCs w:val="20"/>
                <w:lang w:val="es-MX" w:eastAsia="es-MX"/>
              </w:rPr>
              <w:t>Classic</w:t>
            </w:r>
            <w:proofErr w:type="spellEnd"/>
            <w:r w:rsidRPr="005A20E7">
              <w:rPr>
                <w:rFonts w:ascii="Aptos Narrow" w:eastAsia="Times New Roman" w:hAnsi="Aptos Narrow" w:cs="Times New Roman"/>
                <w:color w:val="000000"/>
                <w:sz w:val="20"/>
                <w:szCs w:val="20"/>
                <w:lang w:val="es-MX" w:eastAsia="es-MX"/>
              </w:rPr>
              <w:t xml:space="preserve"> </w:t>
            </w:r>
            <w:proofErr w:type="spellStart"/>
            <w:r w:rsidRPr="005A20E7">
              <w:rPr>
                <w:rFonts w:ascii="Aptos Narrow" w:eastAsia="Times New Roman" w:hAnsi="Aptos Narrow" w:cs="Times New Roman"/>
                <w:color w:val="000000"/>
                <w:sz w:val="20"/>
                <w:szCs w:val="20"/>
                <w:lang w:val="es-MX" w:eastAsia="es-MX"/>
              </w:rPr>
              <w:t>Cruise</w:t>
            </w:r>
            <w:proofErr w:type="spellEnd"/>
          </w:p>
        </w:tc>
      </w:tr>
      <w:tr w:rsidR="005A20E7" w:rsidRPr="005A20E7" w:rsidTr="005A20E7">
        <w:trPr>
          <w:trHeight w:val="288"/>
          <w:jc w:val="center"/>
        </w:trPr>
        <w:tc>
          <w:tcPr>
            <w:tcW w:w="1403"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5A20E7" w:rsidRPr="005A20E7" w:rsidRDefault="005A20E7" w:rsidP="005A20E7">
            <w:pPr>
              <w:jc w:val="center"/>
              <w:rPr>
                <w:rFonts w:ascii="Aptos Narrow" w:eastAsia="Times New Roman" w:hAnsi="Aptos Narrow" w:cs="Times New Roman"/>
                <w:sz w:val="20"/>
                <w:szCs w:val="20"/>
                <w:lang w:val="es-MX" w:eastAsia="es-MX"/>
              </w:rPr>
            </w:pPr>
            <w:r w:rsidRPr="005A20E7">
              <w:rPr>
                <w:rFonts w:ascii="Aptos Narrow" w:eastAsia="Times New Roman" w:hAnsi="Aptos Narrow" w:cs="Times New Roman"/>
                <w:sz w:val="20"/>
                <w:szCs w:val="20"/>
                <w:lang w:val="es-MX" w:eastAsia="es-MX"/>
              </w:rPr>
              <w:t>SUPERIOR</w:t>
            </w:r>
          </w:p>
        </w:tc>
        <w:tc>
          <w:tcPr>
            <w:tcW w:w="1090" w:type="dxa"/>
            <w:tcBorders>
              <w:top w:val="single" w:sz="8" w:space="0" w:color="auto"/>
              <w:left w:val="nil"/>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Hanoi</w:t>
            </w:r>
          </w:p>
        </w:tc>
        <w:tc>
          <w:tcPr>
            <w:tcW w:w="2767" w:type="dxa"/>
            <w:tcBorders>
              <w:top w:val="single" w:sz="8" w:space="0" w:color="auto"/>
              <w:left w:val="nil"/>
              <w:bottom w:val="nil"/>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Pan Pacific Hanoi</w:t>
            </w:r>
          </w:p>
        </w:tc>
      </w:tr>
      <w:tr w:rsidR="005A20E7" w:rsidRPr="005A20E7" w:rsidTr="005A20E7">
        <w:trPr>
          <w:trHeight w:val="300"/>
          <w:jc w:val="center"/>
        </w:trPr>
        <w:tc>
          <w:tcPr>
            <w:tcW w:w="1403" w:type="dxa"/>
            <w:vMerge/>
            <w:tcBorders>
              <w:top w:val="nil"/>
              <w:left w:val="single" w:sz="8" w:space="0" w:color="auto"/>
              <w:bottom w:val="single" w:sz="8" w:space="0" w:color="000000"/>
              <w:right w:val="single" w:sz="8" w:space="0" w:color="auto"/>
            </w:tcBorders>
            <w:vAlign w:val="center"/>
            <w:hideMark/>
          </w:tcPr>
          <w:p w:rsidR="005A20E7" w:rsidRPr="005A20E7" w:rsidRDefault="005A20E7" w:rsidP="005A20E7">
            <w:pPr>
              <w:rPr>
                <w:rFonts w:ascii="Aptos Narrow" w:eastAsia="Times New Roman" w:hAnsi="Aptos Narrow" w:cs="Times New Roman"/>
                <w:sz w:val="20"/>
                <w:szCs w:val="20"/>
                <w:lang w:val="es-MX" w:eastAsia="es-MX"/>
              </w:rPr>
            </w:pPr>
          </w:p>
        </w:tc>
        <w:tc>
          <w:tcPr>
            <w:tcW w:w="1090" w:type="dxa"/>
            <w:tcBorders>
              <w:top w:val="nil"/>
              <w:left w:val="nil"/>
              <w:bottom w:val="single" w:sz="8" w:space="0" w:color="auto"/>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Ha Long</w:t>
            </w:r>
          </w:p>
        </w:tc>
        <w:tc>
          <w:tcPr>
            <w:tcW w:w="2767" w:type="dxa"/>
            <w:tcBorders>
              <w:top w:val="nil"/>
              <w:left w:val="nil"/>
              <w:bottom w:val="single" w:sz="8" w:space="0" w:color="auto"/>
              <w:right w:val="single" w:sz="8" w:space="0" w:color="auto"/>
            </w:tcBorders>
            <w:shd w:val="clear" w:color="auto" w:fill="auto"/>
            <w:noWrap/>
            <w:vAlign w:val="bottom"/>
            <w:hideMark/>
          </w:tcPr>
          <w:p w:rsidR="005A20E7" w:rsidRPr="005A20E7" w:rsidRDefault="005A20E7" w:rsidP="005A20E7">
            <w:pPr>
              <w:rPr>
                <w:rFonts w:ascii="Aptos Narrow" w:eastAsia="Times New Roman" w:hAnsi="Aptos Narrow" w:cs="Times New Roman"/>
                <w:color w:val="000000"/>
                <w:sz w:val="20"/>
                <w:szCs w:val="20"/>
                <w:lang w:val="es-MX" w:eastAsia="es-MX"/>
              </w:rPr>
            </w:pPr>
            <w:r w:rsidRPr="005A20E7">
              <w:rPr>
                <w:rFonts w:ascii="Aptos Narrow" w:eastAsia="Times New Roman" w:hAnsi="Aptos Narrow" w:cs="Times New Roman"/>
                <w:color w:val="000000"/>
                <w:sz w:val="20"/>
                <w:szCs w:val="20"/>
                <w:lang w:val="es-MX" w:eastAsia="es-MX"/>
              </w:rPr>
              <w:t xml:space="preserve">Au Co </w:t>
            </w:r>
            <w:proofErr w:type="spellStart"/>
            <w:r w:rsidRPr="005A20E7">
              <w:rPr>
                <w:rFonts w:ascii="Aptos Narrow" w:eastAsia="Times New Roman" w:hAnsi="Aptos Narrow" w:cs="Times New Roman"/>
                <w:color w:val="000000"/>
                <w:sz w:val="20"/>
                <w:szCs w:val="20"/>
                <w:lang w:val="es-MX" w:eastAsia="es-MX"/>
              </w:rPr>
              <w:t>Cruise</w:t>
            </w:r>
            <w:proofErr w:type="spellEnd"/>
          </w:p>
        </w:tc>
      </w:tr>
    </w:tbl>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Default="005A20E7" w:rsidP="005A20E7">
      <w:pPr>
        <w:tabs>
          <w:tab w:val="left" w:pos="851"/>
        </w:tabs>
        <w:rPr>
          <w:rFonts w:eastAsia="Calibri" w:cs="Tahoma"/>
          <w:b/>
          <w:color w:val="000000" w:themeColor="text1"/>
        </w:rPr>
      </w:pPr>
    </w:p>
    <w:p w:rsidR="005A20E7" w:rsidRPr="00B56D13" w:rsidRDefault="005A20E7" w:rsidP="005A20E7">
      <w:pPr>
        <w:tabs>
          <w:tab w:val="left" w:pos="851"/>
        </w:tabs>
        <w:rPr>
          <w:rFonts w:eastAsia="Calibri" w:cs="Tahoma"/>
          <w:b/>
          <w:color w:val="000000" w:themeColor="text1"/>
        </w:rPr>
      </w:pPr>
      <w:r w:rsidRPr="00B56D13">
        <w:rPr>
          <w:rFonts w:eastAsia="Calibri" w:cs="Tahoma"/>
          <w:b/>
          <w:color w:val="000000" w:themeColor="text1"/>
        </w:rPr>
        <w:t>NOTAS IMPORTANTES:</w:t>
      </w:r>
    </w:p>
    <w:p w:rsidR="005A20E7" w:rsidRPr="00853391" w:rsidRDefault="005A20E7" w:rsidP="005A20E7">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Vietnam</w:t>
      </w:r>
    </w:p>
    <w:p w:rsidR="005A20E7" w:rsidRPr="00FC19E4" w:rsidRDefault="005A20E7" w:rsidP="005A20E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5A20E7" w:rsidRPr="00FC19E4" w:rsidRDefault="005A20E7" w:rsidP="005A20E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5A20E7" w:rsidRPr="00FC19E4" w:rsidRDefault="005A20E7" w:rsidP="005A20E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w:t>
      </w:r>
      <w:proofErr w:type="spellStart"/>
      <w:r>
        <w:rPr>
          <w:rStyle w:val="Textoennegrita"/>
          <w:sz w:val="20"/>
          <w:szCs w:val="20"/>
        </w:rPr>
        <w:t>JuliàTours</w:t>
      </w:r>
      <w:proofErr w:type="spellEnd"/>
      <w:r w:rsidRPr="00FC19E4">
        <w:rPr>
          <w:rStyle w:val="Textoennegrita"/>
          <w:sz w:val="20"/>
          <w:szCs w:val="20"/>
        </w:rPr>
        <w:t xml:space="preserve"> puede informarle.  </w:t>
      </w:r>
    </w:p>
    <w:p w:rsidR="005A20E7" w:rsidRPr="00FC19E4" w:rsidRDefault="005A20E7" w:rsidP="005A20E7">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5A20E7" w:rsidRPr="00FC19E4" w:rsidRDefault="005A20E7" w:rsidP="005A20E7">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5A20E7" w:rsidRDefault="005A20E7" w:rsidP="005A20E7">
      <w:pPr>
        <w:pStyle w:val="Prrafodelista"/>
        <w:numPr>
          <w:ilvl w:val="0"/>
          <w:numId w:val="2"/>
        </w:numPr>
        <w:tabs>
          <w:tab w:val="left" w:pos="851"/>
        </w:tabs>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5A20E7" w:rsidRDefault="005A20E7" w:rsidP="005A20E7">
      <w:pPr>
        <w:pStyle w:val="Prrafodelista"/>
        <w:numPr>
          <w:ilvl w:val="0"/>
          <w:numId w:val="2"/>
        </w:numPr>
        <w:tabs>
          <w:tab w:val="left" w:pos="851"/>
        </w:tabs>
        <w:spacing w:after="160" w:line="259" w:lineRule="auto"/>
        <w:jc w:val="both"/>
        <w:rPr>
          <w:sz w:val="20"/>
          <w:szCs w:val="20"/>
        </w:rPr>
      </w:pPr>
      <w:r w:rsidRPr="00FD327A">
        <w:rPr>
          <w:sz w:val="20"/>
          <w:szCs w:val="20"/>
        </w:rPr>
        <w:t>Consultar suplemento festivo Año Nuevo vietnamita y Año Nuevo Chino, aplicado para la reserva con fecha de viaje que vaya entre los días: (</w:t>
      </w:r>
      <w:r w:rsidRPr="003E7ADC">
        <w:rPr>
          <w:sz w:val="20"/>
          <w:szCs w:val="20"/>
        </w:rPr>
        <w:t>6 - 18 FEB 2024</w:t>
      </w:r>
      <w:proofErr w:type="gramStart"/>
      <w:r w:rsidRPr="00FD327A">
        <w:rPr>
          <w:sz w:val="20"/>
          <w:szCs w:val="20"/>
        </w:rPr>
        <w:t>).y</w:t>
      </w:r>
      <w:proofErr w:type="gramEnd"/>
      <w:r w:rsidRPr="00FD327A">
        <w:rPr>
          <w:sz w:val="20"/>
          <w:szCs w:val="20"/>
        </w:rPr>
        <w:t xml:space="preserve"> para los días que coincidan con las fiestas nacionales de Vietnam 30 Abr, 01 May, 02 </w:t>
      </w:r>
      <w:proofErr w:type="spellStart"/>
      <w:r w:rsidRPr="00FD327A">
        <w:rPr>
          <w:sz w:val="20"/>
          <w:szCs w:val="20"/>
        </w:rPr>
        <w:t>Sep</w:t>
      </w:r>
      <w:proofErr w:type="spellEnd"/>
      <w:r w:rsidRPr="00FD327A">
        <w:rPr>
          <w:sz w:val="20"/>
          <w:szCs w:val="20"/>
        </w:rPr>
        <w:t xml:space="preserve"> 202</w:t>
      </w:r>
      <w:r>
        <w:rPr>
          <w:sz w:val="20"/>
          <w:szCs w:val="20"/>
        </w:rPr>
        <w:t>3</w:t>
      </w:r>
    </w:p>
    <w:p w:rsidR="005A20E7" w:rsidRPr="00FD327A" w:rsidRDefault="005A20E7" w:rsidP="005A20E7">
      <w:pPr>
        <w:pStyle w:val="Prrafodelista"/>
        <w:numPr>
          <w:ilvl w:val="0"/>
          <w:numId w:val="2"/>
        </w:numPr>
        <w:spacing w:after="160" w:line="259" w:lineRule="auto"/>
        <w:jc w:val="both"/>
        <w:rPr>
          <w:sz w:val="20"/>
          <w:szCs w:val="20"/>
        </w:rPr>
      </w:pPr>
      <w:r w:rsidRPr="00FD327A">
        <w:rPr>
          <w:sz w:val="20"/>
          <w:szCs w:val="20"/>
        </w:rPr>
        <w:t>En Vietnam hay dos días festivos nacionales, 30 de abril y 2 de septiembre, en los cuales es posible que el acceso a algunas calles no esté permitido o que lugares donde normalmente se realizan las visitas estén cerrados.</w:t>
      </w:r>
    </w:p>
    <w:p w:rsidR="005A20E7" w:rsidRPr="00FD327A" w:rsidRDefault="005A20E7" w:rsidP="005A20E7">
      <w:pPr>
        <w:pStyle w:val="Prrafodelista"/>
        <w:numPr>
          <w:ilvl w:val="0"/>
          <w:numId w:val="2"/>
        </w:numPr>
        <w:tabs>
          <w:tab w:val="left" w:pos="851"/>
        </w:tabs>
        <w:spacing w:after="160" w:line="259" w:lineRule="auto"/>
        <w:jc w:val="both"/>
        <w:rPr>
          <w:sz w:val="20"/>
          <w:szCs w:val="20"/>
        </w:rPr>
      </w:pPr>
      <w:r w:rsidRPr="00FD327A">
        <w:rPr>
          <w:sz w:val="20"/>
          <w:szCs w:val="20"/>
        </w:rPr>
        <w:t>Visitas según itinerario con guía local de habla hispana, a excepción a bordo del junco en Ha</w:t>
      </w:r>
      <w:r>
        <w:rPr>
          <w:sz w:val="20"/>
          <w:szCs w:val="20"/>
        </w:rPr>
        <w:t xml:space="preserve"> L</w:t>
      </w:r>
      <w:r w:rsidRPr="00FD327A">
        <w:rPr>
          <w:sz w:val="20"/>
          <w:szCs w:val="20"/>
        </w:rPr>
        <w:t>ong que</w:t>
      </w:r>
      <w:r>
        <w:rPr>
          <w:sz w:val="20"/>
          <w:szCs w:val="20"/>
        </w:rPr>
        <w:t xml:space="preserve"> </w:t>
      </w:r>
      <w:r w:rsidRPr="00FD327A">
        <w:rPr>
          <w:sz w:val="20"/>
          <w:szCs w:val="20"/>
        </w:rPr>
        <w:t>no permite el acceso del guía, los pasajeros serán atendidos por la tripulación del barco en ingles</w:t>
      </w:r>
    </w:p>
    <w:p w:rsidR="005A20E7" w:rsidRDefault="005A20E7" w:rsidP="005A20E7">
      <w:pPr>
        <w:pStyle w:val="Prrafodelista"/>
        <w:tabs>
          <w:tab w:val="left" w:pos="851"/>
        </w:tabs>
        <w:jc w:val="both"/>
        <w:rPr>
          <w:sz w:val="20"/>
          <w:szCs w:val="20"/>
        </w:rPr>
      </w:pPr>
    </w:p>
    <w:p w:rsidR="005A20E7" w:rsidRPr="0007510B" w:rsidRDefault="005A20E7" w:rsidP="005A20E7">
      <w:pPr>
        <w:rPr>
          <w:lang w:val="es-MX"/>
        </w:rPr>
      </w:pPr>
    </w:p>
    <w:p w:rsidR="00455952" w:rsidRPr="005A20E7" w:rsidRDefault="00455952" w:rsidP="005A20E7"/>
    <w:sectPr w:rsidR="00455952" w:rsidRPr="005A20E7"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2BAA" w:rsidRDefault="00292BAA" w:rsidP="00254EAC">
      <w:r>
        <w:separator/>
      </w:r>
    </w:p>
  </w:endnote>
  <w:endnote w:type="continuationSeparator" w:id="0">
    <w:p w:rsidR="00292BAA" w:rsidRDefault="00292BAA"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2BAA" w:rsidRDefault="00292BAA" w:rsidP="00254EAC">
      <w:r>
        <w:separator/>
      </w:r>
    </w:p>
  </w:footnote>
  <w:footnote w:type="continuationSeparator" w:id="0">
    <w:p w:rsidR="00292BAA" w:rsidRDefault="00292BAA"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46BE5"/>
    <w:rsid w:val="00064777"/>
    <w:rsid w:val="00085CD2"/>
    <w:rsid w:val="0009579E"/>
    <w:rsid w:val="000B4E37"/>
    <w:rsid w:val="000C0229"/>
    <w:rsid w:val="000D264B"/>
    <w:rsid w:val="00114E9F"/>
    <w:rsid w:val="00152294"/>
    <w:rsid w:val="001837CE"/>
    <w:rsid w:val="00191CEF"/>
    <w:rsid w:val="0019508C"/>
    <w:rsid w:val="001B3468"/>
    <w:rsid w:val="001C558B"/>
    <w:rsid w:val="001D7F7E"/>
    <w:rsid w:val="00206327"/>
    <w:rsid w:val="00210ACE"/>
    <w:rsid w:val="00227DB2"/>
    <w:rsid w:val="00254EAC"/>
    <w:rsid w:val="00271ECE"/>
    <w:rsid w:val="00272C44"/>
    <w:rsid w:val="00283855"/>
    <w:rsid w:val="00292BAA"/>
    <w:rsid w:val="002B020C"/>
    <w:rsid w:val="002C114B"/>
    <w:rsid w:val="002C28F0"/>
    <w:rsid w:val="002C4A24"/>
    <w:rsid w:val="00317A58"/>
    <w:rsid w:val="00326E21"/>
    <w:rsid w:val="00347C62"/>
    <w:rsid w:val="003962C1"/>
    <w:rsid w:val="0039660F"/>
    <w:rsid w:val="003A0597"/>
    <w:rsid w:val="003B518E"/>
    <w:rsid w:val="003C4D83"/>
    <w:rsid w:val="003D45FA"/>
    <w:rsid w:val="003D7626"/>
    <w:rsid w:val="00414ED6"/>
    <w:rsid w:val="004371E2"/>
    <w:rsid w:val="00455952"/>
    <w:rsid w:val="00462792"/>
    <w:rsid w:val="0046380D"/>
    <w:rsid w:val="004A7BD2"/>
    <w:rsid w:val="004C559C"/>
    <w:rsid w:val="004E211B"/>
    <w:rsid w:val="004E5836"/>
    <w:rsid w:val="005323FA"/>
    <w:rsid w:val="0057450A"/>
    <w:rsid w:val="005A20E7"/>
    <w:rsid w:val="005B01E6"/>
    <w:rsid w:val="005E0BAF"/>
    <w:rsid w:val="005E2F4B"/>
    <w:rsid w:val="00652051"/>
    <w:rsid w:val="006B5B4D"/>
    <w:rsid w:val="0072138E"/>
    <w:rsid w:val="007836C8"/>
    <w:rsid w:val="00791D58"/>
    <w:rsid w:val="007A018E"/>
    <w:rsid w:val="007D2A8C"/>
    <w:rsid w:val="007E4444"/>
    <w:rsid w:val="007E4F0E"/>
    <w:rsid w:val="007E5EEE"/>
    <w:rsid w:val="007F6774"/>
    <w:rsid w:val="00800376"/>
    <w:rsid w:val="008008A5"/>
    <w:rsid w:val="0082210E"/>
    <w:rsid w:val="00824C4D"/>
    <w:rsid w:val="008A5BE9"/>
    <w:rsid w:val="008A668C"/>
    <w:rsid w:val="008D28F6"/>
    <w:rsid w:val="008E59F7"/>
    <w:rsid w:val="008F5148"/>
    <w:rsid w:val="009176C7"/>
    <w:rsid w:val="009438C8"/>
    <w:rsid w:val="00971DC6"/>
    <w:rsid w:val="00977F33"/>
    <w:rsid w:val="00987E37"/>
    <w:rsid w:val="0099583C"/>
    <w:rsid w:val="009F08FA"/>
    <w:rsid w:val="009F21A9"/>
    <w:rsid w:val="00A30A8B"/>
    <w:rsid w:val="00A57F8D"/>
    <w:rsid w:val="00A63890"/>
    <w:rsid w:val="00A67DA0"/>
    <w:rsid w:val="00A83BEC"/>
    <w:rsid w:val="00AC39D3"/>
    <w:rsid w:val="00AC7641"/>
    <w:rsid w:val="00B03B26"/>
    <w:rsid w:val="00B145C0"/>
    <w:rsid w:val="00B26A75"/>
    <w:rsid w:val="00B34CB8"/>
    <w:rsid w:val="00B47062"/>
    <w:rsid w:val="00B53892"/>
    <w:rsid w:val="00B71AC2"/>
    <w:rsid w:val="00B754DD"/>
    <w:rsid w:val="00B830CD"/>
    <w:rsid w:val="00BB452D"/>
    <w:rsid w:val="00BB6873"/>
    <w:rsid w:val="00BD1624"/>
    <w:rsid w:val="00BD67CB"/>
    <w:rsid w:val="00BE667C"/>
    <w:rsid w:val="00C02AA0"/>
    <w:rsid w:val="00C23B18"/>
    <w:rsid w:val="00C6763C"/>
    <w:rsid w:val="00C7450B"/>
    <w:rsid w:val="00C75E24"/>
    <w:rsid w:val="00CC0678"/>
    <w:rsid w:val="00CF1DF3"/>
    <w:rsid w:val="00D373F5"/>
    <w:rsid w:val="00D543C1"/>
    <w:rsid w:val="00D97164"/>
    <w:rsid w:val="00E04DD3"/>
    <w:rsid w:val="00E26D77"/>
    <w:rsid w:val="00E35C35"/>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B4405"/>
    <w:rsid w:val="00FB62DE"/>
    <w:rsid w:val="00FD0C47"/>
    <w:rsid w:val="00FE1D73"/>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qFormat/>
    <w:rsid w:val="00085CD2"/>
    <w:rPr>
      <w:b/>
      <w:bCs/>
    </w:rPr>
  </w:style>
  <w:style w:type="paragraph" w:customStyle="1" w:styleId="Default">
    <w:name w:val="Default"/>
    <w:rsid w:val="00271ECE"/>
    <w:pPr>
      <w:autoSpaceDE w:val="0"/>
      <w:autoSpaceDN w:val="0"/>
      <w:adjustRightInd w:val="0"/>
      <w:spacing w:after="0" w:line="240" w:lineRule="auto"/>
    </w:pPr>
    <w:rPr>
      <w:rFonts w:ascii="Arial" w:eastAsiaTheme="minorEastAsia"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28134980">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89303040">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04847103">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447654308">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850606420">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4901</Characters>
  <Application>Microsoft Office Word</Application>
  <DocSecurity>0</DocSecurity>
  <Lines>40</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cp:lastPrinted>2025-02-05T18:56:00Z</cp:lastPrinted>
  <dcterms:created xsi:type="dcterms:W3CDTF">2025-02-05T18:58:00Z</dcterms:created>
  <dcterms:modified xsi:type="dcterms:W3CDTF">2025-02-05T18:58:00Z</dcterms:modified>
</cp:coreProperties>
</file>