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76" w:rsidRDefault="00EB5981" w:rsidP="00EB5981">
      <w:pPr>
        <w:jc w:val="center"/>
        <w:rPr>
          <w:b/>
          <w:sz w:val="72"/>
          <w:szCs w:val="72"/>
          <w:lang w:val="es-ES"/>
        </w:rPr>
      </w:pPr>
      <w:r>
        <w:rPr>
          <w:b/>
          <w:sz w:val="72"/>
          <w:szCs w:val="72"/>
          <w:lang w:val="es-ES"/>
        </w:rPr>
        <w:t>M</w:t>
      </w:r>
      <w:r w:rsidR="00DF647A">
        <w:rPr>
          <w:b/>
          <w:sz w:val="72"/>
          <w:szCs w:val="72"/>
          <w:lang w:val="es-ES"/>
        </w:rPr>
        <w:t>yanmar</w:t>
      </w:r>
      <w:r w:rsidR="00E63376">
        <w:rPr>
          <w:b/>
          <w:sz w:val="72"/>
          <w:szCs w:val="72"/>
          <w:lang w:val="es-ES"/>
        </w:rPr>
        <w:t xml:space="preserve"> Exótica</w:t>
      </w:r>
    </w:p>
    <w:p w:rsidR="00784B10" w:rsidRPr="00883B24" w:rsidRDefault="00DF647A" w:rsidP="00EB5981">
      <w:pPr>
        <w:jc w:val="center"/>
        <w:rPr>
          <w:b/>
          <w:sz w:val="72"/>
          <w:szCs w:val="72"/>
          <w:lang w:val="es-ES"/>
        </w:rPr>
      </w:pPr>
      <w:r>
        <w:rPr>
          <w:b/>
          <w:sz w:val="72"/>
          <w:szCs w:val="72"/>
          <w:lang w:val="es-ES"/>
        </w:rPr>
        <w:t xml:space="preserve"> </w:t>
      </w:r>
      <w:r w:rsidR="00784B10">
        <w:rPr>
          <w:b/>
          <w:sz w:val="72"/>
          <w:szCs w:val="72"/>
          <w:lang w:val="es-ES"/>
        </w:rPr>
        <w:t>202</w:t>
      </w:r>
      <w:r w:rsidR="006666E6">
        <w:rPr>
          <w:b/>
          <w:sz w:val="72"/>
          <w:szCs w:val="72"/>
          <w:lang w:val="es-ES"/>
        </w:rPr>
        <w:t>4</w:t>
      </w:r>
    </w:p>
    <w:p w:rsidR="00784B10" w:rsidRDefault="00E63376" w:rsidP="00784B10">
      <w:pPr>
        <w:jc w:val="center"/>
        <w:rPr>
          <w:b/>
          <w:sz w:val="32"/>
          <w:szCs w:val="32"/>
          <w:lang w:val="es-ES"/>
        </w:rPr>
      </w:pPr>
      <w:r>
        <w:rPr>
          <w:b/>
          <w:sz w:val="32"/>
          <w:szCs w:val="32"/>
          <w:lang w:val="es-ES"/>
        </w:rPr>
        <w:t>10</w:t>
      </w:r>
      <w:r w:rsidR="00784B10">
        <w:rPr>
          <w:b/>
          <w:sz w:val="32"/>
          <w:szCs w:val="32"/>
          <w:lang w:val="es-ES"/>
        </w:rPr>
        <w:t xml:space="preserve"> días</w:t>
      </w:r>
      <w:r w:rsidR="00784B10" w:rsidRPr="00883B24">
        <w:rPr>
          <w:b/>
          <w:sz w:val="32"/>
          <w:szCs w:val="32"/>
          <w:lang w:val="es-ES"/>
        </w:rPr>
        <w:t xml:space="preserve"> / </w:t>
      </w:r>
      <w:r>
        <w:rPr>
          <w:b/>
          <w:sz w:val="32"/>
          <w:szCs w:val="32"/>
          <w:lang w:val="es-ES"/>
        </w:rPr>
        <w:t>9</w:t>
      </w:r>
      <w:r w:rsidR="00784B10">
        <w:rPr>
          <w:b/>
          <w:sz w:val="32"/>
          <w:szCs w:val="32"/>
          <w:lang w:val="es-ES"/>
        </w:rPr>
        <w:t xml:space="preserve"> </w:t>
      </w:r>
      <w:r w:rsidR="00784B10" w:rsidRPr="00883B24">
        <w:rPr>
          <w:b/>
          <w:sz w:val="32"/>
          <w:szCs w:val="32"/>
          <w:lang w:val="es-ES"/>
        </w:rPr>
        <w:t>noches</w:t>
      </w:r>
    </w:p>
    <w:p w:rsidR="00784B10" w:rsidRDefault="00784B10" w:rsidP="00784B10">
      <w:pPr>
        <w:rPr>
          <w:sz w:val="20"/>
          <w:szCs w:val="20"/>
          <w:lang w:val="es-ES"/>
        </w:rPr>
      </w:pPr>
    </w:p>
    <w:p w:rsidR="00784B10" w:rsidRPr="00FC19E4" w:rsidRDefault="00784B10" w:rsidP="00784B10">
      <w:pPr>
        <w:rPr>
          <w:sz w:val="22"/>
          <w:szCs w:val="22"/>
          <w:lang w:val="es-ES"/>
        </w:rPr>
      </w:pPr>
      <w:r w:rsidRPr="00FC19E4">
        <w:rPr>
          <w:sz w:val="20"/>
          <w:szCs w:val="20"/>
          <w:lang w:val="es-ES"/>
        </w:rPr>
        <w:t>Llegadas:</w:t>
      </w:r>
      <w:r w:rsidR="00EB5981">
        <w:rPr>
          <w:sz w:val="20"/>
          <w:szCs w:val="20"/>
          <w:lang w:val="es-ES"/>
        </w:rPr>
        <w:t xml:space="preserve"> </w:t>
      </w:r>
      <w:r w:rsidR="00E63376">
        <w:rPr>
          <w:sz w:val="20"/>
          <w:szCs w:val="20"/>
          <w:lang w:val="es-ES"/>
        </w:rPr>
        <w:t>Martes</w:t>
      </w:r>
    </w:p>
    <w:p w:rsidR="00784B10" w:rsidRDefault="00784B10" w:rsidP="00784B10">
      <w:pPr>
        <w:autoSpaceDE w:val="0"/>
        <w:autoSpaceDN w:val="0"/>
        <w:adjustRightInd w:val="0"/>
        <w:jc w:val="both"/>
        <w:rPr>
          <w:rFonts w:cstheme="minorHAnsi"/>
          <w:b/>
          <w:sz w:val="20"/>
          <w:szCs w:val="20"/>
          <w:lang w:val="es-ES"/>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00DF647A" w:rsidRPr="00DF647A">
        <w:rPr>
          <w:rFonts w:eastAsia="Batang" w:cstheme="minorHAnsi"/>
          <w:b/>
          <w:bCs/>
          <w:sz w:val="20"/>
          <w:szCs w:val="20"/>
          <w:lang w:val="es-MX" w:eastAsia="es-MX"/>
        </w:rPr>
        <w:t xml:space="preserve">Yangon  </w:t>
      </w: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sz w:val="20"/>
          <w:szCs w:val="20"/>
          <w:lang w:val="es-MX" w:eastAsia="es-MX"/>
        </w:rPr>
        <w:t>Llegada y traslado al hotel.</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00DF647A" w:rsidRPr="00DF647A">
        <w:rPr>
          <w:rFonts w:eastAsia="Batang" w:cstheme="minorHAnsi"/>
          <w:b/>
          <w:bCs/>
          <w:sz w:val="20"/>
          <w:szCs w:val="20"/>
          <w:lang w:val="es-MX" w:eastAsia="es-MX"/>
        </w:rPr>
        <w:t>Yangon</w:t>
      </w:r>
      <w:r w:rsidR="00DF647A">
        <w:rPr>
          <w:rFonts w:eastAsia="Batang" w:cstheme="minorHAnsi"/>
          <w:b/>
          <w:bCs/>
          <w:sz w:val="20"/>
          <w:szCs w:val="20"/>
          <w:lang w:val="es-MX" w:eastAsia="es-MX"/>
        </w:rPr>
        <w:t xml:space="preserve"> –</w:t>
      </w:r>
      <w:r w:rsidR="00E63376">
        <w:rPr>
          <w:rFonts w:eastAsia="Batang" w:cstheme="minorHAnsi"/>
          <w:b/>
          <w:bCs/>
          <w:sz w:val="20"/>
          <w:szCs w:val="20"/>
          <w:lang w:val="es-MX" w:eastAsia="es-MX"/>
        </w:rPr>
        <w:t xml:space="preserve"> </w:t>
      </w:r>
      <w:r w:rsidR="00E63376" w:rsidRPr="00E63376">
        <w:rPr>
          <w:rFonts w:eastAsia="Batang" w:cstheme="minorHAnsi"/>
          <w:b/>
          <w:bCs/>
          <w:sz w:val="20"/>
          <w:szCs w:val="20"/>
          <w:lang w:val="es-MX" w:eastAsia="es-MX"/>
        </w:rPr>
        <w:t>Mandalay</w:t>
      </w:r>
      <w:r w:rsidR="00DF647A">
        <w:rPr>
          <w:rFonts w:eastAsia="Batang" w:cstheme="minorHAnsi"/>
          <w:b/>
          <w:bCs/>
          <w:sz w:val="20"/>
          <w:szCs w:val="20"/>
          <w:lang w:val="es-MX" w:eastAsia="es-MX"/>
        </w:rPr>
        <w:t xml:space="preserve"> </w:t>
      </w: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E63376" w:rsidRPr="00E63376">
        <w:rPr>
          <w:rFonts w:eastAsia="Batang" w:cstheme="minorHAnsi"/>
          <w:sz w:val="20"/>
          <w:szCs w:val="20"/>
          <w:lang w:val="es-MX" w:eastAsia="es-MX"/>
        </w:rPr>
        <w:t xml:space="preserve">Traslado aeropuerto para el vuelo con destino Mandalay. </w:t>
      </w:r>
      <w:r w:rsidR="00E63376">
        <w:rPr>
          <w:rFonts w:eastAsia="Batang" w:cstheme="minorHAnsi"/>
          <w:sz w:val="20"/>
          <w:szCs w:val="20"/>
          <w:lang w:val="es-MX" w:eastAsia="es-MX"/>
        </w:rPr>
        <w:t xml:space="preserve">(vuelo incluido) </w:t>
      </w:r>
      <w:r w:rsidR="00E63376" w:rsidRPr="00E63376">
        <w:rPr>
          <w:rFonts w:eastAsia="Batang" w:cstheme="minorHAnsi"/>
          <w:sz w:val="20"/>
          <w:szCs w:val="20"/>
          <w:lang w:val="es-MX" w:eastAsia="es-MX"/>
        </w:rPr>
        <w:t xml:space="preserve">Llegada y Traslado a </w:t>
      </w:r>
      <w:proofErr w:type="spellStart"/>
      <w:r w:rsidR="00E63376" w:rsidRPr="00E63376">
        <w:rPr>
          <w:rFonts w:eastAsia="Batang" w:cstheme="minorHAnsi"/>
          <w:sz w:val="20"/>
          <w:szCs w:val="20"/>
          <w:lang w:val="es-MX" w:eastAsia="es-MX"/>
        </w:rPr>
        <w:t>Amarapura</w:t>
      </w:r>
      <w:proofErr w:type="spellEnd"/>
      <w:r w:rsidR="00E63376" w:rsidRPr="00E63376">
        <w:rPr>
          <w:rFonts w:eastAsia="Batang" w:cstheme="minorHAnsi"/>
          <w:sz w:val="20"/>
          <w:szCs w:val="20"/>
          <w:lang w:val="es-MX" w:eastAsia="es-MX"/>
        </w:rPr>
        <w:t xml:space="preserve"> (1 hora), Antigua capital del reino birmano, donde se puede observar cómo viven los monjes que allí viven y estudian, un taller de tejido de seda, el puente de teca U </w:t>
      </w:r>
      <w:proofErr w:type="spellStart"/>
      <w:r w:rsidR="00E63376" w:rsidRPr="00E63376">
        <w:rPr>
          <w:rFonts w:eastAsia="Batang" w:cstheme="minorHAnsi"/>
          <w:sz w:val="20"/>
          <w:szCs w:val="20"/>
          <w:lang w:val="es-MX" w:eastAsia="es-MX"/>
        </w:rPr>
        <w:t>Bein</w:t>
      </w:r>
      <w:proofErr w:type="spellEnd"/>
      <w:r w:rsidR="00E63376" w:rsidRPr="00E63376">
        <w:rPr>
          <w:rFonts w:eastAsia="Batang" w:cstheme="minorHAnsi"/>
          <w:sz w:val="20"/>
          <w:szCs w:val="20"/>
          <w:lang w:val="es-MX" w:eastAsia="es-MX"/>
        </w:rPr>
        <w:t xml:space="preserve">, etc. A continuación, visita a la hermosa colina </w:t>
      </w:r>
      <w:proofErr w:type="spellStart"/>
      <w:r w:rsidR="00E63376" w:rsidRPr="00E63376">
        <w:rPr>
          <w:rFonts w:eastAsia="Batang" w:cstheme="minorHAnsi"/>
          <w:sz w:val="20"/>
          <w:szCs w:val="20"/>
          <w:lang w:val="es-MX" w:eastAsia="es-MX"/>
        </w:rPr>
        <w:t>Sagaing</w:t>
      </w:r>
      <w:proofErr w:type="spellEnd"/>
      <w:r w:rsidR="00E63376" w:rsidRPr="00E63376">
        <w:rPr>
          <w:rFonts w:eastAsia="Batang" w:cstheme="minorHAnsi"/>
          <w:sz w:val="20"/>
          <w:szCs w:val="20"/>
          <w:lang w:val="es-MX" w:eastAsia="es-MX"/>
        </w:rPr>
        <w:t xml:space="preserve"> con sus más de 700 monasterios. Visita de talleres de productos locales. </w:t>
      </w:r>
      <w:r w:rsidR="00E63376" w:rsidRPr="00E63376">
        <w:rPr>
          <w:rFonts w:eastAsia="Batang" w:cstheme="minorHAnsi"/>
          <w:b/>
          <w:bCs/>
          <w:sz w:val="20"/>
          <w:szCs w:val="20"/>
          <w:lang w:val="es-MX" w:eastAsia="es-MX"/>
        </w:rPr>
        <w:t>Almuerzo.</w:t>
      </w:r>
      <w:r w:rsidR="00E63376" w:rsidRPr="00E63376">
        <w:rPr>
          <w:rFonts w:eastAsia="Batang" w:cstheme="minorHAnsi"/>
          <w:sz w:val="20"/>
          <w:szCs w:val="20"/>
          <w:lang w:val="es-MX" w:eastAsia="es-MX"/>
        </w:rPr>
        <w:t xml:space="preserve"> Regreso a Mandalay y disfrute atardecer en el puente U </w:t>
      </w:r>
      <w:proofErr w:type="spellStart"/>
      <w:r w:rsidR="00E63376" w:rsidRPr="00E63376">
        <w:rPr>
          <w:rFonts w:eastAsia="Batang" w:cstheme="minorHAnsi"/>
          <w:sz w:val="20"/>
          <w:szCs w:val="20"/>
          <w:lang w:val="es-MX" w:eastAsia="es-MX"/>
        </w:rPr>
        <w:t>Bein</w:t>
      </w:r>
      <w:proofErr w:type="spellEnd"/>
      <w:r w:rsidR="00E63376" w:rsidRPr="00E63376">
        <w:rPr>
          <w:rFonts w:eastAsia="Batang" w:cstheme="minorHAnsi"/>
          <w:sz w:val="20"/>
          <w:szCs w:val="20"/>
          <w:lang w:val="es-MX" w:eastAsia="es-MX"/>
        </w:rPr>
        <w:t xml:space="preserve"> en </w:t>
      </w:r>
      <w:proofErr w:type="spellStart"/>
      <w:r w:rsidR="00E63376" w:rsidRPr="00E63376">
        <w:rPr>
          <w:rFonts w:eastAsia="Batang" w:cstheme="minorHAnsi"/>
          <w:sz w:val="20"/>
          <w:szCs w:val="20"/>
          <w:lang w:val="es-MX" w:eastAsia="es-MX"/>
        </w:rPr>
        <w:t>Amarapura</w:t>
      </w:r>
      <w:proofErr w:type="spellEnd"/>
      <w:r w:rsidR="00E63376" w:rsidRPr="00E63376">
        <w:rPr>
          <w:rFonts w:eastAsia="Batang" w:cstheme="minorHAnsi"/>
          <w:sz w:val="20"/>
          <w:szCs w:val="20"/>
          <w:lang w:val="es-MX" w:eastAsia="es-MX"/>
        </w:rPr>
        <w:t>.</w:t>
      </w:r>
      <w:r w:rsidRPr="0003367D">
        <w:rPr>
          <w:rFonts w:eastAsia="Batang" w:cstheme="minorHAnsi"/>
          <w:b/>
          <w:bCs/>
          <w:sz w:val="20"/>
          <w:szCs w:val="20"/>
          <w:lang w:val="es-MX" w:eastAsia="es-MX"/>
        </w:rPr>
        <w:t xml:space="preserve"> Alojamiento.</w:t>
      </w:r>
    </w:p>
    <w:p w:rsidR="00784B10" w:rsidRDefault="00784B10" w:rsidP="00784B10">
      <w:pPr>
        <w:jc w:val="both"/>
        <w:rPr>
          <w:rFonts w:eastAsia="Batang" w:cstheme="minorHAnsi"/>
          <w:b/>
          <w:bCs/>
          <w:sz w:val="20"/>
          <w:szCs w:val="20"/>
          <w:lang w:val="es-MX" w:eastAsia="es-MX"/>
        </w:rPr>
      </w:pPr>
    </w:p>
    <w:p w:rsidR="00DF647A" w:rsidRPr="0003367D" w:rsidRDefault="00DF647A" w:rsidP="00DF647A">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3</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00E63376" w:rsidRPr="00E63376">
        <w:rPr>
          <w:rFonts w:eastAsia="Batang" w:cstheme="minorHAnsi"/>
          <w:b/>
          <w:bCs/>
          <w:sz w:val="20"/>
          <w:szCs w:val="20"/>
          <w:lang w:val="es-MX" w:eastAsia="es-MX"/>
        </w:rPr>
        <w:t>Mandalay</w:t>
      </w:r>
    </w:p>
    <w:p w:rsidR="00DF647A" w:rsidRPr="0003367D" w:rsidRDefault="00DF647A"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E63376" w:rsidRPr="00E63376">
        <w:rPr>
          <w:rFonts w:eastAsia="Batang" w:cstheme="minorHAnsi"/>
          <w:sz w:val="20"/>
          <w:szCs w:val="20"/>
          <w:lang w:val="es-MX" w:eastAsia="es-MX"/>
        </w:rPr>
        <w:t xml:space="preserve">Excursión en barco hasta </w:t>
      </w:r>
      <w:proofErr w:type="spellStart"/>
      <w:r w:rsidR="00E63376" w:rsidRPr="00E63376">
        <w:rPr>
          <w:rFonts w:eastAsia="Batang" w:cstheme="minorHAnsi"/>
          <w:sz w:val="20"/>
          <w:szCs w:val="20"/>
          <w:lang w:val="es-MX" w:eastAsia="es-MX"/>
        </w:rPr>
        <w:t>Mingun</w:t>
      </w:r>
      <w:proofErr w:type="spellEnd"/>
      <w:r w:rsidR="00E63376" w:rsidRPr="00E63376">
        <w:rPr>
          <w:rFonts w:eastAsia="Batang" w:cstheme="minorHAnsi"/>
          <w:sz w:val="20"/>
          <w:szCs w:val="20"/>
          <w:lang w:val="es-MX" w:eastAsia="es-MX"/>
        </w:rPr>
        <w:t xml:space="preserve"> por el río </w:t>
      </w:r>
      <w:proofErr w:type="spellStart"/>
      <w:r w:rsidR="00E63376" w:rsidRPr="00E63376">
        <w:rPr>
          <w:rFonts w:eastAsia="Batang" w:cstheme="minorHAnsi"/>
          <w:sz w:val="20"/>
          <w:szCs w:val="20"/>
          <w:lang w:val="es-MX" w:eastAsia="es-MX"/>
        </w:rPr>
        <w:t>Irrawadyi</w:t>
      </w:r>
      <w:proofErr w:type="spellEnd"/>
      <w:r w:rsidR="00E63376" w:rsidRPr="00E63376">
        <w:rPr>
          <w:rFonts w:eastAsia="Batang" w:cstheme="minorHAnsi"/>
          <w:sz w:val="20"/>
          <w:szCs w:val="20"/>
          <w:lang w:val="es-MX" w:eastAsia="es-MX"/>
        </w:rPr>
        <w:t xml:space="preserve">. De camino se puede observar la vida de los habitantes que allí viven, pescadores, comerciantes etc. además de disfrutar de un hermoso paisaje y de la calma del hermoso río. Visita de la pagoda inacabada en </w:t>
      </w:r>
      <w:proofErr w:type="spellStart"/>
      <w:r w:rsidR="00E63376" w:rsidRPr="00E63376">
        <w:rPr>
          <w:rFonts w:eastAsia="Batang" w:cstheme="minorHAnsi"/>
          <w:sz w:val="20"/>
          <w:szCs w:val="20"/>
          <w:lang w:val="es-MX" w:eastAsia="es-MX"/>
        </w:rPr>
        <w:t>Mingun</w:t>
      </w:r>
      <w:proofErr w:type="spellEnd"/>
      <w:r w:rsidR="00E63376" w:rsidRPr="00E63376">
        <w:rPr>
          <w:rFonts w:eastAsia="Batang" w:cstheme="minorHAnsi"/>
          <w:sz w:val="20"/>
          <w:szCs w:val="20"/>
          <w:lang w:val="es-MX" w:eastAsia="es-MX"/>
        </w:rPr>
        <w:t xml:space="preserve"> y a la campana más grande del mundo, también la curiosa pagoda </w:t>
      </w:r>
      <w:proofErr w:type="spellStart"/>
      <w:r w:rsidR="00E63376" w:rsidRPr="00E63376">
        <w:rPr>
          <w:rFonts w:eastAsia="Batang" w:cstheme="minorHAnsi"/>
          <w:sz w:val="20"/>
          <w:szCs w:val="20"/>
          <w:lang w:val="es-MX" w:eastAsia="es-MX"/>
        </w:rPr>
        <w:t>Myatheindan</w:t>
      </w:r>
      <w:proofErr w:type="spellEnd"/>
      <w:r w:rsidR="00E63376" w:rsidRPr="00E63376">
        <w:rPr>
          <w:rFonts w:eastAsia="Batang" w:cstheme="minorHAnsi"/>
          <w:sz w:val="20"/>
          <w:szCs w:val="20"/>
          <w:lang w:val="es-MX" w:eastAsia="es-MX"/>
        </w:rPr>
        <w:t xml:space="preserve">, que representa el monte Meru. De regreso a Mandalay, </w:t>
      </w:r>
      <w:r w:rsidR="00E63376" w:rsidRPr="00E63376">
        <w:rPr>
          <w:rFonts w:eastAsia="Batang" w:cstheme="minorHAnsi"/>
          <w:b/>
          <w:bCs/>
          <w:sz w:val="20"/>
          <w:szCs w:val="20"/>
          <w:lang w:val="es-MX" w:eastAsia="es-MX"/>
        </w:rPr>
        <w:t>almuerz</w:t>
      </w:r>
      <w:r w:rsidR="00E63376">
        <w:rPr>
          <w:rFonts w:eastAsia="Batang" w:cstheme="minorHAnsi"/>
          <w:b/>
          <w:bCs/>
          <w:sz w:val="20"/>
          <w:szCs w:val="20"/>
          <w:lang w:val="es-MX" w:eastAsia="es-MX"/>
        </w:rPr>
        <w:t>o</w:t>
      </w:r>
      <w:r w:rsidR="00E63376" w:rsidRPr="00E63376">
        <w:rPr>
          <w:rFonts w:eastAsia="Batang" w:cstheme="minorHAnsi"/>
          <w:sz w:val="20"/>
          <w:szCs w:val="20"/>
          <w:lang w:val="es-MX" w:eastAsia="es-MX"/>
        </w:rPr>
        <w:t>.</w:t>
      </w:r>
      <w:r w:rsidR="00E63376">
        <w:rPr>
          <w:rFonts w:eastAsia="Batang" w:cstheme="minorHAnsi"/>
          <w:sz w:val="20"/>
          <w:szCs w:val="20"/>
          <w:lang w:val="es-MX" w:eastAsia="es-MX"/>
        </w:rPr>
        <w:t xml:space="preserve"> </w:t>
      </w:r>
      <w:r w:rsidR="00E63376" w:rsidRPr="00E63376">
        <w:rPr>
          <w:rFonts w:eastAsia="Batang" w:cstheme="minorHAnsi"/>
          <w:sz w:val="20"/>
          <w:szCs w:val="20"/>
          <w:lang w:val="es-MX" w:eastAsia="es-MX"/>
        </w:rPr>
        <w:t xml:space="preserve">Continuación visita a talleres de artesanías locales como el pan de oro y a la pagoda </w:t>
      </w:r>
      <w:proofErr w:type="spellStart"/>
      <w:r w:rsidR="00E63376" w:rsidRPr="00E63376">
        <w:rPr>
          <w:rFonts w:eastAsia="Batang" w:cstheme="minorHAnsi"/>
          <w:sz w:val="20"/>
          <w:szCs w:val="20"/>
          <w:lang w:val="es-MX" w:eastAsia="es-MX"/>
        </w:rPr>
        <w:t>Kuthodaw</w:t>
      </w:r>
      <w:proofErr w:type="spellEnd"/>
      <w:r w:rsidR="00E63376" w:rsidRPr="00E63376">
        <w:rPr>
          <w:rFonts w:eastAsia="Batang" w:cstheme="minorHAnsi"/>
          <w:sz w:val="20"/>
          <w:szCs w:val="20"/>
          <w:lang w:val="es-MX" w:eastAsia="es-MX"/>
        </w:rPr>
        <w:t xml:space="preserve"> con sus 729 placas de mármol con las inscripciones de las enseñanzas de Buda, también visita del monasterio del palacio dorado con sus tallas en teca. Finalmente vista a la colina Mandalay donde podemos observar un panorama de la ciudad.</w:t>
      </w:r>
      <w:r w:rsidRPr="0003367D">
        <w:rPr>
          <w:rFonts w:eastAsia="Batang" w:cstheme="minorHAnsi"/>
          <w:b/>
          <w:bCs/>
          <w:sz w:val="20"/>
          <w:szCs w:val="20"/>
          <w:lang w:val="es-MX" w:eastAsia="es-MX"/>
        </w:rPr>
        <w:t xml:space="preserve"> Alojamiento.</w:t>
      </w:r>
    </w:p>
    <w:p w:rsidR="00DF647A" w:rsidRDefault="00DF647A" w:rsidP="00784B10">
      <w:pPr>
        <w:jc w:val="both"/>
        <w:rPr>
          <w:rFonts w:eastAsia="Batang" w:cstheme="minorHAnsi"/>
          <w:b/>
          <w:bCs/>
          <w:sz w:val="20"/>
          <w:szCs w:val="20"/>
          <w:lang w:val="es-MX" w:eastAsia="es-MX"/>
        </w:rPr>
      </w:pPr>
    </w:p>
    <w:p w:rsidR="00DF647A" w:rsidRPr="0003367D" w:rsidRDefault="00DF647A" w:rsidP="00DF647A">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4</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00E63376" w:rsidRPr="00E63376">
        <w:rPr>
          <w:rFonts w:eastAsia="Batang" w:cstheme="minorHAnsi"/>
          <w:b/>
          <w:bCs/>
          <w:sz w:val="20"/>
          <w:szCs w:val="20"/>
          <w:lang w:val="es-MX" w:eastAsia="es-MX"/>
        </w:rPr>
        <w:t>Mandalay</w:t>
      </w:r>
      <w:r w:rsidR="00E63376">
        <w:rPr>
          <w:rFonts w:eastAsia="Batang" w:cstheme="minorHAnsi"/>
          <w:b/>
          <w:bCs/>
          <w:sz w:val="20"/>
          <w:szCs w:val="20"/>
          <w:lang w:val="es-MX" w:eastAsia="es-MX"/>
        </w:rPr>
        <w:t xml:space="preserve"> – </w:t>
      </w:r>
      <w:r w:rsidR="00E63376" w:rsidRPr="00E63376">
        <w:rPr>
          <w:rFonts w:eastAsia="Batang" w:cstheme="minorHAnsi"/>
          <w:b/>
          <w:bCs/>
          <w:sz w:val="20"/>
          <w:szCs w:val="20"/>
          <w:lang w:val="es-MX" w:eastAsia="es-MX"/>
        </w:rPr>
        <w:t>Monte</w:t>
      </w:r>
      <w:r w:rsidR="00E63376">
        <w:rPr>
          <w:rFonts w:eastAsia="Batang" w:cstheme="minorHAnsi"/>
          <w:b/>
          <w:bCs/>
          <w:sz w:val="20"/>
          <w:szCs w:val="20"/>
          <w:lang w:val="es-MX" w:eastAsia="es-MX"/>
        </w:rPr>
        <w:t xml:space="preserve"> </w:t>
      </w:r>
      <w:r w:rsidR="00E63376" w:rsidRPr="00E63376">
        <w:rPr>
          <w:rFonts w:eastAsia="Batang" w:cstheme="minorHAnsi"/>
          <w:b/>
          <w:bCs/>
          <w:sz w:val="20"/>
          <w:szCs w:val="20"/>
          <w:lang w:val="es-MX" w:eastAsia="es-MX"/>
        </w:rPr>
        <w:t>Popa</w:t>
      </w:r>
      <w:r w:rsidR="00E63376">
        <w:rPr>
          <w:rFonts w:eastAsia="Batang" w:cstheme="minorHAnsi"/>
          <w:b/>
          <w:bCs/>
          <w:sz w:val="20"/>
          <w:szCs w:val="20"/>
          <w:lang w:val="es-MX" w:eastAsia="es-MX"/>
        </w:rPr>
        <w:t xml:space="preserve"> – </w:t>
      </w:r>
      <w:proofErr w:type="spellStart"/>
      <w:r w:rsidR="00E63376" w:rsidRPr="00E63376">
        <w:rPr>
          <w:rFonts w:eastAsia="Batang" w:cstheme="minorHAnsi"/>
          <w:b/>
          <w:bCs/>
          <w:sz w:val="20"/>
          <w:szCs w:val="20"/>
          <w:lang w:val="es-MX" w:eastAsia="es-MX"/>
        </w:rPr>
        <w:t>Bagan</w:t>
      </w:r>
      <w:proofErr w:type="spellEnd"/>
      <w:r w:rsidR="00E63376">
        <w:rPr>
          <w:rFonts w:eastAsia="Batang" w:cstheme="minorHAnsi"/>
          <w:b/>
          <w:bCs/>
          <w:sz w:val="20"/>
          <w:szCs w:val="20"/>
          <w:lang w:val="es-MX" w:eastAsia="es-MX"/>
        </w:rPr>
        <w:t xml:space="preserve"> </w:t>
      </w:r>
    </w:p>
    <w:p w:rsidR="00DF647A" w:rsidRPr="0003367D" w:rsidRDefault="00DF647A" w:rsidP="00DF647A">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E63376" w:rsidRPr="00E63376">
        <w:rPr>
          <w:rFonts w:eastAsia="Batang" w:cstheme="minorHAnsi"/>
          <w:sz w:val="20"/>
          <w:szCs w:val="20"/>
          <w:lang w:val="es-MX" w:eastAsia="es-MX"/>
        </w:rPr>
        <w:t xml:space="preserve">Viaje por carretera hasta </w:t>
      </w:r>
      <w:proofErr w:type="spellStart"/>
      <w:r w:rsidR="00E63376" w:rsidRPr="00E63376">
        <w:rPr>
          <w:rFonts w:eastAsia="Batang" w:cstheme="minorHAnsi"/>
          <w:sz w:val="20"/>
          <w:szCs w:val="20"/>
          <w:lang w:val="es-MX" w:eastAsia="es-MX"/>
        </w:rPr>
        <w:t>Bagan</w:t>
      </w:r>
      <w:proofErr w:type="spellEnd"/>
      <w:r w:rsidR="00E63376" w:rsidRPr="00E63376">
        <w:rPr>
          <w:rFonts w:eastAsia="Batang" w:cstheme="minorHAnsi"/>
          <w:sz w:val="20"/>
          <w:szCs w:val="20"/>
          <w:lang w:val="es-MX" w:eastAsia="es-MX"/>
        </w:rPr>
        <w:t xml:space="preserve"> [180 km, 5/6 horas]. En camino, visitaremos Monte</w:t>
      </w:r>
      <w:r w:rsidR="00E63376">
        <w:rPr>
          <w:rFonts w:eastAsia="Batang" w:cstheme="minorHAnsi"/>
          <w:sz w:val="20"/>
          <w:szCs w:val="20"/>
          <w:lang w:val="es-MX" w:eastAsia="es-MX"/>
        </w:rPr>
        <w:t xml:space="preserve"> </w:t>
      </w:r>
      <w:r w:rsidR="00E63376" w:rsidRPr="00E63376">
        <w:rPr>
          <w:rFonts w:eastAsia="Batang" w:cstheme="minorHAnsi"/>
          <w:sz w:val="20"/>
          <w:szCs w:val="20"/>
          <w:lang w:val="es-MX" w:eastAsia="es-MX"/>
        </w:rPr>
        <w:t>Popa</w:t>
      </w:r>
      <w:r w:rsidR="00E63376">
        <w:rPr>
          <w:rFonts w:eastAsia="Batang" w:cstheme="minorHAnsi"/>
          <w:sz w:val="20"/>
          <w:szCs w:val="20"/>
          <w:lang w:val="es-MX" w:eastAsia="es-MX"/>
        </w:rPr>
        <w:t xml:space="preserve"> </w:t>
      </w:r>
      <w:r w:rsidR="00E63376" w:rsidRPr="00E63376">
        <w:rPr>
          <w:rFonts w:eastAsia="Batang" w:cstheme="minorHAnsi"/>
          <w:sz w:val="20"/>
          <w:szCs w:val="20"/>
          <w:lang w:val="es-MX" w:eastAsia="es-MX"/>
        </w:rPr>
        <w:t xml:space="preserve">un volcán extinguido que se conoce como "casa de los espíritus" y observar la vida del área rural en el camino, tales como la producción de los dulces de palma. Subir 777 escalones para llegar a la cima del Monte Popa templo acantilado y disfrutar de los paisajes, la vista panorámica del volcán extinguido y la llanura de </w:t>
      </w:r>
      <w:proofErr w:type="spellStart"/>
      <w:r w:rsidR="00E63376" w:rsidRPr="00E63376">
        <w:rPr>
          <w:rFonts w:eastAsia="Batang" w:cstheme="minorHAnsi"/>
          <w:sz w:val="20"/>
          <w:szCs w:val="20"/>
          <w:lang w:val="es-MX" w:eastAsia="es-MX"/>
        </w:rPr>
        <w:t>Bagan</w:t>
      </w:r>
      <w:proofErr w:type="spellEnd"/>
      <w:r w:rsidR="00E63376" w:rsidRPr="00E63376">
        <w:rPr>
          <w:rFonts w:eastAsia="Batang" w:cstheme="minorHAnsi"/>
          <w:sz w:val="20"/>
          <w:szCs w:val="20"/>
          <w:lang w:val="es-MX" w:eastAsia="es-MX"/>
        </w:rPr>
        <w:t xml:space="preserve">. </w:t>
      </w:r>
      <w:r w:rsidR="00E63376" w:rsidRPr="00E63376">
        <w:rPr>
          <w:rFonts w:eastAsia="Batang" w:cstheme="minorHAnsi"/>
          <w:b/>
          <w:bCs/>
          <w:sz w:val="20"/>
          <w:szCs w:val="20"/>
          <w:lang w:val="es-MX" w:eastAsia="es-MX"/>
        </w:rPr>
        <w:t>Almuerzo.</w:t>
      </w:r>
      <w:r w:rsidR="00E63376">
        <w:rPr>
          <w:rFonts w:eastAsia="Batang" w:cstheme="minorHAnsi"/>
          <w:b/>
          <w:bCs/>
          <w:sz w:val="20"/>
          <w:szCs w:val="20"/>
          <w:lang w:val="es-MX" w:eastAsia="es-MX"/>
        </w:rPr>
        <w:t xml:space="preserve"> </w:t>
      </w:r>
      <w:r w:rsidR="00E63376" w:rsidRPr="00E63376">
        <w:rPr>
          <w:rFonts w:eastAsia="Batang" w:cstheme="minorHAnsi"/>
          <w:sz w:val="20"/>
          <w:szCs w:val="20"/>
          <w:lang w:val="es-MX" w:eastAsia="es-MX"/>
        </w:rPr>
        <w:t xml:space="preserve">Continuación el viaje hasta </w:t>
      </w:r>
      <w:proofErr w:type="spellStart"/>
      <w:r w:rsidR="00E63376" w:rsidRPr="00E63376">
        <w:rPr>
          <w:rFonts w:eastAsia="Batang" w:cstheme="minorHAnsi"/>
          <w:sz w:val="20"/>
          <w:szCs w:val="20"/>
          <w:lang w:val="es-MX" w:eastAsia="es-MX"/>
        </w:rPr>
        <w:t>Bagan</w:t>
      </w:r>
      <w:proofErr w:type="spellEnd"/>
      <w:r w:rsidR="00E63376" w:rsidRPr="00E63376">
        <w:rPr>
          <w:rFonts w:eastAsia="Batang" w:cstheme="minorHAnsi"/>
          <w:sz w:val="20"/>
          <w:szCs w:val="20"/>
          <w:lang w:val="es-MX" w:eastAsia="es-MX"/>
        </w:rPr>
        <w:t xml:space="preserve"> en coche. Llegada y tiempo libre.</w:t>
      </w:r>
      <w:r>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DF647A" w:rsidRDefault="00DF647A" w:rsidP="00784B10">
      <w:pPr>
        <w:jc w:val="both"/>
        <w:rPr>
          <w:rFonts w:eastAsia="Batang" w:cstheme="minorHAnsi"/>
          <w:b/>
          <w:bCs/>
          <w:sz w:val="20"/>
          <w:szCs w:val="20"/>
          <w:lang w:val="es-MX" w:eastAsia="es-MX"/>
        </w:rPr>
      </w:pPr>
    </w:p>
    <w:p w:rsidR="00DF647A" w:rsidRPr="0003367D" w:rsidRDefault="00DF647A" w:rsidP="00DF647A">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5</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00E63376">
        <w:rPr>
          <w:rFonts w:eastAsia="Batang" w:cstheme="minorHAnsi"/>
          <w:b/>
          <w:bCs/>
          <w:sz w:val="20"/>
          <w:szCs w:val="20"/>
          <w:lang w:val="es-MX" w:eastAsia="es-MX"/>
        </w:rPr>
        <w:t>Bagan</w:t>
      </w:r>
      <w:proofErr w:type="spellEnd"/>
    </w:p>
    <w:p w:rsidR="00DF647A" w:rsidRPr="0003367D" w:rsidRDefault="00DF647A"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E63376" w:rsidRPr="00E63376">
        <w:rPr>
          <w:rFonts w:eastAsia="Batang" w:cstheme="minorHAnsi"/>
          <w:sz w:val="20"/>
          <w:szCs w:val="20"/>
          <w:lang w:val="es-MX" w:eastAsia="es-MX"/>
        </w:rPr>
        <w:t xml:space="preserve">Visita al mercado local, de la pagoda </w:t>
      </w:r>
      <w:proofErr w:type="spellStart"/>
      <w:r w:rsidR="00E63376" w:rsidRPr="00E63376">
        <w:rPr>
          <w:rFonts w:eastAsia="Batang" w:cstheme="minorHAnsi"/>
          <w:sz w:val="20"/>
          <w:szCs w:val="20"/>
          <w:lang w:val="es-MX" w:eastAsia="es-MX"/>
        </w:rPr>
        <w:t>Shwezigon</w:t>
      </w:r>
      <w:proofErr w:type="spellEnd"/>
      <w:r w:rsidR="00E63376" w:rsidRPr="00E63376">
        <w:rPr>
          <w:rFonts w:eastAsia="Batang" w:cstheme="minorHAnsi"/>
          <w:sz w:val="20"/>
          <w:szCs w:val="20"/>
          <w:lang w:val="es-MX" w:eastAsia="es-MX"/>
        </w:rPr>
        <w:t xml:space="preserve">, Gloria de </w:t>
      </w:r>
      <w:proofErr w:type="spellStart"/>
      <w:r w:rsidR="00E63376" w:rsidRPr="00E63376">
        <w:rPr>
          <w:rFonts w:eastAsia="Batang" w:cstheme="minorHAnsi"/>
          <w:sz w:val="20"/>
          <w:szCs w:val="20"/>
          <w:lang w:val="es-MX" w:eastAsia="es-MX"/>
        </w:rPr>
        <w:t>Bagan</w:t>
      </w:r>
      <w:proofErr w:type="spellEnd"/>
      <w:r w:rsidR="00E63376" w:rsidRPr="00E63376">
        <w:rPr>
          <w:rFonts w:eastAsia="Batang" w:cstheme="minorHAnsi"/>
          <w:sz w:val="20"/>
          <w:szCs w:val="20"/>
          <w:lang w:val="es-MX" w:eastAsia="es-MX"/>
        </w:rPr>
        <w:t xml:space="preserve"> de 900 años de antigüedad, el templo </w:t>
      </w:r>
      <w:proofErr w:type="spellStart"/>
      <w:r w:rsidR="00E63376" w:rsidRPr="00E63376">
        <w:rPr>
          <w:rFonts w:eastAsia="Batang" w:cstheme="minorHAnsi"/>
          <w:sz w:val="20"/>
          <w:szCs w:val="20"/>
          <w:lang w:val="es-MX" w:eastAsia="es-MX"/>
        </w:rPr>
        <w:t>Htilominlo</w:t>
      </w:r>
      <w:proofErr w:type="spellEnd"/>
      <w:r w:rsidR="00E63376" w:rsidRPr="00E63376">
        <w:rPr>
          <w:rFonts w:eastAsia="Batang" w:cstheme="minorHAnsi"/>
          <w:sz w:val="20"/>
          <w:szCs w:val="20"/>
          <w:lang w:val="es-MX" w:eastAsia="es-MX"/>
        </w:rPr>
        <w:t xml:space="preserve"> con sus impresionantes gravados, el monasterio </w:t>
      </w:r>
      <w:proofErr w:type="spellStart"/>
      <w:r w:rsidR="00E63376" w:rsidRPr="00E63376">
        <w:rPr>
          <w:rFonts w:eastAsia="Batang" w:cstheme="minorHAnsi"/>
          <w:sz w:val="20"/>
          <w:szCs w:val="20"/>
          <w:lang w:val="es-MX" w:eastAsia="es-MX"/>
        </w:rPr>
        <w:t>Nathaukkyaung</w:t>
      </w:r>
      <w:proofErr w:type="spellEnd"/>
      <w:r w:rsidR="00E63376" w:rsidRPr="00E63376">
        <w:rPr>
          <w:rFonts w:eastAsia="Batang" w:cstheme="minorHAnsi"/>
          <w:sz w:val="20"/>
          <w:szCs w:val="20"/>
          <w:lang w:val="es-MX" w:eastAsia="es-MX"/>
        </w:rPr>
        <w:t xml:space="preserve"> de madera de teca construido a la orilla del río con sus antiguas escrituras </w:t>
      </w:r>
      <w:r w:rsidR="00E63376">
        <w:rPr>
          <w:rFonts w:eastAsia="Batang" w:cstheme="minorHAnsi"/>
          <w:sz w:val="20"/>
          <w:szCs w:val="20"/>
          <w:lang w:val="es-MX" w:eastAsia="es-MX"/>
        </w:rPr>
        <w:t xml:space="preserve">e </w:t>
      </w:r>
      <w:r w:rsidR="00E63376" w:rsidRPr="00E63376">
        <w:rPr>
          <w:rFonts w:eastAsia="Batang" w:cstheme="minorHAnsi"/>
          <w:sz w:val="20"/>
          <w:szCs w:val="20"/>
          <w:lang w:val="es-MX" w:eastAsia="es-MX"/>
        </w:rPr>
        <w:t>imágenes de buda.</w:t>
      </w:r>
      <w:r w:rsidR="00E63376">
        <w:rPr>
          <w:rFonts w:eastAsia="Batang" w:cstheme="minorHAnsi"/>
          <w:sz w:val="20"/>
          <w:szCs w:val="20"/>
          <w:lang w:val="es-MX" w:eastAsia="es-MX"/>
        </w:rPr>
        <w:t xml:space="preserve"> </w:t>
      </w:r>
      <w:r w:rsidR="00E63376" w:rsidRPr="00E63376">
        <w:rPr>
          <w:rFonts w:eastAsia="Batang" w:cstheme="minorHAnsi"/>
          <w:sz w:val="20"/>
          <w:szCs w:val="20"/>
          <w:lang w:val="es-MX" w:eastAsia="es-MX"/>
        </w:rPr>
        <w:t xml:space="preserve">A continuación, visita del templo de Ananda, uno de los más impresionantes, del siglo XI. La pagoda </w:t>
      </w:r>
      <w:proofErr w:type="spellStart"/>
      <w:r w:rsidR="00E63376" w:rsidRPr="00E63376">
        <w:rPr>
          <w:rFonts w:eastAsia="Batang" w:cstheme="minorHAnsi"/>
          <w:sz w:val="20"/>
          <w:szCs w:val="20"/>
          <w:lang w:val="es-MX" w:eastAsia="es-MX"/>
        </w:rPr>
        <w:t>Dhamayangyi</w:t>
      </w:r>
      <w:proofErr w:type="spellEnd"/>
      <w:r w:rsidR="00E63376" w:rsidRPr="00E63376">
        <w:rPr>
          <w:rFonts w:eastAsia="Batang" w:cstheme="minorHAnsi"/>
          <w:sz w:val="20"/>
          <w:szCs w:val="20"/>
          <w:lang w:val="es-MX" w:eastAsia="es-MX"/>
        </w:rPr>
        <w:t xml:space="preserve"> y el templo </w:t>
      </w:r>
      <w:proofErr w:type="spellStart"/>
      <w:r w:rsidR="00E63376" w:rsidRPr="00E63376">
        <w:rPr>
          <w:rFonts w:eastAsia="Batang" w:cstheme="minorHAnsi"/>
          <w:sz w:val="20"/>
          <w:szCs w:val="20"/>
          <w:lang w:val="es-MX" w:eastAsia="es-MX"/>
        </w:rPr>
        <w:t>Sulamani</w:t>
      </w:r>
      <w:proofErr w:type="spellEnd"/>
      <w:r w:rsidR="00E63376" w:rsidRPr="00E63376">
        <w:rPr>
          <w:rFonts w:eastAsia="Batang" w:cstheme="minorHAnsi"/>
          <w:sz w:val="20"/>
          <w:szCs w:val="20"/>
          <w:lang w:val="es-MX" w:eastAsia="es-MX"/>
        </w:rPr>
        <w:t xml:space="preserve"> del siglo XII. Visita a continuación de Los talleres de laca, especialidad de la zona. </w:t>
      </w:r>
      <w:r w:rsidR="00E63376" w:rsidRPr="00E63376">
        <w:rPr>
          <w:rFonts w:eastAsia="Batang" w:cstheme="minorHAnsi"/>
          <w:b/>
          <w:bCs/>
          <w:sz w:val="20"/>
          <w:szCs w:val="20"/>
          <w:lang w:val="es-MX" w:eastAsia="es-MX"/>
        </w:rPr>
        <w:t>Almuerzo.</w:t>
      </w:r>
      <w:r w:rsidR="00E63376">
        <w:rPr>
          <w:rFonts w:eastAsia="Batang" w:cstheme="minorHAnsi"/>
          <w:sz w:val="20"/>
          <w:szCs w:val="20"/>
          <w:lang w:val="es-MX" w:eastAsia="es-MX"/>
        </w:rPr>
        <w:t xml:space="preserve"> </w:t>
      </w:r>
      <w:r w:rsidR="00E63376" w:rsidRPr="00E63376">
        <w:rPr>
          <w:rFonts w:eastAsia="Batang" w:cstheme="minorHAnsi"/>
          <w:sz w:val="20"/>
          <w:szCs w:val="20"/>
          <w:lang w:val="es-MX" w:eastAsia="es-MX"/>
        </w:rPr>
        <w:t>Al final del día, se disfrutará del atardecer desde alguna de las "</w:t>
      </w:r>
      <w:proofErr w:type="spellStart"/>
      <w:r w:rsidR="00E63376" w:rsidRPr="00E63376">
        <w:rPr>
          <w:rFonts w:eastAsia="Batang" w:cstheme="minorHAnsi"/>
          <w:sz w:val="20"/>
          <w:szCs w:val="20"/>
          <w:lang w:val="es-MX" w:eastAsia="es-MX"/>
        </w:rPr>
        <w:t>Sunset</w:t>
      </w:r>
      <w:proofErr w:type="spellEnd"/>
      <w:r w:rsidR="00E63376" w:rsidRPr="00E63376">
        <w:rPr>
          <w:rFonts w:eastAsia="Batang" w:cstheme="minorHAnsi"/>
          <w:sz w:val="20"/>
          <w:szCs w:val="20"/>
          <w:lang w:val="es-MX" w:eastAsia="es-MX"/>
        </w:rPr>
        <w:t xml:space="preserve"> </w:t>
      </w:r>
      <w:proofErr w:type="spellStart"/>
      <w:r w:rsidR="00E63376" w:rsidRPr="00E63376">
        <w:rPr>
          <w:rFonts w:eastAsia="Batang" w:cstheme="minorHAnsi"/>
          <w:sz w:val="20"/>
          <w:szCs w:val="20"/>
          <w:lang w:val="es-MX" w:eastAsia="es-MX"/>
        </w:rPr>
        <w:t>Hills</w:t>
      </w:r>
      <w:proofErr w:type="spellEnd"/>
      <w:r w:rsidR="00E63376" w:rsidRPr="00E63376">
        <w:rPr>
          <w:rFonts w:eastAsia="Batang" w:cstheme="minorHAnsi"/>
          <w:sz w:val="20"/>
          <w:szCs w:val="20"/>
          <w:lang w:val="es-MX" w:eastAsia="es-MX"/>
        </w:rPr>
        <w:t>" o miradores para contemplar todo el conjunto monumental.</w:t>
      </w:r>
      <w:r>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DF647A" w:rsidRDefault="00DF647A" w:rsidP="00784B10">
      <w:pPr>
        <w:jc w:val="both"/>
        <w:rPr>
          <w:rFonts w:eastAsia="Batang" w:cstheme="minorHAnsi"/>
          <w:b/>
          <w:bCs/>
          <w:sz w:val="20"/>
          <w:szCs w:val="20"/>
          <w:lang w:val="es-MX" w:eastAsia="es-MX"/>
        </w:rPr>
      </w:pPr>
    </w:p>
    <w:p w:rsidR="00DF647A" w:rsidRPr="0003367D" w:rsidRDefault="00DF647A" w:rsidP="00DF647A">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6</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00E63376">
        <w:rPr>
          <w:rFonts w:eastAsia="Batang" w:cstheme="minorHAnsi"/>
          <w:b/>
          <w:bCs/>
          <w:sz w:val="20"/>
          <w:szCs w:val="20"/>
          <w:lang w:val="es-MX" w:eastAsia="es-MX"/>
        </w:rPr>
        <w:t>Bagan</w:t>
      </w:r>
      <w:proofErr w:type="spellEnd"/>
    </w:p>
    <w:p w:rsidR="00DF647A" w:rsidRPr="0003367D" w:rsidRDefault="00DF647A"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E63376" w:rsidRPr="00E63376">
        <w:rPr>
          <w:rFonts w:eastAsia="Batang" w:cstheme="minorHAnsi"/>
          <w:sz w:val="20"/>
          <w:szCs w:val="20"/>
          <w:lang w:val="es-MX" w:eastAsia="es-MX"/>
        </w:rPr>
        <w:t xml:space="preserve">Continuación visita a las ruinas de la zona arqueológica en TUK </w:t>
      </w:r>
      <w:proofErr w:type="spellStart"/>
      <w:r w:rsidR="00E63376" w:rsidRPr="00E63376">
        <w:rPr>
          <w:rFonts w:eastAsia="Batang" w:cstheme="minorHAnsi"/>
          <w:sz w:val="20"/>
          <w:szCs w:val="20"/>
          <w:lang w:val="es-MX" w:eastAsia="es-MX"/>
        </w:rPr>
        <w:t>TUK</w:t>
      </w:r>
      <w:proofErr w:type="spellEnd"/>
      <w:r w:rsidR="00E63376" w:rsidRPr="00E63376">
        <w:rPr>
          <w:rFonts w:eastAsia="Batang" w:cstheme="minorHAnsi"/>
          <w:sz w:val="20"/>
          <w:szCs w:val="20"/>
          <w:lang w:val="es-MX" w:eastAsia="es-MX"/>
        </w:rPr>
        <w:t xml:space="preserve">, un transporte local. </w:t>
      </w:r>
      <w:r w:rsidR="00E63376" w:rsidRPr="00E63376">
        <w:rPr>
          <w:rFonts w:eastAsia="Batang" w:cstheme="minorHAnsi"/>
          <w:b/>
          <w:bCs/>
          <w:sz w:val="20"/>
          <w:szCs w:val="20"/>
          <w:lang w:val="es-MX" w:eastAsia="es-MX"/>
        </w:rPr>
        <w:t>Almuerzo.</w:t>
      </w:r>
      <w:r w:rsidR="00E63376" w:rsidRPr="00E63376">
        <w:rPr>
          <w:rFonts w:eastAsia="Batang" w:cstheme="minorHAnsi"/>
          <w:sz w:val="20"/>
          <w:szCs w:val="20"/>
          <w:lang w:val="es-MX" w:eastAsia="es-MX"/>
        </w:rPr>
        <w:t xml:space="preserve"> Por la tarde, visita a un pueblo para observar la vida de la gente. Finalmente, </w:t>
      </w:r>
      <w:r w:rsidR="00A56645">
        <w:rPr>
          <w:rFonts w:eastAsia="Batang" w:cstheme="minorHAnsi"/>
          <w:sz w:val="20"/>
          <w:szCs w:val="20"/>
          <w:lang w:val="es-MX" w:eastAsia="es-MX"/>
        </w:rPr>
        <w:t>tomaremos</w:t>
      </w:r>
      <w:r w:rsidR="00E63376" w:rsidRPr="00E63376">
        <w:rPr>
          <w:rFonts w:eastAsia="Batang" w:cstheme="minorHAnsi"/>
          <w:sz w:val="20"/>
          <w:szCs w:val="20"/>
          <w:lang w:val="es-MX" w:eastAsia="es-MX"/>
        </w:rPr>
        <w:t xml:space="preserve"> un barco para navegar por el río </w:t>
      </w:r>
      <w:proofErr w:type="spellStart"/>
      <w:r w:rsidR="00E63376" w:rsidRPr="00E63376">
        <w:rPr>
          <w:rFonts w:eastAsia="Batang" w:cstheme="minorHAnsi"/>
          <w:sz w:val="20"/>
          <w:szCs w:val="20"/>
          <w:lang w:val="es-MX" w:eastAsia="es-MX"/>
        </w:rPr>
        <w:t>Ayeyarwaddy</w:t>
      </w:r>
      <w:proofErr w:type="spellEnd"/>
      <w:r w:rsidR="00E63376" w:rsidRPr="00E63376">
        <w:rPr>
          <w:rFonts w:eastAsia="Batang" w:cstheme="minorHAnsi"/>
          <w:sz w:val="20"/>
          <w:szCs w:val="20"/>
          <w:lang w:val="es-MX" w:eastAsia="es-MX"/>
        </w:rPr>
        <w:t xml:space="preserve"> durante atardecer.</w:t>
      </w:r>
      <w:r w:rsidRPr="00DF647A">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DF647A" w:rsidRDefault="00DF647A" w:rsidP="00784B10">
      <w:pPr>
        <w:jc w:val="both"/>
        <w:rPr>
          <w:rFonts w:eastAsia="Batang" w:cstheme="minorHAnsi"/>
          <w:b/>
          <w:bCs/>
          <w:sz w:val="20"/>
          <w:szCs w:val="20"/>
          <w:lang w:val="es-MX" w:eastAsia="es-MX"/>
        </w:rPr>
      </w:pPr>
    </w:p>
    <w:p w:rsidR="00E63376" w:rsidRDefault="00E63376" w:rsidP="00784B10">
      <w:pPr>
        <w:jc w:val="both"/>
        <w:rPr>
          <w:rFonts w:eastAsia="Batang" w:cstheme="minorHAnsi"/>
          <w:b/>
          <w:bCs/>
          <w:sz w:val="20"/>
          <w:szCs w:val="20"/>
          <w:lang w:val="es-MX" w:eastAsia="es-MX"/>
        </w:rPr>
      </w:pPr>
    </w:p>
    <w:p w:rsidR="00E63376" w:rsidRPr="0003367D" w:rsidRDefault="00E63376"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lastRenderedPageBreak/>
        <w:t xml:space="preserve">Día </w:t>
      </w:r>
      <w:r>
        <w:rPr>
          <w:rFonts w:eastAsia="Batang" w:cstheme="minorHAnsi"/>
          <w:b/>
          <w:bCs/>
          <w:sz w:val="20"/>
          <w:szCs w:val="20"/>
          <w:lang w:val="es-MX" w:eastAsia="es-MX"/>
        </w:rPr>
        <w:t>7</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Pr>
          <w:rFonts w:eastAsia="Batang" w:cstheme="minorHAnsi"/>
          <w:b/>
          <w:bCs/>
          <w:sz w:val="20"/>
          <w:szCs w:val="20"/>
          <w:lang w:val="es-MX" w:eastAsia="es-MX"/>
        </w:rPr>
        <w:t>Bagan</w:t>
      </w:r>
      <w:proofErr w:type="spellEnd"/>
      <w:r>
        <w:rPr>
          <w:rFonts w:eastAsia="Batang" w:cstheme="minorHAnsi"/>
          <w:b/>
          <w:bCs/>
          <w:sz w:val="20"/>
          <w:szCs w:val="20"/>
          <w:lang w:val="es-MX" w:eastAsia="es-MX"/>
        </w:rPr>
        <w:t xml:space="preserve"> – </w:t>
      </w:r>
      <w:proofErr w:type="spellStart"/>
      <w:r>
        <w:rPr>
          <w:rFonts w:eastAsia="Batang" w:cstheme="minorHAnsi"/>
          <w:b/>
          <w:bCs/>
          <w:sz w:val="20"/>
          <w:szCs w:val="20"/>
          <w:lang w:val="es-MX" w:eastAsia="es-MX"/>
        </w:rPr>
        <w:t>Inle</w:t>
      </w:r>
      <w:proofErr w:type="spellEnd"/>
      <w:r>
        <w:rPr>
          <w:rFonts w:eastAsia="Batang" w:cstheme="minorHAnsi"/>
          <w:b/>
          <w:bCs/>
          <w:sz w:val="20"/>
          <w:szCs w:val="20"/>
          <w:lang w:val="es-MX" w:eastAsia="es-MX"/>
        </w:rPr>
        <w:t xml:space="preserve"> </w:t>
      </w:r>
    </w:p>
    <w:p w:rsidR="00E63376" w:rsidRPr="0003367D" w:rsidRDefault="00E63376"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E63376">
        <w:rPr>
          <w:rFonts w:eastAsia="Batang" w:cstheme="minorHAnsi"/>
          <w:sz w:val="20"/>
          <w:szCs w:val="20"/>
          <w:lang w:val="es-MX" w:eastAsia="es-MX"/>
        </w:rPr>
        <w:t xml:space="preserve">Viaje por carretera hasta Lago </w:t>
      </w:r>
      <w:proofErr w:type="spellStart"/>
      <w:r w:rsidRPr="00E63376">
        <w:rPr>
          <w:rFonts w:eastAsia="Batang" w:cstheme="minorHAnsi"/>
          <w:sz w:val="20"/>
          <w:szCs w:val="20"/>
          <w:lang w:val="es-MX" w:eastAsia="es-MX"/>
        </w:rPr>
        <w:t>Inle</w:t>
      </w:r>
      <w:proofErr w:type="spellEnd"/>
      <w:r w:rsidRPr="00E63376">
        <w:rPr>
          <w:rFonts w:eastAsia="Batang" w:cstheme="minorHAnsi"/>
          <w:sz w:val="20"/>
          <w:szCs w:val="20"/>
          <w:lang w:val="es-MX" w:eastAsia="es-MX"/>
        </w:rPr>
        <w:t xml:space="preserve"> [7/8 horas]. En camino, pararemos en algunos pueblos o lugares para conocer la vida cotidiana de zona rural y paisajes. </w:t>
      </w:r>
      <w:r w:rsidRPr="00E63376">
        <w:rPr>
          <w:rFonts w:eastAsia="Batang" w:cstheme="minorHAnsi"/>
          <w:b/>
          <w:bCs/>
          <w:sz w:val="20"/>
          <w:szCs w:val="20"/>
          <w:lang w:val="es-MX" w:eastAsia="es-MX"/>
        </w:rPr>
        <w:t>Almuerzo.</w:t>
      </w:r>
      <w:r w:rsidRPr="00E63376">
        <w:rPr>
          <w:rFonts w:eastAsia="Batang" w:cstheme="minorHAnsi"/>
          <w:sz w:val="20"/>
          <w:szCs w:val="20"/>
          <w:lang w:val="es-MX" w:eastAsia="es-MX"/>
        </w:rPr>
        <w:t xml:space="preserve"> Llegada a lago </w:t>
      </w:r>
      <w:proofErr w:type="spellStart"/>
      <w:r w:rsidRPr="00E63376">
        <w:rPr>
          <w:rFonts w:eastAsia="Batang" w:cstheme="minorHAnsi"/>
          <w:sz w:val="20"/>
          <w:szCs w:val="20"/>
          <w:lang w:val="es-MX" w:eastAsia="es-MX"/>
        </w:rPr>
        <w:t>Inle</w:t>
      </w:r>
      <w:proofErr w:type="spellEnd"/>
      <w:r w:rsidRPr="00E63376">
        <w:rPr>
          <w:rFonts w:eastAsia="Batang" w:cstheme="minorHAnsi"/>
          <w:sz w:val="20"/>
          <w:szCs w:val="20"/>
          <w:lang w:val="es-MX" w:eastAsia="es-MX"/>
        </w:rPr>
        <w:t xml:space="preserve"> y tiempo libre.</w:t>
      </w:r>
      <w:r w:rsidRPr="00DF647A">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E63376" w:rsidRDefault="00E63376" w:rsidP="00784B10">
      <w:pPr>
        <w:jc w:val="both"/>
        <w:rPr>
          <w:rFonts w:eastAsia="Batang" w:cstheme="minorHAnsi"/>
          <w:b/>
          <w:bCs/>
          <w:sz w:val="20"/>
          <w:szCs w:val="20"/>
          <w:lang w:val="es-MX" w:eastAsia="es-MX"/>
        </w:rPr>
      </w:pPr>
    </w:p>
    <w:p w:rsidR="00E63376" w:rsidRPr="0003367D" w:rsidRDefault="00E63376"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8</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Pr>
          <w:rFonts w:eastAsia="Batang" w:cstheme="minorHAnsi"/>
          <w:b/>
          <w:bCs/>
          <w:sz w:val="20"/>
          <w:szCs w:val="20"/>
          <w:lang w:val="es-MX" w:eastAsia="es-MX"/>
        </w:rPr>
        <w:t>Inle</w:t>
      </w:r>
      <w:proofErr w:type="spellEnd"/>
      <w:r>
        <w:rPr>
          <w:rFonts w:eastAsia="Batang" w:cstheme="minorHAnsi"/>
          <w:b/>
          <w:bCs/>
          <w:sz w:val="20"/>
          <w:szCs w:val="20"/>
          <w:lang w:val="es-MX" w:eastAsia="es-MX"/>
        </w:rPr>
        <w:t xml:space="preserve"> – </w:t>
      </w:r>
      <w:proofErr w:type="spellStart"/>
      <w:r w:rsidRPr="00E63376">
        <w:rPr>
          <w:rFonts w:eastAsia="Batang" w:cstheme="minorHAnsi"/>
          <w:b/>
          <w:bCs/>
          <w:sz w:val="20"/>
          <w:szCs w:val="20"/>
          <w:lang w:val="es-MX" w:eastAsia="es-MX"/>
        </w:rPr>
        <w:t>Indein</w:t>
      </w:r>
      <w:proofErr w:type="spellEnd"/>
      <w:r>
        <w:rPr>
          <w:rFonts w:eastAsia="Batang" w:cstheme="minorHAnsi"/>
          <w:b/>
          <w:bCs/>
          <w:sz w:val="20"/>
          <w:szCs w:val="20"/>
          <w:lang w:val="es-MX" w:eastAsia="es-MX"/>
        </w:rPr>
        <w:t xml:space="preserve"> –</w:t>
      </w:r>
      <w:r w:rsidRPr="00E63376">
        <w:rPr>
          <w:rFonts w:eastAsia="Batang" w:cstheme="minorHAnsi"/>
          <w:b/>
          <w:bCs/>
          <w:sz w:val="20"/>
          <w:szCs w:val="20"/>
          <w:lang w:val="es-MX" w:eastAsia="es-MX"/>
        </w:rPr>
        <w:t xml:space="preserve"> </w:t>
      </w:r>
      <w:proofErr w:type="spellStart"/>
      <w:r w:rsidRPr="00E63376">
        <w:rPr>
          <w:rFonts w:eastAsia="Batang" w:cstheme="minorHAnsi"/>
          <w:b/>
          <w:bCs/>
          <w:sz w:val="20"/>
          <w:szCs w:val="20"/>
          <w:lang w:val="es-MX" w:eastAsia="es-MX"/>
        </w:rPr>
        <w:t>Inle</w:t>
      </w:r>
      <w:proofErr w:type="spellEnd"/>
      <w:r>
        <w:rPr>
          <w:rFonts w:eastAsia="Batang" w:cstheme="minorHAnsi"/>
          <w:b/>
          <w:bCs/>
          <w:sz w:val="20"/>
          <w:szCs w:val="20"/>
          <w:lang w:val="es-MX" w:eastAsia="es-MX"/>
        </w:rPr>
        <w:t xml:space="preserve"> </w:t>
      </w:r>
    </w:p>
    <w:p w:rsidR="00E63376" w:rsidRPr="0003367D" w:rsidRDefault="00E63376"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E63376">
        <w:rPr>
          <w:rFonts w:eastAsia="Batang" w:cstheme="minorHAnsi"/>
          <w:sz w:val="20"/>
          <w:szCs w:val="20"/>
          <w:lang w:val="es-MX" w:eastAsia="es-MX"/>
        </w:rPr>
        <w:t xml:space="preserve">Salida en barca para visitar uno de los mercados locales (van rotando todos los días de la semana). Allí veremos las etnias que bajan de las montañas para vender sus productos y para reunirse entre ellos. Desde allí nos iremos al pueblo </w:t>
      </w:r>
      <w:proofErr w:type="spellStart"/>
      <w:r w:rsidRPr="00E63376">
        <w:rPr>
          <w:rFonts w:eastAsia="Batang" w:cstheme="minorHAnsi"/>
          <w:sz w:val="20"/>
          <w:szCs w:val="20"/>
          <w:lang w:val="es-MX" w:eastAsia="es-MX"/>
        </w:rPr>
        <w:t>Indein</w:t>
      </w:r>
      <w:proofErr w:type="spellEnd"/>
      <w:r w:rsidRPr="00E63376">
        <w:rPr>
          <w:rFonts w:eastAsia="Batang" w:cstheme="minorHAnsi"/>
          <w:sz w:val="20"/>
          <w:szCs w:val="20"/>
          <w:lang w:val="es-MX" w:eastAsia="es-MX"/>
        </w:rPr>
        <w:t xml:space="preserve">, ubicado en la orilla del Lago. En sus casas se fabrica el pan típico del Estado de Shan y es un lugar ideal para ver la vida de las aldeas en el Lago. </w:t>
      </w:r>
      <w:r w:rsidRPr="00E63376">
        <w:rPr>
          <w:rFonts w:eastAsia="Batang" w:cstheme="minorHAnsi"/>
          <w:b/>
          <w:bCs/>
          <w:sz w:val="20"/>
          <w:szCs w:val="20"/>
          <w:lang w:val="es-MX" w:eastAsia="es-MX"/>
        </w:rPr>
        <w:t>Almuerzo.</w:t>
      </w:r>
      <w:r w:rsidRPr="00E63376">
        <w:rPr>
          <w:rFonts w:eastAsia="Batang" w:cstheme="minorHAnsi"/>
          <w:sz w:val="20"/>
          <w:szCs w:val="20"/>
          <w:lang w:val="es-MX" w:eastAsia="es-MX"/>
        </w:rPr>
        <w:t xml:space="preserve"> También visitaremos los lugares más interesantes del Lago como el pueblo flotante con sus casas de madera de teca y sus canales, el monasterio </w:t>
      </w:r>
      <w:proofErr w:type="spellStart"/>
      <w:r w:rsidRPr="00E63376">
        <w:rPr>
          <w:rFonts w:eastAsia="Batang" w:cstheme="minorHAnsi"/>
          <w:sz w:val="20"/>
          <w:szCs w:val="20"/>
          <w:lang w:val="es-MX" w:eastAsia="es-MX"/>
        </w:rPr>
        <w:t>Ngaphechaung</w:t>
      </w:r>
      <w:proofErr w:type="spellEnd"/>
      <w:r w:rsidRPr="00E63376">
        <w:rPr>
          <w:rFonts w:eastAsia="Batang" w:cstheme="minorHAnsi"/>
          <w:sz w:val="20"/>
          <w:szCs w:val="20"/>
          <w:lang w:val="es-MX" w:eastAsia="es-MX"/>
        </w:rPr>
        <w:t xml:space="preserve"> [se conoce como el monasterio de los gatos saltarines, aunque los gatos ya no saltan] y la Pagoda </w:t>
      </w:r>
      <w:proofErr w:type="spellStart"/>
      <w:r w:rsidRPr="00E63376">
        <w:rPr>
          <w:rFonts w:eastAsia="Batang" w:cstheme="minorHAnsi"/>
          <w:sz w:val="20"/>
          <w:szCs w:val="20"/>
          <w:lang w:val="es-MX" w:eastAsia="es-MX"/>
        </w:rPr>
        <w:t>Phaung</w:t>
      </w:r>
      <w:proofErr w:type="spellEnd"/>
      <w:r w:rsidRPr="00E63376">
        <w:rPr>
          <w:rFonts w:eastAsia="Batang" w:cstheme="minorHAnsi"/>
          <w:sz w:val="20"/>
          <w:szCs w:val="20"/>
          <w:lang w:val="es-MX" w:eastAsia="es-MX"/>
        </w:rPr>
        <w:t xml:space="preserve"> </w:t>
      </w:r>
      <w:proofErr w:type="spellStart"/>
      <w:r w:rsidRPr="00E63376">
        <w:rPr>
          <w:rFonts w:eastAsia="Batang" w:cstheme="minorHAnsi"/>
          <w:sz w:val="20"/>
          <w:szCs w:val="20"/>
          <w:lang w:val="es-MX" w:eastAsia="es-MX"/>
        </w:rPr>
        <w:t>Daw</w:t>
      </w:r>
      <w:proofErr w:type="spellEnd"/>
      <w:r w:rsidRPr="00E63376">
        <w:rPr>
          <w:rFonts w:eastAsia="Batang" w:cstheme="minorHAnsi"/>
          <w:sz w:val="20"/>
          <w:szCs w:val="20"/>
          <w:lang w:val="es-MX" w:eastAsia="es-MX"/>
        </w:rPr>
        <w:t xml:space="preserve"> </w:t>
      </w:r>
      <w:proofErr w:type="spellStart"/>
      <w:r w:rsidRPr="00E63376">
        <w:rPr>
          <w:rFonts w:eastAsia="Batang" w:cstheme="minorHAnsi"/>
          <w:sz w:val="20"/>
          <w:szCs w:val="20"/>
          <w:lang w:val="es-MX" w:eastAsia="es-MX"/>
        </w:rPr>
        <w:t>Oo.</w:t>
      </w:r>
      <w:proofErr w:type="spellEnd"/>
      <w:r w:rsidRPr="00DF647A">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E63376" w:rsidRDefault="00E63376" w:rsidP="00784B10">
      <w:pPr>
        <w:jc w:val="both"/>
        <w:rPr>
          <w:rFonts w:eastAsia="Batang" w:cstheme="minorHAnsi"/>
          <w:b/>
          <w:bCs/>
          <w:sz w:val="20"/>
          <w:szCs w:val="20"/>
          <w:lang w:val="es-MX" w:eastAsia="es-MX"/>
        </w:rPr>
      </w:pPr>
    </w:p>
    <w:p w:rsidR="00E63376" w:rsidRPr="0003367D" w:rsidRDefault="00E63376"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9</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Pr="00E63376">
        <w:rPr>
          <w:rFonts w:eastAsia="Batang" w:cstheme="minorHAnsi"/>
          <w:b/>
          <w:bCs/>
          <w:sz w:val="20"/>
          <w:szCs w:val="20"/>
          <w:lang w:val="es-MX" w:eastAsia="es-MX"/>
        </w:rPr>
        <w:t>Inle</w:t>
      </w:r>
      <w:proofErr w:type="spellEnd"/>
      <w:r>
        <w:rPr>
          <w:rFonts w:eastAsia="Batang" w:cstheme="minorHAnsi"/>
          <w:b/>
          <w:bCs/>
          <w:sz w:val="20"/>
          <w:szCs w:val="20"/>
          <w:lang w:val="es-MX" w:eastAsia="es-MX"/>
        </w:rPr>
        <w:t xml:space="preserve"> – </w:t>
      </w:r>
      <w:proofErr w:type="spellStart"/>
      <w:r>
        <w:rPr>
          <w:rFonts w:eastAsia="Batang" w:cstheme="minorHAnsi"/>
          <w:b/>
          <w:bCs/>
          <w:sz w:val="20"/>
          <w:szCs w:val="20"/>
          <w:lang w:val="es-MX" w:eastAsia="es-MX"/>
        </w:rPr>
        <w:t>Heho</w:t>
      </w:r>
      <w:proofErr w:type="spellEnd"/>
      <w:r>
        <w:rPr>
          <w:rFonts w:eastAsia="Batang" w:cstheme="minorHAnsi"/>
          <w:b/>
          <w:bCs/>
          <w:sz w:val="20"/>
          <w:szCs w:val="20"/>
          <w:lang w:val="es-MX" w:eastAsia="es-MX"/>
        </w:rPr>
        <w:t xml:space="preserve"> – Yangon </w:t>
      </w:r>
    </w:p>
    <w:p w:rsidR="00E63376" w:rsidRPr="0003367D" w:rsidRDefault="00E63376" w:rsidP="00E63376">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E63376">
        <w:rPr>
          <w:rFonts w:eastAsia="Batang" w:cstheme="minorHAnsi"/>
          <w:sz w:val="20"/>
          <w:szCs w:val="20"/>
          <w:lang w:val="es-MX" w:eastAsia="es-MX"/>
        </w:rPr>
        <w:t>Traslado aeropuerto para el vuelo con destino Yangon.</w:t>
      </w:r>
      <w:r>
        <w:rPr>
          <w:rFonts w:eastAsia="Batang" w:cstheme="minorHAnsi"/>
          <w:sz w:val="20"/>
          <w:szCs w:val="20"/>
          <w:lang w:val="es-MX" w:eastAsia="es-MX"/>
        </w:rPr>
        <w:t xml:space="preserve"> (vuelo no incluido)</w:t>
      </w:r>
      <w:r w:rsidRPr="00E63376">
        <w:rPr>
          <w:rFonts w:eastAsia="Batang" w:cstheme="minorHAnsi"/>
          <w:sz w:val="20"/>
          <w:szCs w:val="20"/>
          <w:lang w:val="es-MX" w:eastAsia="es-MX"/>
        </w:rPr>
        <w:t xml:space="preserve"> Llegada y traslado al centro de la ciudad, el barrio chino, etc. </w:t>
      </w:r>
      <w:r w:rsidRPr="00E63376">
        <w:rPr>
          <w:rFonts w:eastAsia="Batang" w:cstheme="minorHAnsi"/>
          <w:b/>
          <w:bCs/>
          <w:sz w:val="20"/>
          <w:szCs w:val="20"/>
          <w:lang w:val="es-MX" w:eastAsia="es-MX"/>
        </w:rPr>
        <w:t>Almuerzo.</w:t>
      </w:r>
      <w:r>
        <w:rPr>
          <w:rFonts w:eastAsia="Batang" w:cstheme="minorHAnsi"/>
          <w:sz w:val="20"/>
          <w:szCs w:val="20"/>
          <w:lang w:val="es-MX" w:eastAsia="es-MX"/>
        </w:rPr>
        <w:t xml:space="preserve"> </w:t>
      </w:r>
      <w:r w:rsidRPr="00E63376">
        <w:rPr>
          <w:rFonts w:eastAsia="Batang" w:cstheme="minorHAnsi"/>
          <w:sz w:val="20"/>
          <w:szCs w:val="20"/>
          <w:lang w:val="es-MX" w:eastAsia="es-MX"/>
        </w:rPr>
        <w:t xml:space="preserve">A continuación, haremos la visita de la colosal figura reclinada de buda de más de 70 metros de largo ubicada en la pagoda de </w:t>
      </w:r>
      <w:proofErr w:type="spellStart"/>
      <w:r w:rsidRPr="00E63376">
        <w:rPr>
          <w:rFonts w:eastAsia="Batang" w:cstheme="minorHAnsi"/>
          <w:sz w:val="20"/>
          <w:szCs w:val="20"/>
          <w:lang w:val="es-MX" w:eastAsia="es-MX"/>
        </w:rPr>
        <w:t>Chauk</w:t>
      </w:r>
      <w:proofErr w:type="spellEnd"/>
      <w:r w:rsidRPr="00E63376">
        <w:rPr>
          <w:rFonts w:eastAsia="Batang" w:cstheme="minorHAnsi"/>
          <w:sz w:val="20"/>
          <w:szCs w:val="20"/>
          <w:lang w:val="es-MX" w:eastAsia="es-MX"/>
        </w:rPr>
        <w:t xml:space="preserve"> </w:t>
      </w:r>
      <w:proofErr w:type="spellStart"/>
      <w:r w:rsidRPr="00E63376">
        <w:rPr>
          <w:rFonts w:eastAsia="Batang" w:cstheme="minorHAnsi"/>
          <w:sz w:val="20"/>
          <w:szCs w:val="20"/>
          <w:lang w:val="es-MX" w:eastAsia="es-MX"/>
        </w:rPr>
        <w:t>Htat</w:t>
      </w:r>
      <w:proofErr w:type="spellEnd"/>
      <w:r w:rsidRPr="00E63376">
        <w:rPr>
          <w:rFonts w:eastAsia="Batang" w:cstheme="minorHAnsi"/>
          <w:sz w:val="20"/>
          <w:szCs w:val="20"/>
          <w:lang w:val="es-MX" w:eastAsia="es-MX"/>
        </w:rPr>
        <w:t xml:space="preserve"> </w:t>
      </w:r>
      <w:proofErr w:type="spellStart"/>
      <w:r w:rsidRPr="00E63376">
        <w:rPr>
          <w:rFonts w:eastAsia="Batang" w:cstheme="minorHAnsi"/>
          <w:sz w:val="20"/>
          <w:szCs w:val="20"/>
          <w:lang w:val="es-MX" w:eastAsia="es-MX"/>
        </w:rPr>
        <w:t>Gyi</w:t>
      </w:r>
      <w:proofErr w:type="spellEnd"/>
      <w:r w:rsidRPr="00E63376">
        <w:rPr>
          <w:rFonts w:eastAsia="Batang" w:cstheme="minorHAnsi"/>
          <w:sz w:val="20"/>
          <w:szCs w:val="20"/>
          <w:lang w:val="es-MX" w:eastAsia="es-MX"/>
        </w:rPr>
        <w:t xml:space="preserve">. Finalmente, tendremos la oportunidad de conocer la joya arquitectónica de Yangon, el complejo de La Pagoda de </w:t>
      </w:r>
      <w:proofErr w:type="spellStart"/>
      <w:r w:rsidRPr="00E63376">
        <w:rPr>
          <w:rFonts w:eastAsia="Batang" w:cstheme="minorHAnsi"/>
          <w:sz w:val="20"/>
          <w:szCs w:val="20"/>
          <w:lang w:val="es-MX" w:eastAsia="es-MX"/>
        </w:rPr>
        <w:t>Shwedagon</w:t>
      </w:r>
      <w:proofErr w:type="spellEnd"/>
      <w:r w:rsidRPr="00E63376">
        <w:rPr>
          <w:rFonts w:eastAsia="Batang" w:cstheme="minorHAnsi"/>
          <w:sz w:val="20"/>
          <w:szCs w:val="20"/>
          <w:lang w:val="es-MX" w:eastAsia="es-MX"/>
        </w:rPr>
        <w:t xml:space="preserve">, verdadero centro de culto y de reunión de la ciudad y que dispone de una </w:t>
      </w:r>
      <w:proofErr w:type="spellStart"/>
      <w:r w:rsidRPr="00E63376">
        <w:rPr>
          <w:rFonts w:eastAsia="Batang" w:cstheme="minorHAnsi"/>
          <w:sz w:val="20"/>
          <w:szCs w:val="20"/>
          <w:lang w:val="es-MX" w:eastAsia="es-MX"/>
        </w:rPr>
        <w:t>estupa</w:t>
      </w:r>
      <w:proofErr w:type="spellEnd"/>
      <w:r w:rsidRPr="00E63376">
        <w:rPr>
          <w:rFonts w:eastAsia="Batang" w:cstheme="minorHAnsi"/>
          <w:sz w:val="20"/>
          <w:szCs w:val="20"/>
          <w:lang w:val="es-MX" w:eastAsia="es-MX"/>
        </w:rPr>
        <w:t xml:space="preserve"> de más de 100 metros de altura toda bañada en oro.</w:t>
      </w:r>
      <w:r w:rsidRPr="00DF647A">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E63376" w:rsidRDefault="00E63376"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sidR="00E63376">
        <w:rPr>
          <w:rFonts w:eastAsia="Batang" w:cstheme="minorHAnsi"/>
          <w:b/>
          <w:bCs/>
          <w:sz w:val="20"/>
          <w:szCs w:val="20"/>
          <w:lang w:val="es-MX" w:eastAsia="es-MX"/>
        </w:rPr>
        <w:t>10</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00DF647A">
        <w:rPr>
          <w:rFonts w:eastAsia="Batang" w:cstheme="minorHAnsi"/>
          <w:b/>
          <w:bCs/>
          <w:sz w:val="20"/>
          <w:szCs w:val="20"/>
          <w:lang w:val="es-MX" w:eastAsia="es-MX"/>
        </w:rPr>
        <w:t>Yangon</w:t>
      </w:r>
      <w:r w:rsidRPr="0003367D">
        <w:rPr>
          <w:rFonts w:eastAsia="Batang" w:cstheme="minorHAnsi"/>
          <w:b/>
          <w:bCs/>
          <w:sz w:val="20"/>
          <w:szCs w:val="20"/>
          <w:lang w:val="es-MX" w:eastAsia="es-MX"/>
        </w:rPr>
        <w:t xml:space="preserve"> – México </w:t>
      </w:r>
    </w:p>
    <w:p w:rsidR="00784B10" w:rsidRPr="0003367D" w:rsidRDefault="00784B10" w:rsidP="00784B10">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Pr="0003367D">
        <w:rPr>
          <w:rFonts w:eastAsia="Batang" w:cstheme="minorHAnsi"/>
          <w:sz w:val="20"/>
          <w:szCs w:val="20"/>
          <w:lang w:val="es-MX" w:eastAsia="es-MX"/>
        </w:rPr>
        <w:t>A la hora indicada, traslado al aeropuerto para tomar el vuelo con destino a México.</w:t>
      </w:r>
    </w:p>
    <w:p w:rsidR="00784B10" w:rsidRPr="0003367D" w:rsidRDefault="00784B10" w:rsidP="00784B10">
      <w:pPr>
        <w:jc w:val="both"/>
        <w:rPr>
          <w:rFonts w:eastAsia="Batang" w:cstheme="minorHAnsi"/>
          <w:b/>
          <w:bCs/>
          <w:sz w:val="20"/>
          <w:szCs w:val="20"/>
          <w:lang w:val="es-MX" w:eastAsia="es-MX"/>
        </w:rPr>
      </w:pPr>
    </w:p>
    <w:p w:rsidR="00784B10" w:rsidRPr="00BC5929" w:rsidRDefault="00784B10" w:rsidP="00784B10">
      <w:pPr>
        <w:jc w:val="both"/>
        <w:rPr>
          <w:b/>
          <w:bCs/>
          <w:sz w:val="20"/>
          <w:szCs w:val="20"/>
        </w:rPr>
      </w:pPr>
      <w:r w:rsidRPr="0003367D">
        <w:rPr>
          <w:rFonts w:eastAsia="Batang" w:cstheme="minorHAnsi"/>
          <w:b/>
          <w:bCs/>
          <w:sz w:val="20"/>
          <w:szCs w:val="20"/>
          <w:lang w:val="es-MX" w:eastAsia="es-MX"/>
        </w:rPr>
        <w:t>FIN DE NUESTROS SERVICIOS.</w:t>
      </w:r>
    </w:p>
    <w:p w:rsidR="00784B10" w:rsidRDefault="00784B10" w:rsidP="00784B10">
      <w:pPr>
        <w:rPr>
          <w:b/>
          <w:bCs/>
          <w:sz w:val="20"/>
          <w:szCs w:val="20"/>
          <w:lang w:val="es-ES"/>
        </w:rPr>
      </w:pPr>
    </w:p>
    <w:p w:rsidR="00784B10" w:rsidRDefault="00784B10" w:rsidP="00784B10">
      <w:pPr>
        <w:rPr>
          <w:b/>
          <w:bCs/>
          <w:sz w:val="20"/>
          <w:szCs w:val="20"/>
          <w:lang w:val="es-ES"/>
        </w:rPr>
      </w:pPr>
    </w:p>
    <w:p w:rsidR="00784B10" w:rsidRPr="005B22A4" w:rsidRDefault="00784B10" w:rsidP="00784B10">
      <w:pPr>
        <w:rPr>
          <w:b/>
          <w:bCs/>
          <w:sz w:val="20"/>
          <w:szCs w:val="20"/>
          <w:lang w:val="es-ES"/>
        </w:rPr>
      </w:pPr>
    </w:p>
    <w:p w:rsidR="00784B10" w:rsidRPr="00B56B0D" w:rsidRDefault="00784B10" w:rsidP="00784B1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3C91C0" wp14:editId="19B05236">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4B10" w:rsidRPr="00F74623" w:rsidRDefault="00784B10" w:rsidP="00784B1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C91C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4B10" w:rsidRPr="00F74623" w:rsidRDefault="00784B10" w:rsidP="00784B10">
                      <w:pPr>
                        <w:jc w:val="center"/>
                        <w:rPr>
                          <w:b/>
                          <w:i/>
                          <w:lang w:val="es-ES"/>
                        </w:rPr>
                      </w:pPr>
                      <w:r w:rsidRPr="00F74623">
                        <w:rPr>
                          <w:b/>
                          <w:i/>
                          <w:lang w:val="es-ES"/>
                        </w:rPr>
                        <w:t>JULIÁ TOURS INCLUYE:</w:t>
                      </w:r>
                    </w:p>
                  </w:txbxContent>
                </v:textbox>
                <w10:wrap type="square"/>
              </v:rect>
            </w:pict>
          </mc:Fallback>
        </mc:AlternateContent>
      </w:r>
    </w:p>
    <w:p w:rsidR="00784B10" w:rsidRPr="00B56B0D" w:rsidRDefault="00784B10" w:rsidP="00784B10">
      <w:pPr>
        <w:rPr>
          <w:sz w:val="20"/>
          <w:szCs w:val="20"/>
          <w:lang w:val="es-ES"/>
        </w:rPr>
      </w:pPr>
    </w:p>
    <w:p w:rsidR="00784B10" w:rsidRPr="00B56B0D" w:rsidRDefault="00784B10" w:rsidP="00784B10">
      <w:pPr>
        <w:tabs>
          <w:tab w:val="left" w:pos="851"/>
        </w:tabs>
        <w:rPr>
          <w:sz w:val="20"/>
          <w:szCs w:val="20"/>
        </w:rPr>
      </w:pPr>
    </w:p>
    <w:p w:rsidR="00784B10" w:rsidRPr="000A2293" w:rsidRDefault="00DF647A" w:rsidP="00784B10">
      <w:pPr>
        <w:pStyle w:val="Prrafodelista"/>
        <w:numPr>
          <w:ilvl w:val="0"/>
          <w:numId w:val="1"/>
        </w:numPr>
        <w:tabs>
          <w:tab w:val="left" w:pos="851"/>
        </w:tabs>
        <w:spacing w:after="0" w:line="240" w:lineRule="auto"/>
        <w:ind w:left="851" w:hanging="284"/>
        <w:rPr>
          <w:sz w:val="20"/>
          <w:szCs w:val="20"/>
        </w:rPr>
      </w:pPr>
      <w:r>
        <w:rPr>
          <w:sz w:val="20"/>
          <w:szCs w:val="20"/>
        </w:rPr>
        <w:t>2</w:t>
      </w:r>
      <w:r w:rsidR="00784B10" w:rsidRPr="000A2293">
        <w:rPr>
          <w:sz w:val="20"/>
          <w:szCs w:val="20"/>
        </w:rPr>
        <w:t xml:space="preserve"> noches de alojamiento en </w:t>
      </w:r>
      <w:r>
        <w:rPr>
          <w:sz w:val="20"/>
          <w:szCs w:val="20"/>
        </w:rPr>
        <w:t xml:space="preserve">Yangon, </w:t>
      </w:r>
      <w:r w:rsidR="00E63376">
        <w:rPr>
          <w:sz w:val="20"/>
          <w:szCs w:val="20"/>
        </w:rPr>
        <w:t xml:space="preserve">2 en </w:t>
      </w:r>
      <w:proofErr w:type="spellStart"/>
      <w:r w:rsidR="00E63376">
        <w:rPr>
          <w:sz w:val="20"/>
          <w:szCs w:val="20"/>
        </w:rPr>
        <w:t>Mandalay</w:t>
      </w:r>
      <w:proofErr w:type="spellEnd"/>
      <w:r w:rsidR="00E63376">
        <w:rPr>
          <w:sz w:val="20"/>
          <w:szCs w:val="20"/>
        </w:rPr>
        <w:t xml:space="preserve">, 3 </w:t>
      </w:r>
      <w:r>
        <w:rPr>
          <w:sz w:val="20"/>
          <w:szCs w:val="20"/>
        </w:rPr>
        <w:t xml:space="preserve">en </w:t>
      </w:r>
      <w:proofErr w:type="spellStart"/>
      <w:r>
        <w:rPr>
          <w:sz w:val="20"/>
          <w:szCs w:val="20"/>
        </w:rPr>
        <w:t>Bagan</w:t>
      </w:r>
      <w:proofErr w:type="spellEnd"/>
      <w:r>
        <w:rPr>
          <w:sz w:val="20"/>
          <w:szCs w:val="20"/>
        </w:rPr>
        <w:t xml:space="preserve">, y 2 en </w:t>
      </w:r>
      <w:proofErr w:type="spellStart"/>
      <w:r>
        <w:rPr>
          <w:sz w:val="20"/>
          <w:szCs w:val="20"/>
        </w:rPr>
        <w:t>Inle</w:t>
      </w:r>
      <w:proofErr w:type="spellEnd"/>
      <w:r>
        <w:rPr>
          <w:sz w:val="20"/>
          <w:szCs w:val="20"/>
        </w:rPr>
        <w:t xml:space="preserve">. </w:t>
      </w:r>
    </w:p>
    <w:p w:rsidR="00784B10" w:rsidRPr="000A2293" w:rsidRDefault="00E63376" w:rsidP="00784B10">
      <w:pPr>
        <w:pStyle w:val="Prrafodelista"/>
        <w:numPr>
          <w:ilvl w:val="0"/>
          <w:numId w:val="1"/>
        </w:numPr>
        <w:tabs>
          <w:tab w:val="left" w:pos="851"/>
        </w:tabs>
        <w:spacing w:after="0" w:line="240" w:lineRule="auto"/>
        <w:ind w:left="1276" w:hanging="709"/>
        <w:rPr>
          <w:sz w:val="20"/>
          <w:szCs w:val="20"/>
        </w:rPr>
      </w:pPr>
      <w:r>
        <w:rPr>
          <w:sz w:val="20"/>
          <w:szCs w:val="20"/>
        </w:rPr>
        <w:t>9</w:t>
      </w:r>
      <w:r w:rsidR="00784B10" w:rsidRPr="000A2293">
        <w:rPr>
          <w:sz w:val="20"/>
          <w:szCs w:val="20"/>
        </w:rPr>
        <w:t xml:space="preserve"> desayunos </w:t>
      </w:r>
      <w:r w:rsidR="00DF647A">
        <w:rPr>
          <w:sz w:val="20"/>
          <w:szCs w:val="20"/>
        </w:rPr>
        <w:t xml:space="preserve">y </w:t>
      </w:r>
      <w:r>
        <w:rPr>
          <w:sz w:val="20"/>
          <w:szCs w:val="20"/>
        </w:rPr>
        <w:t>8</w:t>
      </w:r>
      <w:r w:rsidR="00DF647A">
        <w:rPr>
          <w:sz w:val="20"/>
          <w:szCs w:val="20"/>
        </w:rPr>
        <w:t xml:space="preserve"> almuerzos. </w:t>
      </w:r>
    </w:p>
    <w:p w:rsidR="00784B10" w:rsidRPr="000A2293" w:rsidRDefault="00784B10" w:rsidP="00784B10">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aeropuerto/hotel/aeropuerto en servicio compartido. </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343354">
        <w:rPr>
          <w:sz w:val="20"/>
          <w:szCs w:val="20"/>
        </w:rPr>
        <w:t>Visitas según itinerario en servicio compartido.</w:t>
      </w:r>
    </w:p>
    <w:p w:rsidR="00DF647A" w:rsidRPr="00343354" w:rsidRDefault="00DF647A" w:rsidP="00784B10">
      <w:pPr>
        <w:pStyle w:val="Prrafodelista"/>
        <w:numPr>
          <w:ilvl w:val="0"/>
          <w:numId w:val="1"/>
        </w:numPr>
        <w:tabs>
          <w:tab w:val="left" w:pos="851"/>
        </w:tabs>
        <w:spacing w:after="0" w:line="240" w:lineRule="auto"/>
        <w:ind w:left="1276" w:hanging="709"/>
        <w:rPr>
          <w:sz w:val="20"/>
          <w:szCs w:val="20"/>
        </w:rPr>
      </w:pPr>
      <w:r>
        <w:rPr>
          <w:sz w:val="20"/>
          <w:szCs w:val="20"/>
        </w:rPr>
        <w:t>Vuelo en Clase Turista Yangon-</w:t>
      </w:r>
      <w:proofErr w:type="spellStart"/>
      <w:r w:rsidR="00E63376">
        <w:rPr>
          <w:sz w:val="20"/>
          <w:szCs w:val="20"/>
        </w:rPr>
        <w:t>Mandalay</w:t>
      </w:r>
      <w:proofErr w:type="spellEnd"/>
      <w:r>
        <w:rPr>
          <w:sz w:val="20"/>
          <w:szCs w:val="20"/>
        </w:rPr>
        <w:t>//</w:t>
      </w:r>
      <w:proofErr w:type="spellStart"/>
      <w:r>
        <w:rPr>
          <w:sz w:val="20"/>
          <w:szCs w:val="20"/>
        </w:rPr>
        <w:t>Heho</w:t>
      </w:r>
      <w:proofErr w:type="spellEnd"/>
      <w:r>
        <w:rPr>
          <w:sz w:val="20"/>
          <w:szCs w:val="20"/>
        </w:rPr>
        <w:t>-Yangon</w:t>
      </w:r>
    </w:p>
    <w:p w:rsidR="00784B10" w:rsidRPr="00343354" w:rsidRDefault="00784B10" w:rsidP="00784B10">
      <w:pPr>
        <w:pStyle w:val="Prrafodelista"/>
        <w:numPr>
          <w:ilvl w:val="0"/>
          <w:numId w:val="1"/>
        </w:numPr>
        <w:tabs>
          <w:tab w:val="left" w:pos="567"/>
          <w:tab w:val="left" w:pos="851"/>
        </w:tabs>
        <w:spacing w:after="0" w:line="240" w:lineRule="auto"/>
        <w:ind w:left="851" w:hanging="284"/>
        <w:rPr>
          <w:sz w:val="20"/>
          <w:szCs w:val="20"/>
        </w:rPr>
      </w:pPr>
      <w:r w:rsidRPr="00343354">
        <w:rPr>
          <w:sz w:val="20"/>
          <w:szCs w:val="20"/>
        </w:rPr>
        <w:t>Transporte y guía de habla hispana durante su recor</w:t>
      </w:r>
      <w:r w:rsidR="00DF647A">
        <w:rPr>
          <w:sz w:val="20"/>
          <w:szCs w:val="20"/>
        </w:rPr>
        <w:t xml:space="preserve">rido.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 </w:t>
      </w:r>
    </w:p>
    <w:p w:rsidR="00784B10" w:rsidRDefault="00784B10" w:rsidP="00784B10">
      <w:pPr>
        <w:rPr>
          <w:b/>
          <w:sz w:val="20"/>
          <w:szCs w:val="20"/>
        </w:rPr>
      </w:pPr>
    </w:p>
    <w:p w:rsidR="00784B10" w:rsidRPr="00B56B0D" w:rsidRDefault="00784B10" w:rsidP="00784B10">
      <w:pPr>
        <w:ind w:left="142"/>
        <w:rPr>
          <w:b/>
        </w:rPr>
      </w:pPr>
      <w:r w:rsidRPr="00B56B0D">
        <w:rPr>
          <w:b/>
        </w:rPr>
        <w:t>NO Incluye</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84B10" w:rsidRDefault="00784B10"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p w:rsidR="006666E6" w:rsidRDefault="006666E6" w:rsidP="00784B10">
      <w:pPr>
        <w:rPr>
          <w:rFonts w:eastAsia="Calibri" w:cs="Tahoma"/>
          <w:b/>
          <w:color w:val="000000" w:themeColor="text1"/>
        </w:rPr>
      </w:pPr>
    </w:p>
    <w:p w:rsidR="00EB5981" w:rsidRDefault="00EB5981" w:rsidP="00784B10">
      <w:pPr>
        <w:rPr>
          <w:rFonts w:eastAsia="Calibri" w:cs="Tahoma"/>
          <w:b/>
          <w:color w:val="000000" w:themeColor="text1"/>
        </w:rPr>
      </w:pPr>
    </w:p>
    <w:tbl>
      <w:tblPr>
        <w:tblW w:w="7900" w:type="dxa"/>
        <w:tblCellMar>
          <w:left w:w="70" w:type="dxa"/>
          <w:right w:w="70" w:type="dxa"/>
        </w:tblCellMar>
        <w:tblLook w:val="04A0" w:firstRow="1" w:lastRow="0" w:firstColumn="1" w:lastColumn="0" w:noHBand="0" w:noVBand="1"/>
      </w:tblPr>
      <w:tblGrid>
        <w:gridCol w:w="5540"/>
        <w:gridCol w:w="1467"/>
        <w:gridCol w:w="914"/>
      </w:tblGrid>
      <w:tr w:rsidR="00E63376" w:rsidRPr="00E63376" w:rsidTr="00E63376">
        <w:trPr>
          <w:trHeight w:val="315"/>
        </w:trPr>
        <w:tc>
          <w:tcPr>
            <w:tcW w:w="7900"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 xml:space="preserve">TARIFA EN USD POR PERSONA </w:t>
            </w:r>
          </w:p>
        </w:tc>
      </w:tr>
      <w:tr w:rsidR="00E63376" w:rsidRPr="00E63376" w:rsidTr="00E63376">
        <w:trPr>
          <w:trHeight w:val="300"/>
        </w:trPr>
        <w:tc>
          <w:tcPr>
            <w:tcW w:w="790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E63376" w:rsidRPr="00E63376" w:rsidRDefault="00E63376" w:rsidP="00E63376">
            <w:pP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 xml:space="preserve">SERVICIOS TERRESTRES EXCLUSIVAMENTE                             (MÍNIMO 2 PASAJEROS) </w:t>
            </w:r>
          </w:p>
        </w:tc>
      </w:tr>
      <w:tr w:rsidR="00E63376" w:rsidRPr="00E63376" w:rsidTr="00E63376">
        <w:trPr>
          <w:trHeight w:val="315"/>
        </w:trPr>
        <w:tc>
          <w:tcPr>
            <w:tcW w:w="5540" w:type="dxa"/>
            <w:tcBorders>
              <w:top w:val="nil"/>
              <w:left w:val="single" w:sz="8" w:space="0" w:color="auto"/>
              <w:bottom w:val="nil"/>
              <w:right w:val="single" w:sz="4" w:space="0" w:color="auto"/>
            </w:tcBorders>
            <w:shd w:val="clear" w:color="FFFFCC" w:fill="000000"/>
            <w:noWrap/>
            <w:vAlign w:val="bottom"/>
            <w:hideMark/>
          </w:tcPr>
          <w:p w:rsidR="00E63376" w:rsidRPr="00E63376" w:rsidRDefault="00E63376" w:rsidP="00E63376">
            <w:pP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10 Enero 2024 - 30 Abril 2025</w:t>
            </w:r>
          </w:p>
        </w:tc>
        <w:tc>
          <w:tcPr>
            <w:tcW w:w="1467" w:type="dxa"/>
            <w:tcBorders>
              <w:top w:val="nil"/>
              <w:left w:val="nil"/>
              <w:bottom w:val="nil"/>
              <w:right w:val="single" w:sz="4" w:space="0" w:color="auto"/>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DOBLE / TRIPLE</w:t>
            </w:r>
          </w:p>
        </w:tc>
        <w:tc>
          <w:tcPr>
            <w:tcW w:w="893" w:type="dxa"/>
            <w:tcBorders>
              <w:top w:val="nil"/>
              <w:left w:val="nil"/>
              <w:bottom w:val="nil"/>
              <w:right w:val="single" w:sz="8" w:space="0" w:color="auto"/>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SENCILLA</w:t>
            </w:r>
          </w:p>
        </w:tc>
      </w:tr>
      <w:tr w:rsidR="00E63376" w:rsidRPr="00E63376" w:rsidTr="00E63376">
        <w:trPr>
          <w:trHeight w:val="300"/>
        </w:trPr>
        <w:tc>
          <w:tcPr>
            <w:tcW w:w="554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E63376" w:rsidRPr="00E63376" w:rsidRDefault="00E63376" w:rsidP="00E63376">
            <w:pP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TURISTA</w:t>
            </w:r>
          </w:p>
        </w:tc>
        <w:tc>
          <w:tcPr>
            <w:tcW w:w="1467" w:type="dxa"/>
            <w:tcBorders>
              <w:top w:val="single" w:sz="8" w:space="0" w:color="auto"/>
              <w:left w:val="nil"/>
              <w:bottom w:val="single" w:sz="4" w:space="0" w:color="auto"/>
              <w:right w:val="single" w:sz="4"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2065</w:t>
            </w:r>
          </w:p>
        </w:tc>
        <w:tc>
          <w:tcPr>
            <w:tcW w:w="893" w:type="dxa"/>
            <w:tcBorders>
              <w:top w:val="single" w:sz="8" w:space="0" w:color="auto"/>
              <w:left w:val="nil"/>
              <w:bottom w:val="single" w:sz="4" w:space="0" w:color="auto"/>
              <w:right w:val="single" w:sz="8"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2287</w:t>
            </w:r>
          </w:p>
        </w:tc>
      </w:tr>
      <w:tr w:rsidR="00E63376" w:rsidRPr="00E63376" w:rsidTr="00E63376">
        <w:trPr>
          <w:trHeight w:val="300"/>
        </w:trPr>
        <w:tc>
          <w:tcPr>
            <w:tcW w:w="5540" w:type="dxa"/>
            <w:tcBorders>
              <w:top w:val="nil"/>
              <w:left w:val="single" w:sz="8" w:space="0" w:color="auto"/>
              <w:bottom w:val="nil"/>
              <w:right w:val="nil"/>
            </w:tcBorders>
            <w:shd w:val="clear" w:color="auto" w:fill="auto"/>
            <w:noWrap/>
            <w:vAlign w:val="bottom"/>
            <w:hideMark/>
          </w:tcPr>
          <w:p w:rsidR="00E63376" w:rsidRPr="00E63376" w:rsidRDefault="00E63376" w:rsidP="00E63376">
            <w:pPr>
              <w:rPr>
                <w:rFonts w:ascii="Calibri" w:eastAsia="Times New Roman" w:hAnsi="Calibri" w:cs="Calibri"/>
                <w:i/>
                <w:iCs/>
                <w:color w:val="FF0000"/>
                <w:sz w:val="20"/>
                <w:szCs w:val="20"/>
                <w:lang w:val="es-MX" w:eastAsia="es-MX"/>
              </w:rPr>
            </w:pPr>
            <w:proofErr w:type="spellStart"/>
            <w:r w:rsidRPr="00E63376">
              <w:rPr>
                <w:rFonts w:ascii="Calibri" w:eastAsia="Times New Roman" w:hAnsi="Calibri" w:cs="Calibri"/>
                <w:i/>
                <w:iCs/>
                <w:color w:val="FF0000"/>
                <w:sz w:val="20"/>
                <w:szCs w:val="20"/>
                <w:lang w:val="es-MX" w:eastAsia="es-MX"/>
              </w:rPr>
              <w:t>Supl</w:t>
            </w:r>
            <w:proofErr w:type="spellEnd"/>
            <w:r w:rsidRPr="00E63376">
              <w:rPr>
                <w:rFonts w:ascii="Calibri" w:eastAsia="Times New Roman" w:hAnsi="Calibri" w:cs="Calibri"/>
                <w:i/>
                <w:iCs/>
                <w:color w:val="FF0000"/>
                <w:sz w:val="20"/>
                <w:szCs w:val="20"/>
                <w:lang w:val="es-MX" w:eastAsia="es-MX"/>
              </w:rPr>
              <w:t xml:space="preserve">. Myanmar 10 Ene - 30 Abr // 23 </w:t>
            </w:r>
            <w:proofErr w:type="spellStart"/>
            <w:r w:rsidRPr="00E63376">
              <w:rPr>
                <w:rFonts w:ascii="Calibri" w:eastAsia="Times New Roman" w:hAnsi="Calibri" w:cs="Calibri"/>
                <w:i/>
                <w:iCs/>
                <w:color w:val="FF0000"/>
                <w:sz w:val="20"/>
                <w:szCs w:val="20"/>
                <w:lang w:val="es-MX" w:eastAsia="es-MX"/>
              </w:rPr>
              <w:t>Sep</w:t>
            </w:r>
            <w:proofErr w:type="spellEnd"/>
            <w:r w:rsidRPr="00E63376">
              <w:rPr>
                <w:rFonts w:ascii="Calibri" w:eastAsia="Times New Roman" w:hAnsi="Calibri" w:cs="Calibri"/>
                <w:i/>
                <w:iCs/>
                <w:color w:val="FF0000"/>
                <w:sz w:val="20"/>
                <w:szCs w:val="20"/>
                <w:lang w:val="es-MX" w:eastAsia="es-MX"/>
              </w:rPr>
              <w:t xml:space="preserve"> 2024 - 30 Abr 2025</w:t>
            </w:r>
          </w:p>
        </w:tc>
        <w:tc>
          <w:tcPr>
            <w:tcW w:w="1467" w:type="dxa"/>
            <w:tcBorders>
              <w:top w:val="nil"/>
              <w:left w:val="single" w:sz="4" w:space="0" w:color="auto"/>
              <w:bottom w:val="nil"/>
              <w:right w:val="single" w:sz="4"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i/>
                <w:iCs/>
                <w:color w:val="FF0000"/>
                <w:sz w:val="20"/>
                <w:szCs w:val="20"/>
                <w:lang w:val="es-MX" w:eastAsia="es-MX"/>
              </w:rPr>
            </w:pPr>
            <w:r w:rsidRPr="00E63376">
              <w:rPr>
                <w:rFonts w:ascii="Calibri" w:eastAsia="Times New Roman" w:hAnsi="Calibri" w:cs="Calibri"/>
                <w:i/>
                <w:iCs/>
                <w:color w:val="FF0000"/>
                <w:sz w:val="20"/>
                <w:szCs w:val="20"/>
                <w:lang w:val="es-MX" w:eastAsia="es-MX"/>
              </w:rPr>
              <w:t>136</w:t>
            </w:r>
          </w:p>
        </w:tc>
        <w:tc>
          <w:tcPr>
            <w:tcW w:w="893" w:type="dxa"/>
            <w:tcBorders>
              <w:top w:val="nil"/>
              <w:left w:val="nil"/>
              <w:bottom w:val="nil"/>
              <w:right w:val="single" w:sz="8"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i/>
                <w:iCs/>
                <w:color w:val="FF0000"/>
                <w:sz w:val="20"/>
                <w:szCs w:val="20"/>
                <w:lang w:val="es-MX" w:eastAsia="es-MX"/>
              </w:rPr>
            </w:pPr>
            <w:r w:rsidRPr="00E63376">
              <w:rPr>
                <w:rFonts w:ascii="Calibri" w:eastAsia="Times New Roman" w:hAnsi="Calibri" w:cs="Calibri"/>
                <w:i/>
                <w:iCs/>
                <w:color w:val="FF0000"/>
                <w:sz w:val="20"/>
                <w:szCs w:val="20"/>
                <w:lang w:val="es-MX" w:eastAsia="es-MX"/>
              </w:rPr>
              <w:t>173</w:t>
            </w:r>
          </w:p>
        </w:tc>
      </w:tr>
      <w:tr w:rsidR="00E63376" w:rsidRPr="00E63376" w:rsidTr="00E63376">
        <w:trPr>
          <w:trHeight w:val="300"/>
        </w:trPr>
        <w:tc>
          <w:tcPr>
            <w:tcW w:w="5540"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E63376" w:rsidRPr="00E63376" w:rsidRDefault="00E63376" w:rsidP="00E63376">
            <w:pP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PRIMERA</w:t>
            </w:r>
          </w:p>
        </w:tc>
        <w:tc>
          <w:tcPr>
            <w:tcW w:w="1467" w:type="dxa"/>
            <w:tcBorders>
              <w:top w:val="single" w:sz="4" w:space="0" w:color="auto"/>
              <w:left w:val="nil"/>
              <w:bottom w:val="single" w:sz="4" w:space="0" w:color="auto"/>
              <w:right w:val="single" w:sz="4"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2213</w:t>
            </w:r>
          </w:p>
        </w:tc>
        <w:tc>
          <w:tcPr>
            <w:tcW w:w="893" w:type="dxa"/>
            <w:tcBorders>
              <w:top w:val="single" w:sz="4" w:space="0" w:color="auto"/>
              <w:left w:val="nil"/>
              <w:bottom w:val="single" w:sz="4" w:space="0" w:color="auto"/>
              <w:right w:val="single" w:sz="8"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2583</w:t>
            </w:r>
          </w:p>
        </w:tc>
      </w:tr>
      <w:tr w:rsidR="00E63376" w:rsidRPr="00E63376" w:rsidTr="00E63376">
        <w:trPr>
          <w:trHeight w:val="315"/>
        </w:trPr>
        <w:tc>
          <w:tcPr>
            <w:tcW w:w="5540" w:type="dxa"/>
            <w:tcBorders>
              <w:top w:val="nil"/>
              <w:left w:val="single" w:sz="8" w:space="0" w:color="auto"/>
              <w:bottom w:val="single" w:sz="4" w:space="0" w:color="auto"/>
              <w:right w:val="nil"/>
            </w:tcBorders>
            <w:shd w:val="clear" w:color="auto" w:fill="auto"/>
            <w:noWrap/>
            <w:vAlign w:val="bottom"/>
            <w:hideMark/>
          </w:tcPr>
          <w:p w:rsidR="00E63376" w:rsidRPr="00E63376" w:rsidRDefault="00E63376" w:rsidP="00E63376">
            <w:pPr>
              <w:rPr>
                <w:rFonts w:ascii="Calibri" w:eastAsia="Times New Roman" w:hAnsi="Calibri" w:cs="Calibri"/>
                <w:i/>
                <w:iCs/>
                <w:color w:val="FF0000"/>
                <w:sz w:val="20"/>
                <w:szCs w:val="20"/>
                <w:lang w:val="es-MX" w:eastAsia="es-MX"/>
              </w:rPr>
            </w:pPr>
            <w:proofErr w:type="spellStart"/>
            <w:r w:rsidRPr="00E63376">
              <w:rPr>
                <w:rFonts w:ascii="Calibri" w:eastAsia="Times New Roman" w:hAnsi="Calibri" w:cs="Calibri"/>
                <w:i/>
                <w:iCs/>
                <w:color w:val="FF0000"/>
                <w:sz w:val="20"/>
                <w:szCs w:val="20"/>
                <w:lang w:val="es-MX" w:eastAsia="es-MX"/>
              </w:rPr>
              <w:t>Supl</w:t>
            </w:r>
            <w:proofErr w:type="spellEnd"/>
            <w:r w:rsidRPr="00E63376">
              <w:rPr>
                <w:rFonts w:ascii="Calibri" w:eastAsia="Times New Roman" w:hAnsi="Calibri" w:cs="Calibri"/>
                <w:i/>
                <w:iCs/>
                <w:color w:val="FF0000"/>
                <w:sz w:val="20"/>
                <w:szCs w:val="20"/>
                <w:lang w:val="es-MX" w:eastAsia="es-MX"/>
              </w:rPr>
              <w:t xml:space="preserve">. Myanmar 10 Ene - 30 Abr // 23 </w:t>
            </w:r>
            <w:proofErr w:type="spellStart"/>
            <w:r w:rsidRPr="00E63376">
              <w:rPr>
                <w:rFonts w:ascii="Calibri" w:eastAsia="Times New Roman" w:hAnsi="Calibri" w:cs="Calibri"/>
                <w:i/>
                <w:iCs/>
                <w:color w:val="FF0000"/>
                <w:sz w:val="20"/>
                <w:szCs w:val="20"/>
                <w:lang w:val="es-MX" w:eastAsia="es-MX"/>
              </w:rPr>
              <w:t>Sep</w:t>
            </w:r>
            <w:proofErr w:type="spellEnd"/>
            <w:r w:rsidRPr="00E63376">
              <w:rPr>
                <w:rFonts w:ascii="Calibri" w:eastAsia="Times New Roman" w:hAnsi="Calibri" w:cs="Calibri"/>
                <w:i/>
                <w:iCs/>
                <w:color w:val="FF0000"/>
                <w:sz w:val="20"/>
                <w:szCs w:val="20"/>
                <w:lang w:val="es-MX" w:eastAsia="es-MX"/>
              </w:rPr>
              <w:t xml:space="preserve"> 2024 - 30 Abr 2025</w:t>
            </w:r>
          </w:p>
        </w:tc>
        <w:tc>
          <w:tcPr>
            <w:tcW w:w="1467" w:type="dxa"/>
            <w:tcBorders>
              <w:top w:val="nil"/>
              <w:left w:val="single" w:sz="4" w:space="0" w:color="auto"/>
              <w:bottom w:val="single" w:sz="4" w:space="0" w:color="auto"/>
              <w:right w:val="single" w:sz="4"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i/>
                <w:iCs/>
                <w:color w:val="FF0000"/>
                <w:sz w:val="20"/>
                <w:szCs w:val="20"/>
                <w:lang w:val="es-MX" w:eastAsia="es-MX"/>
              </w:rPr>
            </w:pPr>
            <w:r w:rsidRPr="00E63376">
              <w:rPr>
                <w:rFonts w:ascii="Calibri" w:eastAsia="Times New Roman" w:hAnsi="Calibri" w:cs="Calibri"/>
                <w:i/>
                <w:iCs/>
                <w:color w:val="FF0000"/>
                <w:sz w:val="20"/>
                <w:szCs w:val="20"/>
                <w:lang w:val="es-MX" w:eastAsia="es-MX"/>
              </w:rPr>
              <w:t>222</w:t>
            </w:r>
          </w:p>
        </w:tc>
        <w:tc>
          <w:tcPr>
            <w:tcW w:w="893" w:type="dxa"/>
            <w:tcBorders>
              <w:top w:val="nil"/>
              <w:left w:val="nil"/>
              <w:bottom w:val="single" w:sz="4" w:space="0" w:color="auto"/>
              <w:right w:val="single" w:sz="8"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i/>
                <w:iCs/>
                <w:color w:val="FF0000"/>
                <w:sz w:val="20"/>
                <w:szCs w:val="20"/>
                <w:lang w:val="es-MX" w:eastAsia="es-MX"/>
              </w:rPr>
            </w:pPr>
            <w:r w:rsidRPr="00E63376">
              <w:rPr>
                <w:rFonts w:ascii="Calibri" w:eastAsia="Times New Roman" w:hAnsi="Calibri" w:cs="Calibri"/>
                <w:i/>
                <w:iCs/>
                <w:color w:val="FF0000"/>
                <w:sz w:val="20"/>
                <w:szCs w:val="20"/>
                <w:lang w:val="es-MX" w:eastAsia="es-MX"/>
              </w:rPr>
              <w:t>333</w:t>
            </w:r>
          </w:p>
        </w:tc>
      </w:tr>
      <w:tr w:rsidR="00E63376" w:rsidRPr="00E63376" w:rsidTr="00E63376">
        <w:trPr>
          <w:trHeight w:val="315"/>
        </w:trPr>
        <w:tc>
          <w:tcPr>
            <w:tcW w:w="5540" w:type="dxa"/>
            <w:tcBorders>
              <w:top w:val="nil"/>
              <w:left w:val="single" w:sz="8" w:space="0" w:color="auto"/>
              <w:bottom w:val="single" w:sz="4" w:space="0" w:color="auto"/>
              <w:right w:val="single" w:sz="4" w:space="0" w:color="auto"/>
            </w:tcBorders>
            <w:shd w:val="clear" w:color="FFFFCC" w:fill="FFFFFF"/>
            <w:noWrap/>
            <w:vAlign w:val="bottom"/>
            <w:hideMark/>
          </w:tcPr>
          <w:p w:rsidR="00E63376" w:rsidRPr="00E63376" w:rsidRDefault="00E63376" w:rsidP="00E63376">
            <w:pP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SUPERIOR</w:t>
            </w:r>
          </w:p>
        </w:tc>
        <w:tc>
          <w:tcPr>
            <w:tcW w:w="1467" w:type="dxa"/>
            <w:tcBorders>
              <w:top w:val="nil"/>
              <w:left w:val="nil"/>
              <w:bottom w:val="single" w:sz="4" w:space="0" w:color="auto"/>
              <w:right w:val="single" w:sz="4"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2287</w:t>
            </w:r>
          </w:p>
        </w:tc>
        <w:tc>
          <w:tcPr>
            <w:tcW w:w="893" w:type="dxa"/>
            <w:tcBorders>
              <w:top w:val="nil"/>
              <w:left w:val="nil"/>
              <w:bottom w:val="single" w:sz="4" w:space="0" w:color="auto"/>
              <w:right w:val="single" w:sz="8"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20"/>
                <w:szCs w:val="20"/>
                <w:lang w:val="es-MX" w:eastAsia="es-MX"/>
              </w:rPr>
            </w:pPr>
            <w:r w:rsidRPr="00E63376">
              <w:rPr>
                <w:rFonts w:ascii="Calibri" w:eastAsia="Times New Roman" w:hAnsi="Calibri" w:cs="Calibri"/>
                <w:b/>
                <w:bCs/>
                <w:sz w:val="20"/>
                <w:szCs w:val="20"/>
                <w:lang w:val="es-MX" w:eastAsia="es-MX"/>
              </w:rPr>
              <w:t>2706</w:t>
            </w:r>
          </w:p>
        </w:tc>
      </w:tr>
      <w:tr w:rsidR="00E63376" w:rsidRPr="00E63376" w:rsidTr="00E63376">
        <w:trPr>
          <w:trHeight w:val="315"/>
        </w:trPr>
        <w:tc>
          <w:tcPr>
            <w:tcW w:w="5540" w:type="dxa"/>
            <w:tcBorders>
              <w:top w:val="nil"/>
              <w:left w:val="single" w:sz="8" w:space="0" w:color="auto"/>
              <w:bottom w:val="nil"/>
              <w:right w:val="nil"/>
            </w:tcBorders>
            <w:shd w:val="clear" w:color="auto" w:fill="auto"/>
            <w:noWrap/>
            <w:vAlign w:val="bottom"/>
            <w:hideMark/>
          </w:tcPr>
          <w:p w:rsidR="00E63376" w:rsidRPr="00E63376" w:rsidRDefault="00E63376" w:rsidP="00E63376">
            <w:pPr>
              <w:rPr>
                <w:rFonts w:ascii="Calibri" w:eastAsia="Times New Roman" w:hAnsi="Calibri" w:cs="Calibri"/>
                <w:i/>
                <w:iCs/>
                <w:color w:val="FF0000"/>
                <w:sz w:val="20"/>
                <w:szCs w:val="20"/>
                <w:lang w:val="es-MX" w:eastAsia="es-MX"/>
              </w:rPr>
            </w:pPr>
            <w:proofErr w:type="spellStart"/>
            <w:r w:rsidRPr="00E63376">
              <w:rPr>
                <w:rFonts w:ascii="Calibri" w:eastAsia="Times New Roman" w:hAnsi="Calibri" w:cs="Calibri"/>
                <w:i/>
                <w:iCs/>
                <w:color w:val="FF0000"/>
                <w:sz w:val="20"/>
                <w:szCs w:val="20"/>
                <w:lang w:val="es-MX" w:eastAsia="es-MX"/>
              </w:rPr>
              <w:t>Supl</w:t>
            </w:r>
            <w:proofErr w:type="spellEnd"/>
            <w:r w:rsidRPr="00E63376">
              <w:rPr>
                <w:rFonts w:ascii="Calibri" w:eastAsia="Times New Roman" w:hAnsi="Calibri" w:cs="Calibri"/>
                <w:i/>
                <w:iCs/>
                <w:color w:val="FF0000"/>
                <w:sz w:val="20"/>
                <w:szCs w:val="20"/>
                <w:lang w:val="es-MX" w:eastAsia="es-MX"/>
              </w:rPr>
              <w:t xml:space="preserve">. Myanmar 10 Ene - 30 Abr // 23 </w:t>
            </w:r>
            <w:proofErr w:type="spellStart"/>
            <w:r w:rsidRPr="00E63376">
              <w:rPr>
                <w:rFonts w:ascii="Calibri" w:eastAsia="Times New Roman" w:hAnsi="Calibri" w:cs="Calibri"/>
                <w:i/>
                <w:iCs/>
                <w:color w:val="FF0000"/>
                <w:sz w:val="20"/>
                <w:szCs w:val="20"/>
                <w:lang w:val="es-MX" w:eastAsia="es-MX"/>
              </w:rPr>
              <w:t>Sep</w:t>
            </w:r>
            <w:proofErr w:type="spellEnd"/>
            <w:r w:rsidRPr="00E63376">
              <w:rPr>
                <w:rFonts w:ascii="Calibri" w:eastAsia="Times New Roman" w:hAnsi="Calibri" w:cs="Calibri"/>
                <w:i/>
                <w:iCs/>
                <w:color w:val="FF0000"/>
                <w:sz w:val="20"/>
                <w:szCs w:val="20"/>
                <w:lang w:val="es-MX" w:eastAsia="es-MX"/>
              </w:rPr>
              <w:t xml:space="preserve"> 2024 - 30 Abr 2025</w:t>
            </w:r>
          </w:p>
        </w:tc>
        <w:tc>
          <w:tcPr>
            <w:tcW w:w="1467" w:type="dxa"/>
            <w:tcBorders>
              <w:top w:val="nil"/>
              <w:left w:val="single" w:sz="4" w:space="0" w:color="auto"/>
              <w:bottom w:val="nil"/>
              <w:right w:val="single" w:sz="4"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i/>
                <w:iCs/>
                <w:color w:val="FF0000"/>
                <w:sz w:val="20"/>
                <w:szCs w:val="20"/>
                <w:lang w:val="es-MX" w:eastAsia="es-MX"/>
              </w:rPr>
            </w:pPr>
            <w:r w:rsidRPr="00E63376">
              <w:rPr>
                <w:rFonts w:ascii="Calibri" w:eastAsia="Times New Roman" w:hAnsi="Calibri" w:cs="Calibri"/>
                <w:i/>
                <w:iCs/>
                <w:color w:val="FF0000"/>
                <w:sz w:val="20"/>
                <w:szCs w:val="20"/>
                <w:lang w:val="es-MX" w:eastAsia="es-MX"/>
              </w:rPr>
              <w:t>259</w:t>
            </w:r>
          </w:p>
        </w:tc>
        <w:tc>
          <w:tcPr>
            <w:tcW w:w="893" w:type="dxa"/>
            <w:tcBorders>
              <w:top w:val="nil"/>
              <w:left w:val="nil"/>
              <w:bottom w:val="nil"/>
              <w:right w:val="single" w:sz="8" w:space="0" w:color="auto"/>
            </w:tcBorders>
            <w:shd w:val="clear" w:color="FFFFCC" w:fill="FFFFFF"/>
            <w:noWrap/>
            <w:vAlign w:val="bottom"/>
            <w:hideMark/>
          </w:tcPr>
          <w:p w:rsidR="00E63376" w:rsidRPr="00E63376" w:rsidRDefault="00E63376" w:rsidP="00E63376">
            <w:pPr>
              <w:jc w:val="center"/>
              <w:rPr>
                <w:rFonts w:ascii="Calibri" w:eastAsia="Times New Roman" w:hAnsi="Calibri" w:cs="Calibri"/>
                <w:i/>
                <w:iCs/>
                <w:color w:val="FF0000"/>
                <w:sz w:val="20"/>
                <w:szCs w:val="20"/>
                <w:lang w:val="es-MX" w:eastAsia="es-MX"/>
              </w:rPr>
            </w:pPr>
            <w:r w:rsidRPr="00E63376">
              <w:rPr>
                <w:rFonts w:ascii="Calibri" w:eastAsia="Times New Roman" w:hAnsi="Calibri" w:cs="Calibri"/>
                <w:i/>
                <w:iCs/>
                <w:color w:val="FF0000"/>
                <w:sz w:val="20"/>
                <w:szCs w:val="20"/>
                <w:lang w:val="es-MX" w:eastAsia="es-MX"/>
              </w:rPr>
              <w:t>407</w:t>
            </w:r>
          </w:p>
        </w:tc>
      </w:tr>
      <w:tr w:rsidR="00E63376" w:rsidRPr="00E63376" w:rsidTr="00E63376">
        <w:trPr>
          <w:trHeight w:val="60"/>
        </w:trPr>
        <w:tc>
          <w:tcPr>
            <w:tcW w:w="790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18"/>
                <w:szCs w:val="18"/>
                <w:lang w:val="es-MX" w:eastAsia="es-MX"/>
              </w:rPr>
            </w:pPr>
            <w:r w:rsidRPr="00E63376">
              <w:rPr>
                <w:rFonts w:ascii="Calibri" w:eastAsia="Times New Roman" w:hAnsi="Calibri" w:cs="Calibri"/>
                <w:b/>
                <w:bCs/>
                <w:sz w:val="18"/>
                <w:szCs w:val="18"/>
                <w:lang w:val="es-MX" w:eastAsia="es-MX"/>
              </w:rPr>
              <w:t xml:space="preserve">TARIFAS SUJETAS A DISPONIBILIDAD Y CAMBIO SIN PREVIO AVISO </w:t>
            </w:r>
          </w:p>
        </w:tc>
      </w:tr>
      <w:tr w:rsidR="00E63376" w:rsidRPr="00E63376" w:rsidTr="00E63376">
        <w:trPr>
          <w:trHeight w:val="70"/>
        </w:trPr>
        <w:tc>
          <w:tcPr>
            <w:tcW w:w="790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63376" w:rsidRPr="00E63376" w:rsidRDefault="00E63376" w:rsidP="00E63376">
            <w:pPr>
              <w:jc w:val="center"/>
              <w:rPr>
                <w:rFonts w:ascii="Calibri" w:eastAsia="Times New Roman" w:hAnsi="Calibri" w:cs="Calibri"/>
                <w:b/>
                <w:bCs/>
                <w:sz w:val="18"/>
                <w:szCs w:val="18"/>
                <w:lang w:val="es-MX" w:eastAsia="es-MX"/>
              </w:rPr>
            </w:pPr>
            <w:r w:rsidRPr="00E63376">
              <w:rPr>
                <w:rFonts w:ascii="Calibri" w:eastAsia="Times New Roman" w:hAnsi="Calibri" w:cs="Calibri"/>
                <w:b/>
                <w:bCs/>
                <w:sz w:val="18"/>
                <w:szCs w:val="18"/>
                <w:lang w:val="es-MX" w:eastAsia="es-MX"/>
              </w:rPr>
              <w:t>CONSULTAR SUPLEMENTO PARA SEMANA SANTA, VERANO, NAVIDAD Y FIN DE AÑO</w:t>
            </w:r>
          </w:p>
        </w:tc>
      </w:tr>
    </w:tbl>
    <w:p w:rsidR="00E63376" w:rsidRDefault="00E63376" w:rsidP="00784B10">
      <w:pPr>
        <w:rPr>
          <w:rFonts w:eastAsia="Calibri" w:cs="Tahoma"/>
          <w:b/>
          <w:color w:val="000000" w:themeColor="text1"/>
          <w:lang w:val="es-MX"/>
        </w:rPr>
      </w:pPr>
    </w:p>
    <w:tbl>
      <w:tblPr>
        <w:tblW w:w="6020" w:type="dxa"/>
        <w:tblCellMar>
          <w:left w:w="70" w:type="dxa"/>
          <w:right w:w="70" w:type="dxa"/>
        </w:tblCellMar>
        <w:tblLook w:val="04A0" w:firstRow="1" w:lastRow="0" w:firstColumn="1" w:lastColumn="0" w:noHBand="0" w:noVBand="1"/>
      </w:tblPr>
      <w:tblGrid>
        <w:gridCol w:w="1114"/>
        <w:gridCol w:w="1065"/>
        <w:gridCol w:w="3841"/>
      </w:tblGrid>
      <w:tr w:rsidR="00E63376" w:rsidRPr="00E63376" w:rsidTr="00E63376">
        <w:trPr>
          <w:trHeight w:val="60"/>
        </w:trPr>
        <w:tc>
          <w:tcPr>
            <w:tcW w:w="60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 xml:space="preserve">HOTELES PREVISTOS O SIMILARES </w:t>
            </w:r>
          </w:p>
        </w:tc>
      </w:tr>
      <w:tr w:rsidR="00E63376" w:rsidRPr="00E63376" w:rsidTr="00E63376">
        <w:trPr>
          <w:trHeight w:val="70"/>
        </w:trPr>
        <w:tc>
          <w:tcPr>
            <w:tcW w:w="1114" w:type="dxa"/>
            <w:tcBorders>
              <w:top w:val="single" w:sz="4" w:space="0" w:color="auto"/>
              <w:left w:val="single" w:sz="8" w:space="0" w:color="auto"/>
              <w:bottom w:val="nil"/>
              <w:right w:val="single" w:sz="4" w:space="0" w:color="auto"/>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Categoría</w:t>
            </w:r>
          </w:p>
        </w:tc>
        <w:tc>
          <w:tcPr>
            <w:tcW w:w="1065" w:type="dxa"/>
            <w:tcBorders>
              <w:top w:val="single" w:sz="4" w:space="0" w:color="auto"/>
              <w:left w:val="nil"/>
              <w:bottom w:val="nil"/>
              <w:right w:val="single" w:sz="4" w:space="0" w:color="auto"/>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 xml:space="preserve">Ciudad </w:t>
            </w:r>
          </w:p>
        </w:tc>
        <w:tc>
          <w:tcPr>
            <w:tcW w:w="3841" w:type="dxa"/>
            <w:tcBorders>
              <w:top w:val="single" w:sz="4" w:space="0" w:color="auto"/>
              <w:left w:val="nil"/>
              <w:bottom w:val="nil"/>
              <w:right w:val="single" w:sz="8" w:space="0" w:color="auto"/>
            </w:tcBorders>
            <w:shd w:val="clear" w:color="FFFFCC" w:fill="000000"/>
            <w:noWrap/>
            <w:vAlign w:val="bottom"/>
            <w:hideMark/>
          </w:tcPr>
          <w:p w:rsidR="00E63376" w:rsidRPr="00E63376" w:rsidRDefault="00E63376" w:rsidP="00E63376">
            <w:pPr>
              <w:jc w:val="center"/>
              <w:rPr>
                <w:rFonts w:ascii="Calibri" w:eastAsia="Times New Roman" w:hAnsi="Calibri" w:cs="Calibri"/>
                <w:b/>
                <w:bCs/>
                <w:color w:val="FFFFFF"/>
                <w:sz w:val="20"/>
                <w:szCs w:val="20"/>
                <w:lang w:val="es-MX" w:eastAsia="es-MX"/>
              </w:rPr>
            </w:pPr>
            <w:r w:rsidRPr="00E63376">
              <w:rPr>
                <w:rFonts w:ascii="Calibri" w:eastAsia="Times New Roman" w:hAnsi="Calibri" w:cs="Calibri"/>
                <w:b/>
                <w:bCs/>
                <w:color w:val="FFFFFF"/>
                <w:sz w:val="20"/>
                <w:szCs w:val="20"/>
                <w:lang w:val="es-MX" w:eastAsia="es-MX"/>
              </w:rPr>
              <w:t xml:space="preserve">Hotel </w:t>
            </w:r>
          </w:p>
        </w:tc>
      </w:tr>
      <w:tr w:rsidR="00E63376" w:rsidRPr="00E63376" w:rsidTr="00E63376">
        <w:trPr>
          <w:trHeight w:val="300"/>
        </w:trPr>
        <w:tc>
          <w:tcPr>
            <w:tcW w:w="11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63376" w:rsidRPr="00E63376" w:rsidRDefault="00E63376" w:rsidP="00E63376">
            <w:pPr>
              <w:jc w:val="center"/>
              <w:rPr>
                <w:rFonts w:ascii="Calibri" w:eastAsia="Times New Roman" w:hAnsi="Calibri" w:cs="Calibri"/>
                <w:b/>
                <w:bCs/>
                <w:color w:val="000000"/>
                <w:sz w:val="20"/>
                <w:szCs w:val="20"/>
                <w:lang w:val="es-MX" w:eastAsia="es-MX"/>
              </w:rPr>
            </w:pPr>
            <w:r w:rsidRPr="00E63376">
              <w:rPr>
                <w:rFonts w:ascii="Calibri" w:eastAsia="Times New Roman" w:hAnsi="Calibri" w:cs="Calibri"/>
                <w:b/>
                <w:bCs/>
                <w:color w:val="000000"/>
                <w:sz w:val="20"/>
                <w:szCs w:val="20"/>
                <w:lang w:val="es-MX" w:eastAsia="es-MX"/>
              </w:rPr>
              <w:t>TURISTA</w:t>
            </w:r>
          </w:p>
        </w:tc>
        <w:tc>
          <w:tcPr>
            <w:tcW w:w="1065" w:type="dxa"/>
            <w:tcBorders>
              <w:top w:val="single" w:sz="8" w:space="0" w:color="auto"/>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 xml:space="preserve">Yangon </w:t>
            </w:r>
          </w:p>
        </w:tc>
        <w:tc>
          <w:tcPr>
            <w:tcW w:w="3841" w:type="dxa"/>
            <w:tcBorders>
              <w:top w:val="single" w:sz="8" w:space="0" w:color="auto"/>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Prestige</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Residences</w:t>
            </w:r>
            <w:proofErr w:type="spellEnd"/>
            <w:r w:rsidRPr="00E63376">
              <w:rPr>
                <w:rFonts w:ascii="Calibri" w:eastAsia="Times New Roman" w:hAnsi="Calibri" w:cs="Calibri"/>
                <w:color w:val="000000"/>
                <w:sz w:val="20"/>
                <w:szCs w:val="20"/>
                <w:lang w:val="es-MX" w:eastAsia="es-MX"/>
              </w:rPr>
              <w:t xml:space="preserve"> @Golden Valley </w:t>
            </w:r>
          </w:p>
        </w:tc>
      </w:tr>
      <w:tr w:rsidR="00E63376" w:rsidRPr="00E63376" w:rsidTr="00E63376">
        <w:trPr>
          <w:trHeight w:val="300"/>
        </w:trPr>
        <w:tc>
          <w:tcPr>
            <w:tcW w:w="1114" w:type="dxa"/>
            <w:vMerge/>
            <w:tcBorders>
              <w:top w:val="single" w:sz="8" w:space="0" w:color="auto"/>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Mandalay</w:t>
            </w:r>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 xml:space="preserve">Hotel </w:t>
            </w:r>
            <w:proofErr w:type="spellStart"/>
            <w:r w:rsidRPr="00E63376">
              <w:rPr>
                <w:rFonts w:ascii="Calibri" w:eastAsia="Times New Roman" w:hAnsi="Calibri" w:cs="Calibri"/>
                <w:color w:val="000000"/>
                <w:sz w:val="20"/>
                <w:szCs w:val="20"/>
                <w:lang w:val="es-MX" w:eastAsia="es-MX"/>
              </w:rPr>
              <w:t>Yadanabon</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Mandalay</w:t>
            </w:r>
            <w:proofErr w:type="spellEnd"/>
          </w:p>
        </w:tc>
      </w:tr>
      <w:tr w:rsidR="00E63376" w:rsidRPr="00E63376" w:rsidTr="00E63376">
        <w:trPr>
          <w:trHeight w:val="300"/>
        </w:trPr>
        <w:tc>
          <w:tcPr>
            <w:tcW w:w="1114" w:type="dxa"/>
            <w:vMerge/>
            <w:tcBorders>
              <w:top w:val="single" w:sz="8" w:space="0" w:color="auto"/>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Bagan</w:t>
            </w:r>
            <w:proofErr w:type="spellEnd"/>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Bagan</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Cottage</w:t>
            </w:r>
            <w:proofErr w:type="spellEnd"/>
            <w:r w:rsidRPr="00E63376">
              <w:rPr>
                <w:rFonts w:ascii="Calibri" w:eastAsia="Times New Roman" w:hAnsi="Calibri" w:cs="Calibri"/>
                <w:color w:val="000000"/>
                <w:sz w:val="20"/>
                <w:szCs w:val="20"/>
                <w:lang w:val="es-MX" w:eastAsia="es-MX"/>
              </w:rPr>
              <w:t xml:space="preserve"> Boutique </w:t>
            </w:r>
          </w:p>
        </w:tc>
      </w:tr>
      <w:tr w:rsidR="00E63376" w:rsidRPr="00E63376" w:rsidTr="00E63376">
        <w:trPr>
          <w:trHeight w:val="315"/>
        </w:trPr>
        <w:tc>
          <w:tcPr>
            <w:tcW w:w="1114" w:type="dxa"/>
            <w:vMerge/>
            <w:tcBorders>
              <w:top w:val="single" w:sz="8" w:space="0" w:color="auto"/>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single" w:sz="8" w:space="0" w:color="auto"/>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Inle</w:t>
            </w:r>
            <w:proofErr w:type="spellEnd"/>
          </w:p>
        </w:tc>
        <w:tc>
          <w:tcPr>
            <w:tcW w:w="3841" w:type="dxa"/>
            <w:tcBorders>
              <w:top w:val="nil"/>
              <w:left w:val="nil"/>
              <w:bottom w:val="single" w:sz="8" w:space="0" w:color="auto"/>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Amazing</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Nyaungshwe</w:t>
            </w:r>
            <w:proofErr w:type="spellEnd"/>
            <w:r w:rsidRPr="00E63376">
              <w:rPr>
                <w:rFonts w:ascii="Calibri" w:eastAsia="Times New Roman" w:hAnsi="Calibri" w:cs="Calibri"/>
                <w:color w:val="000000"/>
                <w:sz w:val="20"/>
                <w:szCs w:val="20"/>
                <w:lang w:val="es-MX" w:eastAsia="es-MX"/>
              </w:rPr>
              <w:t xml:space="preserve"> </w:t>
            </w:r>
          </w:p>
        </w:tc>
      </w:tr>
      <w:tr w:rsidR="00E63376" w:rsidRPr="00E63376" w:rsidTr="00E63376">
        <w:trPr>
          <w:trHeight w:val="315"/>
        </w:trPr>
        <w:tc>
          <w:tcPr>
            <w:tcW w:w="11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63376" w:rsidRPr="00E63376" w:rsidRDefault="00E63376" w:rsidP="00E63376">
            <w:pPr>
              <w:jc w:val="center"/>
              <w:rPr>
                <w:rFonts w:ascii="Calibri" w:eastAsia="Times New Roman" w:hAnsi="Calibri" w:cs="Calibri"/>
                <w:b/>
                <w:bCs/>
                <w:color w:val="000000"/>
                <w:sz w:val="20"/>
                <w:szCs w:val="20"/>
                <w:lang w:val="es-MX" w:eastAsia="es-MX"/>
              </w:rPr>
            </w:pPr>
            <w:r w:rsidRPr="00E63376">
              <w:rPr>
                <w:rFonts w:ascii="Calibri" w:eastAsia="Times New Roman" w:hAnsi="Calibri" w:cs="Calibri"/>
                <w:b/>
                <w:bCs/>
                <w:color w:val="000000"/>
                <w:sz w:val="20"/>
                <w:szCs w:val="20"/>
                <w:lang w:val="es-MX" w:eastAsia="es-MX"/>
              </w:rPr>
              <w:t>PRIMERA</w:t>
            </w: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 xml:space="preserve">Yangon </w:t>
            </w:r>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Zealax</w:t>
            </w:r>
            <w:proofErr w:type="spellEnd"/>
            <w:r w:rsidRPr="00E63376">
              <w:rPr>
                <w:rFonts w:ascii="Calibri" w:eastAsia="Times New Roman" w:hAnsi="Calibri" w:cs="Calibri"/>
                <w:color w:val="000000"/>
                <w:sz w:val="20"/>
                <w:szCs w:val="20"/>
                <w:lang w:val="es-MX" w:eastAsia="es-MX"/>
              </w:rPr>
              <w:t xml:space="preserve"> Hotel &amp; </w:t>
            </w:r>
            <w:proofErr w:type="spellStart"/>
            <w:r w:rsidRPr="00E63376">
              <w:rPr>
                <w:rFonts w:ascii="Calibri" w:eastAsia="Times New Roman" w:hAnsi="Calibri" w:cs="Calibri"/>
                <w:color w:val="000000"/>
                <w:sz w:val="20"/>
                <w:szCs w:val="20"/>
                <w:lang w:val="es-MX" w:eastAsia="es-MX"/>
              </w:rPr>
              <w:t>Residence</w:t>
            </w:r>
            <w:proofErr w:type="spellEnd"/>
            <w:r w:rsidRPr="00E63376">
              <w:rPr>
                <w:rFonts w:ascii="Calibri" w:eastAsia="Times New Roman" w:hAnsi="Calibri" w:cs="Calibri"/>
                <w:color w:val="000000"/>
                <w:sz w:val="20"/>
                <w:szCs w:val="20"/>
                <w:lang w:val="es-MX" w:eastAsia="es-MX"/>
              </w:rPr>
              <w:t xml:space="preserve"> </w:t>
            </w:r>
          </w:p>
        </w:tc>
      </w:tr>
      <w:tr w:rsidR="00E63376" w:rsidRPr="00E63376" w:rsidTr="00E63376">
        <w:trPr>
          <w:trHeight w:val="315"/>
        </w:trPr>
        <w:tc>
          <w:tcPr>
            <w:tcW w:w="1114" w:type="dxa"/>
            <w:vMerge/>
            <w:tcBorders>
              <w:top w:val="nil"/>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Mandalay</w:t>
            </w:r>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 xml:space="preserve">Ibis Style Mandalay Centre </w:t>
            </w:r>
          </w:p>
        </w:tc>
      </w:tr>
      <w:tr w:rsidR="00E63376" w:rsidRPr="00E63376" w:rsidTr="00E63376">
        <w:trPr>
          <w:trHeight w:val="300"/>
        </w:trPr>
        <w:tc>
          <w:tcPr>
            <w:tcW w:w="1114" w:type="dxa"/>
            <w:vMerge/>
            <w:tcBorders>
              <w:top w:val="nil"/>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Bagan</w:t>
            </w:r>
            <w:proofErr w:type="spellEnd"/>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Amazing</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Bagan</w:t>
            </w:r>
            <w:proofErr w:type="spellEnd"/>
            <w:r w:rsidRPr="00E63376">
              <w:rPr>
                <w:rFonts w:ascii="Calibri" w:eastAsia="Times New Roman" w:hAnsi="Calibri" w:cs="Calibri"/>
                <w:color w:val="000000"/>
                <w:sz w:val="20"/>
                <w:szCs w:val="20"/>
                <w:lang w:val="es-MX" w:eastAsia="es-MX"/>
              </w:rPr>
              <w:t xml:space="preserve"> Resort</w:t>
            </w:r>
          </w:p>
        </w:tc>
      </w:tr>
      <w:tr w:rsidR="00E63376" w:rsidRPr="00E63376" w:rsidTr="00E63376">
        <w:trPr>
          <w:trHeight w:val="315"/>
        </w:trPr>
        <w:tc>
          <w:tcPr>
            <w:tcW w:w="1114" w:type="dxa"/>
            <w:vMerge/>
            <w:tcBorders>
              <w:top w:val="nil"/>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single" w:sz="8" w:space="0" w:color="auto"/>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Inle</w:t>
            </w:r>
            <w:proofErr w:type="spellEnd"/>
          </w:p>
        </w:tc>
        <w:tc>
          <w:tcPr>
            <w:tcW w:w="3841" w:type="dxa"/>
            <w:tcBorders>
              <w:top w:val="nil"/>
              <w:left w:val="nil"/>
              <w:bottom w:val="single" w:sz="8" w:space="0" w:color="auto"/>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Ananta</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Inlay</w:t>
            </w:r>
            <w:proofErr w:type="spellEnd"/>
            <w:r w:rsidRPr="00E63376">
              <w:rPr>
                <w:rFonts w:ascii="Calibri" w:eastAsia="Times New Roman" w:hAnsi="Calibri" w:cs="Calibri"/>
                <w:color w:val="000000"/>
                <w:sz w:val="20"/>
                <w:szCs w:val="20"/>
                <w:lang w:val="es-MX" w:eastAsia="es-MX"/>
              </w:rPr>
              <w:t xml:space="preserve"> Boutique </w:t>
            </w:r>
          </w:p>
        </w:tc>
      </w:tr>
      <w:tr w:rsidR="00E63376" w:rsidRPr="00E63376" w:rsidTr="00E63376">
        <w:trPr>
          <w:trHeight w:val="300"/>
        </w:trPr>
        <w:tc>
          <w:tcPr>
            <w:tcW w:w="11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63376" w:rsidRPr="00E63376" w:rsidRDefault="00E63376" w:rsidP="00E63376">
            <w:pPr>
              <w:jc w:val="center"/>
              <w:rPr>
                <w:rFonts w:ascii="Calibri" w:eastAsia="Times New Roman" w:hAnsi="Calibri" w:cs="Calibri"/>
                <w:b/>
                <w:bCs/>
                <w:color w:val="000000"/>
                <w:sz w:val="20"/>
                <w:szCs w:val="20"/>
                <w:lang w:val="es-MX" w:eastAsia="es-MX"/>
              </w:rPr>
            </w:pPr>
            <w:r w:rsidRPr="00E63376">
              <w:rPr>
                <w:rFonts w:ascii="Calibri" w:eastAsia="Times New Roman" w:hAnsi="Calibri" w:cs="Calibri"/>
                <w:b/>
                <w:bCs/>
                <w:color w:val="000000"/>
                <w:sz w:val="20"/>
                <w:szCs w:val="20"/>
                <w:lang w:val="es-MX" w:eastAsia="es-MX"/>
              </w:rPr>
              <w:t>SUPERIOR</w:t>
            </w: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 xml:space="preserve">Yangon </w:t>
            </w:r>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Park Royal Hotel</w:t>
            </w:r>
          </w:p>
        </w:tc>
      </w:tr>
      <w:tr w:rsidR="00E63376" w:rsidRPr="00E63376" w:rsidTr="00E63376">
        <w:trPr>
          <w:trHeight w:val="300"/>
        </w:trPr>
        <w:tc>
          <w:tcPr>
            <w:tcW w:w="1114" w:type="dxa"/>
            <w:vMerge/>
            <w:tcBorders>
              <w:top w:val="nil"/>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r w:rsidRPr="00E63376">
              <w:rPr>
                <w:rFonts w:ascii="Calibri" w:eastAsia="Times New Roman" w:hAnsi="Calibri" w:cs="Calibri"/>
                <w:color w:val="000000"/>
                <w:sz w:val="20"/>
                <w:szCs w:val="20"/>
                <w:lang w:val="es-MX" w:eastAsia="es-MX"/>
              </w:rPr>
              <w:t>Mandalay</w:t>
            </w:r>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Rupa</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Mandalar</w:t>
            </w:r>
            <w:proofErr w:type="spellEnd"/>
            <w:r w:rsidRPr="00E63376">
              <w:rPr>
                <w:rFonts w:ascii="Calibri" w:eastAsia="Times New Roman" w:hAnsi="Calibri" w:cs="Calibri"/>
                <w:color w:val="000000"/>
                <w:sz w:val="20"/>
                <w:szCs w:val="20"/>
                <w:lang w:val="es-MX" w:eastAsia="es-MX"/>
              </w:rPr>
              <w:t xml:space="preserve"> Hotel</w:t>
            </w:r>
          </w:p>
        </w:tc>
      </w:tr>
      <w:tr w:rsidR="00E63376" w:rsidRPr="00E63376" w:rsidTr="00E63376">
        <w:trPr>
          <w:trHeight w:val="300"/>
        </w:trPr>
        <w:tc>
          <w:tcPr>
            <w:tcW w:w="1114" w:type="dxa"/>
            <w:vMerge/>
            <w:tcBorders>
              <w:top w:val="nil"/>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Bagan</w:t>
            </w:r>
            <w:proofErr w:type="spellEnd"/>
          </w:p>
        </w:tc>
        <w:tc>
          <w:tcPr>
            <w:tcW w:w="3841" w:type="dxa"/>
            <w:tcBorders>
              <w:top w:val="nil"/>
              <w:left w:val="nil"/>
              <w:bottom w:val="nil"/>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Aureum</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Bagan</w:t>
            </w:r>
            <w:proofErr w:type="spellEnd"/>
            <w:r w:rsidRPr="00E63376">
              <w:rPr>
                <w:rFonts w:ascii="Calibri" w:eastAsia="Times New Roman" w:hAnsi="Calibri" w:cs="Calibri"/>
                <w:color w:val="000000"/>
                <w:sz w:val="20"/>
                <w:szCs w:val="20"/>
                <w:lang w:val="es-MX" w:eastAsia="es-MX"/>
              </w:rPr>
              <w:t xml:space="preserve"> </w:t>
            </w:r>
          </w:p>
        </w:tc>
      </w:tr>
      <w:tr w:rsidR="00E63376" w:rsidRPr="00E63376" w:rsidTr="00E63376">
        <w:trPr>
          <w:trHeight w:val="315"/>
        </w:trPr>
        <w:tc>
          <w:tcPr>
            <w:tcW w:w="1114" w:type="dxa"/>
            <w:vMerge/>
            <w:tcBorders>
              <w:top w:val="nil"/>
              <w:left w:val="single" w:sz="8" w:space="0" w:color="auto"/>
              <w:bottom w:val="single" w:sz="8" w:space="0" w:color="000000"/>
              <w:right w:val="single" w:sz="8" w:space="0" w:color="auto"/>
            </w:tcBorders>
            <w:vAlign w:val="center"/>
            <w:hideMark/>
          </w:tcPr>
          <w:p w:rsidR="00E63376" w:rsidRPr="00E63376" w:rsidRDefault="00E63376" w:rsidP="00E63376">
            <w:pPr>
              <w:rPr>
                <w:rFonts w:ascii="Calibri" w:eastAsia="Times New Roman" w:hAnsi="Calibri" w:cs="Calibri"/>
                <w:b/>
                <w:bCs/>
                <w:color w:val="000000"/>
                <w:sz w:val="20"/>
                <w:szCs w:val="20"/>
                <w:lang w:val="es-MX" w:eastAsia="es-MX"/>
              </w:rPr>
            </w:pPr>
          </w:p>
        </w:tc>
        <w:tc>
          <w:tcPr>
            <w:tcW w:w="1065" w:type="dxa"/>
            <w:tcBorders>
              <w:top w:val="nil"/>
              <w:left w:val="nil"/>
              <w:bottom w:val="single" w:sz="8" w:space="0" w:color="auto"/>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Inle</w:t>
            </w:r>
            <w:proofErr w:type="spellEnd"/>
          </w:p>
        </w:tc>
        <w:tc>
          <w:tcPr>
            <w:tcW w:w="3841" w:type="dxa"/>
            <w:tcBorders>
              <w:top w:val="nil"/>
              <w:left w:val="nil"/>
              <w:bottom w:val="single" w:sz="8" w:space="0" w:color="auto"/>
              <w:right w:val="single" w:sz="8" w:space="0" w:color="auto"/>
            </w:tcBorders>
            <w:shd w:val="clear" w:color="auto" w:fill="auto"/>
            <w:noWrap/>
            <w:vAlign w:val="bottom"/>
            <w:hideMark/>
          </w:tcPr>
          <w:p w:rsidR="00E63376" w:rsidRPr="00E63376" w:rsidRDefault="00E63376" w:rsidP="00E63376">
            <w:pPr>
              <w:rPr>
                <w:rFonts w:ascii="Calibri" w:eastAsia="Times New Roman" w:hAnsi="Calibri" w:cs="Calibri"/>
                <w:color w:val="000000"/>
                <w:sz w:val="20"/>
                <w:szCs w:val="20"/>
                <w:lang w:val="es-MX" w:eastAsia="es-MX"/>
              </w:rPr>
            </w:pPr>
            <w:proofErr w:type="spellStart"/>
            <w:r w:rsidRPr="00E63376">
              <w:rPr>
                <w:rFonts w:ascii="Calibri" w:eastAsia="Times New Roman" w:hAnsi="Calibri" w:cs="Calibri"/>
                <w:color w:val="000000"/>
                <w:sz w:val="20"/>
                <w:szCs w:val="20"/>
                <w:lang w:val="es-MX" w:eastAsia="es-MX"/>
              </w:rPr>
              <w:t>Aureum</w:t>
            </w:r>
            <w:proofErr w:type="spellEnd"/>
            <w:r w:rsidRPr="00E63376">
              <w:rPr>
                <w:rFonts w:ascii="Calibri" w:eastAsia="Times New Roman" w:hAnsi="Calibri" w:cs="Calibri"/>
                <w:color w:val="000000"/>
                <w:sz w:val="20"/>
                <w:szCs w:val="20"/>
                <w:lang w:val="es-MX" w:eastAsia="es-MX"/>
              </w:rPr>
              <w:t xml:space="preserve"> </w:t>
            </w:r>
            <w:proofErr w:type="spellStart"/>
            <w:r w:rsidRPr="00E63376">
              <w:rPr>
                <w:rFonts w:ascii="Calibri" w:eastAsia="Times New Roman" w:hAnsi="Calibri" w:cs="Calibri"/>
                <w:color w:val="000000"/>
                <w:sz w:val="20"/>
                <w:szCs w:val="20"/>
                <w:lang w:val="es-MX" w:eastAsia="es-MX"/>
              </w:rPr>
              <w:t>Inle</w:t>
            </w:r>
            <w:proofErr w:type="spellEnd"/>
            <w:r w:rsidRPr="00E63376">
              <w:rPr>
                <w:rFonts w:ascii="Calibri" w:eastAsia="Times New Roman" w:hAnsi="Calibri" w:cs="Calibri"/>
                <w:color w:val="000000"/>
                <w:sz w:val="20"/>
                <w:szCs w:val="20"/>
                <w:lang w:val="es-MX" w:eastAsia="es-MX"/>
              </w:rPr>
              <w:t xml:space="preserve"> Mountain View Villa </w:t>
            </w:r>
          </w:p>
        </w:tc>
      </w:tr>
    </w:tbl>
    <w:p w:rsidR="00E63376" w:rsidRDefault="00E63376" w:rsidP="00784B10">
      <w:pPr>
        <w:rPr>
          <w:rFonts w:eastAsia="Calibri" w:cs="Tahoma"/>
          <w:b/>
          <w:color w:val="000000" w:themeColor="text1"/>
        </w:rPr>
      </w:pPr>
    </w:p>
    <w:p w:rsidR="00784B10" w:rsidRDefault="00784B10" w:rsidP="00784B10">
      <w:pPr>
        <w:rPr>
          <w:rFonts w:eastAsia="Calibri" w:cs="Tahoma"/>
          <w:b/>
          <w:color w:val="000000" w:themeColor="text1"/>
        </w:rPr>
      </w:pPr>
      <w:r w:rsidRPr="00173D5B">
        <w:rPr>
          <w:rFonts w:eastAsia="Calibri" w:cs="Tahoma"/>
          <w:b/>
          <w:color w:val="000000" w:themeColor="text1"/>
        </w:rPr>
        <w:t>NOTAS IMPORTANTES:</w:t>
      </w:r>
    </w:p>
    <w:p w:rsidR="00784B10" w:rsidRPr="00341A81" w:rsidRDefault="00784B10" w:rsidP="00784B10">
      <w:pPr>
        <w:jc w:val="center"/>
        <w:rPr>
          <w:rFonts w:eastAsia="Calibri" w:cs="Tahoma"/>
          <w:b/>
          <w:color w:val="008000"/>
        </w:rPr>
      </w:pPr>
      <w:r w:rsidRPr="00341A81">
        <w:rPr>
          <w:rFonts w:eastAsia="Calibri" w:cs="Tahoma"/>
          <w:b/>
          <w:color w:val="008000"/>
        </w:rPr>
        <w:t xml:space="preserve">Se requiere </w:t>
      </w:r>
      <w:r w:rsidR="00DF647A">
        <w:rPr>
          <w:rFonts w:eastAsia="Calibri" w:cs="Tahoma"/>
          <w:b/>
          <w:color w:val="008000"/>
        </w:rPr>
        <w:t>Visa</w:t>
      </w:r>
      <w:r w:rsidRPr="00341A81">
        <w:rPr>
          <w:rFonts w:eastAsia="Calibri" w:cs="Tahoma"/>
          <w:b/>
          <w:color w:val="008000"/>
        </w:rPr>
        <w:t xml:space="preserve"> para </w:t>
      </w:r>
      <w:r w:rsidR="00DF647A">
        <w:rPr>
          <w:rFonts w:eastAsia="Calibri" w:cs="Tahoma"/>
          <w:b/>
          <w:color w:val="008000"/>
        </w:rPr>
        <w:t>Myanmar</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84B10" w:rsidRPr="00FC19E4" w:rsidRDefault="00784B10" w:rsidP="00784B1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84B10" w:rsidRPr="00FC19E4"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784B10"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DF647A" w:rsidRPr="00DF647A" w:rsidRDefault="00DF647A" w:rsidP="00DF647A">
      <w:pPr>
        <w:pStyle w:val="Prrafodelista"/>
        <w:numPr>
          <w:ilvl w:val="0"/>
          <w:numId w:val="2"/>
        </w:numPr>
        <w:tabs>
          <w:tab w:val="left" w:pos="851"/>
        </w:tabs>
        <w:spacing w:after="0" w:line="240" w:lineRule="auto"/>
        <w:jc w:val="both"/>
        <w:rPr>
          <w:sz w:val="20"/>
          <w:szCs w:val="20"/>
        </w:rPr>
      </w:pPr>
      <w:r w:rsidRPr="00DF647A">
        <w:rPr>
          <w:sz w:val="20"/>
          <w:szCs w:val="20"/>
        </w:rPr>
        <w:t>El turismo en Myanmar acaba de empezar y las compañías áreas están probando las operaciones poco a poco. Por eso no se publican horarios</w:t>
      </w:r>
      <w:r>
        <w:rPr>
          <w:sz w:val="20"/>
          <w:szCs w:val="20"/>
        </w:rPr>
        <w:t xml:space="preserve"> y días</w:t>
      </w:r>
      <w:r w:rsidRPr="00DF647A">
        <w:rPr>
          <w:sz w:val="20"/>
          <w:szCs w:val="20"/>
        </w:rPr>
        <w:t xml:space="preserve"> con mucha antelación. </w:t>
      </w:r>
    </w:p>
    <w:p w:rsidR="00784B10" w:rsidRPr="00DF647A" w:rsidRDefault="00DF647A" w:rsidP="00DF647A">
      <w:pPr>
        <w:pStyle w:val="Prrafodelista"/>
        <w:numPr>
          <w:ilvl w:val="0"/>
          <w:numId w:val="2"/>
        </w:numPr>
        <w:tabs>
          <w:tab w:val="left" w:pos="851"/>
        </w:tabs>
        <w:spacing w:after="0" w:line="240" w:lineRule="auto"/>
        <w:jc w:val="both"/>
        <w:rPr>
          <w:sz w:val="20"/>
          <w:szCs w:val="20"/>
        </w:rPr>
      </w:pPr>
      <w:r>
        <w:rPr>
          <w:sz w:val="20"/>
          <w:szCs w:val="20"/>
        </w:rPr>
        <w:t xml:space="preserve">El itinerario este sujeto a cambios por cuestiones áreas de los vuelos locales del país, y/o </w:t>
      </w:r>
      <w:r w:rsidRPr="00DF647A">
        <w:rPr>
          <w:sz w:val="20"/>
          <w:szCs w:val="20"/>
        </w:rPr>
        <w:t xml:space="preserve">las autoridades suelen cambiar normas y reglas de los lugares turísticos según la situación. Las visitas mencionadas en itinerarios se pueden cambiar sin previo aviso. </w:t>
      </w:r>
      <w:r>
        <w:rPr>
          <w:sz w:val="20"/>
          <w:szCs w:val="20"/>
        </w:rPr>
        <w:t xml:space="preserve">Lo que no aplicara un reembolso o compensación.  </w:t>
      </w:r>
    </w:p>
    <w:sectPr w:rsidR="00784B10" w:rsidRPr="00DF647A"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18" w:rsidRDefault="00F71918" w:rsidP="00A771DB">
      <w:r>
        <w:separator/>
      </w:r>
    </w:p>
  </w:endnote>
  <w:endnote w:type="continuationSeparator" w:id="0">
    <w:p w:rsidR="00F71918" w:rsidRDefault="00F7191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18" w:rsidRDefault="00F71918" w:rsidP="00A771DB">
      <w:r>
        <w:separator/>
      </w:r>
    </w:p>
  </w:footnote>
  <w:footnote w:type="continuationSeparator" w:id="0">
    <w:p w:rsidR="00F71918" w:rsidRDefault="00F7191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F2421"/>
    <w:rsid w:val="001F325C"/>
    <w:rsid w:val="00286754"/>
    <w:rsid w:val="0028690A"/>
    <w:rsid w:val="002B637B"/>
    <w:rsid w:val="002C4028"/>
    <w:rsid w:val="002C7DEF"/>
    <w:rsid w:val="0034248D"/>
    <w:rsid w:val="00356479"/>
    <w:rsid w:val="00384662"/>
    <w:rsid w:val="00391DD9"/>
    <w:rsid w:val="003B01EE"/>
    <w:rsid w:val="003B7DFF"/>
    <w:rsid w:val="003D01F9"/>
    <w:rsid w:val="00453719"/>
    <w:rsid w:val="00523A5A"/>
    <w:rsid w:val="005B1BCA"/>
    <w:rsid w:val="0063093D"/>
    <w:rsid w:val="006666E6"/>
    <w:rsid w:val="006B6C37"/>
    <w:rsid w:val="006D4A8B"/>
    <w:rsid w:val="006E22AF"/>
    <w:rsid w:val="006F13E2"/>
    <w:rsid w:val="00774096"/>
    <w:rsid w:val="0077778E"/>
    <w:rsid w:val="00784B10"/>
    <w:rsid w:val="00785F89"/>
    <w:rsid w:val="007945AC"/>
    <w:rsid w:val="007D5791"/>
    <w:rsid w:val="00814B5A"/>
    <w:rsid w:val="0081513A"/>
    <w:rsid w:val="008537FE"/>
    <w:rsid w:val="00856C30"/>
    <w:rsid w:val="008951B6"/>
    <w:rsid w:val="008B5353"/>
    <w:rsid w:val="008C6647"/>
    <w:rsid w:val="008D4D00"/>
    <w:rsid w:val="00924226"/>
    <w:rsid w:val="00967FFE"/>
    <w:rsid w:val="0098319F"/>
    <w:rsid w:val="00993F8F"/>
    <w:rsid w:val="009B0F4C"/>
    <w:rsid w:val="009F35B4"/>
    <w:rsid w:val="00A14573"/>
    <w:rsid w:val="00A44CB5"/>
    <w:rsid w:val="00A56432"/>
    <w:rsid w:val="00A56645"/>
    <w:rsid w:val="00A771DB"/>
    <w:rsid w:val="00AD5935"/>
    <w:rsid w:val="00AF2A6C"/>
    <w:rsid w:val="00AF7F6A"/>
    <w:rsid w:val="00B26DBA"/>
    <w:rsid w:val="00B31AA0"/>
    <w:rsid w:val="00B35AA2"/>
    <w:rsid w:val="00BA2DC7"/>
    <w:rsid w:val="00BA46D7"/>
    <w:rsid w:val="00BA543A"/>
    <w:rsid w:val="00BC4102"/>
    <w:rsid w:val="00BC7FA4"/>
    <w:rsid w:val="00BE0C67"/>
    <w:rsid w:val="00C121EA"/>
    <w:rsid w:val="00C17F50"/>
    <w:rsid w:val="00C418CE"/>
    <w:rsid w:val="00C84841"/>
    <w:rsid w:val="00CF4DDF"/>
    <w:rsid w:val="00D34FC8"/>
    <w:rsid w:val="00D837DD"/>
    <w:rsid w:val="00DB7E0D"/>
    <w:rsid w:val="00DF647A"/>
    <w:rsid w:val="00E10655"/>
    <w:rsid w:val="00E24237"/>
    <w:rsid w:val="00E32650"/>
    <w:rsid w:val="00E50FB2"/>
    <w:rsid w:val="00E63376"/>
    <w:rsid w:val="00E635F3"/>
    <w:rsid w:val="00EB10A2"/>
    <w:rsid w:val="00EB5981"/>
    <w:rsid w:val="00EC78EF"/>
    <w:rsid w:val="00EE5A2C"/>
    <w:rsid w:val="00F32C28"/>
    <w:rsid w:val="00F71918"/>
    <w:rsid w:val="00F75068"/>
    <w:rsid w:val="00F81693"/>
    <w:rsid w:val="00F966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30722184">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14805585">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2215191">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004939726">
      <w:bodyDiv w:val="1"/>
      <w:marLeft w:val="0"/>
      <w:marRight w:val="0"/>
      <w:marTop w:val="0"/>
      <w:marBottom w:val="0"/>
      <w:divBdr>
        <w:top w:val="none" w:sz="0" w:space="0" w:color="auto"/>
        <w:left w:val="none" w:sz="0" w:space="0" w:color="auto"/>
        <w:bottom w:val="none" w:sz="0" w:space="0" w:color="auto"/>
        <w:right w:val="none" w:sz="0" w:space="0" w:color="auto"/>
      </w:divBdr>
    </w:div>
    <w:div w:id="1462652484">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27989639">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04882384">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998610440">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2023-07-14T15:17:00Z</dcterms:created>
  <dcterms:modified xsi:type="dcterms:W3CDTF">2023-07-14T15:17:00Z</dcterms:modified>
</cp:coreProperties>
</file>