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673C5" w:rsidRDefault="005673C5" w:rsidP="005673C5">
      <w:pPr>
        <w:jc w:val="center"/>
        <w:rPr>
          <w:b/>
          <w:sz w:val="72"/>
          <w:szCs w:val="72"/>
          <w:lang w:val="es-ES"/>
        </w:rPr>
      </w:pPr>
      <w:r>
        <w:rPr>
          <w:b/>
          <w:sz w:val="72"/>
          <w:szCs w:val="72"/>
          <w:lang w:val="es-ES"/>
        </w:rPr>
        <w:t>Tri</w:t>
      </w:r>
      <w:r w:rsidR="0063582C">
        <w:rPr>
          <w:b/>
          <w:sz w:val="72"/>
          <w:szCs w:val="72"/>
          <w:lang w:val="es-ES"/>
        </w:rPr>
        <w:t>á</w:t>
      </w:r>
      <w:r>
        <w:rPr>
          <w:b/>
          <w:sz w:val="72"/>
          <w:szCs w:val="72"/>
          <w:lang w:val="es-ES"/>
        </w:rPr>
        <w:t xml:space="preserve">ngulo Maya </w:t>
      </w:r>
      <w:r w:rsidR="0063582C">
        <w:rPr>
          <w:b/>
          <w:sz w:val="72"/>
          <w:szCs w:val="72"/>
          <w:lang w:val="es-ES"/>
        </w:rPr>
        <w:t>2025</w:t>
      </w:r>
    </w:p>
    <w:p w:rsidR="005673C5" w:rsidRDefault="005673C5" w:rsidP="005673C5">
      <w:pPr>
        <w:jc w:val="center"/>
        <w:rPr>
          <w:b/>
          <w:sz w:val="32"/>
          <w:szCs w:val="32"/>
          <w:lang w:val="es-ES"/>
        </w:rPr>
      </w:pPr>
      <w:r>
        <w:rPr>
          <w:b/>
          <w:sz w:val="32"/>
          <w:szCs w:val="32"/>
          <w:lang w:val="es-ES"/>
        </w:rPr>
        <w:t>10 d</w:t>
      </w:r>
      <w:r w:rsidRPr="00883B24">
        <w:rPr>
          <w:b/>
          <w:sz w:val="32"/>
          <w:szCs w:val="32"/>
          <w:lang w:val="es-ES"/>
        </w:rPr>
        <w:t xml:space="preserve">ías / </w:t>
      </w:r>
      <w:r>
        <w:rPr>
          <w:b/>
          <w:sz w:val="32"/>
          <w:szCs w:val="32"/>
          <w:lang w:val="es-ES"/>
        </w:rPr>
        <w:t xml:space="preserve">09 </w:t>
      </w:r>
      <w:r w:rsidRPr="00883B24">
        <w:rPr>
          <w:b/>
          <w:sz w:val="32"/>
          <w:szCs w:val="32"/>
          <w:lang w:val="es-ES"/>
        </w:rPr>
        <w:t>noches</w:t>
      </w:r>
    </w:p>
    <w:p w:rsidR="005673C5" w:rsidRDefault="005673C5" w:rsidP="005673C5">
      <w:pPr>
        <w:rPr>
          <w:sz w:val="20"/>
          <w:szCs w:val="20"/>
          <w:lang w:val="es-ES"/>
        </w:rPr>
      </w:pPr>
    </w:p>
    <w:p w:rsidR="005673C5" w:rsidRPr="004B3F1B" w:rsidRDefault="005673C5" w:rsidP="005673C5">
      <w:pPr>
        <w:rPr>
          <w:sz w:val="20"/>
          <w:szCs w:val="20"/>
          <w:lang w:val="es-ES"/>
        </w:rPr>
      </w:pPr>
      <w:r w:rsidRPr="004B3F1B">
        <w:rPr>
          <w:sz w:val="20"/>
          <w:szCs w:val="20"/>
          <w:lang w:val="es-ES"/>
        </w:rPr>
        <w:t>Llegadas:</w:t>
      </w:r>
      <w:r>
        <w:rPr>
          <w:sz w:val="20"/>
          <w:szCs w:val="20"/>
          <w:lang w:val="es-ES"/>
        </w:rPr>
        <w:t xml:space="preserve"> lunes y viernes  </w:t>
      </w:r>
    </w:p>
    <w:p w:rsidR="005673C5" w:rsidRDefault="005673C5" w:rsidP="005673C5">
      <w:pPr>
        <w:rPr>
          <w:sz w:val="20"/>
          <w:szCs w:val="20"/>
          <w:lang w:val="es-ES"/>
        </w:rPr>
      </w:pPr>
    </w:p>
    <w:p w:rsidR="005673C5" w:rsidRPr="00F74D42" w:rsidRDefault="005673C5" w:rsidP="005673C5">
      <w:pPr>
        <w:jc w:val="both"/>
        <w:rPr>
          <w:b/>
          <w:sz w:val="20"/>
          <w:szCs w:val="20"/>
          <w:lang w:val="es-ES"/>
        </w:rPr>
      </w:pPr>
      <w:r w:rsidRPr="00F74D42">
        <w:rPr>
          <w:b/>
          <w:sz w:val="20"/>
          <w:szCs w:val="20"/>
          <w:lang w:val="es-ES"/>
        </w:rPr>
        <w:t>Día 1. Guatemala</w:t>
      </w:r>
    </w:p>
    <w:p w:rsidR="005673C5" w:rsidRDefault="005673C5" w:rsidP="005673C5">
      <w:pPr>
        <w:jc w:val="both"/>
        <w:rPr>
          <w:sz w:val="20"/>
          <w:szCs w:val="20"/>
          <w:lang w:val="es-ES"/>
        </w:rPr>
      </w:pPr>
      <w:r w:rsidRPr="00F74D42">
        <w:rPr>
          <w:sz w:val="20"/>
          <w:szCs w:val="20"/>
          <w:lang w:val="es-ES"/>
        </w:rPr>
        <w:t xml:space="preserve">Llegada, recepción y traslado a su hotel. Resto del día libre. </w:t>
      </w:r>
      <w:r w:rsidRPr="00F74D42">
        <w:rPr>
          <w:b/>
          <w:bCs/>
          <w:sz w:val="20"/>
          <w:szCs w:val="20"/>
          <w:lang w:val="es-ES"/>
        </w:rPr>
        <w:t>Alojamiento.</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Guatemala – San Salvador </w:t>
      </w:r>
      <w:r w:rsidRPr="00F74D42">
        <w:rPr>
          <w:b/>
          <w:color w:val="FF0000"/>
          <w:sz w:val="20"/>
          <w:szCs w:val="20"/>
          <w:lang w:val="es-ES"/>
        </w:rPr>
        <w:t>(</w:t>
      </w:r>
      <w:bookmarkStart w:id="0" w:name="_Hlk97563304"/>
      <w:r>
        <w:rPr>
          <w:b/>
          <w:color w:val="FF0000"/>
          <w:sz w:val="20"/>
          <w:szCs w:val="20"/>
          <w:lang w:val="es-ES"/>
        </w:rPr>
        <w:t>Excursión a Joyas del Cerén</w:t>
      </w:r>
      <w:bookmarkEnd w:id="0"/>
      <w:r w:rsidRPr="00F74D42">
        <w:rPr>
          <w:b/>
          <w:color w:val="FF0000"/>
          <w:sz w:val="20"/>
          <w:szCs w:val="20"/>
          <w:lang w:val="es-ES"/>
        </w:rPr>
        <w:t xml:space="preserve">)  </w:t>
      </w:r>
    </w:p>
    <w:p w:rsidR="005673C5" w:rsidRPr="00F95524" w:rsidRDefault="005673C5" w:rsidP="005673C5">
      <w:pPr>
        <w:jc w:val="both"/>
        <w:rPr>
          <w:sz w:val="20"/>
          <w:szCs w:val="20"/>
          <w:lang w:val="es-ES"/>
        </w:rPr>
      </w:pPr>
      <w:r w:rsidRPr="009255AE">
        <w:rPr>
          <w:b/>
          <w:bCs/>
          <w:sz w:val="20"/>
          <w:szCs w:val="20"/>
          <w:lang w:val="es-ES"/>
        </w:rPr>
        <w:t xml:space="preserve">Desayuno. </w:t>
      </w:r>
      <w:r>
        <w:rPr>
          <w:sz w:val="20"/>
          <w:szCs w:val="20"/>
          <w:lang w:val="es-ES"/>
        </w:rPr>
        <w:t>S</w:t>
      </w:r>
      <w:r w:rsidRPr="00F26363">
        <w:rPr>
          <w:sz w:val="20"/>
          <w:szCs w:val="20"/>
          <w:lang w:val="es-ES"/>
        </w:rPr>
        <w:t>alida desde Ciudad de Guatemala hacia San Salvador, 270km aprox. Visita el Sitio Arqueológico Joya de Cerén declarado Patrimonio de la Humanidad por la UNESCO, uno de los descubrimientos arqueológicos más importante en los últimos años en Latinoamérica, este sitio único en el Mundo Maya nos muestra una ventana al pasado de la forma de vida y agricultura de los mayasen ruta del Sitio Arqueológico de Tazumal y Casa Blanca, y continuación hacia San Salvador</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San Salvador – Copán </w:t>
      </w:r>
      <w:r w:rsidRPr="00F74D42">
        <w:rPr>
          <w:b/>
          <w:color w:val="FF0000"/>
          <w:sz w:val="20"/>
          <w:szCs w:val="20"/>
          <w:lang w:val="es-ES"/>
        </w:rPr>
        <w:t>(</w:t>
      </w:r>
      <w:r>
        <w:rPr>
          <w:b/>
          <w:color w:val="FF0000"/>
          <w:sz w:val="20"/>
          <w:szCs w:val="20"/>
          <w:lang w:val="es-ES"/>
        </w:rPr>
        <w:t>Excursión a Copán</w:t>
      </w:r>
      <w:r w:rsidRPr="00F74D42">
        <w:rPr>
          <w:b/>
          <w:color w:val="FF0000"/>
          <w:sz w:val="20"/>
          <w:szCs w:val="20"/>
          <w:lang w:val="es-ES"/>
        </w:rPr>
        <w:t xml:space="preserve">)  </w:t>
      </w:r>
    </w:p>
    <w:p w:rsidR="005673C5" w:rsidRPr="00F95524" w:rsidRDefault="005673C5" w:rsidP="005673C5">
      <w:pPr>
        <w:jc w:val="both"/>
        <w:rPr>
          <w:sz w:val="20"/>
          <w:szCs w:val="20"/>
          <w:lang w:val="es-ES"/>
        </w:rPr>
      </w:pPr>
      <w:r w:rsidRPr="009255AE">
        <w:rPr>
          <w:b/>
          <w:bCs/>
          <w:sz w:val="20"/>
          <w:szCs w:val="20"/>
          <w:lang w:val="es-ES"/>
        </w:rPr>
        <w:t xml:space="preserve">Desayuno. </w:t>
      </w:r>
      <w:r w:rsidRPr="00E801D2">
        <w:rPr>
          <w:sz w:val="20"/>
          <w:szCs w:val="20"/>
          <w:lang w:val="es-ES"/>
        </w:rPr>
        <w:t>Salida hacia la ciudad Heroica de Santa Ana, segunda ciudad en importancia para El Salvador, breve tour panorámico. Continuación hacia Copán (Honduras). Breves trámites migratorios y llegada al medio día. Por la tarde Visita del Sitio Arqueológico considerado como uno de los más importantes del Mundo Maya, visita del complejo con sus estelas esculpidas, la escalinata con glifos</w:t>
      </w:r>
      <w:r>
        <w:rPr>
          <w:sz w:val="20"/>
          <w:szCs w:val="20"/>
          <w:lang w:val="es-ES"/>
        </w:rPr>
        <w:t xml:space="preserve"> </w:t>
      </w:r>
      <w:r w:rsidRPr="00E801D2">
        <w:rPr>
          <w:sz w:val="20"/>
          <w:szCs w:val="20"/>
          <w:lang w:val="es-ES"/>
        </w:rPr>
        <w:t>mayas y el campo de pelota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4. Copán – Río Dulce </w:t>
      </w:r>
      <w:r w:rsidRPr="00C917A3">
        <w:rPr>
          <w:b/>
          <w:color w:val="FF0000"/>
          <w:sz w:val="20"/>
          <w:szCs w:val="20"/>
          <w:lang w:val="es-ES"/>
        </w:rPr>
        <w:t>(</w:t>
      </w:r>
      <w:r w:rsidRPr="00F31543">
        <w:rPr>
          <w:b/>
          <w:color w:val="FF0000"/>
          <w:sz w:val="20"/>
          <w:szCs w:val="20"/>
          <w:lang w:val="es-ES"/>
        </w:rPr>
        <w:t>Excursión a Quiriguá</w:t>
      </w:r>
      <w:r w:rsidRPr="00C917A3">
        <w:rPr>
          <w:b/>
          <w:color w:val="FF0000"/>
          <w:sz w:val="20"/>
          <w:szCs w:val="20"/>
          <w:lang w:val="es-ES"/>
        </w:rPr>
        <w:t>)</w:t>
      </w:r>
    </w:p>
    <w:p w:rsidR="005673C5" w:rsidRDefault="005673C5" w:rsidP="005673C5">
      <w:pPr>
        <w:jc w:val="both"/>
        <w:rPr>
          <w:sz w:val="20"/>
          <w:szCs w:val="20"/>
          <w:lang w:val="es-ES"/>
        </w:rPr>
      </w:pPr>
      <w:r w:rsidRPr="009255AE">
        <w:rPr>
          <w:b/>
          <w:bCs/>
          <w:sz w:val="20"/>
          <w:szCs w:val="20"/>
          <w:lang w:val="es-ES"/>
        </w:rPr>
        <w:t xml:space="preserve">Desayuno. </w:t>
      </w:r>
      <w:r w:rsidRPr="00F31543">
        <w:rPr>
          <w:sz w:val="20"/>
          <w:szCs w:val="20"/>
          <w:lang w:val="es-ES"/>
        </w:rPr>
        <w:t xml:space="preserve">Salida hacia Arqueológico de Quiriguá (Guatemala)localizado a orillas del Río Motagua, el parque está comprendido en un complejo de estelas esculpidas en piedra arenisca, dentro de las cuales se encuentra la estela más alta de todo el mundo Maya, con más de 10.60 </w:t>
      </w:r>
      <w:proofErr w:type="spellStart"/>
      <w:r w:rsidRPr="00F31543">
        <w:rPr>
          <w:sz w:val="20"/>
          <w:szCs w:val="20"/>
          <w:lang w:val="es-ES"/>
        </w:rPr>
        <w:t>mts</w:t>
      </w:r>
      <w:proofErr w:type="spellEnd"/>
      <w:r w:rsidRPr="00F31543">
        <w:rPr>
          <w:sz w:val="20"/>
          <w:szCs w:val="20"/>
          <w:lang w:val="es-ES"/>
        </w:rPr>
        <w:t>. De altura, así también figuras zoomorfas que datan del período clásico de los mayas. Continuación hacia Rio Dulce</w:t>
      </w:r>
      <w:r w:rsidRPr="009255AE">
        <w:rPr>
          <w:b/>
          <w:bCs/>
          <w:sz w:val="20"/>
          <w:szCs w:val="20"/>
          <w:lang w:val="es-ES"/>
        </w:rPr>
        <w:t>. Alojamiento.</w:t>
      </w:r>
      <w:r>
        <w:rPr>
          <w:b/>
          <w:bCs/>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5. Río Dulce – Flores </w:t>
      </w:r>
      <w:r w:rsidRPr="00C917A3">
        <w:rPr>
          <w:b/>
          <w:color w:val="FF0000"/>
          <w:sz w:val="20"/>
          <w:szCs w:val="20"/>
          <w:lang w:val="es-ES"/>
        </w:rPr>
        <w:t>(</w:t>
      </w:r>
      <w:r w:rsidRPr="00757703">
        <w:rPr>
          <w:b/>
          <w:color w:val="FF0000"/>
          <w:sz w:val="20"/>
          <w:szCs w:val="20"/>
          <w:lang w:val="es-ES"/>
        </w:rPr>
        <w:t>Excursión a Livingston</w:t>
      </w:r>
      <w:r w:rsidRPr="00C917A3">
        <w:rPr>
          <w:b/>
          <w:color w:val="FF0000"/>
          <w:sz w:val="20"/>
          <w:szCs w:val="20"/>
          <w:lang w:val="es-ES"/>
        </w:rPr>
        <w:t>)</w:t>
      </w:r>
      <w:r>
        <w:rPr>
          <w:b/>
          <w:color w:val="FF0000"/>
          <w:sz w:val="20"/>
          <w:szCs w:val="20"/>
          <w:lang w:val="es-ES"/>
        </w:rPr>
        <w:t xml:space="preserve"> </w:t>
      </w:r>
    </w:p>
    <w:p w:rsidR="005673C5" w:rsidRDefault="005673C5" w:rsidP="005673C5">
      <w:pPr>
        <w:jc w:val="both"/>
        <w:rPr>
          <w:sz w:val="20"/>
          <w:szCs w:val="20"/>
          <w:lang w:val="es-ES"/>
        </w:rPr>
      </w:pPr>
      <w:r w:rsidRPr="009255AE">
        <w:rPr>
          <w:b/>
          <w:bCs/>
          <w:sz w:val="20"/>
          <w:szCs w:val="20"/>
          <w:lang w:val="es-ES"/>
        </w:rPr>
        <w:t xml:space="preserve">Desayuno. </w:t>
      </w:r>
      <w:r w:rsidRPr="00757703">
        <w:rPr>
          <w:sz w:val="20"/>
          <w:szCs w:val="20"/>
          <w:lang w:val="es-ES"/>
        </w:rPr>
        <w:t xml:space="preserve">Traslado hacia Rio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Rio Dulce, </w:t>
      </w:r>
      <w:r>
        <w:rPr>
          <w:sz w:val="20"/>
          <w:szCs w:val="20"/>
          <w:lang w:val="es-ES"/>
        </w:rPr>
        <w:t>tour</w:t>
      </w:r>
      <w:r w:rsidRPr="00757703">
        <w:rPr>
          <w:sz w:val="20"/>
          <w:szCs w:val="20"/>
          <w:lang w:val="es-ES"/>
        </w:rPr>
        <w:t xml:space="preserve"> panorámico del Castillo de San Felipe de Lara, fortaleza construida en el siglo XVII por los españoles para evitar los saqueos de los almacenes que tenían a orillas del Lago. Más tarde continuaremos a la ciudad de Flores</w:t>
      </w:r>
      <w:r w:rsidRPr="009255AE">
        <w:rPr>
          <w:b/>
          <w:bCs/>
          <w:sz w:val="20"/>
          <w:szCs w:val="20"/>
          <w:lang w:val="es-ES"/>
        </w:rPr>
        <w:t>. Alojamiento.</w:t>
      </w:r>
      <w:r>
        <w:rPr>
          <w:b/>
          <w:bCs/>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6. Flores – Guatemala </w:t>
      </w:r>
      <w:r w:rsidRPr="009255AE">
        <w:rPr>
          <w:b/>
          <w:color w:val="FF0000"/>
          <w:sz w:val="20"/>
          <w:szCs w:val="20"/>
          <w:lang w:val="es-ES"/>
        </w:rPr>
        <w:t>(</w:t>
      </w:r>
      <w:r w:rsidRPr="00953462">
        <w:rPr>
          <w:b/>
          <w:color w:val="FF0000"/>
          <w:sz w:val="20"/>
          <w:szCs w:val="20"/>
          <w:lang w:val="es-ES"/>
        </w:rPr>
        <w:t>Excursión a Tikal</w:t>
      </w:r>
      <w:r w:rsidRPr="009255AE">
        <w:rPr>
          <w:b/>
          <w:color w:val="FF0000"/>
          <w:sz w:val="20"/>
          <w:szCs w:val="20"/>
          <w:lang w:val="es-ES"/>
        </w:rPr>
        <w:t>)</w:t>
      </w:r>
      <w:r>
        <w:rPr>
          <w:b/>
          <w:color w:val="FF0000"/>
          <w:sz w:val="20"/>
          <w:szCs w:val="20"/>
          <w:lang w:val="es-ES"/>
        </w:rPr>
        <w:t xml:space="preserve"> </w:t>
      </w:r>
    </w:p>
    <w:p w:rsidR="005673C5" w:rsidRDefault="005673C5" w:rsidP="005673C5">
      <w:pPr>
        <w:jc w:val="both"/>
        <w:rPr>
          <w:sz w:val="20"/>
          <w:szCs w:val="20"/>
          <w:lang w:val="es-ES"/>
        </w:rPr>
      </w:pPr>
      <w:r w:rsidRPr="009255AE">
        <w:rPr>
          <w:b/>
          <w:bCs/>
          <w:sz w:val="20"/>
          <w:szCs w:val="20"/>
          <w:lang w:val="es-ES"/>
        </w:rPr>
        <w:t xml:space="preserve">Desayuno. </w:t>
      </w:r>
      <w:r w:rsidRPr="00953462">
        <w:rPr>
          <w:sz w:val="20"/>
          <w:szCs w:val="20"/>
          <w:lang w:val="es-ES"/>
        </w:rPr>
        <w:t xml:space="preserve">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w:t>
      </w:r>
      <w:r>
        <w:rPr>
          <w:sz w:val="20"/>
          <w:szCs w:val="20"/>
          <w:lang w:val="es-ES"/>
        </w:rPr>
        <w:t>aborda</w:t>
      </w:r>
      <w:r w:rsidRPr="00953462">
        <w:rPr>
          <w:sz w:val="20"/>
          <w:szCs w:val="20"/>
          <w:lang w:val="es-ES"/>
        </w:rPr>
        <w:t xml:space="preserve">r </w:t>
      </w:r>
      <w:r>
        <w:rPr>
          <w:sz w:val="20"/>
          <w:szCs w:val="20"/>
          <w:lang w:val="es-ES"/>
        </w:rPr>
        <w:t xml:space="preserve">el </w:t>
      </w:r>
      <w:r w:rsidRPr="00953462">
        <w:rPr>
          <w:sz w:val="20"/>
          <w:szCs w:val="20"/>
          <w:lang w:val="es-ES"/>
        </w:rPr>
        <w:t>vuelo de retorno a Guatemala. Recibimiento y traslado hacia su hotel</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5673C5" w:rsidRDefault="005673C5" w:rsidP="005673C5">
      <w:pPr>
        <w:jc w:val="both"/>
        <w:rPr>
          <w:b/>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7. Guatemala – Panajachel </w:t>
      </w:r>
      <w:r w:rsidRPr="009255AE">
        <w:rPr>
          <w:b/>
          <w:color w:val="FF0000"/>
          <w:sz w:val="20"/>
          <w:szCs w:val="20"/>
          <w:lang w:val="es-ES"/>
        </w:rPr>
        <w:t>(</w:t>
      </w:r>
      <w:r w:rsidRPr="00953462">
        <w:rPr>
          <w:b/>
          <w:color w:val="FF0000"/>
          <w:sz w:val="20"/>
          <w:szCs w:val="20"/>
          <w:lang w:val="es-ES"/>
        </w:rPr>
        <w:t>Excursión Chichicastenango y Lago Atitlán</w:t>
      </w:r>
      <w:r w:rsidRPr="009255AE">
        <w:rPr>
          <w:b/>
          <w:color w:val="FF0000"/>
          <w:sz w:val="20"/>
          <w:szCs w:val="20"/>
          <w:lang w:val="es-ES"/>
        </w:rPr>
        <w:t>)</w:t>
      </w:r>
      <w:r>
        <w:rPr>
          <w:b/>
          <w:color w:val="FF0000"/>
          <w:sz w:val="20"/>
          <w:szCs w:val="20"/>
          <w:lang w:val="es-ES"/>
        </w:rPr>
        <w:t xml:space="preserve">  </w:t>
      </w:r>
    </w:p>
    <w:p w:rsidR="005673C5" w:rsidRDefault="005673C5" w:rsidP="005673C5">
      <w:pPr>
        <w:jc w:val="both"/>
        <w:rPr>
          <w:sz w:val="20"/>
          <w:szCs w:val="20"/>
          <w:lang w:val="es-ES"/>
        </w:rPr>
      </w:pPr>
      <w:r w:rsidRPr="009255AE">
        <w:rPr>
          <w:b/>
          <w:bCs/>
          <w:sz w:val="20"/>
          <w:szCs w:val="20"/>
          <w:lang w:val="es-ES"/>
        </w:rPr>
        <w:t xml:space="preserve">Desayuno. </w:t>
      </w:r>
      <w:r w:rsidRPr="00953462">
        <w:rPr>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w:t>
      </w:r>
      <w:r w:rsidRPr="00593CEB">
        <w:rPr>
          <w:sz w:val="20"/>
          <w:szCs w:val="20"/>
          <w:lang w:val="es-ES"/>
        </w:rPr>
        <w:t>.</w:t>
      </w:r>
      <w:r>
        <w:rPr>
          <w:sz w:val="20"/>
          <w:szCs w:val="20"/>
          <w:lang w:val="es-ES"/>
        </w:rPr>
        <w:t xml:space="preserve"> </w:t>
      </w:r>
      <w:r w:rsidRPr="00593CEB">
        <w:rPr>
          <w:b/>
          <w:bCs/>
          <w:sz w:val="20"/>
          <w:szCs w:val="20"/>
          <w:lang w:val="es-ES"/>
        </w:rPr>
        <w:t>Alojamiento.</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8. Panajachel – Antigua </w:t>
      </w:r>
      <w:r w:rsidRPr="005D27C9">
        <w:rPr>
          <w:b/>
          <w:color w:val="FF0000"/>
          <w:sz w:val="20"/>
          <w:szCs w:val="20"/>
          <w:lang w:val="es-ES"/>
        </w:rPr>
        <w:t>(</w:t>
      </w:r>
      <w:r w:rsidRPr="00953462">
        <w:rPr>
          <w:b/>
          <w:color w:val="FF0000"/>
          <w:sz w:val="20"/>
          <w:szCs w:val="20"/>
          <w:lang w:val="es-ES"/>
        </w:rPr>
        <w:t>Excursión a San Juan la Laguna</w:t>
      </w:r>
      <w:r w:rsidRPr="005D27C9">
        <w:rPr>
          <w:b/>
          <w:color w:val="FF0000"/>
          <w:sz w:val="20"/>
          <w:szCs w:val="20"/>
          <w:lang w:val="es-ES"/>
        </w:rPr>
        <w:t>)</w:t>
      </w:r>
    </w:p>
    <w:p w:rsidR="005673C5" w:rsidRDefault="005673C5" w:rsidP="005673C5">
      <w:pPr>
        <w:jc w:val="both"/>
        <w:rPr>
          <w:b/>
          <w:bCs/>
          <w:sz w:val="20"/>
          <w:szCs w:val="20"/>
          <w:lang w:val="es-ES"/>
        </w:rPr>
      </w:pPr>
      <w:r w:rsidRPr="00C130E9">
        <w:rPr>
          <w:b/>
          <w:bCs/>
          <w:sz w:val="20"/>
          <w:szCs w:val="20"/>
          <w:lang w:val="es-ES"/>
        </w:rPr>
        <w:t xml:space="preserve">Desayuno. </w:t>
      </w:r>
      <w:r w:rsidRPr="00953462">
        <w:rPr>
          <w:sz w:val="20"/>
          <w:szCs w:val="20"/>
          <w:lang w:val="es-ES"/>
        </w:rPr>
        <w:t>A las 0</w:t>
      </w:r>
      <w:r>
        <w:rPr>
          <w:sz w:val="20"/>
          <w:szCs w:val="20"/>
          <w:lang w:val="es-ES"/>
        </w:rPr>
        <w:t>8</w:t>
      </w:r>
      <w:r w:rsidRPr="00953462">
        <w:rPr>
          <w:sz w:val="20"/>
          <w:szCs w:val="20"/>
          <w:lang w:val="es-ES"/>
        </w:rPr>
        <w:t>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w:t>
      </w:r>
      <w:r w:rsidRPr="005D27C9">
        <w:rPr>
          <w:sz w:val="20"/>
          <w:szCs w:val="20"/>
          <w:lang w:val="es-ES"/>
        </w:rPr>
        <w:t xml:space="preserve">. </w:t>
      </w:r>
      <w:r w:rsidRPr="005D27C9">
        <w:rPr>
          <w:b/>
          <w:bCs/>
          <w:sz w:val="20"/>
          <w:szCs w:val="20"/>
          <w:lang w:val="es-ES"/>
        </w:rPr>
        <w:t>Alojamiento.</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9</w:t>
      </w:r>
      <w:r w:rsidRPr="00B56B0D">
        <w:rPr>
          <w:b/>
          <w:sz w:val="20"/>
          <w:szCs w:val="20"/>
          <w:lang w:val="es-ES"/>
        </w:rPr>
        <w:t xml:space="preserve">. </w:t>
      </w:r>
      <w:r>
        <w:rPr>
          <w:b/>
          <w:sz w:val="20"/>
          <w:szCs w:val="20"/>
          <w:lang w:val="es-ES"/>
        </w:rPr>
        <w:t xml:space="preserve">Antigua </w:t>
      </w:r>
      <w:r w:rsidRPr="00F74D42">
        <w:rPr>
          <w:b/>
          <w:color w:val="FF0000"/>
          <w:sz w:val="20"/>
          <w:szCs w:val="20"/>
          <w:lang w:val="es-ES"/>
        </w:rPr>
        <w:t xml:space="preserve">(City Tour)  </w:t>
      </w:r>
    </w:p>
    <w:p w:rsidR="005673C5" w:rsidRPr="00F95524" w:rsidRDefault="005673C5" w:rsidP="005673C5">
      <w:pPr>
        <w:jc w:val="both"/>
        <w:rPr>
          <w:sz w:val="20"/>
          <w:szCs w:val="20"/>
          <w:lang w:val="es-ES"/>
        </w:rPr>
      </w:pPr>
      <w:r w:rsidRPr="009255AE">
        <w:rPr>
          <w:b/>
          <w:bCs/>
          <w:sz w:val="20"/>
          <w:szCs w:val="20"/>
          <w:lang w:val="es-ES"/>
        </w:rPr>
        <w:t xml:space="preserve">Desayuno. </w:t>
      </w:r>
      <w:r w:rsidRPr="005D27C9">
        <w:rPr>
          <w:sz w:val="20"/>
          <w:szCs w:val="20"/>
          <w:lang w:val="es-ES"/>
        </w:rPr>
        <w:t>Salida para visita de una de las ciudades más importantes durante el periodo colonial en América, a su llegada visita del</w:t>
      </w:r>
      <w:r>
        <w:rPr>
          <w:sz w:val="20"/>
          <w:szCs w:val="20"/>
          <w:lang w:val="es-ES"/>
        </w:rPr>
        <w:t xml:space="preserve"> </w:t>
      </w:r>
      <w:r w:rsidRPr="005D27C9">
        <w:rPr>
          <w:sz w:val="20"/>
          <w:szCs w:val="20"/>
          <w:lang w:val="es-ES"/>
        </w:rPr>
        <w:t>monasterio de la Merced, visita de la plaza de Armas y Catedral, tiempo libre para compras y a la hora indicada retorno a</w:t>
      </w:r>
      <w:r>
        <w:rPr>
          <w:sz w:val="20"/>
          <w:szCs w:val="20"/>
          <w:lang w:val="es-ES"/>
        </w:rPr>
        <w:t>l hotel</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10. Antigua  </w:t>
      </w:r>
    </w:p>
    <w:p w:rsidR="005673C5" w:rsidRDefault="005673C5" w:rsidP="005673C5">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5673C5" w:rsidRDefault="005673C5" w:rsidP="005673C5">
      <w:pPr>
        <w:jc w:val="both"/>
        <w:rPr>
          <w:sz w:val="20"/>
          <w:szCs w:val="20"/>
          <w:lang w:val="es-ES"/>
        </w:rPr>
      </w:pPr>
    </w:p>
    <w:p w:rsidR="005673C5" w:rsidRPr="00A032D8" w:rsidRDefault="005673C5" w:rsidP="005673C5">
      <w:pPr>
        <w:jc w:val="both"/>
        <w:rPr>
          <w:b/>
          <w:bCs/>
          <w:sz w:val="20"/>
          <w:szCs w:val="20"/>
          <w:lang w:val="es-ES"/>
        </w:rPr>
      </w:pPr>
      <w:r w:rsidRPr="00A032D8">
        <w:rPr>
          <w:b/>
          <w:bCs/>
          <w:sz w:val="20"/>
          <w:szCs w:val="20"/>
          <w:lang w:val="es-ES"/>
        </w:rPr>
        <w:t>FIN DE NUESTROS SERVICIOS</w:t>
      </w:r>
    </w:p>
    <w:p w:rsidR="005673C5" w:rsidRDefault="005673C5" w:rsidP="005673C5">
      <w:pPr>
        <w:rPr>
          <w:sz w:val="20"/>
          <w:szCs w:val="20"/>
          <w:lang w:val="es-ES"/>
        </w:rPr>
      </w:pPr>
    </w:p>
    <w:p w:rsidR="005673C5" w:rsidRDefault="005673C5" w:rsidP="005673C5">
      <w:pPr>
        <w:rPr>
          <w:sz w:val="20"/>
          <w:szCs w:val="20"/>
          <w:lang w:val="es-ES"/>
        </w:rPr>
      </w:pPr>
    </w:p>
    <w:p w:rsidR="005673C5" w:rsidRPr="00B56B0D" w:rsidRDefault="005673C5" w:rsidP="005673C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D71914" wp14:editId="75E9D3A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673C5" w:rsidRPr="00F74623" w:rsidRDefault="005673C5" w:rsidP="005673C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7191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673C5" w:rsidRPr="00F74623" w:rsidRDefault="005673C5" w:rsidP="005673C5">
                      <w:pPr>
                        <w:jc w:val="center"/>
                        <w:rPr>
                          <w:b/>
                          <w:i/>
                          <w:lang w:val="es-ES"/>
                        </w:rPr>
                      </w:pPr>
                      <w:r w:rsidRPr="00F74623">
                        <w:rPr>
                          <w:b/>
                          <w:i/>
                          <w:lang w:val="es-ES"/>
                        </w:rPr>
                        <w:t>JULIÁ TOURS INCLUYE:</w:t>
                      </w:r>
                    </w:p>
                  </w:txbxContent>
                </v:textbox>
                <w10:wrap type="square"/>
              </v:rect>
            </w:pict>
          </mc:Fallback>
        </mc:AlternateContent>
      </w:r>
    </w:p>
    <w:p w:rsidR="005673C5" w:rsidRPr="00B56B0D" w:rsidRDefault="005673C5" w:rsidP="005673C5">
      <w:pPr>
        <w:rPr>
          <w:sz w:val="20"/>
          <w:szCs w:val="20"/>
          <w:lang w:val="es-ES"/>
        </w:rPr>
      </w:pPr>
    </w:p>
    <w:p w:rsidR="005673C5" w:rsidRDefault="005673C5" w:rsidP="005673C5">
      <w:pPr>
        <w:pStyle w:val="Prrafodelista"/>
        <w:numPr>
          <w:ilvl w:val="0"/>
          <w:numId w:val="2"/>
        </w:numPr>
        <w:tabs>
          <w:tab w:val="left" w:pos="851"/>
        </w:tabs>
        <w:spacing w:line="259" w:lineRule="auto"/>
        <w:rPr>
          <w:sz w:val="20"/>
          <w:szCs w:val="20"/>
        </w:rPr>
      </w:pPr>
      <w:r w:rsidRPr="009255AE">
        <w:rPr>
          <w:sz w:val="20"/>
          <w:szCs w:val="20"/>
        </w:rPr>
        <w:t>Traslados de llegada y salida.</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02 noches de alojamiento en Guatemala con desayunos.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E801D2">
        <w:rPr>
          <w:sz w:val="20"/>
          <w:szCs w:val="20"/>
        </w:rPr>
        <w:t>Excursión a Joyas del Cerén</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Excursión Chichicastenango y Lago Atitlán. </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w:t>
      </w:r>
      <w:r>
        <w:rPr>
          <w:sz w:val="20"/>
          <w:szCs w:val="20"/>
        </w:rPr>
        <w:t xml:space="preserve">San Salvador </w:t>
      </w:r>
      <w:r w:rsidRPr="00B314B9">
        <w:rPr>
          <w:sz w:val="20"/>
          <w:szCs w:val="20"/>
        </w:rPr>
        <w:t xml:space="preserve">con desayuno. </w:t>
      </w:r>
      <w:r>
        <w:rPr>
          <w:rFonts w:ascii="Calibri" w:eastAsia="Calibri" w:hAnsi="Calibri" w:cs="Times New Roman"/>
          <w:sz w:val="20"/>
          <w:szCs w:val="20"/>
        </w:rPr>
        <w:t>Tarifa de menor no incluye desayunos.</w:t>
      </w:r>
    </w:p>
    <w:p w:rsidR="005673C5" w:rsidRDefault="005673C5" w:rsidP="005673C5">
      <w:pPr>
        <w:pStyle w:val="Prrafodelista"/>
        <w:numPr>
          <w:ilvl w:val="0"/>
          <w:numId w:val="2"/>
        </w:numPr>
        <w:tabs>
          <w:tab w:val="left" w:pos="851"/>
        </w:tabs>
        <w:spacing w:line="259" w:lineRule="auto"/>
        <w:rPr>
          <w:sz w:val="20"/>
          <w:szCs w:val="20"/>
        </w:rPr>
      </w:pPr>
      <w:r w:rsidRPr="007657FF">
        <w:rPr>
          <w:sz w:val="20"/>
          <w:szCs w:val="20"/>
        </w:rPr>
        <w:t>Excursión a Copán</w:t>
      </w:r>
      <w:r>
        <w:rPr>
          <w:sz w:val="20"/>
          <w:szCs w:val="20"/>
        </w:rPr>
        <w:t>.</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w:t>
      </w:r>
      <w:r>
        <w:rPr>
          <w:sz w:val="20"/>
          <w:szCs w:val="20"/>
        </w:rPr>
        <w:t xml:space="preserve">Copán </w:t>
      </w:r>
      <w:r w:rsidRPr="00B314B9">
        <w:rPr>
          <w:sz w:val="20"/>
          <w:szCs w:val="20"/>
        </w:rPr>
        <w:t xml:space="preserve">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Excursión a Quiriguá. </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Río Dulce 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Excursión a Livingston.</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Flores 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Excursión a Tikal</w:t>
      </w:r>
      <w:r>
        <w:rPr>
          <w:sz w:val="20"/>
          <w:szCs w:val="20"/>
        </w:rPr>
        <w:t xml:space="preserve"> con almuerzo. </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Panajachel 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Excursión a San Juan la Laguna. </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02 noches de alojamiento en Antigua con desayunos. </w:t>
      </w:r>
      <w:r>
        <w:rPr>
          <w:rFonts w:ascii="Calibri" w:eastAsia="Calibri" w:hAnsi="Calibri" w:cs="Times New Roman"/>
          <w:sz w:val="20"/>
          <w:szCs w:val="20"/>
        </w:rPr>
        <w:t>Tarifa de menor no incluye desayunos.</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City Tour por Antigua</w:t>
      </w:r>
      <w:r w:rsidRPr="005D27C9">
        <w:rPr>
          <w:sz w:val="20"/>
          <w:szCs w:val="20"/>
        </w:rPr>
        <w:t xml:space="preserve">.  </w:t>
      </w:r>
    </w:p>
    <w:p w:rsidR="005673C5" w:rsidRDefault="005673C5" w:rsidP="005673C5">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5673C5" w:rsidRDefault="005673C5" w:rsidP="005673C5">
      <w:pPr>
        <w:tabs>
          <w:tab w:val="left" w:pos="851"/>
        </w:tabs>
        <w:rPr>
          <w:sz w:val="20"/>
          <w:szCs w:val="20"/>
        </w:rPr>
      </w:pPr>
    </w:p>
    <w:p w:rsidR="005673C5" w:rsidRPr="00881996" w:rsidRDefault="005673C5" w:rsidP="005673C5">
      <w:pPr>
        <w:tabs>
          <w:tab w:val="left" w:pos="851"/>
        </w:tabs>
        <w:rPr>
          <w:sz w:val="20"/>
          <w:szCs w:val="20"/>
        </w:rPr>
      </w:pPr>
    </w:p>
    <w:p w:rsidR="005673C5" w:rsidRPr="00B56B0D" w:rsidRDefault="005673C5" w:rsidP="005673C5">
      <w:pPr>
        <w:ind w:left="567"/>
        <w:rPr>
          <w:b/>
        </w:rPr>
      </w:pPr>
      <w:r w:rsidRPr="00B56B0D">
        <w:rPr>
          <w:b/>
        </w:rPr>
        <w:t>NO Incluye</w:t>
      </w:r>
    </w:p>
    <w:p w:rsidR="005673C5" w:rsidRPr="007A1834" w:rsidRDefault="005673C5" w:rsidP="005673C5">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5673C5" w:rsidRPr="00B56B0D"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5673C5" w:rsidRPr="00B56B0D"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5673C5" w:rsidRPr="00B56B0D"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5673C5" w:rsidRPr="00A714AC"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5673C5" w:rsidRDefault="005673C5" w:rsidP="005673C5">
      <w:pPr>
        <w:tabs>
          <w:tab w:val="left" w:pos="851"/>
        </w:tabs>
        <w:rPr>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5673C5" w:rsidRPr="004E2546" w:rsidTr="00C11894">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673C5" w:rsidRPr="004E2546" w:rsidRDefault="005673C5" w:rsidP="00C11894">
            <w:pPr>
              <w:jc w:val="center"/>
              <w:rPr>
                <w:rFonts w:ascii="Calibri" w:eastAsia="Times New Roman" w:hAnsi="Calibri" w:cs="Calibri"/>
                <w:b/>
                <w:bCs/>
                <w:color w:val="FFFFFF"/>
                <w:sz w:val="18"/>
                <w:szCs w:val="18"/>
                <w:lang w:val="es-MX" w:eastAsia="es-MX"/>
              </w:rPr>
            </w:pPr>
            <w:r w:rsidRPr="004E2546">
              <w:rPr>
                <w:rFonts w:ascii="Calibri" w:eastAsia="Times New Roman" w:hAnsi="Calibri" w:cs="Calibri"/>
                <w:b/>
                <w:bCs/>
                <w:color w:val="FFFFFF"/>
                <w:sz w:val="18"/>
                <w:szCs w:val="18"/>
                <w:lang w:val="es-MX" w:eastAsia="es-MX"/>
              </w:rPr>
              <w:t xml:space="preserve">TARIFAS EN USD POR PERSONA </w:t>
            </w:r>
          </w:p>
        </w:tc>
      </w:tr>
      <w:tr w:rsidR="005673C5" w:rsidRPr="004E2546" w:rsidTr="00C11894">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73C5" w:rsidRPr="004E2546" w:rsidRDefault="005673C5" w:rsidP="00C11894">
            <w:pPr>
              <w:rPr>
                <w:rFonts w:ascii="Calibri" w:eastAsia="Times New Roman" w:hAnsi="Calibri" w:cs="Calibri"/>
                <w:b/>
                <w:bCs/>
                <w:color w:val="000000"/>
                <w:sz w:val="18"/>
                <w:szCs w:val="18"/>
                <w:lang w:val="es-MX" w:eastAsia="es-MX"/>
              </w:rPr>
            </w:pPr>
            <w:r w:rsidRPr="004E2546">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673C5" w:rsidRPr="004E2546" w:rsidRDefault="005673C5" w:rsidP="00C11894">
            <w:pPr>
              <w:jc w:val="right"/>
              <w:rPr>
                <w:rFonts w:ascii="Calibri" w:eastAsia="Times New Roman" w:hAnsi="Calibri" w:cs="Calibri"/>
                <w:b/>
                <w:bCs/>
                <w:color w:val="000000"/>
                <w:sz w:val="18"/>
                <w:szCs w:val="18"/>
                <w:lang w:val="es-MX" w:eastAsia="es-MX"/>
              </w:rPr>
            </w:pPr>
            <w:r w:rsidRPr="004E2546">
              <w:rPr>
                <w:rFonts w:ascii="Calibri" w:eastAsia="Times New Roman" w:hAnsi="Calibri" w:cs="Calibri"/>
                <w:b/>
                <w:bCs/>
                <w:color w:val="000000"/>
                <w:sz w:val="18"/>
                <w:szCs w:val="18"/>
                <w:lang w:val="es-MX" w:eastAsia="es-MX"/>
              </w:rPr>
              <w:t xml:space="preserve">MINIMO 2 PASAJEROS </w:t>
            </w:r>
          </w:p>
        </w:tc>
      </w:tr>
      <w:tr w:rsidR="005673C5" w:rsidRPr="004E2546" w:rsidTr="00C11894">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673C5" w:rsidRPr="004E2546" w:rsidRDefault="005673C5" w:rsidP="00C11894">
            <w:pPr>
              <w:jc w:val="center"/>
              <w:rPr>
                <w:rFonts w:ascii="Calibri" w:eastAsia="Times New Roman" w:hAnsi="Calibri" w:cs="Calibri"/>
                <w:b/>
                <w:bCs/>
                <w:color w:val="FFFFFF"/>
                <w:sz w:val="18"/>
                <w:szCs w:val="18"/>
                <w:lang w:val="es-MX" w:eastAsia="es-MX"/>
              </w:rPr>
            </w:pPr>
            <w:r w:rsidRPr="004E2546">
              <w:rPr>
                <w:rFonts w:ascii="Calibri" w:eastAsia="Times New Roman" w:hAnsi="Calibri" w:cs="Calibri"/>
                <w:b/>
                <w:bCs/>
                <w:color w:val="FFFFFF"/>
                <w:sz w:val="18"/>
                <w:szCs w:val="18"/>
                <w:lang w:val="es-MX" w:eastAsia="es-MX"/>
              </w:rPr>
              <w:t>05 ENE - 15 DIC 2025</w:t>
            </w:r>
          </w:p>
        </w:tc>
      </w:tr>
      <w:tr w:rsidR="005673C5" w:rsidRPr="004E2546" w:rsidTr="00C11894">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5673C5" w:rsidRPr="004E2546" w:rsidRDefault="005673C5" w:rsidP="00C11894">
            <w:pPr>
              <w:rPr>
                <w:rFonts w:ascii="Calibri" w:eastAsia="Times New Roman" w:hAnsi="Calibri" w:cs="Calibri"/>
                <w:b/>
                <w:bCs/>
                <w:color w:val="FFFFFF"/>
                <w:sz w:val="18"/>
                <w:szCs w:val="18"/>
                <w:lang w:val="es-MX" w:eastAsia="es-MX"/>
              </w:rPr>
            </w:pPr>
            <w:r w:rsidRPr="004E2546">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5673C5" w:rsidRPr="004E2546" w:rsidRDefault="005673C5" w:rsidP="00C11894">
            <w:pPr>
              <w:jc w:val="center"/>
              <w:rPr>
                <w:rFonts w:ascii="Calibri" w:eastAsia="Times New Roman" w:hAnsi="Calibri" w:cs="Calibri"/>
                <w:b/>
                <w:bCs/>
                <w:color w:val="FFFFFF"/>
                <w:sz w:val="18"/>
                <w:szCs w:val="18"/>
                <w:lang w:val="es-MX" w:eastAsia="es-MX"/>
              </w:rPr>
            </w:pPr>
            <w:r w:rsidRPr="004E2546">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5673C5" w:rsidRPr="004E2546" w:rsidRDefault="005673C5" w:rsidP="00C11894">
            <w:pPr>
              <w:jc w:val="center"/>
              <w:rPr>
                <w:rFonts w:ascii="Calibri" w:eastAsia="Times New Roman" w:hAnsi="Calibri" w:cs="Calibri"/>
                <w:b/>
                <w:bCs/>
                <w:color w:val="FFFFFF"/>
                <w:sz w:val="18"/>
                <w:szCs w:val="18"/>
                <w:lang w:val="es-MX" w:eastAsia="es-MX"/>
              </w:rPr>
            </w:pPr>
            <w:r w:rsidRPr="004E2546">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5673C5" w:rsidRPr="004E2546" w:rsidRDefault="005673C5" w:rsidP="00C11894">
            <w:pPr>
              <w:jc w:val="center"/>
              <w:rPr>
                <w:rFonts w:ascii="Calibri" w:eastAsia="Times New Roman" w:hAnsi="Calibri" w:cs="Calibri"/>
                <w:b/>
                <w:bCs/>
                <w:color w:val="FFFFFF"/>
                <w:sz w:val="18"/>
                <w:szCs w:val="18"/>
                <w:lang w:val="es-MX" w:eastAsia="es-MX"/>
              </w:rPr>
            </w:pPr>
            <w:r w:rsidRPr="004E2546">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5673C5" w:rsidRPr="004E2546" w:rsidRDefault="005673C5" w:rsidP="00C11894">
            <w:pPr>
              <w:jc w:val="center"/>
              <w:rPr>
                <w:rFonts w:ascii="Calibri" w:eastAsia="Times New Roman" w:hAnsi="Calibri" w:cs="Calibri"/>
                <w:b/>
                <w:bCs/>
                <w:color w:val="FFFFFF"/>
                <w:sz w:val="18"/>
                <w:szCs w:val="18"/>
                <w:lang w:val="es-MX" w:eastAsia="es-MX"/>
              </w:rPr>
            </w:pPr>
            <w:r w:rsidRPr="004E2546">
              <w:rPr>
                <w:rFonts w:ascii="Calibri" w:eastAsia="Times New Roman" w:hAnsi="Calibri" w:cs="Calibri"/>
                <w:b/>
                <w:bCs/>
                <w:color w:val="FFFFFF"/>
                <w:sz w:val="18"/>
                <w:szCs w:val="18"/>
                <w:lang w:val="es-MX" w:eastAsia="es-MX"/>
              </w:rPr>
              <w:t>**MNR</w:t>
            </w:r>
          </w:p>
        </w:tc>
      </w:tr>
      <w:tr w:rsidR="005673C5" w:rsidRPr="004E2546" w:rsidTr="00C11894">
        <w:trPr>
          <w:trHeight w:val="300"/>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73C5" w:rsidRPr="004E2546" w:rsidRDefault="005673C5" w:rsidP="00C11894">
            <w:pP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1997</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1932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2478</w:t>
            </w:r>
          </w:p>
        </w:tc>
        <w:tc>
          <w:tcPr>
            <w:tcW w:w="1710" w:type="dxa"/>
            <w:tcBorders>
              <w:top w:val="single" w:sz="4" w:space="0" w:color="auto"/>
              <w:left w:val="nil"/>
              <w:bottom w:val="single" w:sz="4" w:space="0" w:color="auto"/>
              <w:right w:val="single" w:sz="8"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1355</w:t>
            </w:r>
          </w:p>
        </w:tc>
      </w:tr>
      <w:tr w:rsidR="005673C5" w:rsidRPr="004E2546" w:rsidTr="00C11894">
        <w:trPr>
          <w:trHeight w:val="252"/>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73C5" w:rsidRPr="004E2546" w:rsidRDefault="005673C5" w:rsidP="00C11894">
            <w:pP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2114</w:t>
            </w:r>
          </w:p>
        </w:tc>
        <w:tc>
          <w:tcPr>
            <w:tcW w:w="1121" w:type="dxa"/>
            <w:tcBorders>
              <w:top w:val="nil"/>
              <w:left w:val="nil"/>
              <w:bottom w:val="single" w:sz="4" w:space="0" w:color="auto"/>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2052</w:t>
            </w:r>
          </w:p>
        </w:tc>
        <w:tc>
          <w:tcPr>
            <w:tcW w:w="1121" w:type="dxa"/>
            <w:tcBorders>
              <w:top w:val="nil"/>
              <w:left w:val="nil"/>
              <w:bottom w:val="single" w:sz="4" w:space="0" w:color="auto"/>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2803</w:t>
            </w:r>
          </w:p>
        </w:tc>
        <w:tc>
          <w:tcPr>
            <w:tcW w:w="1710" w:type="dxa"/>
            <w:tcBorders>
              <w:top w:val="nil"/>
              <w:left w:val="nil"/>
              <w:bottom w:val="single" w:sz="4" w:space="0" w:color="auto"/>
              <w:right w:val="single" w:sz="8"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1355</w:t>
            </w:r>
          </w:p>
        </w:tc>
      </w:tr>
      <w:tr w:rsidR="005673C5" w:rsidRPr="004E2546" w:rsidTr="00C11894">
        <w:trPr>
          <w:trHeight w:val="315"/>
          <w:jc w:val="center"/>
        </w:trPr>
        <w:tc>
          <w:tcPr>
            <w:tcW w:w="2669" w:type="dxa"/>
            <w:tcBorders>
              <w:top w:val="single" w:sz="4" w:space="0" w:color="auto"/>
              <w:left w:val="single" w:sz="8" w:space="0" w:color="auto"/>
              <w:bottom w:val="nil"/>
              <w:right w:val="single" w:sz="4" w:space="0" w:color="000000"/>
            </w:tcBorders>
            <w:shd w:val="clear" w:color="auto" w:fill="auto"/>
            <w:noWrap/>
            <w:vAlign w:val="center"/>
            <w:hideMark/>
          </w:tcPr>
          <w:p w:rsidR="005673C5" w:rsidRPr="004E2546" w:rsidRDefault="005673C5" w:rsidP="00C11894">
            <w:pP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2356</w:t>
            </w:r>
          </w:p>
        </w:tc>
        <w:tc>
          <w:tcPr>
            <w:tcW w:w="1121" w:type="dxa"/>
            <w:tcBorders>
              <w:top w:val="nil"/>
              <w:left w:val="nil"/>
              <w:bottom w:val="nil"/>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2295</w:t>
            </w:r>
          </w:p>
        </w:tc>
        <w:tc>
          <w:tcPr>
            <w:tcW w:w="1121" w:type="dxa"/>
            <w:tcBorders>
              <w:top w:val="nil"/>
              <w:left w:val="nil"/>
              <w:bottom w:val="nil"/>
              <w:right w:val="single" w:sz="4"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3215</w:t>
            </w:r>
          </w:p>
        </w:tc>
        <w:tc>
          <w:tcPr>
            <w:tcW w:w="1710" w:type="dxa"/>
            <w:tcBorders>
              <w:top w:val="nil"/>
              <w:left w:val="nil"/>
              <w:bottom w:val="nil"/>
              <w:right w:val="single" w:sz="8" w:space="0" w:color="auto"/>
            </w:tcBorders>
            <w:shd w:val="clear" w:color="auto" w:fill="auto"/>
            <w:noWrap/>
            <w:vAlign w:val="center"/>
            <w:hideMark/>
          </w:tcPr>
          <w:p w:rsidR="005673C5" w:rsidRPr="004E2546" w:rsidRDefault="005673C5" w:rsidP="00C11894">
            <w:pPr>
              <w:jc w:val="center"/>
              <w:rPr>
                <w:rFonts w:ascii="Calibri" w:eastAsia="Times New Roman" w:hAnsi="Calibri" w:cs="Calibri"/>
                <w:color w:val="000000"/>
                <w:sz w:val="18"/>
                <w:szCs w:val="18"/>
                <w:lang w:val="es-MX" w:eastAsia="es-MX"/>
              </w:rPr>
            </w:pPr>
            <w:r w:rsidRPr="004E2546">
              <w:rPr>
                <w:rFonts w:ascii="Calibri" w:eastAsia="Times New Roman" w:hAnsi="Calibri" w:cs="Calibri"/>
                <w:color w:val="000000"/>
                <w:sz w:val="18"/>
                <w:szCs w:val="18"/>
                <w:lang w:val="es-MX" w:eastAsia="es-MX"/>
              </w:rPr>
              <w:t>1355</w:t>
            </w:r>
          </w:p>
        </w:tc>
      </w:tr>
      <w:tr w:rsidR="005673C5" w:rsidRPr="004E2546"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673C5" w:rsidRPr="004E2546" w:rsidRDefault="005673C5" w:rsidP="00C11894">
            <w:pPr>
              <w:jc w:val="center"/>
              <w:rPr>
                <w:rFonts w:ascii="Calibri" w:eastAsia="Times New Roman" w:hAnsi="Calibri" w:cs="Calibri"/>
                <w:b/>
                <w:bCs/>
                <w:sz w:val="18"/>
                <w:szCs w:val="18"/>
                <w:lang w:val="es-MX" w:eastAsia="es-MX"/>
              </w:rPr>
            </w:pPr>
            <w:r w:rsidRPr="004E2546">
              <w:rPr>
                <w:rFonts w:ascii="Calibri" w:eastAsia="Times New Roman" w:hAnsi="Calibri" w:cs="Calibri"/>
                <w:b/>
                <w:bCs/>
                <w:sz w:val="18"/>
                <w:szCs w:val="18"/>
                <w:lang w:val="es-MX" w:eastAsia="es-MX"/>
              </w:rPr>
              <w:t xml:space="preserve">**SE CONSIDERA MENOR HASTA LOS 10 AÑOS. MAXIMO 01 MENOR POR HABITACION SIN DESAYUNOS </w:t>
            </w:r>
          </w:p>
        </w:tc>
      </w:tr>
      <w:tr w:rsidR="005673C5" w:rsidRPr="004E2546"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673C5" w:rsidRPr="004E2546" w:rsidRDefault="005673C5" w:rsidP="00C11894">
            <w:pPr>
              <w:jc w:val="center"/>
              <w:rPr>
                <w:rFonts w:ascii="Calibri" w:eastAsia="Times New Roman" w:hAnsi="Calibri" w:cs="Calibri"/>
                <w:b/>
                <w:bCs/>
                <w:sz w:val="18"/>
                <w:szCs w:val="18"/>
                <w:lang w:val="es-MX" w:eastAsia="es-MX"/>
              </w:rPr>
            </w:pPr>
            <w:r w:rsidRPr="004E2546">
              <w:rPr>
                <w:rFonts w:ascii="Calibri" w:eastAsia="Times New Roman" w:hAnsi="Calibri" w:cs="Calibri"/>
                <w:b/>
                <w:bCs/>
                <w:sz w:val="18"/>
                <w:szCs w:val="18"/>
                <w:lang w:val="es-MX" w:eastAsia="es-MX"/>
              </w:rPr>
              <w:t xml:space="preserve">NO APLICA EN EVENTOS ESPECIALES, SEMANA SANTA, </w:t>
            </w:r>
            <w:proofErr w:type="gramStart"/>
            <w:r w:rsidRPr="004E2546">
              <w:rPr>
                <w:rFonts w:ascii="Calibri" w:eastAsia="Times New Roman" w:hAnsi="Calibri" w:cs="Calibri"/>
                <w:b/>
                <w:bCs/>
                <w:sz w:val="18"/>
                <w:szCs w:val="18"/>
                <w:lang w:val="es-MX" w:eastAsia="es-MX"/>
              </w:rPr>
              <w:t>PASCUA ,</w:t>
            </w:r>
            <w:proofErr w:type="gramEnd"/>
            <w:r w:rsidRPr="004E2546">
              <w:rPr>
                <w:rFonts w:ascii="Calibri" w:eastAsia="Times New Roman" w:hAnsi="Calibri" w:cs="Calibri"/>
                <w:b/>
                <w:bCs/>
                <w:sz w:val="18"/>
                <w:szCs w:val="18"/>
                <w:lang w:val="es-MX" w:eastAsia="es-MX"/>
              </w:rPr>
              <w:t xml:space="preserve"> NAVIDAD Y FIN DE AÑO </w:t>
            </w:r>
          </w:p>
        </w:tc>
      </w:tr>
      <w:tr w:rsidR="005673C5" w:rsidRPr="004E2546"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673C5" w:rsidRPr="004E2546" w:rsidRDefault="005673C5" w:rsidP="00C11894">
            <w:pPr>
              <w:jc w:val="center"/>
              <w:rPr>
                <w:rFonts w:ascii="Calibri" w:eastAsia="Times New Roman" w:hAnsi="Calibri" w:cs="Calibri"/>
                <w:b/>
                <w:bCs/>
                <w:color w:val="000000"/>
                <w:sz w:val="18"/>
                <w:szCs w:val="18"/>
                <w:lang w:val="es-MX" w:eastAsia="es-MX"/>
              </w:rPr>
            </w:pPr>
            <w:r w:rsidRPr="004E2546">
              <w:rPr>
                <w:rFonts w:ascii="Calibri" w:eastAsia="Times New Roman" w:hAnsi="Calibri" w:cs="Calibri"/>
                <w:b/>
                <w:bCs/>
                <w:color w:val="000000"/>
                <w:sz w:val="18"/>
                <w:szCs w:val="18"/>
                <w:lang w:val="es-MX" w:eastAsia="es-MX"/>
              </w:rPr>
              <w:t xml:space="preserve">TARIFAS SUJETAS A DISPONIBILIDAD Y CAMBIO SIN PREVIO AVISO </w:t>
            </w:r>
          </w:p>
        </w:tc>
      </w:tr>
    </w:tbl>
    <w:p w:rsidR="005673C5" w:rsidRDefault="005673C5" w:rsidP="005673C5">
      <w:pPr>
        <w:tabs>
          <w:tab w:val="left" w:pos="851"/>
        </w:tabs>
        <w:rPr>
          <w:sz w:val="20"/>
          <w:szCs w:val="20"/>
        </w:rPr>
      </w:pPr>
    </w:p>
    <w:p w:rsidR="005673C5" w:rsidRDefault="005673C5" w:rsidP="005673C5">
      <w:pPr>
        <w:tabs>
          <w:tab w:val="left" w:pos="851"/>
        </w:tabs>
        <w:rPr>
          <w:sz w:val="20"/>
          <w:szCs w:val="20"/>
        </w:rPr>
      </w:pPr>
    </w:p>
    <w:p w:rsidR="005673C5" w:rsidRDefault="005673C5" w:rsidP="005673C5">
      <w:pPr>
        <w:tabs>
          <w:tab w:val="left" w:pos="851"/>
        </w:tabs>
        <w:rPr>
          <w:sz w:val="20"/>
          <w:szCs w:val="20"/>
        </w:rPr>
      </w:pPr>
    </w:p>
    <w:p w:rsidR="005673C5" w:rsidRDefault="005673C5"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5673C5" w:rsidRDefault="005673C5" w:rsidP="005673C5">
      <w:pPr>
        <w:tabs>
          <w:tab w:val="left" w:pos="851"/>
        </w:tabs>
        <w:rPr>
          <w:sz w:val="20"/>
          <w:szCs w:val="20"/>
        </w:rPr>
      </w:pPr>
    </w:p>
    <w:p w:rsidR="005673C5" w:rsidRDefault="005673C5" w:rsidP="005673C5">
      <w:pPr>
        <w:tabs>
          <w:tab w:val="left" w:pos="851"/>
        </w:tabs>
        <w:rPr>
          <w:sz w:val="20"/>
          <w:szCs w:val="20"/>
        </w:rPr>
      </w:pPr>
    </w:p>
    <w:tbl>
      <w:tblPr>
        <w:tblW w:w="6580" w:type="dxa"/>
        <w:jc w:val="center"/>
        <w:tblCellMar>
          <w:left w:w="70" w:type="dxa"/>
          <w:right w:w="70" w:type="dxa"/>
        </w:tblCellMar>
        <w:tblLook w:val="04A0" w:firstRow="1" w:lastRow="0" w:firstColumn="1" w:lastColumn="0" w:noHBand="0" w:noVBand="1"/>
      </w:tblPr>
      <w:tblGrid>
        <w:gridCol w:w="1364"/>
        <w:gridCol w:w="1708"/>
        <w:gridCol w:w="3508"/>
      </w:tblGrid>
      <w:tr w:rsidR="005673C5" w:rsidRPr="00891C0A" w:rsidTr="00C11894">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673C5" w:rsidRPr="00891C0A" w:rsidRDefault="005673C5" w:rsidP="00C11894">
            <w:pPr>
              <w:jc w:val="center"/>
              <w:rPr>
                <w:rFonts w:ascii="Calibri" w:eastAsia="Times New Roman" w:hAnsi="Calibri" w:cs="Calibri"/>
                <w:b/>
                <w:bCs/>
                <w:color w:val="FFFFFF"/>
                <w:sz w:val="18"/>
                <w:szCs w:val="18"/>
                <w:lang w:val="es-MX" w:eastAsia="es-MX"/>
              </w:rPr>
            </w:pPr>
            <w:r w:rsidRPr="00891C0A">
              <w:rPr>
                <w:rFonts w:ascii="Calibri" w:eastAsia="Times New Roman" w:hAnsi="Calibri" w:cs="Calibri"/>
                <w:b/>
                <w:bCs/>
                <w:color w:val="FFFFFF"/>
                <w:sz w:val="18"/>
                <w:szCs w:val="18"/>
                <w:lang w:val="es-MX" w:eastAsia="es-MX"/>
              </w:rPr>
              <w:t xml:space="preserve">HOTELES PREVISTOS O SIMILARES </w:t>
            </w:r>
          </w:p>
        </w:tc>
      </w:tr>
      <w:tr w:rsidR="005673C5" w:rsidRPr="00891C0A" w:rsidTr="00C11894">
        <w:trPr>
          <w:trHeight w:val="300"/>
          <w:jc w:val="center"/>
        </w:trPr>
        <w:tc>
          <w:tcPr>
            <w:tcW w:w="1364" w:type="dxa"/>
            <w:tcBorders>
              <w:top w:val="nil"/>
              <w:left w:val="single" w:sz="8" w:space="0" w:color="auto"/>
              <w:bottom w:val="single" w:sz="4" w:space="0" w:color="auto"/>
              <w:right w:val="single" w:sz="4" w:space="0" w:color="auto"/>
            </w:tcBorders>
            <w:shd w:val="clear" w:color="000000" w:fill="000000"/>
            <w:noWrap/>
            <w:vAlign w:val="center"/>
            <w:hideMark/>
          </w:tcPr>
          <w:p w:rsidR="005673C5" w:rsidRPr="00891C0A" w:rsidRDefault="005673C5" w:rsidP="00C11894">
            <w:pPr>
              <w:rPr>
                <w:rFonts w:ascii="Calibri" w:eastAsia="Times New Roman" w:hAnsi="Calibri" w:cs="Calibri"/>
                <w:b/>
                <w:bCs/>
                <w:color w:val="FFFFFF"/>
                <w:sz w:val="18"/>
                <w:szCs w:val="18"/>
                <w:lang w:val="es-MX" w:eastAsia="es-MX"/>
              </w:rPr>
            </w:pPr>
            <w:r w:rsidRPr="00891C0A">
              <w:rPr>
                <w:rFonts w:ascii="Calibri" w:eastAsia="Times New Roman" w:hAnsi="Calibri" w:cs="Calibri"/>
                <w:b/>
                <w:bCs/>
                <w:color w:val="FFFFFF"/>
                <w:sz w:val="18"/>
                <w:szCs w:val="18"/>
                <w:lang w:val="es-MX" w:eastAsia="es-MX"/>
              </w:rPr>
              <w:t>Categoría</w:t>
            </w:r>
          </w:p>
        </w:tc>
        <w:tc>
          <w:tcPr>
            <w:tcW w:w="1708" w:type="dxa"/>
            <w:tcBorders>
              <w:top w:val="nil"/>
              <w:left w:val="nil"/>
              <w:bottom w:val="single" w:sz="4" w:space="0" w:color="auto"/>
              <w:right w:val="single" w:sz="4" w:space="0" w:color="auto"/>
            </w:tcBorders>
            <w:shd w:val="clear" w:color="000000" w:fill="000000"/>
            <w:noWrap/>
            <w:vAlign w:val="center"/>
            <w:hideMark/>
          </w:tcPr>
          <w:p w:rsidR="005673C5" w:rsidRPr="00891C0A" w:rsidRDefault="005673C5" w:rsidP="00C11894">
            <w:pPr>
              <w:rPr>
                <w:rFonts w:ascii="Calibri" w:eastAsia="Times New Roman" w:hAnsi="Calibri" w:cs="Calibri"/>
                <w:b/>
                <w:bCs/>
                <w:color w:val="FFFFFF"/>
                <w:sz w:val="18"/>
                <w:szCs w:val="18"/>
                <w:lang w:val="es-MX" w:eastAsia="es-MX"/>
              </w:rPr>
            </w:pPr>
            <w:r w:rsidRPr="00891C0A">
              <w:rPr>
                <w:rFonts w:ascii="Calibri" w:eastAsia="Times New Roman" w:hAnsi="Calibri" w:cs="Calibri"/>
                <w:b/>
                <w:bCs/>
                <w:color w:val="FFFFFF"/>
                <w:sz w:val="18"/>
                <w:szCs w:val="18"/>
                <w:lang w:val="es-MX" w:eastAsia="es-MX"/>
              </w:rPr>
              <w:t>Ciudad</w:t>
            </w:r>
          </w:p>
        </w:tc>
        <w:tc>
          <w:tcPr>
            <w:tcW w:w="3508" w:type="dxa"/>
            <w:tcBorders>
              <w:top w:val="nil"/>
              <w:left w:val="nil"/>
              <w:bottom w:val="single" w:sz="4" w:space="0" w:color="auto"/>
              <w:right w:val="single" w:sz="8" w:space="0" w:color="auto"/>
            </w:tcBorders>
            <w:shd w:val="clear" w:color="000000" w:fill="000000"/>
            <w:noWrap/>
            <w:vAlign w:val="center"/>
            <w:hideMark/>
          </w:tcPr>
          <w:p w:rsidR="005673C5" w:rsidRPr="00891C0A" w:rsidRDefault="005673C5" w:rsidP="00C11894">
            <w:pPr>
              <w:rPr>
                <w:rFonts w:ascii="Calibri" w:eastAsia="Times New Roman" w:hAnsi="Calibri" w:cs="Calibri"/>
                <w:b/>
                <w:bCs/>
                <w:color w:val="FFFFFF"/>
                <w:sz w:val="18"/>
                <w:szCs w:val="18"/>
                <w:lang w:val="es-MX" w:eastAsia="es-MX"/>
              </w:rPr>
            </w:pPr>
            <w:r w:rsidRPr="00891C0A">
              <w:rPr>
                <w:rFonts w:ascii="Calibri" w:eastAsia="Times New Roman" w:hAnsi="Calibri" w:cs="Calibri"/>
                <w:b/>
                <w:bCs/>
                <w:color w:val="FFFFFF"/>
                <w:sz w:val="18"/>
                <w:szCs w:val="18"/>
                <w:lang w:val="es-MX" w:eastAsia="es-MX"/>
              </w:rPr>
              <w:t>Hotel</w:t>
            </w:r>
          </w:p>
        </w:tc>
      </w:tr>
      <w:tr w:rsidR="005673C5" w:rsidRPr="00891C0A" w:rsidTr="00C11894">
        <w:trPr>
          <w:trHeight w:val="240"/>
          <w:jc w:val="center"/>
        </w:trPr>
        <w:tc>
          <w:tcPr>
            <w:tcW w:w="1364"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TURISTA</w:t>
            </w:r>
          </w:p>
        </w:tc>
        <w:tc>
          <w:tcPr>
            <w:tcW w:w="1708" w:type="dxa"/>
            <w:tcBorders>
              <w:top w:val="single" w:sz="8" w:space="0" w:color="auto"/>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Guatemala </w:t>
            </w:r>
          </w:p>
        </w:tc>
        <w:tc>
          <w:tcPr>
            <w:tcW w:w="3508" w:type="dxa"/>
            <w:tcBorders>
              <w:top w:val="single" w:sz="8" w:space="0" w:color="auto"/>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Casa Veranda </w:t>
            </w:r>
          </w:p>
        </w:tc>
      </w:tr>
      <w:tr w:rsidR="005673C5" w:rsidRPr="00891C0A" w:rsidTr="00C11894">
        <w:trPr>
          <w:trHeight w:val="240"/>
          <w:jc w:val="center"/>
        </w:trPr>
        <w:tc>
          <w:tcPr>
            <w:tcW w:w="1364" w:type="dxa"/>
            <w:vMerge/>
            <w:tcBorders>
              <w:top w:val="single" w:sz="8" w:space="0" w:color="auto"/>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San Salvador</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Mirador Plaza</w:t>
            </w:r>
          </w:p>
        </w:tc>
      </w:tr>
      <w:tr w:rsidR="005673C5" w:rsidRPr="00891C0A" w:rsidTr="00C11894">
        <w:trPr>
          <w:trHeight w:val="300"/>
          <w:jc w:val="center"/>
        </w:trPr>
        <w:tc>
          <w:tcPr>
            <w:tcW w:w="1364" w:type="dxa"/>
            <w:vMerge/>
            <w:tcBorders>
              <w:top w:val="single" w:sz="8" w:space="0" w:color="auto"/>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Copán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Plaza Copan</w:t>
            </w:r>
          </w:p>
        </w:tc>
      </w:tr>
      <w:tr w:rsidR="005673C5" w:rsidRPr="00891C0A" w:rsidTr="00C11894">
        <w:trPr>
          <w:trHeight w:val="255"/>
          <w:jc w:val="center"/>
        </w:trPr>
        <w:tc>
          <w:tcPr>
            <w:tcW w:w="1364" w:type="dxa"/>
            <w:vMerge/>
            <w:tcBorders>
              <w:top w:val="single" w:sz="8" w:space="0" w:color="auto"/>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Río Dulce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Catamarán</w:t>
            </w:r>
          </w:p>
        </w:tc>
      </w:tr>
      <w:tr w:rsidR="005673C5" w:rsidRPr="00891C0A" w:rsidTr="00C11894">
        <w:trPr>
          <w:trHeight w:val="315"/>
          <w:jc w:val="center"/>
        </w:trPr>
        <w:tc>
          <w:tcPr>
            <w:tcW w:w="1364" w:type="dxa"/>
            <w:vMerge/>
            <w:tcBorders>
              <w:top w:val="single" w:sz="8" w:space="0" w:color="auto"/>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Flores</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Casona </w:t>
            </w:r>
            <w:proofErr w:type="spellStart"/>
            <w:r w:rsidRPr="00891C0A">
              <w:rPr>
                <w:rFonts w:ascii="Calibri" w:eastAsia="Times New Roman" w:hAnsi="Calibri" w:cs="Calibri"/>
                <w:color w:val="000000"/>
                <w:sz w:val="18"/>
                <w:szCs w:val="18"/>
                <w:lang w:val="es-MX" w:eastAsia="es-MX"/>
              </w:rPr>
              <w:t>del</w:t>
            </w:r>
            <w:proofErr w:type="spellEnd"/>
            <w:r w:rsidRPr="00891C0A">
              <w:rPr>
                <w:rFonts w:ascii="Calibri" w:eastAsia="Times New Roman" w:hAnsi="Calibri" w:cs="Calibri"/>
                <w:color w:val="000000"/>
                <w:sz w:val="18"/>
                <w:szCs w:val="18"/>
                <w:lang w:val="es-MX" w:eastAsia="es-MX"/>
              </w:rPr>
              <w:t xml:space="preserve"> la Isla </w:t>
            </w:r>
          </w:p>
        </w:tc>
      </w:tr>
      <w:tr w:rsidR="005673C5" w:rsidRPr="00891C0A" w:rsidTr="00C11894">
        <w:trPr>
          <w:trHeight w:val="315"/>
          <w:jc w:val="center"/>
        </w:trPr>
        <w:tc>
          <w:tcPr>
            <w:tcW w:w="1364" w:type="dxa"/>
            <w:vMerge/>
            <w:tcBorders>
              <w:top w:val="single" w:sz="8" w:space="0" w:color="auto"/>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Panajachel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Regis </w:t>
            </w:r>
          </w:p>
        </w:tc>
      </w:tr>
      <w:tr w:rsidR="005673C5" w:rsidRPr="00891C0A" w:rsidTr="00C11894">
        <w:trPr>
          <w:trHeight w:val="315"/>
          <w:jc w:val="center"/>
        </w:trPr>
        <w:tc>
          <w:tcPr>
            <w:tcW w:w="1364" w:type="dxa"/>
            <w:vMerge/>
            <w:tcBorders>
              <w:top w:val="single" w:sz="8" w:space="0" w:color="auto"/>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Antigua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San Jorge </w:t>
            </w:r>
          </w:p>
        </w:tc>
      </w:tr>
      <w:tr w:rsidR="005673C5" w:rsidRPr="00891C0A" w:rsidTr="00C11894">
        <w:trPr>
          <w:trHeight w:val="315"/>
          <w:jc w:val="center"/>
        </w:trPr>
        <w:tc>
          <w:tcPr>
            <w:tcW w:w="1364"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PRIMERA </w:t>
            </w: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Guatemala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proofErr w:type="spellStart"/>
            <w:r w:rsidRPr="00891C0A">
              <w:rPr>
                <w:rFonts w:ascii="Calibri" w:eastAsia="Times New Roman" w:hAnsi="Calibri" w:cs="Calibri"/>
                <w:color w:val="000000"/>
                <w:sz w:val="18"/>
                <w:szCs w:val="18"/>
                <w:lang w:val="es-MX" w:eastAsia="es-MX"/>
              </w:rPr>
              <w:t>Clarion</w:t>
            </w:r>
            <w:proofErr w:type="spellEnd"/>
            <w:r w:rsidRPr="00891C0A">
              <w:rPr>
                <w:rFonts w:ascii="Calibri" w:eastAsia="Times New Roman" w:hAnsi="Calibri" w:cs="Calibri"/>
                <w:color w:val="000000"/>
                <w:sz w:val="18"/>
                <w:szCs w:val="18"/>
                <w:lang w:val="es-MX" w:eastAsia="es-MX"/>
              </w:rPr>
              <w:t xml:space="preserve"> Suites</w:t>
            </w:r>
          </w:p>
        </w:tc>
      </w:tr>
      <w:tr w:rsidR="005673C5" w:rsidRPr="00891C0A" w:rsidTr="00C11894">
        <w:trPr>
          <w:trHeight w:val="315"/>
          <w:jc w:val="center"/>
        </w:trPr>
        <w:tc>
          <w:tcPr>
            <w:tcW w:w="1364" w:type="dxa"/>
            <w:vMerge/>
            <w:tcBorders>
              <w:top w:val="nil"/>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San Salvador</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Barceló</w:t>
            </w:r>
          </w:p>
        </w:tc>
      </w:tr>
      <w:tr w:rsidR="005673C5" w:rsidRPr="00891C0A" w:rsidTr="00C11894">
        <w:trPr>
          <w:trHeight w:val="300"/>
          <w:jc w:val="center"/>
        </w:trPr>
        <w:tc>
          <w:tcPr>
            <w:tcW w:w="1364" w:type="dxa"/>
            <w:vMerge/>
            <w:tcBorders>
              <w:top w:val="nil"/>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Copán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Marina Copan</w:t>
            </w:r>
          </w:p>
        </w:tc>
      </w:tr>
      <w:tr w:rsidR="005673C5" w:rsidRPr="00891C0A" w:rsidTr="00C11894">
        <w:trPr>
          <w:trHeight w:val="315"/>
          <w:jc w:val="center"/>
        </w:trPr>
        <w:tc>
          <w:tcPr>
            <w:tcW w:w="1364" w:type="dxa"/>
            <w:vMerge/>
            <w:tcBorders>
              <w:top w:val="nil"/>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Río Dulce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Banana Palms</w:t>
            </w:r>
          </w:p>
        </w:tc>
      </w:tr>
      <w:tr w:rsidR="005673C5" w:rsidRPr="00891C0A" w:rsidTr="00C11894">
        <w:trPr>
          <w:trHeight w:val="300"/>
          <w:jc w:val="center"/>
        </w:trPr>
        <w:tc>
          <w:tcPr>
            <w:tcW w:w="1364" w:type="dxa"/>
            <w:vMerge/>
            <w:tcBorders>
              <w:top w:val="nil"/>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Flores</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Casona del Lago</w:t>
            </w:r>
          </w:p>
        </w:tc>
      </w:tr>
      <w:tr w:rsidR="005673C5" w:rsidRPr="00891C0A" w:rsidTr="00C11894">
        <w:trPr>
          <w:trHeight w:val="315"/>
          <w:jc w:val="center"/>
        </w:trPr>
        <w:tc>
          <w:tcPr>
            <w:tcW w:w="1364" w:type="dxa"/>
            <w:vMerge/>
            <w:tcBorders>
              <w:top w:val="nil"/>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Panajachel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Porta del Lago</w:t>
            </w:r>
          </w:p>
        </w:tc>
      </w:tr>
      <w:tr w:rsidR="005673C5" w:rsidRPr="00891C0A" w:rsidTr="00C11894">
        <w:trPr>
          <w:trHeight w:val="315"/>
          <w:jc w:val="center"/>
        </w:trPr>
        <w:tc>
          <w:tcPr>
            <w:tcW w:w="1364" w:type="dxa"/>
            <w:vMerge/>
            <w:tcBorders>
              <w:top w:val="nil"/>
              <w:left w:val="single" w:sz="8" w:space="0" w:color="auto"/>
              <w:bottom w:val="single" w:sz="4"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Antigua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Porta Antigua</w:t>
            </w:r>
          </w:p>
        </w:tc>
      </w:tr>
      <w:tr w:rsidR="005673C5" w:rsidRPr="00891C0A" w:rsidTr="00C11894">
        <w:trPr>
          <w:trHeight w:val="315"/>
          <w:jc w:val="center"/>
        </w:trPr>
        <w:tc>
          <w:tcPr>
            <w:tcW w:w="136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SUPERIOR </w:t>
            </w: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Guatemala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Hilton Guatemala</w:t>
            </w:r>
          </w:p>
        </w:tc>
      </w:tr>
      <w:tr w:rsidR="005673C5" w:rsidRPr="00891C0A" w:rsidTr="00C11894">
        <w:trPr>
          <w:trHeight w:val="315"/>
          <w:jc w:val="center"/>
        </w:trPr>
        <w:tc>
          <w:tcPr>
            <w:tcW w:w="1364" w:type="dxa"/>
            <w:vMerge/>
            <w:tcBorders>
              <w:top w:val="nil"/>
              <w:left w:val="single" w:sz="8" w:space="0" w:color="auto"/>
              <w:bottom w:val="single" w:sz="8"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nil"/>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San Salvador</w:t>
            </w:r>
          </w:p>
        </w:tc>
        <w:tc>
          <w:tcPr>
            <w:tcW w:w="3508" w:type="dxa"/>
            <w:tcBorders>
              <w:top w:val="nil"/>
              <w:left w:val="nil"/>
              <w:bottom w:val="nil"/>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Real Intercontinental</w:t>
            </w:r>
          </w:p>
        </w:tc>
      </w:tr>
      <w:tr w:rsidR="005673C5" w:rsidRPr="00891C0A" w:rsidTr="00C11894">
        <w:trPr>
          <w:trHeight w:val="300"/>
          <w:jc w:val="center"/>
        </w:trPr>
        <w:tc>
          <w:tcPr>
            <w:tcW w:w="1364" w:type="dxa"/>
            <w:vMerge/>
            <w:tcBorders>
              <w:top w:val="nil"/>
              <w:left w:val="single" w:sz="8" w:space="0" w:color="auto"/>
              <w:bottom w:val="single" w:sz="8"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single" w:sz="4" w:space="0" w:color="auto"/>
              <w:left w:val="nil"/>
              <w:bottom w:val="nil"/>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Copán </w:t>
            </w:r>
          </w:p>
        </w:tc>
        <w:tc>
          <w:tcPr>
            <w:tcW w:w="3508" w:type="dxa"/>
            <w:tcBorders>
              <w:top w:val="single" w:sz="4" w:space="0" w:color="auto"/>
              <w:left w:val="nil"/>
              <w:bottom w:val="nil"/>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Marina Copan (4 estrellas)</w:t>
            </w:r>
          </w:p>
        </w:tc>
      </w:tr>
      <w:tr w:rsidR="005673C5" w:rsidRPr="00891C0A" w:rsidTr="00C11894">
        <w:trPr>
          <w:trHeight w:val="300"/>
          <w:jc w:val="center"/>
        </w:trPr>
        <w:tc>
          <w:tcPr>
            <w:tcW w:w="1364" w:type="dxa"/>
            <w:vMerge/>
            <w:tcBorders>
              <w:top w:val="nil"/>
              <w:left w:val="single" w:sz="8" w:space="0" w:color="auto"/>
              <w:bottom w:val="single" w:sz="8"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Río Dulce </w:t>
            </w:r>
          </w:p>
        </w:tc>
        <w:tc>
          <w:tcPr>
            <w:tcW w:w="3508" w:type="dxa"/>
            <w:tcBorders>
              <w:top w:val="single" w:sz="4" w:space="0" w:color="auto"/>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Banana Palms (4 estrellas) </w:t>
            </w:r>
          </w:p>
        </w:tc>
      </w:tr>
      <w:tr w:rsidR="005673C5" w:rsidRPr="00891C0A" w:rsidTr="00C11894">
        <w:trPr>
          <w:trHeight w:val="300"/>
          <w:jc w:val="center"/>
        </w:trPr>
        <w:tc>
          <w:tcPr>
            <w:tcW w:w="1364" w:type="dxa"/>
            <w:vMerge/>
            <w:tcBorders>
              <w:top w:val="nil"/>
              <w:left w:val="single" w:sz="8" w:space="0" w:color="auto"/>
              <w:bottom w:val="single" w:sz="8"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Flores</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Camino </w:t>
            </w:r>
            <w:proofErr w:type="spellStart"/>
            <w:r w:rsidRPr="00891C0A">
              <w:rPr>
                <w:rFonts w:ascii="Calibri" w:eastAsia="Times New Roman" w:hAnsi="Calibri" w:cs="Calibri"/>
                <w:color w:val="000000"/>
                <w:sz w:val="18"/>
                <w:szCs w:val="18"/>
                <w:lang w:val="es-MX" w:eastAsia="es-MX"/>
              </w:rPr>
              <w:t>Reak</w:t>
            </w:r>
            <w:proofErr w:type="spellEnd"/>
            <w:r w:rsidRPr="00891C0A">
              <w:rPr>
                <w:rFonts w:ascii="Calibri" w:eastAsia="Times New Roman" w:hAnsi="Calibri" w:cs="Calibri"/>
                <w:color w:val="000000"/>
                <w:sz w:val="18"/>
                <w:szCs w:val="18"/>
                <w:lang w:val="es-MX" w:eastAsia="es-MX"/>
              </w:rPr>
              <w:t xml:space="preserve"> Tikal</w:t>
            </w:r>
          </w:p>
        </w:tc>
      </w:tr>
      <w:tr w:rsidR="005673C5" w:rsidRPr="00891C0A" w:rsidTr="00C11894">
        <w:trPr>
          <w:trHeight w:val="315"/>
          <w:jc w:val="center"/>
        </w:trPr>
        <w:tc>
          <w:tcPr>
            <w:tcW w:w="1364" w:type="dxa"/>
            <w:vMerge/>
            <w:tcBorders>
              <w:top w:val="nil"/>
              <w:left w:val="single" w:sz="8" w:space="0" w:color="auto"/>
              <w:bottom w:val="single" w:sz="8"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4"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Panajachel </w:t>
            </w:r>
          </w:p>
        </w:tc>
        <w:tc>
          <w:tcPr>
            <w:tcW w:w="3508" w:type="dxa"/>
            <w:tcBorders>
              <w:top w:val="nil"/>
              <w:left w:val="nil"/>
              <w:bottom w:val="single" w:sz="4" w:space="0" w:color="auto"/>
              <w:right w:val="single" w:sz="8"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Atitlán</w:t>
            </w:r>
          </w:p>
        </w:tc>
      </w:tr>
      <w:tr w:rsidR="005673C5" w:rsidRPr="00891C0A" w:rsidTr="00C11894">
        <w:trPr>
          <w:trHeight w:val="315"/>
          <w:jc w:val="center"/>
        </w:trPr>
        <w:tc>
          <w:tcPr>
            <w:tcW w:w="1364" w:type="dxa"/>
            <w:vMerge/>
            <w:tcBorders>
              <w:top w:val="nil"/>
              <w:left w:val="single" w:sz="8" w:space="0" w:color="auto"/>
              <w:bottom w:val="single" w:sz="8" w:space="0" w:color="000000"/>
              <w:right w:val="single" w:sz="4" w:space="0" w:color="auto"/>
            </w:tcBorders>
            <w:vAlign w:val="center"/>
            <w:hideMark/>
          </w:tcPr>
          <w:p w:rsidR="005673C5" w:rsidRPr="00891C0A" w:rsidRDefault="005673C5" w:rsidP="00C11894">
            <w:pPr>
              <w:rPr>
                <w:rFonts w:ascii="Calibri" w:eastAsia="Times New Roman" w:hAnsi="Calibri" w:cs="Calibri"/>
                <w:color w:val="000000"/>
                <w:sz w:val="18"/>
                <w:szCs w:val="18"/>
                <w:lang w:val="es-MX" w:eastAsia="es-MX"/>
              </w:rPr>
            </w:pPr>
          </w:p>
        </w:tc>
        <w:tc>
          <w:tcPr>
            <w:tcW w:w="1708" w:type="dxa"/>
            <w:tcBorders>
              <w:top w:val="nil"/>
              <w:left w:val="nil"/>
              <w:bottom w:val="single" w:sz="8" w:space="0" w:color="auto"/>
              <w:right w:val="single" w:sz="4" w:space="0" w:color="auto"/>
            </w:tcBorders>
            <w:shd w:val="clear" w:color="auto" w:fill="auto"/>
            <w:noWrap/>
            <w:vAlign w:val="center"/>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 xml:space="preserve">Antigua </w:t>
            </w:r>
          </w:p>
        </w:tc>
        <w:tc>
          <w:tcPr>
            <w:tcW w:w="3508" w:type="dxa"/>
            <w:tcBorders>
              <w:top w:val="nil"/>
              <w:left w:val="nil"/>
              <w:bottom w:val="single" w:sz="8" w:space="0" w:color="auto"/>
              <w:right w:val="single" w:sz="8" w:space="0" w:color="auto"/>
            </w:tcBorders>
            <w:shd w:val="clear" w:color="auto" w:fill="auto"/>
            <w:noWrap/>
            <w:vAlign w:val="bottom"/>
            <w:hideMark/>
          </w:tcPr>
          <w:p w:rsidR="005673C5" w:rsidRPr="00891C0A" w:rsidRDefault="005673C5" w:rsidP="00C11894">
            <w:pPr>
              <w:rPr>
                <w:rFonts w:ascii="Calibri" w:eastAsia="Times New Roman" w:hAnsi="Calibri" w:cs="Calibri"/>
                <w:color w:val="000000"/>
                <w:sz w:val="18"/>
                <w:szCs w:val="18"/>
                <w:lang w:val="es-MX" w:eastAsia="es-MX"/>
              </w:rPr>
            </w:pPr>
            <w:r w:rsidRPr="00891C0A">
              <w:rPr>
                <w:rFonts w:ascii="Calibri" w:eastAsia="Times New Roman" w:hAnsi="Calibri" w:cs="Calibri"/>
                <w:color w:val="000000"/>
                <w:sz w:val="18"/>
                <w:szCs w:val="18"/>
                <w:lang w:val="es-MX" w:eastAsia="es-MX"/>
              </w:rPr>
              <w:t>Santo Domingo</w:t>
            </w:r>
          </w:p>
        </w:tc>
      </w:tr>
    </w:tbl>
    <w:p w:rsidR="005673C5" w:rsidRDefault="005673C5" w:rsidP="005673C5">
      <w:pPr>
        <w:tabs>
          <w:tab w:val="left" w:pos="851"/>
        </w:tabs>
        <w:rPr>
          <w:sz w:val="20"/>
          <w:szCs w:val="20"/>
        </w:rPr>
      </w:pPr>
    </w:p>
    <w:p w:rsidR="005673C5" w:rsidRPr="00173D5B" w:rsidRDefault="005673C5" w:rsidP="005673C5">
      <w:pPr>
        <w:rPr>
          <w:rFonts w:eastAsia="Calibri" w:cs="Tahoma"/>
          <w:color w:val="000000" w:themeColor="text1"/>
        </w:rPr>
      </w:pPr>
      <w:r w:rsidRPr="00173D5B">
        <w:rPr>
          <w:rFonts w:eastAsia="Calibri" w:cs="Tahoma"/>
          <w:b/>
          <w:color w:val="000000" w:themeColor="text1"/>
        </w:rPr>
        <w:t>NOTAS IMPORTANTES:</w:t>
      </w:r>
    </w:p>
    <w:p w:rsidR="005673C5" w:rsidRPr="006E1AF1" w:rsidRDefault="005673C5" w:rsidP="005673C5">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5673C5" w:rsidRPr="006E1AF1" w:rsidRDefault="005673C5" w:rsidP="005673C5">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5673C5" w:rsidRPr="006E1AF1" w:rsidRDefault="005673C5" w:rsidP="005673C5">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5673C5" w:rsidRPr="006E1AF1" w:rsidRDefault="005673C5" w:rsidP="005673C5">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5673C5" w:rsidRPr="00A714AC" w:rsidRDefault="005673C5" w:rsidP="005673C5">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r>
        <w:rPr>
          <w:sz w:val="20"/>
          <w:szCs w:val="20"/>
        </w:rPr>
        <w:t xml:space="preserve"> </w:t>
      </w:r>
    </w:p>
    <w:p w:rsidR="008A668C" w:rsidRPr="005673C5" w:rsidRDefault="008A668C" w:rsidP="005673C5"/>
    <w:sectPr w:rsidR="008A668C" w:rsidRPr="005673C5"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3FB3" w:rsidRDefault="00353FB3" w:rsidP="00784A40">
      <w:r>
        <w:separator/>
      </w:r>
    </w:p>
  </w:endnote>
  <w:endnote w:type="continuationSeparator" w:id="0">
    <w:p w:rsidR="00353FB3" w:rsidRDefault="00353FB3"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3FB3" w:rsidRDefault="00353FB3" w:rsidP="00784A40">
      <w:r>
        <w:separator/>
      </w:r>
    </w:p>
  </w:footnote>
  <w:footnote w:type="continuationSeparator" w:id="0">
    <w:p w:rsidR="00353FB3" w:rsidRDefault="00353FB3"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767A0"/>
    <w:rsid w:val="000A47C6"/>
    <w:rsid w:val="000C5D24"/>
    <w:rsid w:val="000D57CE"/>
    <w:rsid w:val="000E482E"/>
    <w:rsid w:val="00107433"/>
    <w:rsid w:val="001307A7"/>
    <w:rsid w:val="00141FAE"/>
    <w:rsid w:val="00142A7A"/>
    <w:rsid w:val="00176D13"/>
    <w:rsid w:val="00181445"/>
    <w:rsid w:val="00194F01"/>
    <w:rsid w:val="001D71FB"/>
    <w:rsid w:val="001E64F4"/>
    <w:rsid w:val="001F377B"/>
    <w:rsid w:val="0022378C"/>
    <w:rsid w:val="00261DC5"/>
    <w:rsid w:val="00296D09"/>
    <w:rsid w:val="002B0397"/>
    <w:rsid w:val="00331768"/>
    <w:rsid w:val="00332F90"/>
    <w:rsid w:val="00353FB3"/>
    <w:rsid w:val="0035703B"/>
    <w:rsid w:val="00371C55"/>
    <w:rsid w:val="00384658"/>
    <w:rsid w:val="00391483"/>
    <w:rsid w:val="003C1403"/>
    <w:rsid w:val="003D514E"/>
    <w:rsid w:val="003E08F5"/>
    <w:rsid w:val="003F215E"/>
    <w:rsid w:val="003F3AF9"/>
    <w:rsid w:val="00406DC5"/>
    <w:rsid w:val="00447075"/>
    <w:rsid w:val="00460815"/>
    <w:rsid w:val="004638EE"/>
    <w:rsid w:val="00473D1E"/>
    <w:rsid w:val="004A0C9F"/>
    <w:rsid w:val="004D6AD7"/>
    <w:rsid w:val="005021AF"/>
    <w:rsid w:val="005673C5"/>
    <w:rsid w:val="00567D0A"/>
    <w:rsid w:val="00576708"/>
    <w:rsid w:val="005A4777"/>
    <w:rsid w:val="005A7FC1"/>
    <w:rsid w:val="005B3D36"/>
    <w:rsid w:val="005C1EB3"/>
    <w:rsid w:val="005C76E8"/>
    <w:rsid w:val="005D357F"/>
    <w:rsid w:val="005D5C61"/>
    <w:rsid w:val="0063582C"/>
    <w:rsid w:val="006657C2"/>
    <w:rsid w:val="00672188"/>
    <w:rsid w:val="0067673D"/>
    <w:rsid w:val="006851EB"/>
    <w:rsid w:val="006A1784"/>
    <w:rsid w:val="006E06DC"/>
    <w:rsid w:val="00756CBC"/>
    <w:rsid w:val="0078124D"/>
    <w:rsid w:val="007839C8"/>
    <w:rsid w:val="00784A40"/>
    <w:rsid w:val="00796E02"/>
    <w:rsid w:val="007D49F6"/>
    <w:rsid w:val="008073DD"/>
    <w:rsid w:val="008414A1"/>
    <w:rsid w:val="00861B97"/>
    <w:rsid w:val="00863A32"/>
    <w:rsid w:val="008854DF"/>
    <w:rsid w:val="00895926"/>
    <w:rsid w:val="008A020C"/>
    <w:rsid w:val="008A668C"/>
    <w:rsid w:val="009134EC"/>
    <w:rsid w:val="00920610"/>
    <w:rsid w:val="00931400"/>
    <w:rsid w:val="00944908"/>
    <w:rsid w:val="00950B5A"/>
    <w:rsid w:val="00962A66"/>
    <w:rsid w:val="00962D79"/>
    <w:rsid w:val="009A36BB"/>
    <w:rsid w:val="00A16489"/>
    <w:rsid w:val="00A370FF"/>
    <w:rsid w:val="00A64E47"/>
    <w:rsid w:val="00A65206"/>
    <w:rsid w:val="00A8054A"/>
    <w:rsid w:val="00A84837"/>
    <w:rsid w:val="00A94E97"/>
    <w:rsid w:val="00AC399B"/>
    <w:rsid w:val="00B3076F"/>
    <w:rsid w:val="00B503FD"/>
    <w:rsid w:val="00B830CD"/>
    <w:rsid w:val="00BC51C5"/>
    <w:rsid w:val="00C246A2"/>
    <w:rsid w:val="00C674A8"/>
    <w:rsid w:val="00C676E1"/>
    <w:rsid w:val="00C919EF"/>
    <w:rsid w:val="00CB17B5"/>
    <w:rsid w:val="00CC4E9D"/>
    <w:rsid w:val="00CD0571"/>
    <w:rsid w:val="00CD7BD5"/>
    <w:rsid w:val="00CE2295"/>
    <w:rsid w:val="00D62562"/>
    <w:rsid w:val="00D645FD"/>
    <w:rsid w:val="00D77951"/>
    <w:rsid w:val="00D8508D"/>
    <w:rsid w:val="00D9004B"/>
    <w:rsid w:val="00D93C74"/>
    <w:rsid w:val="00D97402"/>
    <w:rsid w:val="00D97D03"/>
    <w:rsid w:val="00DB7CA1"/>
    <w:rsid w:val="00DD42AE"/>
    <w:rsid w:val="00DD5609"/>
    <w:rsid w:val="00DF542A"/>
    <w:rsid w:val="00E11391"/>
    <w:rsid w:val="00E151A6"/>
    <w:rsid w:val="00E37F23"/>
    <w:rsid w:val="00E50799"/>
    <w:rsid w:val="00E51AD5"/>
    <w:rsid w:val="00E74E60"/>
    <w:rsid w:val="00E83BF6"/>
    <w:rsid w:val="00E94B24"/>
    <w:rsid w:val="00EA4EC5"/>
    <w:rsid w:val="00EC1843"/>
    <w:rsid w:val="00F13D92"/>
    <w:rsid w:val="00F145A9"/>
    <w:rsid w:val="00F414D1"/>
    <w:rsid w:val="00F8295D"/>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1150</Words>
  <Characters>6326</Characters>
  <Application>Microsoft Office Word</Application>
  <DocSecurity>0</DocSecurity>
  <Lines>52</Lines>
  <Paragraphs>14</Paragraphs>
  <ScaleCrop>false</ScaleCrop>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2024-11-14T17:13:00Z</dcterms:created>
  <dcterms:modified xsi:type="dcterms:W3CDTF">2024-11-14T17:13:00Z</dcterms:modified>
</cp:coreProperties>
</file>