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6B7" w:rsidRDefault="0038584F" w:rsidP="001776B7">
      <w:pPr>
        <w:jc w:val="center"/>
        <w:rPr>
          <w:b/>
          <w:sz w:val="72"/>
          <w:szCs w:val="72"/>
          <w:lang w:val="es-ES"/>
        </w:rPr>
      </w:pPr>
      <w:r>
        <w:rPr>
          <w:b/>
          <w:sz w:val="72"/>
          <w:szCs w:val="72"/>
          <w:lang w:val="es-ES"/>
        </w:rPr>
        <w:t>La Ruta Maya</w:t>
      </w:r>
    </w:p>
    <w:p w:rsidR="001776B7" w:rsidRDefault="0038584F" w:rsidP="001776B7">
      <w:pPr>
        <w:jc w:val="center"/>
        <w:rPr>
          <w:b/>
          <w:sz w:val="32"/>
          <w:szCs w:val="32"/>
          <w:lang w:val="es-ES"/>
        </w:rPr>
      </w:pPr>
      <w:r>
        <w:rPr>
          <w:b/>
          <w:sz w:val="32"/>
          <w:szCs w:val="32"/>
          <w:lang w:val="es-ES"/>
        </w:rPr>
        <w:t>1</w:t>
      </w:r>
      <w:r w:rsidR="001B77B8">
        <w:rPr>
          <w:b/>
          <w:sz w:val="32"/>
          <w:szCs w:val="32"/>
          <w:lang w:val="es-ES"/>
        </w:rPr>
        <w:t>1</w:t>
      </w:r>
      <w:r>
        <w:rPr>
          <w:b/>
          <w:sz w:val="32"/>
          <w:szCs w:val="32"/>
          <w:lang w:val="es-ES"/>
        </w:rPr>
        <w:t xml:space="preserve"> Días/ 1</w:t>
      </w:r>
      <w:r w:rsidR="001B77B8">
        <w:rPr>
          <w:b/>
          <w:sz w:val="32"/>
          <w:szCs w:val="32"/>
          <w:lang w:val="es-ES"/>
        </w:rPr>
        <w:t>0</w:t>
      </w:r>
      <w:r>
        <w:rPr>
          <w:b/>
          <w:sz w:val="32"/>
          <w:szCs w:val="32"/>
          <w:lang w:val="es-ES"/>
        </w:rPr>
        <w:t xml:space="preserve"> Noches</w:t>
      </w:r>
    </w:p>
    <w:p w:rsidR="001776B7" w:rsidRDefault="001776B7" w:rsidP="001776B7">
      <w:pPr>
        <w:rPr>
          <w:sz w:val="20"/>
          <w:szCs w:val="20"/>
          <w:lang w:val="es-ES"/>
        </w:rPr>
      </w:pPr>
    </w:p>
    <w:p w:rsidR="001776B7" w:rsidRPr="004B3F1B" w:rsidRDefault="001776B7" w:rsidP="001776B7">
      <w:pPr>
        <w:rPr>
          <w:sz w:val="20"/>
          <w:szCs w:val="20"/>
          <w:lang w:val="es-ES"/>
        </w:rPr>
      </w:pPr>
      <w:r w:rsidRPr="004B3F1B">
        <w:rPr>
          <w:sz w:val="20"/>
          <w:szCs w:val="20"/>
          <w:lang w:val="es-ES"/>
        </w:rPr>
        <w:t>Llegadas:</w:t>
      </w:r>
      <w:r>
        <w:rPr>
          <w:sz w:val="20"/>
          <w:szCs w:val="20"/>
          <w:lang w:val="es-ES"/>
        </w:rPr>
        <w:t xml:space="preserve"> </w:t>
      </w:r>
      <w:r w:rsidR="001B77B8">
        <w:rPr>
          <w:sz w:val="20"/>
          <w:szCs w:val="20"/>
          <w:lang w:val="es-ES"/>
        </w:rPr>
        <w:t>Martes</w:t>
      </w:r>
    </w:p>
    <w:p w:rsidR="001776B7" w:rsidRDefault="001776B7" w:rsidP="001776B7">
      <w:pPr>
        <w:rPr>
          <w:sz w:val="20"/>
          <w:szCs w:val="20"/>
          <w:lang w:val="es-ES"/>
        </w:rPr>
      </w:pPr>
    </w:p>
    <w:p w:rsidR="0038584F" w:rsidRPr="0038584F" w:rsidRDefault="0038584F" w:rsidP="001776B7">
      <w:pPr>
        <w:jc w:val="both"/>
        <w:rPr>
          <w:b/>
          <w:bCs/>
          <w:sz w:val="20"/>
          <w:szCs w:val="20"/>
        </w:rPr>
      </w:pPr>
      <w:r w:rsidRPr="0038584F">
        <w:rPr>
          <w:b/>
          <w:bCs/>
          <w:sz w:val="20"/>
          <w:szCs w:val="20"/>
        </w:rPr>
        <w:t>Día 01. Guatemala</w:t>
      </w:r>
      <w:r>
        <w:rPr>
          <w:b/>
          <w:bCs/>
          <w:sz w:val="20"/>
          <w:szCs w:val="20"/>
        </w:rPr>
        <w:t>-Antigua</w:t>
      </w:r>
    </w:p>
    <w:p w:rsidR="0038584F" w:rsidRDefault="0038584F" w:rsidP="001776B7">
      <w:pPr>
        <w:jc w:val="both"/>
        <w:rPr>
          <w:sz w:val="20"/>
          <w:szCs w:val="20"/>
        </w:rPr>
      </w:pPr>
      <w:r w:rsidRPr="0038584F">
        <w:rPr>
          <w:sz w:val="20"/>
          <w:szCs w:val="20"/>
        </w:rPr>
        <w:t>Arribo en Aeropuerto Internacional La Aurora para asistencia y traslado hacia Antigua Guatemala.</w:t>
      </w:r>
      <w:r w:rsidRPr="0038584F">
        <w:rPr>
          <w:b/>
          <w:bCs/>
          <w:sz w:val="20"/>
          <w:szCs w:val="20"/>
        </w:rPr>
        <w:t xml:space="preserve"> Alojamiento</w:t>
      </w:r>
      <w:r w:rsidRPr="0038584F">
        <w:rPr>
          <w:sz w:val="20"/>
          <w:szCs w:val="20"/>
        </w:rPr>
        <w:t xml:space="preserve"> </w:t>
      </w:r>
    </w:p>
    <w:p w:rsidR="0038584F" w:rsidRDefault="0038584F" w:rsidP="001776B7">
      <w:pPr>
        <w:jc w:val="both"/>
        <w:rPr>
          <w:sz w:val="20"/>
          <w:szCs w:val="20"/>
        </w:rPr>
      </w:pPr>
    </w:p>
    <w:p w:rsidR="0038584F" w:rsidRPr="0038584F" w:rsidRDefault="0038584F" w:rsidP="001776B7">
      <w:pPr>
        <w:jc w:val="both"/>
        <w:rPr>
          <w:b/>
          <w:bCs/>
          <w:sz w:val="20"/>
          <w:szCs w:val="20"/>
        </w:rPr>
      </w:pPr>
      <w:r w:rsidRPr="0038584F">
        <w:rPr>
          <w:b/>
          <w:bCs/>
          <w:sz w:val="20"/>
          <w:szCs w:val="20"/>
        </w:rPr>
        <w:t>Día 02.</w:t>
      </w:r>
      <w:r w:rsidRPr="0038584F">
        <w:rPr>
          <w:sz w:val="20"/>
          <w:szCs w:val="20"/>
        </w:rPr>
        <w:t xml:space="preserve"> </w:t>
      </w:r>
      <w:r w:rsidRPr="0038584F">
        <w:rPr>
          <w:b/>
          <w:bCs/>
          <w:sz w:val="20"/>
          <w:szCs w:val="20"/>
        </w:rPr>
        <w:t>ANTIGUA</w:t>
      </w:r>
      <w:r>
        <w:rPr>
          <w:b/>
          <w:bCs/>
          <w:sz w:val="20"/>
          <w:szCs w:val="20"/>
        </w:rPr>
        <w:t xml:space="preserve"> </w:t>
      </w:r>
      <w:r w:rsidRPr="0038584F">
        <w:rPr>
          <w:b/>
          <w:bCs/>
          <w:color w:val="FF0000"/>
          <w:sz w:val="20"/>
          <w:szCs w:val="20"/>
        </w:rPr>
        <w:t>(City Tour)</w:t>
      </w:r>
    </w:p>
    <w:p w:rsidR="0038584F" w:rsidRDefault="0038584F" w:rsidP="001776B7">
      <w:pPr>
        <w:jc w:val="both"/>
        <w:rPr>
          <w:sz w:val="20"/>
          <w:szCs w:val="20"/>
        </w:rPr>
      </w:pPr>
      <w:r w:rsidRPr="0038584F">
        <w:rPr>
          <w:sz w:val="20"/>
          <w:szCs w:val="20"/>
        </w:rPr>
        <w:t xml:space="preserve">Desayuno. Salida para visita de una de las ciudades más importantes durante el periodo colonial en América, a su llegada visita de la iglesia de la Merced, visita de la plaza de Armas y Catedral, tiempo libre para compras y a la hora indicada retorno a su hotel para alojamiento. Tarde libre. </w:t>
      </w:r>
      <w:r w:rsidRPr="0038584F">
        <w:rPr>
          <w:b/>
          <w:bCs/>
          <w:sz w:val="20"/>
          <w:szCs w:val="20"/>
        </w:rPr>
        <w:t>Alojamiento</w:t>
      </w:r>
    </w:p>
    <w:p w:rsidR="0038584F" w:rsidRDefault="0038584F" w:rsidP="001776B7">
      <w:pPr>
        <w:jc w:val="both"/>
        <w:rPr>
          <w:sz w:val="20"/>
          <w:szCs w:val="20"/>
        </w:rPr>
      </w:pPr>
    </w:p>
    <w:p w:rsidR="0038584F" w:rsidRDefault="0038584F" w:rsidP="001776B7">
      <w:pPr>
        <w:jc w:val="both"/>
        <w:rPr>
          <w:sz w:val="20"/>
          <w:szCs w:val="20"/>
        </w:rPr>
      </w:pPr>
      <w:r w:rsidRPr="0038584F">
        <w:rPr>
          <w:b/>
          <w:bCs/>
          <w:sz w:val="20"/>
          <w:szCs w:val="20"/>
        </w:rPr>
        <w:t>Día 03</w:t>
      </w:r>
      <w:r>
        <w:rPr>
          <w:sz w:val="20"/>
          <w:szCs w:val="20"/>
        </w:rPr>
        <w:t xml:space="preserve">. </w:t>
      </w:r>
      <w:r>
        <w:rPr>
          <w:b/>
          <w:bCs/>
          <w:sz w:val="20"/>
          <w:szCs w:val="20"/>
        </w:rPr>
        <w:t>A</w:t>
      </w:r>
      <w:r w:rsidRPr="0038584F">
        <w:rPr>
          <w:b/>
          <w:bCs/>
          <w:sz w:val="20"/>
          <w:szCs w:val="20"/>
        </w:rPr>
        <w:t>ntigua-</w:t>
      </w:r>
      <w:r>
        <w:rPr>
          <w:b/>
          <w:bCs/>
          <w:sz w:val="20"/>
          <w:szCs w:val="20"/>
        </w:rPr>
        <w:t>C</w:t>
      </w:r>
      <w:r w:rsidRPr="0038584F">
        <w:rPr>
          <w:b/>
          <w:bCs/>
          <w:sz w:val="20"/>
          <w:szCs w:val="20"/>
        </w:rPr>
        <w:t>hichicastenango</w:t>
      </w:r>
      <w:r>
        <w:rPr>
          <w:b/>
          <w:bCs/>
          <w:sz w:val="20"/>
          <w:szCs w:val="20"/>
        </w:rPr>
        <w:t>-L</w:t>
      </w:r>
      <w:r w:rsidRPr="0038584F">
        <w:rPr>
          <w:b/>
          <w:bCs/>
          <w:sz w:val="20"/>
          <w:szCs w:val="20"/>
        </w:rPr>
        <w:t xml:space="preserve">lago </w:t>
      </w:r>
      <w:r>
        <w:rPr>
          <w:b/>
          <w:bCs/>
          <w:sz w:val="20"/>
          <w:szCs w:val="20"/>
        </w:rPr>
        <w:t>A</w:t>
      </w:r>
      <w:r w:rsidRPr="0038584F">
        <w:rPr>
          <w:b/>
          <w:bCs/>
          <w:sz w:val="20"/>
          <w:szCs w:val="20"/>
        </w:rPr>
        <w:t>titlán</w:t>
      </w:r>
      <w:r w:rsidRPr="0038584F">
        <w:rPr>
          <w:sz w:val="20"/>
          <w:szCs w:val="20"/>
        </w:rPr>
        <w:t xml:space="preserve"> </w:t>
      </w:r>
    </w:p>
    <w:p w:rsidR="0038584F" w:rsidRDefault="0038584F" w:rsidP="001776B7">
      <w:pPr>
        <w:jc w:val="both"/>
        <w:rPr>
          <w:sz w:val="20"/>
          <w:szCs w:val="20"/>
        </w:rPr>
      </w:pPr>
      <w:r w:rsidRPr="0038584F">
        <w:rPr>
          <w:b/>
          <w:bCs/>
          <w:sz w:val="20"/>
          <w:szCs w:val="20"/>
        </w:rPr>
        <w:t>Desayuno</w:t>
      </w:r>
      <w:r w:rsidRPr="0038584F">
        <w:rPr>
          <w:sz w:val="20"/>
          <w:szCs w:val="20"/>
        </w:rPr>
        <w:t>. Salida muy temprano hacia el mercado de Chichicastenango, localizado en el altiplano central guatemalteco, importante por su mercado multicolor, visita de la Iglesia de Santo Tomás, a la hora conveniente salida hacia el Lago Atitlán, rodeado de tres volcanes Atitlán, Tolimán y San Pedro, sus aguas cristalinas reflejan la belleza natural del lago. Visita panorámica de Panajachel. traslado a su Hotel</w:t>
      </w:r>
      <w:r w:rsidRPr="0038584F">
        <w:rPr>
          <w:b/>
          <w:bCs/>
          <w:sz w:val="20"/>
          <w:szCs w:val="20"/>
        </w:rPr>
        <w:t xml:space="preserve"> Alojamiento</w:t>
      </w:r>
    </w:p>
    <w:p w:rsidR="0038584F" w:rsidRDefault="0038584F" w:rsidP="001776B7">
      <w:pPr>
        <w:jc w:val="both"/>
        <w:rPr>
          <w:sz w:val="20"/>
          <w:szCs w:val="20"/>
        </w:rPr>
      </w:pPr>
    </w:p>
    <w:p w:rsidR="0038584F" w:rsidRPr="0038584F" w:rsidRDefault="0038584F" w:rsidP="001776B7">
      <w:pPr>
        <w:jc w:val="both"/>
        <w:rPr>
          <w:b/>
          <w:bCs/>
          <w:color w:val="FF0000"/>
          <w:sz w:val="20"/>
          <w:szCs w:val="20"/>
        </w:rPr>
      </w:pPr>
      <w:r w:rsidRPr="0038584F">
        <w:rPr>
          <w:sz w:val="20"/>
          <w:szCs w:val="20"/>
        </w:rPr>
        <w:t xml:space="preserve"> </w:t>
      </w:r>
      <w:r w:rsidRPr="0038584F">
        <w:rPr>
          <w:b/>
          <w:bCs/>
          <w:sz w:val="20"/>
          <w:szCs w:val="20"/>
        </w:rPr>
        <w:t>Día 04.</w:t>
      </w:r>
      <w:r>
        <w:rPr>
          <w:sz w:val="20"/>
          <w:szCs w:val="20"/>
        </w:rPr>
        <w:t xml:space="preserve"> </w:t>
      </w:r>
      <w:r w:rsidRPr="0038584F">
        <w:rPr>
          <w:b/>
          <w:bCs/>
          <w:sz w:val="20"/>
          <w:szCs w:val="20"/>
        </w:rPr>
        <w:t>Lago Atitlán-Guatemala</w:t>
      </w:r>
      <w:r w:rsidRPr="0038584F">
        <w:rPr>
          <w:sz w:val="20"/>
          <w:szCs w:val="20"/>
        </w:rPr>
        <w:t xml:space="preserve"> </w:t>
      </w:r>
      <w:r w:rsidRPr="0038584F">
        <w:rPr>
          <w:b/>
          <w:bCs/>
          <w:color w:val="FF0000"/>
          <w:sz w:val="20"/>
          <w:szCs w:val="20"/>
        </w:rPr>
        <w:t>(Bote San Juan la Laguna)</w:t>
      </w:r>
    </w:p>
    <w:p w:rsidR="0038584F" w:rsidRDefault="0038584F" w:rsidP="001776B7">
      <w:pPr>
        <w:jc w:val="both"/>
        <w:rPr>
          <w:sz w:val="20"/>
          <w:szCs w:val="20"/>
        </w:rPr>
      </w:pPr>
      <w:r w:rsidRPr="0038584F">
        <w:rPr>
          <w:b/>
          <w:bCs/>
          <w:sz w:val="20"/>
          <w:szCs w:val="20"/>
        </w:rPr>
        <w:t>Desayuno</w:t>
      </w:r>
      <w:r w:rsidRPr="0038584F">
        <w:rPr>
          <w:sz w:val="20"/>
          <w:szCs w:val="20"/>
        </w:rPr>
        <w:t xml:space="preserve">. A las 0800 de la mañana, abordaremos el bote que nos conducirá hacia el poblado de panorámica de San Juan La Laguna, a su llegada caminata y visita de la Iglesia Católica. Luego nos dirigiremos hacia la fábrica de chocolate para ver la elaboración del </w:t>
      </w:r>
      <w:proofErr w:type="gramStart"/>
      <w:r w:rsidRPr="0038584F">
        <w:rPr>
          <w:sz w:val="20"/>
          <w:szCs w:val="20"/>
        </w:rPr>
        <w:t>mismo</w:t>
      </w:r>
      <w:proofErr w:type="gramEnd"/>
      <w:r w:rsidRPr="0038584F">
        <w:rPr>
          <w:sz w:val="20"/>
          <w:szCs w:val="20"/>
        </w:rPr>
        <w:t xml:space="preserve">, siguiendo hacia la Fábrica de Textiles donde nos mostrarán la elaboración de los tintes para estos bellos lienzos, además visitaremos a los artesanos de las plantas medicinales. A la hora conveniente retorno a Panajachel, por la tarde traslado a la Ciudad de Guatemala </w:t>
      </w:r>
      <w:r w:rsidRPr="0038584F">
        <w:rPr>
          <w:b/>
          <w:bCs/>
          <w:sz w:val="20"/>
          <w:szCs w:val="20"/>
        </w:rPr>
        <w:t>Alojamiento.</w:t>
      </w:r>
      <w:r w:rsidRPr="0038584F">
        <w:rPr>
          <w:sz w:val="20"/>
          <w:szCs w:val="20"/>
        </w:rPr>
        <w:t xml:space="preserve"> </w:t>
      </w:r>
    </w:p>
    <w:p w:rsidR="0038584F" w:rsidRDefault="0038584F" w:rsidP="001776B7">
      <w:pPr>
        <w:jc w:val="both"/>
        <w:rPr>
          <w:sz w:val="20"/>
          <w:szCs w:val="20"/>
        </w:rPr>
      </w:pPr>
    </w:p>
    <w:p w:rsidR="0038584F" w:rsidRDefault="0038584F" w:rsidP="001776B7">
      <w:pPr>
        <w:jc w:val="both"/>
        <w:rPr>
          <w:sz w:val="20"/>
          <w:szCs w:val="20"/>
        </w:rPr>
      </w:pPr>
      <w:r w:rsidRPr="0038584F">
        <w:rPr>
          <w:b/>
          <w:bCs/>
          <w:sz w:val="20"/>
          <w:szCs w:val="20"/>
        </w:rPr>
        <w:t xml:space="preserve">Día 05. Guatemala – </w:t>
      </w:r>
      <w:r w:rsidR="001B77B8">
        <w:rPr>
          <w:b/>
          <w:bCs/>
          <w:sz w:val="20"/>
          <w:szCs w:val="20"/>
        </w:rPr>
        <w:t xml:space="preserve">Flores – Tikal -Flores </w:t>
      </w:r>
    </w:p>
    <w:p w:rsidR="0038584F" w:rsidRDefault="0038584F" w:rsidP="001776B7">
      <w:pPr>
        <w:jc w:val="both"/>
        <w:rPr>
          <w:sz w:val="20"/>
          <w:szCs w:val="20"/>
        </w:rPr>
      </w:pPr>
      <w:r w:rsidRPr="0038584F">
        <w:rPr>
          <w:b/>
          <w:bCs/>
          <w:sz w:val="20"/>
          <w:szCs w:val="20"/>
        </w:rPr>
        <w:t>Desayuno</w:t>
      </w:r>
      <w:r w:rsidRPr="0038584F">
        <w:rPr>
          <w:sz w:val="20"/>
          <w:szCs w:val="20"/>
        </w:rPr>
        <w:t xml:space="preserve">, </w:t>
      </w:r>
      <w:r w:rsidR="001B77B8" w:rsidRPr="001B77B8">
        <w:rPr>
          <w:sz w:val="20"/>
          <w:szCs w:val="20"/>
        </w:rPr>
        <w:t>empacado que se le entregará en la recepción del hotel. A las 04:00 traslado al Aeropuerto para abordar el vuelo hacia el Aeropuerto Internacional Mundo Maya, a su llegada, traslado hacia el Sitio Arqueológico más importante del mundo Maya, Tikal, su nombre significa “Lugar de Voces”, construido durante el período clásico de los Mayas. A su llegada al Sitio Arqueológico Tikal, nuestro guía le mostrará la maqueta del complejo de Templos y Acrópolis. Visita del Complejo Q y R, continuación hacia la Acrópolis Central, los Templos I “El Gran Jaguar” y el templo II “de Los Mascarones”, considerado el primero como uno de los más importantes dentro del complejo, visita del Mundo Perdido (si el tiempo lo permite), y por la tarde retorno al Centro de Visitantes para almuerzo. A hora conveniente traslado hacia su hotel para</w:t>
      </w:r>
      <w:r w:rsidRPr="0038584F">
        <w:rPr>
          <w:sz w:val="20"/>
          <w:szCs w:val="20"/>
        </w:rPr>
        <w:t xml:space="preserve">. </w:t>
      </w:r>
      <w:r w:rsidRPr="0038584F">
        <w:rPr>
          <w:b/>
          <w:bCs/>
          <w:sz w:val="20"/>
          <w:szCs w:val="20"/>
        </w:rPr>
        <w:t>Alojamiento</w:t>
      </w:r>
      <w:r w:rsidRPr="0038584F">
        <w:rPr>
          <w:sz w:val="20"/>
          <w:szCs w:val="20"/>
        </w:rPr>
        <w:t xml:space="preserve"> </w:t>
      </w:r>
    </w:p>
    <w:p w:rsidR="0038584F" w:rsidRDefault="0038584F" w:rsidP="001776B7">
      <w:pPr>
        <w:jc w:val="both"/>
        <w:rPr>
          <w:sz w:val="20"/>
          <w:szCs w:val="20"/>
        </w:rPr>
      </w:pPr>
    </w:p>
    <w:p w:rsidR="0038584F" w:rsidRDefault="0038584F" w:rsidP="001776B7">
      <w:pPr>
        <w:jc w:val="both"/>
        <w:rPr>
          <w:sz w:val="20"/>
          <w:szCs w:val="20"/>
        </w:rPr>
      </w:pPr>
      <w:r w:rsidRPr="0038584F">
        <w:rPr>
          <w:b/>
          <w:bCs/>
          <w:sz w:val="20"/>
          <w:szCs w:val="20"/>
        </w:rPr>
        <w:t>Día 06</w:t>
      </w:r>
      <w:r>
        <w:rPr>
          <w:b/>
          <w:bCs/>
          <w:sz w:val="20"/>
          <w:szCs w:val="20"/>
        </w:rPr>
        <w:t>.</w:t>
      </w:r>
      <w:r w:rsidRPr="0038584F">
        <w:rPr>
          <w:b/>
          <w:bCs/>
          <w:sz w:val="20"/>
          <w:szCs w:val="20"/>
        </w:rPr>
        <w:t xml:space="preserve"> </w:t>
      </w:r>
      <w:r w:rsidR="001B77B8">
        <w:rPr>
          <w:b/>
          <w:bCs/>
          <w:sz w:val="20"/>
          <w:szCs w:val="20"/>
        </w:rPr>
        <w:t xml:space="preserve">Flores – </w:t>
      </w:r>
      <w:proofErr w:type="spellStart"/>
      <w:r w:rsidR="001B77B8">
        <w:rPr>
          <w:b/>
          <w:bCs/>
          <w:sz w:val="20"/>
          <w:szCs w:val="20"/>
        </w:rPr>
        <w:t>Behtel</w:t>
      </w:r>
      <w:proofErr w:type="spellEnd"/>
      <w:r w:rsidR="001B77B8">
        <w:rPr>
          <w:b/>
          <w:bCs/>
          <w:sz w:val="20"/>
          <w:szCs w:val="20"/>
        </w:rPr>
        <w:t xml:space="preserve">- Corozal- </w:t>
      </w:r>
      <w:proofErr w:type="spellStart"/>
      <w:r w:rsidR="001B77B8">
        <w:rPr>
          <w:b/>
          <w:bCs/>
          <w:sz w:val="20"/>
          <w:szCs w:val="20"/>
        </w:rPr>
        <w:t>Yaxchilán</w:t>
      </w:r>
      <w:proofErr w:type="spellEnd"/>
      <w:r w:rsidR="001B77B8">
        <w:rPr>
          <w:b/>
          <w:bCs/>
          <w:sz w:val="20"/>
          <w:szCs w:val="20"/>
        </w:rPr>
        <w:t xml:space="preserve"> – Palenque </w:t>
      </w:r>
      <w:r w:rsidRPr="0038584F">
        <w:rPr>
          <w:sz w:val="20"/>
          <w:szCs w:val="20"/>
        </w:rPr>
        <w:t xml:space="preserve"> </w:t>
      </w:r>
    </w:p>
    <w:p w:rsidR="0038584F" w:rsidRPr="0038584F" w:rsidRDefault="0038584F" w:rsidP="001776B7">
      <w:pPr>
        <w:jc w:val="both"/>
        <w:rPr>
          <w:b/>
          <w:bCs/>
          <w:sz w:val="20"/>
          <w:szCs w:val="20"/>
        </w:rPr>
      </w:pPr>
      <w:r w:rsidRPr="0038584F">
        <w:rPr>
          <w:b/>
          <w:bCs/>
          <w:sz w:val="20"/>
          <w:szCs w:val="20"/>
        </w:rPr>
        <w:t>Desayuno</w:t>
      </w:r>
      <w:r w:rsidRPr="0038584F">
        <w:rPr>
          <w:sz w:val="20"/>
          <w:szCs w:val="20"/>
        </w:rPr>
        <w:t xml:space="preserve">. </w:t>
      </w:r>
      <w:r w:rsidR="001B77B8" w:rsidRPr="001B77B8">
        <w:rPr>
          <w:sz w:val="20"/>
          <w:szCs w:val="20"/>
        </w:rPr>
        <w:t>Traslado para navegar por el Rio Usumacinta hacia frontera Guatemala- México, Visita Yaxchilán. Almuerzo (no incluido) y continuación a Palenque</w:t>
      </w:r>
      <w:r w:rsidRPr="0038584F">
        <w:rPr>
          <w:sz w:val="20"/>
          <w:szCs w:val="20"/>
        </w:rPr>
        <w:t xml:space="preserve">. </w:t>
      </w:r>
      <w:r w:rsidRPr="0038584F">
        <w:rPr>
          <w:b/>
          <w:bCs/>
          <w:sz w:val="20"/>
          <w:szCs w:val="20"/>
        </w:rPr>
        <w:t xml:space="preserve">Alojamiento. </w:t>
      </w:r>
    </w:p>
    <w:p w:rsidR="00174BCB" w:rsidRDefault="00174BCB" w:rsidP="001776B7">
      <w:pPr>
        <w:jc w:val="both"/>
        <w:rPr>
          <w:sz w:val="20"/>
          <w:szCs w:val="20"/>
        </w:rPr>
      </w:pPr>
    </w:p>
    <w:p w:rsidR="00174BCB" w:rsidRDefault="00174BCB" w:rsidP="001776B7">
      <w:pPr>
        <w:jc w:val="both"/>
        <w:rPr>
          <w:sz w:val="20"/>
          <w:szCs w:val="20"/>
        </w:rPr>
      </w:pPr>
      <w:r w:rsidRPr="00174BCB">
        <w:rPr>
          <w:b/>
          <w:bCs/>
          <w:sz w:val="20"/>
          <w:szCs w:val="20"/>
        </w:rPr>
        <w:t xml:space="preserve">Día </w:t>
      </w:r>
      <w:r w:rsidR="001B77B8">
        <w:rPr>
          <w:b/>
          <w:bCs/>
          <w:sz w:val="20"/>
          <w:szCs w:val="20"/>
        </w:rPr>
        <w:t>7</w:t>
      </w:r>
      <w:r w:rsidR="0038584F" w:rsidRPr="0038584F">
        <w:rPr>
          <w:sz w:val="20"/>
          <w:szCs w:val="20"/>
        </w:rPr>
        <w:t xml:space="preserve"> </w:t>
      </w:r>
      <w:r>
        <w:rPr>
          <w:b/>
          <w:bCs/>
          <w:sz w:val="20"/>
          <w:szCs w:val="20"/>
        </w:rPr>
        <w:t>P</w:t>
      </w:r>
      <w:r w:rsidRPr="00174BCB">
        <w:rPr>
          <w:b/>
          <w:bCs/>
          <w:sz w:val="20"/>
          <w:szCs w:val="20"/>
        </w:rPr>
        <w:t>alenque-</w:t>
      </w:r>
      <w:r>
        <w:rPr>
          <w:b/>
          <w:bCs/>
          <w:sz w:val="20"/>
          <w:szCs w:val="20"/>
        </w:rPr>
        <w:t>C</w:t>
      </w:r>
      <w:r w:rsidRPr="00174BCB">
        <w:rPr>
          <w:b/>
          <w:bCs/>
          <w:sz w:val="20"/>
          <w:szCs w:val="20"/>
        </w:rPr>
        <w:t>ampeche</w:t>
      </w:r>
      <w:r w:rsidRPr="0038584F">
        <w:rPr>
          <w:sz w:val="20"/>
          <w:szCs w:val="20"/>
        </w:rPr>
        <w:t xml:space="preserve"> </w:t>
      </w:r>
    </w:p>
    <w:p w:rsidR="00174BCB" w:rsidRDefault="0038584F" w:rsidP="001776B7">
      <w:pPr>
        <w:jc w:val="both"/>
        <w:rPr>
          <w:sz w:val="20"/>
          <w:szCs w:val="20"/>
        </w:rPr>
      </w:pPr>
      <w:r w:rsidRPr="00174BCB">
        <w:rPr>
          <w:b/>
          <w:bCs/>
          <w:sz w:val="20"/>
          <w:szCs w:val="20"/>
        </w:rPr>
        <w:t>Desayuno</w:t>
      </w:r>
      <w:r w:rsidRPr="0038584F">
        <w:rPr>
          <w:sz w:val="20"/>
          <w:szCs w:val="20"/>
        </w:rPr>
        <w:t xml:space="preserve">. Saliendo del hotel en Palenque a las 8:00 </w:t>
      </w:r>
      <w:proofErr w:type="spellStart"/>
      <w:r w:rsidRPr="0038584F">
        <w:rPr>
          <w:sz w:val="20"/>
          <w:szCs w:val="20"/>
        </w:rPr>
        <w:t>Hrs</w:t>
      </w:r>
      <w:proofErr w:type="spellEnd"/>
      <w:r w:rsidRPr="0038584F">
        <w:rPr>
          <w:sz w:val="20"/>
          <w:szCs w:val="20"/>
        </w:rPr>
        <w:t xml:space="preserve">. hacia la visita la zona arqueológica de Palenque, la más representativa de la cultura Maya, por la belleza de sus construcciones. El más importante hallazgo histórico de esta cultura se dio en el Templo de las Inscripciones, donde se encontró el sarcófago del Rey </w:t>
      </w:r>
      <w:proofErr w:type="spellStart"/>
      <w:r w:rsidRPr="0038584F">
        <w:rPr>
          <w:sz w:val="20"/>
          <w:szCs w:val="20"/>
        </w:rPr>
        <w:t>Pakal</w:t>
      </w:r>
      <w:proofErr w:type="spellEnd"/>
      <w:r w:rsidRPr="0038584F">
        <w:rPr>
          <w:sz w:val="20"/>
          <w:szCs w:val="20"/>
        </w:rPr>
        <w:t xml:space="preserve"> en una lápida grabada en relieve. Además, es indispensable conocer el Templo de la Cruz Foliada, el Templo del Sol y el Palacio. Continuar hacia la ciudad amurallada Campeche</w:t>
      </w:r>
      <w:r w:rsidRPr="00174BCB">
        <w:rPr>
          <w:b/>
          <w:bCs/>
          <w:sz w:val="20"/>
          <w:szCs w:val="20"/>
        </w:rPr>
        <w:t>. Alojamiento.</w:t>
      </w:r>
      <w:r w:rsidRPr="0038584F">
        <w:rPr>
          <w:sz w:val="20"/>
          <w:szCs w:val="20"/>
        </w:rPr>
        <w:t xml:space="preserve"> </w:t>
      </w:r>
    </w:p>
    <w:p w:rsidR="00174BCB" w:rsidRDefault="00174BCB" w:rsidP="001776B7">
      <w:pPr>
        <w:jc w:val="both"/>
        <w:rPr>
          <w:sz w:val="20"/>
          <w:szCs w:val="20"/>
        </w:rPr>
      </w:pPr>
    </w:p>
    <w:p w:rsidR="00174BCB" w:rsidRDefault="00174BCB" w:rsidP="001776B7">
      <w:pPr>
        <w:jc w:val="both"/>
        <w:rPr>
          <w:sz w:val="20"/>
          <w:szCs w:val="20"/>
        </w:rPr>
      </w:pPr>
      <w:r w:rsidRPr="00174BCB">
        <w:rPr>
          <w:b/>
          <w:bCs/>
          <w:sz w:val="20"/>
          <w:szCs w:val="20"/>
        </w:rPr>
        <w:t xml:space="preserve">Día </w:t>
      </w:r>
      <w:r w:rsidR="001B77B8">
        <w:rPr>
          <w:b/>
          <w:bCs/>
          <w:sz w:val="20"/>
          <w:szCs w:val="20"/>
        </w:rPr>
        <w:t>8</w:t>
      </w:r>
      <w:r w:rsidR="0038584F" w:rsidRPr="0038584F">
        <w:rPr>
          <w:sz w:val="20"/>
          <w:szCs w:val="20"/>
        </w:rPr>
        <w:t xml:space="preserve"> </w:t>
      </w:r>
      <w:r>
        <w:rPr>
          <w:b/>
          <w:bCs/>
          <w:sz w:val="20"/>
          <w:szCs w:val="20"/>
        </w:rPr>
        <w:t>C</w:t>
      </w:r>
      <w:r w:rsidRPr="00174BCB">
        <w:rPr>
          <w:b/>
          <w:bCs/>
          <w:sz w:val="20"/>
          <w:szCs w:val="20"/>
        </w:rPr>
        <w:t>ampeche-</w:t>
      </w:r>
      <w:r>
        <w:rPr>
          <w:b/>
          <w:bCs/>
          <w:sz w:val="20"/>
          <w:szCs w:val="20"/>
        </w:rPr>
        <w:t>U</w:t>
      </w:r>
      <w:r w:rsidRPr="00174BCB">
        <w:rPr>
          <w:b/>
          <w:bCs/>
          <w:sz w:val="20"/>
          <w:szCs w:val="20"/>
        </w:rPr>
        <w:t>xmal-</w:t>
      </w:r>
      <w:r>
        <w:rPr>
          <w:b/>
          <w:bCs/>
          <w:sz w:val="20"/>
          <w:szCs w:val="20"/>
        </w:rPr>
        <w:t>M</w:t>
      </w:r>
      <w:r w:rsidRPr="00174BCB">
        <w:rPr>
          <w:b/>
          <w:bCs/>
          <w:sz w:val="20"/>
          <w:szCs w:val="20"/>
        </w:rPr>
        <w:t>érida</w:t>
      </w:r>
      <w:r w:rsidR="0038584F" w:rsidRPr="0038584F">
        <w:rPr>
          <w:sz w:val="20"/>
          <w:szCs w:val="20"/>
        </w:rPr>
        <w:t xml:space="preserve"> </w:t>
      </w:r>
    </w:p>
    <w:p w:rsidR="00174BCB" w:rsidRPr="00174BCB" w:rsidRDefault="0038584F" w:rsidP="001776B7">
      <w:pPr>
        <w:jc w:val="both"/>
        <w:rPr>
          <w:b/>
          <w:bCs/>
          <w:sz w:val="20"/>
          <w:szCs w:val="20"/>
        </w:rPr>
      </w:pPr>
      <w:r w:rsidRPr="00174BCB">
        <w:rPr>
          <w:b/>
          <w:bCs/>
          <w:sz w:val="20"/>
          <w:szCs w:val="20"/>
        </w:rPr>
        <w:t>Desayuno</w:t>
      </w:r>
      <w:r w:rsidRPr="0038584F">
        <w:rPr>
          <w:sz w:val="20"/>
          <w:szCs w:val="20"/>
        </w:rPr>
        <w:t xml:space="preserve">. Saliendo del hotel en Campeche a las 8.00 hacia la Visita de la zona arqueológica de Uxmal. Esta zona cuyo nombre significa "construido en tres etapas", es un clásico ejemplo de la era clásica y postclásica Maya. Los principales edificios de Uxmal son: la Pirámide del Adivino, el Palacio de los Gobernadores y el Cuadrilátero de las Monjas. Almuerzo No Incluido en restaurante. Por la tarde Mérida, conocida también como "La ciudad blanca" donde sus residencias de la época colonial y de estilo francés, italiano y árabe de principios de siglo, testimonian la riqueza pasada nacida por el cultivo del sisal. Llegada al hotel. </w:t>
      </w:r>
      <w:r w:rsidRPr="00174BCB">
        <w:rPr>
          <w:b/>
          <w:bCs/>
          <w:sz w:val="20"/>
          <w:szCs w:val="20"/>
        </w:rPr>
        <w:t xml:space="preserve">Alojamiento. </w:t>
      </w:r>
    </w:p>
    <w:p w:rsidR="00174BCB" w:rsidRDefault="00174BCB" w:rsidP="001776B7">
      <w:pPr>
        <w:jc w:val="both"/>
        <w:rPr>
          <w:sz w:val="20"/>
          <w:szCs w:val="20"/>
        </w:rPr>
      </w:pPr>
    </w:p>
    <w:p w:rsidR="00174BCB" w:rsidRDefault="00174BCB" w:rsidP="001776B7">
      <w:pPr>
        <w:jc w:val="both"/>
        <w:rPr>
          <w:sz w:val="20"/>
          <w:szCs w:val="20"/>
        </w:rPr>
      </w:pPr>
      <w:r w:rsidRPr="00174BCB">
        <w:rPr>
          <w:b/>
          <w:bCs/>
          <w:sz w:val="20"/>
          <w:szCs w:val="20"/>
        </w:rPr>
        <w:t xml:space="preserve">Día </w:t>
      </w:r>
      <w:r w:rsidR="001B77B8">
        <w:rPr>
          <w:b/>
          <w:bCs/>
          <w:sz w:val="20"/>
          <w:szCs w:val="20"/>
        </w:rPr>
        <w:t>9</w:t>
      </w:r>
      <w:r>
        <w:rPr>
          <w:sz w:val="20"/>
          <w:szCs w:val="20"/>
        </w:rPr>
        <w:t>.</w:t>
      </w:r>
      <w:r w:rsidR="0038584F" w:rsidRPr="0038584F">
        <w:rPr>
          <w:sz w:val="20"/>
          <w:szCs w:val="20"/>
        </w:rPr>
        <w:t xml:space="preserve"> </w:t>
      </w:r>
      <w:proofErr w:type="spellStart"/>
      <w:r w:rsidRPr="00174BCB">
        <w:rPr>
          <w:b/>
          <w:bCs/>
          <w:sz w:val="20"/>
          <w:szCs w:val="20"/>
        </w:rPr>
        <w:t>Merida</w:t>
      </w:r>
      <w:proofErr w:type="spellEnd"/>
      <w:r w:rsidRPr="00174BCB">
        <w:rPr>
          <w:b/>
          <w:bCs/>
          <w:sz w:val="20"/>
          <w:szCs w:val="20"/>
        </w:rPr>
        <w:t>-</w:t>
      </w:r>
      <w:r>
        <w:rPr>
          <w:b/>
          <w:bCs/>
          <w:sz w:val="20"/>
          <w:szCs w:val="20"/>
        </w:rPr>
        <w:t>C</w:t>
      </w:r>
      <w:r w:rsidRPr="00174BCB">
        <w:rPr>
          <w:b/>
          <w:bCs/>
          <w:sz w:val="20"/>
          <w:szCs w:val="20"/>
        </w:rPr>
        <w:t>h</w:t>
      </w:r>
      <w:r>
        <w:rPr>
          <w:b/>
          <w:bCs/>
          <w:sz w:val="20"/>
          <w:szCs w:val="20"/>
        </w:rPr>
        <w:t>i</w:t>
      </w:r>
      <w:r w:rsidRPr="00174BCB">
        <w:rPr>
          <w:b/>
          <w:bCs/>
          <w:sz w:val="20"/>
          <w:szCs w:val="20"/>
        </w:rPr>
        <w:t>chen-</w:t>
      </w:r>
      <w:proofErr w:type="spellStart"/>
      <w:r>
        <w:rPr>
          <w:b/>
          <w:bCs/>
          <w:sz w:val="20"/>
          <w:szCs w:val="20"/>
        </w:rPr>
        <w:t>I</w:t>
      </w:r>
      <w:r w:rsidRPr="00174BCB">
        <w:rPr>
          <w:b/>
          <w:bCs/>
          <w:sz w:val="20"/>
          <w:szCs w:val="20"/>
        </w:rPr>
        <w:t>tza</w:t>
      </w:r>
      <w:proofErr w:type="spellEnd"/>
      <w:r w:rsidRPr="00174BCB">
        <w:rPr>
          <w:b/>
          <w:bCs/>
          <w:sz w:val="20"/>
          <w:szCs w:val="20"/>
        </w:rPr>
        <w:t xml:space="preserve"> – </w:t>
      </w:r>
      <w:r>
        <w:rPr>
          <w:b/>
          <w:bCs/>
          <w:sz w:val="20"/>
          <w:szCs w:val="20"/>
        </w:rPr>
        <w:t>C</w:t>
      </w:r>
      <w:r w:rsidRPr="00174BCB">
        <w:rPr>
          <w:b/>
          <w:bCs/>
          <w:sz w:val="20"/>
          <w:szCs w:val="20"/>
        </w:rPr>
        <w:t>ancún</w:t>
      </w:r>
      <w:r w:rsidR="0038584F" w:rsidRPr="0038584F">
        <w:rPr>
          <w:sz w:val="20"/>
          <w:szCs w:val="20"/>
        </w:rPr>
        <w:t xml:space="preserve"> </w:t>
      </w:r>
    </w:p>
    <w:p w:rsidR="00174BCB" w:rsidRDefault="0038584F" w:rsidP="001776B7">
      <w:pPr>
        <w:jc w:val="both"/>
        <w:rPr>
          <w:sz w:val="20"/>
          <w:szCs w:val="20"/>
        </w:rPr>
      </w:pPr>
      <w:r w:rsidRPr="00174BCB">
        <w:rPr>
          <w:b/>
          <w:bCs/>
          <w:sz w:val="20"/>
          <w:szCs w:val="20"/>
        </w:rPr>
        <w:t>Desayuno.</w:t>
      </w:r>
      <w:r w:rsidRPr="0038584F">
        <w:rPr>
          <w:sz w:val="20"/>
          <w:szCs w:val="20"/>
        </w:rPr>
        <w:t xml:space="preserve"> Saliendo del hotel en Mérida a las 8.00 am hacia la visitar Chichén-Itzá, donde se pueden apreciar los avances astronómicos que poseía la cultura maya. Aquí se encuentra la pirámide escalonada del Castillo o Templo de Kukuxklán, El Juego de Pelota, La plataforma de las Calaveras, El Templo de los Jaguares, El Observatorio, La Plaza de las Mil Columnas, El Cenote Sagrado (pozo). Continuar a Riviera Maya. </w:t>
      </w:r>
      <w:r w:rsidRPr="00174BCB">
        <w:rPr>
          <w:b/>
          <w:bCs/>
          <w:sz w:val="20"/>
          <w:szCs w:val="20"/>
        </w:rPr>
        <w:t>Alojamiento</w:t>
      </w:r>
      <w:r w:rsidRPr="0038584F">
        <w:rPr>
          <w:sz w:val="20"/>
          <w:szCs w:val="20"/>
        </w:rPr>
        <w:t xml:space="preserve">. </w:t>
      </w:r>
    </w:p>
    <w:p w:rsidR="00174BCB" w:rsidRDefault="00174BCB" w:rsidP="001776B7">
      <w:pPr>
        <w:jc w:val="both"/>
        <w:rPr>
          <w:sz w:val="20"/>
          <w:szCs w:val="20"/>
        </w:rPr>
      </w:pPr>
    </w:p>
    <w:p w:rsidR="00174BCB" w:rsidRDefault="00174BCB" w:rsidP="001776B7">
      <w:pPr>
        <w:jc w:val="both"/>
        <w:rPr>
          <w:sz w:val="20"/>
          <w:szCs w:val="20"/>
        </w:rPr>
      </w:pPr>
      <w:r w:rsidRPr="00174BCB">
        <w:rPr>
          <w:b/>
          <w:bCs/>
          <w:sz w:val="20"/>
          <w:szCs w:val="20"/>
        </w:rPr>
        <w:t xml:space="preserve">Día </w:t>
      </w:r>
      <w:r w:rsidR="0038584F" w:rsidRPr="00174BCB">
        <w:rPr>
          <w:b/>
          <w:bCs/>
          <w:sz w:val="20"/>
          <w:szCs w:val="20"/>
        </w:rPr>
        <w:t>1</w:t>
      </w:r>
      <w:r w:rsidR="001B77B8">
        <w:rPr>
          <w:b/>
          <w:bCs/>
          <w:sz w:val="20"/>
          <w:szCs w:val="20"/>
        </w:rPr>
        <w:t>0</w:t>
      </w:r>
      <w:r w:rsidR="0038584F" w:rsidRPr="0038584F">
        <w:rPr>
          <w:sz w:val="20"/>
          <w:szCs w:val="20"/>
        </w:rPr>
        <w:t xml:space="preserve"> </w:t>
      </w:r>
      <w:r>
        <w:rPr>
          <w:b/>
          <w:bCs/>
          <w:sz w:val="20"/>
          <w:szCs w:val="20"/>
        </w:rPr>
        <w:t>C</w:t>
      </w:r>
      <w:r w:rsidRPr="00174BCB">
        <w:rPr>
          <w:b/>
          <w:bCs/>
          <w:sz w:val="20"/>
          <w:szCs w:val="20"/>
        </w:rPr>
        <w:t>ancún</w:t>
      </w:r>
      <w:r w:rsidR="0038584F" w:rsidRPr="0038584F">
        <w:rPr>
          <w:sz w:val="20"/>
          <w:szCs w:val="20"/>
        </w:rPr>
        <w:t xml:space="preserve"> </w:t>
      </w:r>
    </w:p>
    <w:p w:rsidR="00174BCB" w:rsidRDefault="0038584F" w:rsidP="001776B7">
      <w:pPr>
        <w:jc w:val="both"/>
        <w:rPr>
          <w:sz w:val="20"/>
          <w:szCs w:val="20"/>
        </w:rPr>
      </w:pPr>
      <w:r w:rsidRPr="00174BCB">
        <w:rPr>
          <w:b/>
          <w:bCs/>
          <w:sz w:val="20"/>
          <w:szCs w:val="20"/>
        </w:rPr>
        <w:t>Desayuno.</w:t>
      </w:r>
      <w:r w:rsidRPr="0038584F">
        <w:rPr>
          <w:sz w:val="20"/>
          <w:szCs w:val="20"/>
        </w:rPr>
        <w:t xml:space="preserve"> Se tendrá el día a libre para disfrutar de la belleza de las playas de arena blanca y de un mar con tonalidades turquesas dignas de un paraíso o realizar visita opcional como Isla Mujeres. </w:t>
      </w:r>
      <w:proofErr w:type="spellStart"/>
      <w:r w:rsidRPr="0038584F">
        <w:rPr>
          <w:sz w:val="20"/>
          <w:szCs w:val="20"/>
        </w:rPr>
        <w:t>Xcaret</w:t>
      </w:r>
      <w:proofErr w:type="spellEnd"/>
      <w:r w:rsidRPr="0038584F">
        <w:rPr>
          <w:sz w:val="20"/>
          <w:szCs w:val="20"/>
        </w:rPr>
        <w:t xml:space="preserve">, Tulum, </w:t>
      </w:r>
      <w:proofErr w:type="spellStart"/>
      <w:r w:rsidRPr="0038584F">
        <w:rPr>
          <w:sz w:val="20"/>
          <w:szCs w:val="20"/>
        </w:rPr>
        <w:t>Xel</w:t>
      </w:r>
      <w:proofErr w:type="spellEnd"/>
      <w:r w:rsidRPr="0038584F">
        <w:rPr>
          <w:sz w:val="20"/>
          <w:szCs w:val="20"/>
        </w:rPr>
        <w:t xml:space="preserve">-Ha o Cozumel. </w:t>
      </w:r>
      <w:r w:rsidRPr="00174BCB">
        <w:rPr>
          <w:b/>
          <w:bCs/>
          <w:sz w:val="20"/>
          <w:szCs w:val="20"/>
        </w:rPr>
        <w:t>Alojamiento.</w:t>
      </w:r>
      <w:r w:rsidRPr="0038584F">
        <w:rPr>
          <w:sz w:val="20"/>
          <w:szCs w:val="20"/>
        </w:rPr>
        <w:t xml:space="preserve"> </w:t>
      </w:r>
    </w:p>
    <w:p w:rsidR="00174BCB" w:rsidRDefault="00174BCB" w:rsidP="001776B7">
      <w:pPr>
        <w:jc w:val="both"/>
        <w:rPr>
          <w:sz w:val="20"/>
          <w:szCs w:val="20"/>
        </w:rPr>
      </w:pPr>
    </w:p>
    <w:p w:rsidR="00174BCB" w:rsidRDefault="00174BCB" w:rsidP="001776B7">
      <w:pPr>
        <w:jc w:val="both"/>
        <w:rPr>
          <w:sz w:val="20"/>
          <w:szCs w:val="20"/>
        </w:rPr>
      </w:pPr>
      <w:r w:rsidRPr="00174BCB">
        <w:rPr>
          <w:b/>
          <w:bCs/>
          <w:sz w:val="20"/>
          <w:szCs w:val="20"/>
        </w:rPr>
        <w:t xml:space="preserve">Día </w:t>
      </w:r>
      <w:r w:rsidR="0038584F" w:rsidRPr="00174BCB">
        <w:rPr>
          <w:b/>
          <w:bCs/>
          <w:sz w:val="20"/>
          <w:szCs w:val="20"/>
        </w:rPr>
        <w:t>1</w:t>
      </w:r>
      <w:r w:rsidR="001B77B8">
        <w:rPr>
          <w:b/>
          <w:bCs/>
          <w:sz w:val="20"/>
          <w:szCs w:val="20"/>
        </w:rPr>
        <w:t>1</w:t>
      </w:r>
      <w:r w:rsidR="0038584F" w:rsidRPr="0038584F">
        <w:rPr>
          <w:sz w:val="20"/>
          <w:szCs w:val="20"/>
        </w:rPr>
        <w:t xml:space="preserve"> </w:t>
      </w:r>
      <w:r>
        <w:rPr>
          <w:b/>
          <w:bCs/>
          <w:sz w:val="20"/>
          <w:szCs w:val="20"/>
        </w:rPr>
        <w:t>C</w:t>
      </w:r>
      <w:r w:rsidRPr="00174BCB">
        <w:rPr>
          <w:b/>
          <w:bCs/>
          <w:sz w:val="20"/>
          <w:szCs w:val="20"/>
        </w:rPr>
        <w:t>ancún</w:t>
      </w:r>
      <w:r w:rsidR="0038584F" w:rsidRPr="0038584F">
        <w:rPr>
          <w:sz w:val="20"/>
          <w:szCs w:val="20"/>
        </w:rPr>
        <w:t xml:space="preserve"> </w:t>
      </w:r>
    </w:p>
    <w:p w:rsidR="001776B7" w:rsidRPr="0038584F" w:rsidRDefault="0038584F" w:rsidP="001776B7">
      <w:pPr>
        <w:jc w:val="both"/>
        <w:rPr>
          <w:b/>
          <w:bCs/>
          <w:sz w:val="20"/>
          <w:szCs w:val="20"/>
          <w:lang w:val="es-ES"/>
        </w:rPr>
      </w:pPr>
      <w:r w:rsidRPr="001B77B8">
        <w:rPr>
          <w:b/>
          <w:bCs/>
          <w:sz w:val="20"/>
          <w:szCs w:val="20"/>
        </w:rPr>
        <w:t>Desayuno</w:t>
      </w:r>
      <w:r w:rsidRPr="0038584F">
        <w:rPr>
          <w:sz w:val="20"/>
          <w:szCs w:val="20"/>
        </w:rPr>
        <w:t>. Traslado al aeropuerto para tomar su vuelo de regreso a casa.</w:t>
      </w:r>
    </w:p>
    <w:p w:rsidR="001776B7" w:rsidRDefault="001776B7" w:rsidP="001776B7">
      <w:pPr>
        <w:jc w:val="both"/>
        <w:rPr>
          <w:b/>
          <w:bCs/>
          <w:sz w:val="20"/>
          <w:szCs w:val="20"/>
          <w:lang w:val="es-ES"/>
        </w:rPr>
      </w:pPr>
    </w:p>
    <w:p w:rsidR="00FD24BD" w:rsidRDefault="00FD24BD" w:rsidP="001776B7">
      <w:pPr>
        <w:jc w:val="both"/>
        <w:rPr>
          <w:b/>
          <w:bCs/>
          <w:sz w:val="20"/>
          <w:szCs w:val="20"/>
          <w:lang w:val="es-ES"/>
        </w:rPr>
      </w:pPr>
    </w:p>
    <w:p w:rsidR="00FD24BD" w:rsidRDefault="00FD24BD" w:rsidP="001776B7">
      <w:pPr>
        <w:jc w:val="both"/>
        <w:rPr>
          <w:b/>
          <w:bCs/>
          <w:sz w:val="20"/>
          <w:szCs w:val="20"/>
          <w:lang w:val="es-ES"/>
        </w:rPr>
      </w:pPr>
      <w:r>
        <w:rPr>
          <w:b/>
          <w:bCs/>
          <w:sz w:val="20"/>
          <w:szCs w:val="20"/>
          <w:lang w:val="es-ES"/>
        </w:rPr>
        <w:t>FIN DE NUESTROS SERVICIOS</w:t>
      </w:r>
    </w:p>
    <w:p w:rsidR="00FD24BD" w:rsidRPr="0038584F" w:rsidRDefault="00FD24BD" w:rsidP="001776B7">
      <w:pPr>
        <w:jc w:val="both"/>
        <w:rPr>
          <w:b/>
          <w:bCs/>
          <w:sz w:val="20"/>
          <w:szCs w:val="20"/>
          <w:lang w:val="es-ES"/>
        </w:rPr>
      </w:pPr>
    </w:p>
    <w:p w:rsidR="001776B7" w:rsidRDefault="001776B7" w:rsidP="001776B7">
      <w:pPr>
        <w:rPr>
          <w:sz w:val="20"/>
          <w:szCs w:val="20"/>
          <w:lang w:val="es-ES"/>
        </w:rPr>
      </w:pPr>
    </w:p>
    <w:p w:rsidR="001776B7" w:rsidRPr="00B56B0D" w:rsidRDefault="001776B7" w:rsidP="001776B7">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09A4974B" wp14:editId="0A4CD2D8">
                <wp:simplePos x="0" y="0"/>
                <wp:positionH relativeFrom="column">
                  <wp:posOffset>344805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1776B7" w:rsidRPr="00F74623" w:rsidRDefault="001776B7" w:rsidP="001776B7">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9A4974B" id="Rectángulo 4" o:spid="_x0000_s1026" style="position:absolute;margin-left:27.1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" fillcolor="black [3200]" strokecolor="black [1600]" strokeweight="1pt">
                <v:textbox>
                  <w:txbxContent>
                    <w:p w:rsidR="001776B7" w:rsidRPr="00F74623" w:rsidRDefault="001776B7" w:rsidP="001776B7">
                      <w:pPr>
                        <w:jc w:val="center"/>
                        <w:rPr>
                          <w:b/>
                          <w:i/>
                          <w:lang w:val="es-ES"/>
                        </w:rPr>
                      </w:pPr>
                      <w:r w:rsidRPr="00F74623">
                        <w:rPr>
                          <w:b/>
                          <w:i/>
                          <w:lang w:val="es-ES"/>
                        </w:rPr>
                        <w:t>JULIÁ TOURS INCLUYE:</w:t>
                      </w:r>
                    </w:p>
                  </w:txbxContent>
                </v:textbox>
                <w10:wrap type="square"/>
              </v:rect>
            </w:pict>
          </mc:Fallback>
        </mc:AlternateContent>
      </w:r>
    </w:p>
    <w:p w:rsidR="001776B7" w:rsidRPr="00B56B0D" w:rsidRDefault="001776B7" w:rsidP="001776B7">
      <w:pPr>
        <w:rPr>
          <w:sz w:val="20"/>
          <w:szCs w:val="20"/>
          <w:lang w:val="es-ES"/>
        </w:rPr>
      </w:pPr>
    </w:p>
    <w:p w:rsidR="001776B7" w:rsidRDefault="001776B7" w:rsidP="001776B7">
      <w:pPr>
        <w:pStyle w:val="Prrafodelista"/>
        <w:numPr>
          <w:ilvl w:val="0"/>
          <w:numId w:val="2"/>
        </w:numPr>
        <w:tabs>
          <w:tab w:val="left" w:pos="851"/>
        </w:tabs>
        <w:rPr>
          <w:sz w:val="20"/>
          <w:szCs w:val="20"/>
        </w:rPr>
      </w:pPr>
      <w:r w:rsidRPr="009255AE">
        <w:rPr>
          <w:sz w:val="20"/>
          <w:szCs w:val="20"/>
        </w:rPr>
        <w:t>Traslados de llegada y salida</w:t>
      </w:r>
      <w:r>
        <w:rPr>
          <w:sz w:val="20"/>
          <w:szCs w:val="20"/>
        </w:rPr>
        <w:t>.</w:t>
      </w:r>
    </w:p>
    <w:p w:rsidR="00174BCB" w:rsidRDefault="001B77B8" w:rsidP="001776B7">
      <w:pPr>
        <w:pStyle w:val="Prrafodelista"/>
        <w:numPr>
          <w:ilvl w:val="0"/>
          <w:numId w:val="2"/>
        </w:numPr>
        <w:tabs>
          <w:tab w:val="left" w:pos="851"/>
        </w:tabs>
        <w:rPr>
          <w:sz w:val="20"/>
          <w:szCs w:val="20"/>
        </w:rPr>
      </w:pPr>
      <w:r>
        <w:rPr>
          <w:sz w:val="20"/>
          <w:szCs w:val="20"/>
        </w:rPr>
        <w:t>10</w:t>
      </w:r>
      <w:r w:rsidR="00174BCB" w:rsidRPr="00174BCB">
        <w:rPr>
          <w:sz w:val="20"/>
          <w:szCs w:val="20"/>
        </w:rPr>
        <w:t xml:space="preserve"> </w:t>
      </w:r>
      <w:proofErr w:type="spellStart"/>
      <w:r w:rsidR="00174BCB" w:rsidRPr="00174BCB">
        <w:rPr>
          <w:sz w:val="20"/>
          <w:szCs w:val="20"/>
        </w:rPr>
        <w:t>nts</w:t>
      </w:r>
      <w:proofErr w:type="spellEnd"/>
      <w:r w:rsidR="00174BCB" w:rsidRPr="00174BCB">
        <w:rPr>
          <w:sz w:val="20"/>
          <w:szCs w:val="20"/>
        </w:rPr>
        <w:t xml:space="preserve"> de alojamiento </w:t>
      </w:r>
    </w:p>
    <w:p w:rsidR="00174BCB" w:rsidRDefault="00174BCB" w:rsidP="001776B7">
      <w:pPr>
        <w:pStyle w:val="Prrafodelista"/>
        <w:numPr>
          <w:ilvl w:val="0"/>
          <w:numId w:val="2"/>
        </w:numPr>
        <w:tabs>
          <w:tab w:val="left" w:pos="851"/>
        </w:tabs>
        <w:rPr>
          <w:sz w:val="20"/>
          <w:szCs w:val="20"/>
        </w:rPr>
      </w:pPr>
      <w:r>
        <w:rPr>
          <w:sz w:val="20"/>
          <w:szCs w:val="20"/>
        </w:rPr>
        <w:t>T</w:t>
      </w:r>
      <w:r w:rsidRPr="00174BCB">
        <w:rPr>
          <w:sz w:val="20"/>
          <w:szCs w:val="20"/>
        </w:rPr>
        <w:t xml:space="preserve">ours detallados </w:t>
      </w:r>
    </w:p>
    <w:p w:rsidR="00174BCB" w:rsidRDefault="00174BCB" w:rsidP="00174BCB">
      <w:pPr>
        <w:pStyle w:val="Prrafodelista"/>
        <w:numPr>
          <w:ilvl w:val="0"/>
          <w:numId w:val="2"/>
        </w:numPr>
        <w:tabs>
          <w:tab w:val="left" w:pos="851"/>
        </w:tabs>
        <w:rPr>
          <w:sz w:val="20"/>
          <w:szCs w:val="20"/>
        </w:rPr>
      </w:pPr>
      <w:r>
        <w:rPr>
          <w:sz w:val="20"/>
          <w:szCs w:val="20"/>
        </w:rPr>
        <w:t>E</w:t>
      </w:r>
      <w:r w:rsidRPr="00174BCB">
        <w:rPr>
          <w:sz w:val="20"/>
          <w:szCs w:val="20"/>
        </w:rPr>
        <w:t>ntradas según itinerari</w:t>
      </w:r>
      <w:r>
        <w:rPr>
          <w:sz w:val="20"/>
          <w:szCs w:val="20"/>
        </w:rPr>
        <w:t>o</w:t>
      </w:r>
      <w:r w:rsidRPr="00174BCB">
        <w:rPr>
          <w:sz w:val="20"/>
          <w:szCs w:val="20"/>
        </w:rPr>
        <w:t xml:space="preserve"> </w:t>
      </w:r>
    </w:p>
    <w:p w:rsidR="001776B7" w:rsidRPr="00FD24BD" w:rsidRDefault="001776B7" w:rsidP="00174BCB">
      <w:pPr>
        <w:pStyle w:val="Prrafodelista"/>
        <w:numPr>
          <w:ilvl w:val="0"/>
          <w:numId w:val="2"/>
        </w:numPr>
        <w:tabs>
          <w:tab w:val="left" w:pos="851"/>
        </w:tabs>
        <w:spacing w:after="0"/>
        <w:rPr>
          <w:sz w:val="20"/>
          <w:szCs w:val="20"/>
        </w:rPr>
      </w:pPr>
      <w:r w:rsidRPr="001E0FB8">
        <w:rPr>
          <w:sz w:val="20"/>
          <w:szCs w:val="20"/>
        </w:rPr>
        <w:t xml:space="preserve">Seguro de asistencia </w:t>
      </w:r>
      <w:r>
        <w:rPr>
          <w:sz w:val="20"/>
          <w:szCs w:val="20"/>
        </w:rPr>
        <w:t xml:space="preserve">en viaje cobertura COVID. </w:t>
      </w:r>
      <w:r>
        <w:rPr>
          <w:b/>
          <w:bCs/>
          <w:sz w:val="20"/>
          <w:szCs w:val="20"/>
        </w:rPr>
        <w:t xml:space="preserve"> </w:t>
      </w:r>
    </w:p>
    <w:p w:rsidR="00FD24BD" w:rsidRDefault="00FD24BD" w:rsidP="00FD24BD">
      <w:pPr>
        <w:tabs>
          <w:tab w:val="left" w:pos="851"/>
        </w:tabs>
        <w:rPr>
          <w:sz w:val="20"/>
          <w:szCs w:val="20"/>
        </w:rPr>
      </w:pPr>
    </w:p>
    <w:p w:rsidR="00FD24BD" w:rsidRPr="00FD24BD" w:rsidRDefault="00FD24BD" w:rsidP="00FD24BD">
      <w:pPr>
        <w:tabs>
          <w:tab w:val="left" w:pos="851"/>
        </w:tabs>
        <w:rPr>
          <w:sz w:val="20"/>
          <w:szCs w:val="20"/>
        </w:rPr>
      </w:pPr>
    </w:p>
    <w:p w:rsidR="001776B7" w:rsidRPr="006047E1" w:rsidRDefault="001776B7" w:rsidP="001776B7">
      <w:pPr>
        <w:tabs>
          <w:tab w:val="left" w:pos="851"/>
        </w:tabs>
        <w:rPr>
          <w:sz w:val="20"/>
          <w:szCs w:val="20"/>
        </w:rPr>
      </w:pPr>
    </w:p>
    <w:p w:rsidR="001776B7" w:rsidRPr="00B56B0D" w:rsidRDefault="001776B7" w:rsidP="001776B7">
      <w:pPr>
        <w:ind w:left="567"/>
        <w:rPr>
          <w:b/>
        </w:rPr>
      </w:pPr>
      <w:r w:rsidRPr="00B56B0D">
        <w:rPr>
          <w:b/>
        </w:rPr>
        <w:t>NO Incluye</w:t>
      </w:r>
    </w:p>
    <w:p w:rsidR="001776B7" w:rsidRPr="00475922" w:rsidRDefault="001776B7" w:rsidP="00475922">
      <w:pPr>
        <w:pStyle w:val="Prrafodelista"/>
        <w:numPr>
          <w:ilvl w:val="0"/>
          <w:numId w:val="1"/>
        </w:numPr>
        <w:tabs>
          <w:tab w:val="left" w:pos="851"/>
        </w:tabs>
        <w:spacing w:after="0"/>
        <w:ind w:left="927"/>
        <w:rPr>
          <w:sz w:val="20"/>
          <w:szCs w:val="20"/>
        </w:rPr>
      </w:pPr>
      <w:r>
        <w:rPr>
          <w:sz w:val="20"/>
          <w:szCs w:val="20"/>
        </w:rPr>
        <w:t xml:space="preserve">Vuelos internacionales </w:t>
      </w:r>
      <w:r w:rsidRPr="00475922">
        <w:rPr>
          <w:sz w:val="20"/>
          <w:szCs w:val="20"/>
        </w:rPr>
        <w:t xml:space="preserve"> </w:t>
      </w:r>
    </w:p>
    <w:p w:rsidR="001776B7" w:rsidRPr="00B56B0D" w:rsidRDefault="001776B7" w:rsidP="001776B7">
      <w:pPr>
        <w:pStyle w:val="Prrafodelista"/>
        <w:numPr>
          <w:ilvl w:val="0"/>
          <w:numId w:val="1"/>
        </w:numPr>
        <w:tabs>
          <w:tab w:val="left" w:pos="851"/>
        </w:tabs>
        <w:spacing w:after="0"/>
        <w:ind w:left="927"/>
        <w:rPr>
          <w:sz w:val="20"/>
          <w:szCs w:val="20"/>
        </w:rPr>
      </w:pPr>
      <w:r w:rsidRPr="00B56B0D">
        <w:rPr>
          <w:sz w:val="20"/>
          <w:szCs w:val="20"/>
        </w:rPr>
        <w:t>Ningún servicio no especificado</w:t>
      </w:r>
    </w:p>
    <w:p w:rsidR="001776B7" w:rsidRPr="00B56B0D" w:rsidRDefault="001776B7" w:rsidP="001776B7">
      <w:pPr>
        <w:pStyle w:val="Prrafodelista"/>
        <w:numPr>
          <w:ilvl w:val="0"/>
          <w:numId w:val="1"/>
        </w:numPr>
        <w:tabs>
          <w:tab w:val="left" w:pos="851"/>
        </w:tabs>
        <w:spacing w:after="0"/>
        <w:ind w:left="927"/>
        <w:rPr>
          <w:sz w:val="20"/>
          <w:szCs w:val="20"/>
        </w:rPr>
      </w:pPr>
      <w:r w:rsidRPr="00B56B0D">
        <w:rPr>
          <w:sz w:val="20"/>
          <w:szCs w:val="20"/>
        </w:rPr>
        <w:t>Gastos personales</w:t>
      </w:r>
    </w:p>
    <w:p w:rsidR="001776B7" w:rsidRDefault="001776B7" w:rsidP="001776B7">
      <w:pPr>
        <w:pStyle w:val="Prrafodelista"/>
        <w:numPr>
          <w:ilvl w:val="0"/>
          <w:numId w:val="1"/>
        </w:numPr>
        <w:tabs>
          <w:tab w:val="left" w:pos="851"/>
        </w:tabs>
        <w:spacing w:after="0"/>
        <w:ind w:left="927"/>
        <w:rPr>
          <w:sz w:val="20"/>
          <w:szCs w:val="20"/>
        </w:rPr>
      </w:pPr>
      <w:r w:rsidRPr="00B56B0D">
        <w:rPr>
          <w:sz w:val="20"/>
          <w:szCs w:val="20"/>
        </w:rPr>
        <w:t>Propinas</w:t>
      </w:r>
    </w:p>
    <w:p w:rsidR="001776B7" w:rsidRDefault="001776B7" w:rsidP="001776B7">
      <w:pPr>
        <w:tabs>
          <w:tab w:val="left" w:pos="851"/>
        </w:tabs>
        <w:rPr>
          <w:sz w:val="20"/>
          <w:szCs w:val="20"/>
        </w:rPr>
      </w:pPr>
    </w:p>
    <w:p w:rsidR="00FD24BD" w:rsidRDefault="00FD24BD" w:rsidP="001776B7">
      <w:pPr>
        <w:tabs>
          <w:tab w:val="left" w:pos="851"/>
        </w:tabs>
        <w:rPr>
          <w:sz w:val="20"/>
          <w:szCs w:val="20"/>
        </w:rPr>
      </w:pPr>
    </w:p>
    <w:p w:rsidR="00FD24BD" w:rsidRDefault="00FD24BD" w:rsidP="001776B7">
      <w:pPr>
        <w:tabs>
          <w:tab w:val="left" w:pos="851"/>
        </w:tabs>
        <w:rPr>
          <w:sz w:val="20"/>
          <w:szCs w:val="20"/>
        </w:rPr>
      </w:pPr>
    </w:p>
    <w:p w:rsidR="00FD24BD" w:rsidRDefault="00FD24BD" w:rsidP="001776B7">
      <w:pPr>
        <w:tabs>
          <w:tab w:val="left" w:pos="851"/>
        </w:tabs>
        <w:rPr>
          <w:sz w:val="20"/>
          <w:szCs w:val="20"/>
        </w:rPr>
      </w:pPr>
    </w:p>
    <w:p w:rsidR="00FD24BD" w:rsidRDefault="00FD24BD" w:rsidP="001776B7">
      <w:pPr>
        <w:tabs>
          <w:tab w:val="left" w:pos="851"/>
        </w:tabs>
        <w:rPr>
          <w:sz w:val="20"/>
          <w:szCs w:val="20"/>
        </w:rPr>
      </w:pPr>
    </w:p>
    <w:p w:rsidR="00FD24BD" w:rsidRDefault="00FD24BD" w:rsidP="001776B7">
      <w:pPr>
        <w:tabs>
          <w:tab w:val="left" w:pos="851"/>
        </w:tabs>
        <w:rPr>
          <w:sz w:val="20"/>
          <w:szCs w:val="20"/>
        </w:rPr>
      </w:pPr>
    </w:p>
    <w:p w:rsidR="00FD24BD" w:rsidRDefault="00FD24BD" w:rsidP="001776B7">
      <w:pPr>
        <w:tabs>
          <w:tab w:val="left" w:pos="851"/>
        </w:tabs>
        <w:rPr>
          <w:sz w:val="20"/>
          <w:szCs w:val="20"/>
        </w:rPr>
      </w:pPr>
    </w:p>
    <w:p w:rsidR="00FD24BD" w:rsidRDefault="00FD24BD" w:rsidP="001776B7">
      <w:pPr>
        <w:tabs>
          <w:tab w:val="left" w:pos="851"/>
        </w:tabs>
        <w:rPr>
          <w:sz w:val="20"/>
          <w:szCs w:val="20"/>
        </w:rPr>
      </w:pPr>
    </w:p>
    <w:p w:rsidR="00FD24BD" w:rsidRDefault="00FD24BD" w:rsidP="001776B7">
      <w:pPr>
        <w:tabs>
          <w:tab w:val="left" w:pos="851"/>
        </w:tabs>
        <w:rPr>
          <w:sz w:val="20"/>
          <w:szCs w:val="20"/>
        </w:rPr>
      </w:pPr>
    </w:p>
    <w:p w:rsidR="00FD24BD" w:rsidRDefault="00FD24BD" w:rsidP="001776B7">
      <w:pPr>
        <w:tabs>
          <w:tab w:val="left" w:pos="851"/>
        </w:tabs>
        <w:rPr>
          <w:sz w:val="20"/>
          <w:szCs w:val="20"/>
        </w:rPr>
      </w:pPr>
    </w:p>
    <w:p w:rsidR="00FD24BD" w:rsidRDefault="00FD24BD" w:rsidP="001776B7">
      <w:pPr>
        <w:tabs>
          <w:tab w:val="left" w:pos="851"/>
        </w:tabs>
        <w:rPr>
          <w:sz w:val="20"/>
          <w:szCs w:val="20"/>
        </w:rPr>
      </w:pPr>
    </w:p>
    <w:p w:rsidR="00FD24BD" w:rsidRDefault="00FD24BD" w:rsidP="001776B7">
      <w:pPr>
        <w:tabs>
          <w:tab w:val="left" w:pos="851"/>
        </w:tabs>
        <w:rPr>
          <w:sz w:val="20"/>
          <w:szCs w:val="20"/>
        </w:rPr>
      </w:pPr>
    </w:p>
    <w:tbl>
      <w:tblPr>
        <w:tblW w:w="7020" w:type="dxa"/>
        <w:jc w:val="center"/>
        <w:tblCellMar>
          <w:left w:w="70" w:type="dxa"/>
          <w:right w:w="70" w:type="dxa"/>
        </w:tblCellMar>
        <w:tblLook w:val="04A0" w:firstRow="1" w:lastRow="0" w:firstColumn="1" w:lastColumn="0" w:noHBand="0" w:noVBand="1"/>
      </w:tblPr>
      <w:tblGrid>
        <w:gridCol w:w="2419"/>
        <w:gridCol w:w="1016"/>
        <w:gridCol w:w="1018"/>
        <w:gridCol w:w="1016"/>
        <w:gridCol w:w="1551"/>
      </w:tblGrid>
      <w:tr w:rsidR="001B77B8" w:rsidRPr="001B77B8" w:rsidTr="001B77B8">
        <w:trPr>
          <w:trHeight w:val="316"/>
          <w:jc w:val="center"/>
        </w:trPr>
        <w:tc>
          <w:tcPr>
            <w:tcW w:w="7020" w:type="dxa"/>
            <w:gridSpan w:val="5"/>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1B77B8" w:rsidRPr="001B77B8" w:rsidRDefault="001B77B8" w:rsidP="001B77B8">
            <w:pPr>
              <w:jc w:val="center"/>
              <w:rPr>
                <w:rFonts w:ascii="Calibri" w:eastAsia="Times New Roman" w:hAnsi="Calibri" w:cs="Calibri"/>
                <w:b/>
                <w:bCs/>
                <w:color w:val="FFFFFF"/>
                <w:sz w:val="18"/>
                <w:szCs w:val="18"/>
                <w:lang w:val="es-MX" w:eastAsia="es-MX"/>
              </w:rPr>
            </w:pPr>
            <w:r w:rsidRPr="001B77B8">
              <w:rPr>
                <w:rFonts w:ascii="Calibri" w:eastAsia="Times New Roman" w:hAnsi="Calibri" w:cs="Calibri"/>
                <w:b/>
                <w:bCs/>
                <w:color w:val="FFFFFF"/>
                <w:sz w:val="18"/>
                <w:szCs w:val="18"/>
                <w:lang w:val="es-MX" w:eastAsia="es-MX"/>
              </w:rPr>
              <w:t xml:space="preserve">TARIFAS EN USD POR PERSONA </w:t>
            </w:r>
          </w:p>
        </w:tc>
      </w:tr>
      <w:tr w:rsidR="001B77B8" w:rsidRPr="001B77B8" w:rsidTr="001B77B8">
        <w:trPr>
          <w:trHeight w:val="301"/>
          <w:jc w:val="center"/>
        </w:trPr>
        <w:tc>
          <w:tcPr>
            <w:tcW w:w="4453"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B77B8" w:rsidRPr="001B77B8" w:rsidRDefault="001B77B8" w:rsidP="001B77B8">
            <w:pPr>
              <w:rPr>
                <w:rFonts w:ascii="Calibri" w:eastAsia="Times New Roman" w:hAnsi="Calibri" w:cs="Calibri"/>
                <w:b/>
                <w:bCs/>
                <w:color w:val="000000"/>
                <w:sz w:val="18"/>
                <w:szCs w:val="18"/>
                <w:lang w:val="es-MX" w:eastAsia="es-MX"/>
              </w:rPr>
            </w:pPr>
            <w:r w:rsidRPr="001B77B8">
              <w:rPr>
                <w:rFonts w:ascii="Calibri" w:eastAsia="Times New Roman" w:hAnsi="Calibri" w:cs="Calibri"/>
                <w:b/>
                <w:bCs/>
                <w:color w:val="000000"/>
                <w:sz w:val="18"/>
                <w:szCs w:val="18"/>
                <w:lang w:val="es-MX" w:eastAsia="es-MX"/>
              </w:rPr>
              <w:t xml:space="preserve">SERVICIOS TERRESTRES EXCLUSIVAMENTE </w:t>
            </w:r>
          </w:p>
        </w:tc>
        <w:tc>
          <w:tcPr>
            <w:tcW w:w="2566" w:type="dxa"/>
            <w:gridSpan w:val="2"/>
            <w:tcBorders>
              <w:top w:val="single" w:sz="4" w:space="0" w:color="auto"/>
              <w:left w:val="nil"/>
              <w:bottom w:val="single" w:sz="4" w:space="0" w:color="auto"/>
              <w:right w:val="single" w:sz="8" w:space="0" w:color="000000"/>
            </w:tcBorders>
            <w:shd w:val="clear" w:color="auto" w:fill="auto"/>
            <w:noWrap/>
            <w:vAlign w:val="center"/>
            <w:hideMark/>
          </w:tcPr>
          <w:p w:rsidR="001B77B8" w:rsidRPr="001B77B8" w:rsidRDefault="001B77B8" w:rsidP="001B77B8">
            <w:pPr>
              <w:jc w:val="right"/>
              <w:rPr>
                <w:rFonts w:ascii="Calibri" w:eastAsia="Times New Roman" w:hAnsi="Calibri" w:cs="Calibri"/>
                <w:b/>
                <w:bCs/>
                <w:color w:val="000000"/>
                <w:sz w:val="18"/>
                <w:szCs w:val="18"/>
                <w:lang w:val="es-MX" w:eastAsia="es-MX"/>
              </w:rPr>
            </w:pPr>
            <w:r w:rsidRPr="001B77B8">
              <w:rPr>
                <w:rFonts w:ascii="Calibri" w:eastAsia="Times New Roman" w:hAnsi="Calibri" w:cs="Calibri"/>
                <w:b/>
                <w:bCs/>
                <w:color w:val="000000"/>
                <w:sz w:val="18"/>
                <w:szCs w:val="18"/>
                <w:lang w:val="es-MX" w:eastAsia="es-MX"/>
              </w:rPr>
              <w:t xml:space="preserve">MINIMO 2 PASAJEROS </w:t>
            </w:r>
          </w:p>
        </w:tc>
      </w:tr>
      <w:tr w:rsidR="001B77B8" w:rsidRPr="001B77B8" w:rsidTr="001B77B8">
        <w:trPr>
          <w:trHeight w:val="241"/>
          <w:jc w:val="center"/>
        </w:trPr>
        <w:tc>
          <w:tcPr>
            <w:tcW w:w="7020" w:type="dxa"/>
            <w:gridSpan w:val="5"/>
            <w:tcBorders>
              <w:top w:val="single" w:sz="4" w:space="0" w:color="auto"/>
              <w:left w:val="single" w:sz="8" w:space="0" w:color="auto"/>
              <w:bottom w:val="single" w:sz="4" w:space="0" w:color="auto"/>
              <w:right w:val="single" w:sz="8" w:space="0" w:color="000000"/>
            </w:tcBorders>
            <w:shd w:val="clear" w:color="000000" w:fill="000000"/>
            <w:noWrap/>
            <w:vAlign w:val="center"/>
            <w:hideMark/>
          </w:tcPr>
          <w:p w:rsidR="001B77B8" w:rsidRPr="001B77B8" w:rsidRDefault="001B77B8" w:rsidP="001B77B8">
            <w:pPr>
              <w:jc w:val="center"/>
              <w:rPr>
                <w:rFonts w:ascii="Calibri" w:eastAsia="Times New Roman" w:hAnsi="Calibri" w:cs="Calibri"/>
                <w:b/>
                <w:bCs/>
                <w:color w:val="FFFFFF"/>
                <w:sz w:val="18"/>
                <w:szCs w:val="18"/>
                <w:lang w:val="es-MX" w:eastAsia="es-MX"/>
              </w:rPr>
            </w:pPr>
            <w:r w:rsidRPr="001B77B8">
              <w:rPr>
                <w:rFonts w:ascii="Calibri" w:eastAsia="Times New Roman" w:hAnsi="Calibri" w:cs="Calibri"/>
                <w:b/>
                <w:bCs/>
                <w:color w:val="FFFFFF"/>
                <w:sz w:val="18"/>
                <w:szCs w:val="18"/>
                <w:lang w:val="es-MX" w:eastAsia="es-MX"/>
              </w:rPr>
              <w:t>05 ENE - 15 DIC 2024</w:t>
            </w:r>
          </w:p>
        </w:tc>
      </w:tr>
      <w:tr w:rsidR="001B77B8" w:rsidRPr="001B77B8" w:rsidTr="001B77B8">
        <w:trPr>
          <w:trHeight w:val="241"/>
          <w:jc w:val="center"/>
        </w:trPr>
        <w:tc>
          <w:tcPr>
            <w:tcW w:w="2419" w:type="dxa"/>
            <w:tcBorders>
              <w:top w:val="single" w:sz="4" w:space="0" w:color="auto"/>
              <w:left w:val="single" w:sz="8" w:space="0" w:color="auto"/>
              <w:bottom w:val="nil"/>
              <w:right w:val="single" w:sz="4" w:space="0" w:color="auto"/>
            </w:tcBorders>
            <w:shd w:val="clear" w:color="000000" w:fill="000000"/>
            <w:noWrap/>
            <w:vAlign w:val="center"/>
            <w:hideMark/>
          </w:tcPr>
          <w:p w:rsidR="001B77B8" w:rsidRPr="001B77B8" w:rsidRDefault="001B77B8" w:rsidP="001B77B8">
            <w:pPr>
              <w:rPr>
                <w:rFonts w:ascii="Calibri" w:eastAsia="Times New Roman" w:hAnsi="Calibri" w:cs="Calibri"/>
                <w:b/>
                <w:bCs/>
                <w:color w:val="FFFFFF"/>
                <w:sz w:val="18"/>
                <w:szCs w:val="18"/>
                <w:lang w:val="es-MX" w:eastAsia="es-MX"/>
              </w:rPr>
            </w:pPr>
            <w:r w:rsidRPr="001B77B8">
              <w:rPr>
                <w:rFonts w:ascii="Calibri" w:eastAsia="Times New Roman" w:hAnsi="Calibri" w:cs="Calibri"/>
                <w:b/>
                <w:bCs/>
                <w:color w:val="FFFFFF"/>
                <w:sz w:val="18"/>
                <w:szCs w:val="18"/>
                <w:lang w:val="es-MX" w:eastAsia="es-MX"/>
              </w:rPr>
              <w:t>CATEGORIA</w:t>
            </w:r>
          </w:p>
        </w:tc>
        <w:tc>
          <w:tcPr>
            <w:tcW w:w="1016" w:type="dxa"/>
            <w:tcBorders>
              <w:top w:val="nil"/>
              <w:left w:val="nil"/>
              <w:bottom w:val="nil"/>
              <w:right w:val="single" w:sz="4" w:space="0" w:color="auto"/>
            </w:tcBorders>
            <w:shd w:val="clear" w:color="000000" w:fill="000000"/>
            <w:noWrap/>
            <w:vAlign w:val="center"/>
            <w:hideMark/>
          </w:tcPr>
          <w:p w:rsidR="001B77B8" w:rsidRPr="001B77B8" w:rsidRDefault="001B77B8" w:rsidP="001B77B8">
            <w:pPr>
              <w:jc w:val="center"/>
              <w:rPr>
                <w:rFonts w:ascii="Calibri" w:eastAsia="Times New Roman" w:hAnsi="Calibri" w:cs="Calibri"/>
                <w:b/>
                <w:bCs/>
                <w:color w:val="FFFFFF"/>
                <w:sz w:val="18"/>
                <w:szCs w:val="18"/>
                <w:lang w:val="es-MX" w:eastAsia="es-MX"/>
              </w:rPr>
            </w:pPr>
            <w:r w:rsidRPr="001B77B8">
              <w:rPr>
                <w:rFonts w:ascii="Calibri" w:eastAsia="Times New Roman" w:hAnsi="Calibri" w:cs="Calibri"/>
                <w:b/>
                <w:bCs/>
                <w:color w:val="FFFFFF"/>
                <w:sz w:val="18"/>
                <w:szCs w:val="18"/>
                <w:lang w:val="es-MX" w:eastAsia="es-MX"/>
              </w:rPr>
              <w:t xml:space="preserve">DBL </w:t>
            </w:r>
          </w:p>
        </w:tc>
        <w:tc>
          <w:tcPr>
            <w:tcW w:w="1016" w:type="dxa"/>
            <w:tcBorders>
              <w:top w:val="nil"/>
              <w:left w:val="nil"/>
              <w:bottom w:val="nil"/>
              <w:right w:val="single" w:sz="4" w:space="0" w:color="auto"/>
            </w:tcBorders>
            <w:shd w:val="clear" w:color="000000" w:fill="000000"/>
            <w:noWrap/>
            <w:vAlign w:val="center"/>
            <w:hideMark/>
          </w:tcPr>
          <w:p w:rsidR="001B77B8" w:rsidRPr="001B77B8" w:rsidRDefault="001B77B8" w:rsidP="001B77B8">
            <w:pPr>
              <w:jc w:val="center"/>
              <w:rPr>
                <w:rFonts w:ascii="Calibri" w:eastAsia="Times New Roman" w:hAnsi="Calibri" w:cs="Calibri"/>
                <w:b/>
                <w:bCs/>
                <w:color w:val="FFFFFF"/>
                <w:sz w:val="18"/>
                <w:szCs w:val="18"/>
                <w:lang w:val="es-MX" w:eastAsia="es-MX"/>
              </w:rPr>
            </w:pPr>
            <w:r w:rsidRPr="001B77B8">
              <w:rPr>
                <w:rFonts w:ascii="Calibri" w:eastAsia="Times New Roman" w:hAnsi="Calibri" w:cs="Calibri"/>
                <w:b/>
                <w:bCs/>
                <w:color w:val="FFFFFF"/>
                <w:sz w:val="18"/>
                <w:szCs w:val="18"/>
                <w:lang w:val="es-MX" w:eastAsia="es-MX"/>
              </w:rPr>
              <w:t>TPL</w:t>
            </w:r>
          </w:p>
        </w:tc>
        <w:tc>
          <w:tcPr>
            <w:tcW w:w="1016" w:type="dxa"/>
            <w:tcBorders>
              <w:top w:val="nil"/>
              <w:left w:val="nil"/>
              <w:bottom w:val="nil"/>
              <w:right w:val="single" w:sz="4" w:space="0" w:color="auto"/>
            </w:tcBorders>
            <w:shd w:val="clear" w:color="000000" w:fill="000000"/>
            <w:noWrap/>
            <w:vAlign w:val="center"/>
            <w:hideMark/>
          </w:tcPr>
          <w:p w:rsidR="001B77B8" w:rsidRPr="001B77B8" w:rsidRDefault="001B77B8" w:rsidP="001B77B8">
            <w:pPr>
              <w:jc w:val="center"/>
              <w:rPr>
                <w:rFonts w:ascii="Calibri" w:eastAsia="Times New Roman" w:hAnsi="Calibri" w:cs="Calibri"/>
                <w:b/>
                <w:bCs/>
                <w:color w:val="FFFFFF"/>
                <w:sz w:val="18"/>
                <w:szCs w:val="18"/>
                <w:lang w:val="es-MX" w:eastAsia="es-MX"/>
              </w:rPr>
            </w:pPr>
            <w:r w:rsidRPr="001B77B8">
              <w:rPr>
                <w:rFonts w:ascii="Calibri" w:eastAsia="Times New Roman" w:hAnsi="Calibri" w:cs="Calibri"/>
                <w:b/>
                <w:bCs/>
                <w:color w:val="FFFFFF"/>
                <w:sz w:val="18"/>
                <w:szCs w:val="18"/>
                <w:lang w:val="es-MX" w:eastAsia="es-MX"/>
              </w:rPr>
              <w:t>SGL</w:t>
            </w:r>
          </w:p>
        </w:tc>
        <w:tc>
          <w:tcPr>
            <w:tcW w:w="1550" w:type="dxa"/>
            <w:tcBorders>
              <w:top w:val="nil"/>
              <w:left w:val="nil"/>
              <w:bottom w:val="nil"/>
              <w:right w:val="single" w:sz="8" w:space="0" w:color="auto"/>
            </w:tcBorders>
            <w:shd w:val="clear" w:color="000000" w:fill="000000"/>
            <w:noWrap/>
            <w:vAlign w:val="center"/>
            <w:hideMark/>
          </w:tcPr>
          <w:p w:rsidR="001B77B8" w:rsidRPr="001B77B8" w:rsidRDefault="001B77B8" w:rsidP="001B77B8">
            <w:pPr>
              <w:jc w:val="center"/>
              <w:rPr>
                <w:rFonts w:ascii="Calibri" w:eastAsia="Times New Roman" w:hAnsi="Calibri" w:cs="Calibri"/>
                <w:b/>
                <w:bCs/>
                <w:color w:val="FFFFFF"/>
                <w:sz w:val="18"/>
                <w:szCs w:val="18"/>
                <w:lang w:val="es-MX" w:eastAsia="es-MX"/>
              </w:rPr>
            </w:pPr>
            <w:r w:rsidRPr="001B77B8">
              <w:rPr>
                <w:rFonts w:ascii="Calibri" w:eastAsia="Times New Roman" w:hAnsi="Calibri" w:cs="Calibri"/>
                <w:b/>
                <w:bCs/>
                <w:color w:val="FFFFFF"/>
                <w:sz w:val="18"/>
                <w:szCs w:val="18"/>
                <w:lang w:val="es-MX" w:eastAsia="es-MX"/>
              </w:rPr>
              <w:t>**MNR</w:t>
            </w:r>
          </w:p>
        </w:tc>
      </w:tr>
      <w:tr w:rsidR="001B77B8" w:rsidRPr="001B77B8" w:rsidTr="001B77B8">
        <w:trPr>
          <w:trHeight w:val="301"/>
          <w:jc w:val="center"/>
        </w:trPr>
        <w:tc>
          <w:tcPr>
            <w:tcW w:w="241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B77B8" w:rsidRPr="001B77B8" w:rsidRDefault="001B77B8" w:rsidP="001B77B8">
            <w:pPr>
              <w:rPr>
                <w:rFonts w:ascii="Calibri" w:eastAsia="Times New Roman" w:hAnsi="Calibri" w:cs="Calibri"/>
                <w:color w:val="000000"/>
                <w:sz w:val="18"/>
                <w:szCs w:val="18"/>
                <w:lang w:val="es-MX" w:eastAsia="es-MX"/>
              </w:rPr>
            </w:pPr>
            <w:r w:rsidRPr="001B77B8">
              <w:rPr>
                <w:rFonts w:ascii="Calibri" w:eastAsia="Times New Roman" w:hAnsi="Calibri" w:cs="Calibri"/>
                <w:color w:val="000000"/>
                <w:sz w:val="18"/>
                <w:szCs w:val="18"/>
                <w:lang w:val="es-MX" w:eastAsia="es-MX"/>
              </w:rPr>
              <w:t xml:space="preserve">TURISTA </w:t>
            </w:r>
          </w:p>
        </w:tc>
        <w:tc>
          <w:tcPr>
            <w:tcW w:w="1016" w:type="dxa"/>
            <w:tcBorders>
              <w:top w:val="single" w:sz="4" w:space="0" w:color="auto"/>
              <w:left w:val="nil"/>
              <w:bottom w:val="single" w:sz="4" w:space="0" w:color="auto"/>
              <w:right w:val="single" w:sz="4" w:space="0" w:color="auto"/>
            </w:tcBorders>
            <w:shd w:val="clear" w:color="auto" w:fill="auto"/>
            <w:noWrap/>
            <w:vAlign w:val="center"/>
            <w:hideMark/>
          </w:tcPr>
          <w:p w:rsidR="001B77B8" w:rsidRPr="001B77B8" w:rsidRDefault="001B77B8" w:rsidP="001B77B8">
            <w:pPr>
              <w:jc w:val="center"/>
              <w:rPr>
                <w:rFonts w:ascii="Calibri" w:eastAsia="Times New Roman" w:hAnsi="Calibri" w:cs="Calibri"/>
                <w:color w:val="000000"/>
                <w:sz w:val="18"/>
                <w:szCs w:val="18"/>
                <w:lang w:val="es-MX" w:eastAsia="es-MX"/>
              </w:rPr>
            </w:pPr>
            <w:r w:rsidRPr="001B77B8">
              <w:rPr>
                <w:rFonts w:ascii="Calibri" w:eastAsia="Times New Roman" w:hAnsi="Calibri" w:cs="Calibri"/>
                <w:color w:val="000000"/>
                <w:sz w:val="18"/>
                <w:szCs w:val="18"/>
                <w:lang w:val="es-MX" w:eastAsia="es-MX"/>
              </w:rPr>
              <w:t>2458</w:t>
            </w:r>
          </w:p>
        </w:tc>
        <w:tc>
          <w:tcPr>
            <w:tcW w:w="1016" w:type="dxa"/>
            <w:tcBorders>
              <w:top w:val="single" w:sz="4" w:space="0" w:color="auto"/>
              <w:left w:val="nil"/>
              <w:bottom w:val="single" w:sz="4" w:space="0" w:color="auto"/>
              <w:right w:val="single" w:sz="4" w:space="0" w:color="auto"/>
            </w:tcBorders>
            <w:shd w:val="clear" w:color="auto" w:fill="auto"/>
            <w:noWrap/>
            <w:vAlign w:val="center"/>
            <w:hideMark/>
          </w:tcPr>
          <w:p w:rsidR="001B77B8" w:rsidRPr="001B77B8" w:rsidRDefault="001B77B8" w:rsidP="001B77B8">
            <w:pPr>
              <w:jc w:val="center"/>
              <w:rPr>
                <w:rFonts w:ascii="Calibri" w:eastAsia="Times New Roman" w:hAnsi="Calibri" w:cs="Calibri"/>
                <w:color w:val="000000"/>
                <w:sz w:val="18"/>
                <w:szCs w:val="18"/>
                <w:lang w:val="es-MX" w:eastAsia="es-MX"/>
              </w:rPr>
            </w:pPr>
            <w:r w:rsidRPr="001B77B8">
              <w:rPr>
                <w:rFonts w:ascii="Calibri" w:eastAsia="Times New Roman" w:hAnsi="Calibri" w:cs="Calibri"/>
                <w:color w:val="000000"/>
                <w:sz w:val="18"/>
                <w:szCs w:val="18"/>
                <w:lang w:val="es-MX" w:eastAsia="es-MX"/>
              </w:rPr>
              <w:t>2384</w:t>
            </w:r>
          </w:p>
        </w:tc>
        <w:tc>
          <w:tcPr>
            <w:tcW w:w="1016" w:type="dxa"/>
            <w:tcBorders>
              <w:top w:val="single" w:sz="4" w:space="0" w:color="auto"/>
              <w:left w:val="nil"/>
              <w:bottom w:val="single" w:sz="4" w:space="0" w:color="auto"/>
              <w:right w:val="single" w:sz="4" w:space="0" w:color="auto"/>
            </w:tcBorders>
            <w:shd w:val="clear" w:color="auto" w:fill="auto"/>
            <w:noWrap/>
            <w:vAlign w:val="center"/>
            <w:hideMark/>
          </w:tcPr>
          <w:p w:rsidR="001B77B8" w:rsidRPr="001B77B8" w:rsidRDefault="001B77B8" w:rsidP="001B77B8">
            <w:pPr>
              <w:jc w:val="center"/>
              <w:rPr>
                <w:rFonts w:ascii="Calibri" w:eastAsia="Times New Roman" w:hAnsi="Calibri" w:cs="Calibri"/>
                <w:color w:val="000000"/>
                <w:sz w:val="18"/>
                <w:szCs w:val="18"/>
                <w:lang w:val="es-MX" w:eastAsia="es-MX"/>
              </w:rPr>
            </w:pPr>
            <w:r w:rsidRPr="001B77B8">
              <w:rPr>
                <w:rFonts w:ascii="Calibri" w:eastAsia="Times New Roman" w:hAnsi="Calibri" w:cs="Calibri"/>
                <w:color w:val="000000"/>
                <w:sz w:val="18"/>
                <w:szCs w:val="18"/>
                <w:lang w:val="es-MX" w:eastAsia="es-MX"/>
              </w:rPr>
              <w:t>2977</w:t>
            </w:r>
          </w:p>
        </w:tc>
        <w:tc>
          <w:tcPr>
            <w:tcW w:w="1550" w:type="dxa"/>
            <w:tcBorders>
              <w:top w:val="single" w:sz="4" w:space="0" w:color="auto"/>
              <w:left w:val="nil"/>
              <w:bottom w:val="single" w:sz="4" w:space="0" w:color="auto"/>
              <w:right w:val="single" w:sz="8" w:space="0" w:color="auto"/>
            </w:tcBorders>
            <w:shd w:val="clear" w:color="auto" w:fill="auto"/>
            <w:noWrap/>
            <w:vAlign w:val="center"/>
            <w:hideMark/>
          </w:tcPr>
          <w:p w:rsidR="001B77B8" w:rsidRPr="001B77B8" w:rsidRDefault="001B77B8" w:rsidP="001B77B8">
            <w:pPr>
              <w:jc w:val="center"/>
              <w:rPr>
                <w:rFonts w:ascii="Calibri" w:eastAsia="Times New Roman" w:hAnsi="Calibri" w:cs="Calibri"/>
                <w:color w:val="000000"/>
                <w:sz w:val="18"/>
                <w:szCs w:val="18"/>
                <w:lang w:val="es-MX" w:eastAsia="es-MX"/>
              </w:rPr>
            </w:pPr>
            <w:r w:rsidRPr="001B77B8">
              <w:rPr>
                <w:rFonts w:ascii="Calibri" w:eastAsia="Times New Roman" w:hAnsi="Calibri" w:cs="Calibri"/>
                <w:color w:val="000000"/>
                <w:sz w:val="18"/>
                <w:szCs w:val="18"/>
                <w:lang w:val="es-MX" w:eastAsia="es-MX"/>
              </w:rPr>
              <w:t>1081</w:t>
            </w:r>
          </w:p>
        </w:tc>
      </w:tr>
      <w:tr w:rsidR="001B77B8" w:rsidRPr="001B77B8" w:rsidTr="001B77B8">
        <w:trPr>
          <w:trHeight w:val="256"/>
          <w:jc w:val="center"/>
        </w:trPr>
        <w:tc>
          <w:tcPr>
            <w:tcW w:w="241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B77B8" w:rsidRPr="001B77B8" w:rsidRDefault="001B77B8" w:rsidP="001B77B8">
            <w:pPr>
              <w:rPr>
                <w:rFonts w:ascii="Calibri" w:eastAsia="Times New Roman" w:hAnsi="Calibri" w:cs="Calibri"/>
                <w:color w:val="000000"/>
                <w:sz w:val="18"/>
                <w:szCs w:val="18"/>
                <w:lang w:val="es-MX" w:eastAsia="es-MX"/>
              </w:rPr>
            </w:pPr>
            <w:r w:rsidRPr="001B77B8">
              <w:rPr>
                <w:rFonts w:ascii="Calibri" w:eastAsia="Times New Roman" w:hAnsi="Calibri" w:cs="Calibri"/>
                <w:color w:val="000000"/>
                <w:sz w:val="18"/>
                <w:szCs w:val="18"/>
                <w:lang w:val="es-MX" w:eastAsia="es-MX"/>
              </w:rPr>
              <w:t xml:space="preserve">PRIMERA </w:t>
            </w:r>
          </w:p>
        </w:tc>
        <w:tc>
          <w:tcPr>
            <w:tcW w:w="1016" w:type="dxa"/>
            <w:tcBorders>
              <w:top w:val="nil"/>
              <w:left w:val="nil"/>
              <w:bottom w:val="single" w:sz="4" w:space="0" w:color="auto"/>
              <w:right w:val="single" w:sz="4" w:space="0" w:color="auto"/>
            </w:tcBorders>
            <w:shd w:val="clear" w:color="auto" w:fill="auto"/>
            <w:noWrap/>
            <w:vAlign w:val="center"/>
            <w:hideMark/>
          </w:tcPr>
          <w:p w:rsidR="001B77B8" w:rsidRPr="001B77B8" w:rsidRDefault="001B77B8" w:rsidP="001B77B8">
            <w:pPr>
              <w:jc w:val="center"/>
              <w:rPr>
                <w:rFonts w:ascii="Calibri" w:eastAsia="Times New Roman" w:hAnsi="Calibri" w:cs="Calibri"/>
                <w:color w:val="000000"/>
                <w:sz w:val="18"/>
                <w:szCs w:val="18"/>
                <w:lang w:val="es-MX" w:eastAsia="es-MX"/>
              </w:rPr>
            </w:pPr>
            <w:r w:rsidRPr="001B77B8">
              <w:rPr>
                <w:rFonts w:ascii="Calibri" w:eastAsia="Times New Roman" w:hAnsi="Calibri" w:cs="Calibri"/>
                <w:color w:val="000000"/>
                <w:sz w:val="18"/>
                <w:szCs w:val="18"/>
                <w:lang w:val="es-MX" w:eastAsia="es-MX"/>
              </w:rPr>
              <w:t>2670</w:t>
            </w:r>
          </w:p>
        </w:tc>
        <w:tc>
          <w:tcPr>
            <w:tcW w:w="1016" w:type="dxa"/>
            <w:tcBorders>
              <w:top w:val="nil"/>
              <w:left w:val="nil"/>
              <w:bottom w:val="single" w:sz="4" w:space="0" w:color="auto"/>
              <w:right w:val="single" w:sz="4" w:space="0" w:color="auto"/>
            </w:tcBorders>
            <w:shd w:val="clear" w:color="auto" w:fill="auto"/>
            <w:noWrap/>
            <w:vAlign w:val="center"/>
            <w:hideMark/>
          </w:tcPr>
          <w:p w:rsidR="001B77B8" w:rsidRPr="001B77B8" w:rsidRDefault="001B77B8" w:rsidP="001B77B8">
            <w:pPr>
              <w:jc w:val="center"/>
              <w:rPr>
                <w:rFonts w:ascii="Calibri" w:eastAsia="Times New Roman" w:hAnsi="Calibri" w:cs="Calibri"/>
                <w:color w:val="000000"/>
                <w:sz w:val="18"/>
                <w:szCs w:val="18"/>
                <w:lang w:val="es-MX" w:eastAsia="es-MX"/>
              </w:rPr>
            </w:pPr>
            <w:r w:rsidRPr="001B77B8">
              <w:rPr>
                <w:rFonts w:ascii="Calibri" w:eastAsia="Times New Roman" w:hAnsi="Calibri" w:cs="Calibri"/>
                <w:color w:val="000000"/>
                <w:sz w:val="18"/>
                <w:szCs w:val="18"/>
                <w:lang w:val="es-MX" w:eastAsia="es-MX"/>
              </w:rPr>
              <w:t>2632</w:t>
            </w:r>
          </w:p>
        </w:tc>
        <w:tc>
          <w:tcPr>
            <w:tcW w:w="1016" w:type="dxa"/>
            <w:tcBorders>
              <w:top w:val="nil"/>
              <w:left w:val="nil"/>
              <w:bottom w:val="single" w:sz="4" w:space="0" w:color="auto"/>
              <w:right w:val="single" w:sz="4" w:space="0" w:color="auto"/>
            </w:tcBorders>
            <w:shd w:val="clear" w:color="auto" w:fill="auto"/>
            <w:noWrap/>
            <w:vAlign w:val="center"/>
            <w:hideMark/>
          </w:tcPr>
          <w:p w:rsidR="001B77B8" w:rsidRPr="001B77B8" w:rsidRDefault="001B77B8" w:rsidP="001B77B8">
            <w:pPr>
              <w:jc w:val="center"/>
              <w:rPr>
                <w:rFonts w:ascii="Calibri" w:eastAsia="Times New Roman" w:hAnsi="Calibri" w:cs="Calibri"/>
                <w:color w:val="000000"/>
                <w:sz w:val="18"/>
                <w:szCs w:val="18"/>
                <w:lang w:val="es-MX" w:eastAsia="es-MX"/>
              </w:rPr>
            </w:pPr>
            <w:r w:rsidRPr="001B77B8">
              <w:rPr>
                <w:rFonts w:ascii="Calibri" w:eastAsia="Times New Roman" w:hAnsi="Calibri" w:cs="Calibri"/>
                <w:color w:val="000000"/>
                <w:sz w:val="18"/>
                <w:szCs w:val="18"/>
                <w:lang w:val="es-MX" w:eastAsia="es-MX"/>
              </w:rPr>
              <w:t>3405</w:t>
            </w:r>
          </w:p>
        </w:tc>
        <w:tc>
          <w:tcPr>
            <w:tcW w:w="1550" w:type="dxa"/>
            <w:tcBorders>
              <w:top w:val="nil"/>
              <w:left w:val="nil"/>
              <w:bottom w:val="single" w:sz="4" w:space="0" w:color="auto"/>
              <w:right w:val="single" w:sz="8" w:space="0" w:color="auto"/>
            </w:tcBorders>
            <w:shd w:val="clear" w:color="auto" w:fill="auto"/>
            <w:noWrap/>
            <w:vAlign w:val="center"/>
            <w:hideMark/>
          </w:tcPr>
          <w:p w:rsidR="001B77B8" w:rsidRPr="001B77B8" w:rsidRDefault="001B77B8" w:rsidP="001B77B8">
            <w:pPr>
              <w:jc w:val="center"/>
              <w:rPr>
                <w:rFonts w:ascii="Calibri" w:eastAsia="Times New Roman" w:hAnsi="Calibri" w:cs="Calibri"/>
                <w:color w:val="000000"/>
                <w:sz w:val="18"/>
                <w:szCs w:val="18"/>
                <w:lang w:val="es-MX" w:eastAsia="es-MX"/>
              </w:rPr>
            </w:pPr>
            <w:r w:rsidRPr="001B77B8">
              <w:rPr>
                <w:rFonts w:ascii="Calibri" w:eastAsia="Times New Roman" w:hAnsi="Calibri" w:cs="Calibri"/>
                <w:color w:val="000000"/>
                <w:sz w:val="18"/>
                <w:szCs w:val="18"/>
                <w:lang w:val="es-MX" w:eastAsia="es-MX"/>
              </w:rPr>
              <w:t>1081</w:t>
            </w:r>
          </w:p>
        </w:tc>
      </w:tr>
      <w:tr w:rsidR="001B77B8" w:rsidRPr="001B77B8" w:rsidTr="001B77B8">
        <w:trPr>
          <w:trHeight w:val="316"/>
          <w:jc w:val="center"/>
        </w:trPr>
        <w:tc>
          <w:tcPr>
            <w:tcW w:w="2419" w:type="dxa"/>
            <w:tcBorders>
              <w:top w:val="single" w:sz="4" w:space="0" w:color="auto"/>
              <w:left w:val="single" w:sz="8" w:space="0" w:color="auto"/>
              <w:bottom w:val="nil"/>
              <w:right w:val="single" w:sz="4" w:space="0" w:color="000000"/>
            </w:tcBorders>
            <w:shd w:val="clear" w:color="auto" w:fill="auto"/>
            <w:noWrap/>
            <w:vAlign w:val="center"/>
            <w:hideMark/>
          </w:tcPr>
          <w:p w:rsidR="001B77B8" w:rsidRPr="001B77B8" w:rsidRDefault="001B77B8" w:rsidP="001B77B8">
            <w:pPr>
              <w:rPr>
                <w:rFonts w:ascii="Calibri" w:eastAsia="Times New Roman" w:hAnsi="Calibri" w:cs="Calibri"/>
                <w:color w:val="000000"/>
                <w:sz w:val="18"/>
                <w:szCs w:val="18"/>
                <w:lang w:val="es-MX" w:eastAsia="es-MX"/>
              </w:rPr>
            </w:pPr>
            <w:r w:rsidRPr="001B77B8">
              <w:rPr>
                <w:rFonts w:ascii="Calibri" w:eastAsia="Times New Roman" w:hAnsi="Calibri" w:cs="Calibri"/>
                <w:color w:val="000000"/>
                <w:sz w:val="18"/>
                <w:szCs w:val="18"/>
                <w:lang w:val="es-MX" w:eastAsia="es-MX"/>
              </w:rPr>
              <w:t>SUPERIOR</w:t>
            </w:r>
          </w:p>
        </w:tc>
        <w:tc>
          <w:tcPr>
            <w:tcW w:w="1016" w:type="dxa"/>
            <w:tcBorders>
              <w:top w:val="nil"/>
              <w:left w:val="nil"/>
              <w:bottom w:val="nil"/>
              <w:right w:val="single" w:sz="4" w:space="0" w:color="auto"/>
            </w:tcBorders>
            <w:shd w:val="clear" w:color="auto" w:fill="auto"/>
            <w:noWrap/>
            <w:vAlign w:val="center"/>
            <w:hideMark/>
          </w:tcPr>
          <w:p w:rsidR="001B77B8" w:rsidRPr="001B77B8" w:rsidRDefault="001B77B8" w:rsidP="001B77B8">
            <w:pPr>
              <w:jc w:val="center"/>
              <w:rPr>
                <w:rFonts w:ascii="Calibri" w:eastAsia="Times New Roman" w:hAnsi="Calibri" w:cs="Calibri"/>
                <w:color w:val="000000"/>
                <w:sz w:val="18"/>
                <w:szCs w:val="18"/>
                <w:lang w:val="es-MX" w:eastAsia="es-MX"/>
              </w:rPr>
            </w:pPr>
            <w:r w:rsidRPr="001B77B8">
              <w:rPr>
                <w:rFonts w:ascii="Calibri" w:eastAsia="Times New Roman" w:hAnsi="Calibri" w:cs="Calibri"/>
                <w:color w:val="000000"/>
                <w:sz w:val="18"/>
                <w:szCs w:val="18"/>
                <w:lang w:val="es-MX" w:eastAsia="es-MX"/>
              </w:rPr>
              <w:t>2938</w:t>
            </w:r>
          </w:p>
        </w:tc>
        <w:tc>
          <w:tcPr>
            <w:tcW w:w="1016" w:type="dxa"/>
            <w:tcBorders>
              <w:top w:val="nil"/>
              <w:left w:val="nil"/>
              <w:bottom w:val="nil"/>
              <w:right w:val="single" w:sz="4" w:space="0" w:color="auto"/>
            </w:tcBorders>
            <w:shd w:val="clear" w:color="auto" w:fill="auto"/>
            <w:noWrap/>
            <w:vAlign w:val="center"/>
            <w:hideMark/>
          </w:tcPr>
          <w:p w:rsidR="001B77B8" w:rsidRPr="001B77B8" w:rsidRDefault="001B77B8" w:rsidP="001B77B8">
            <w:pPr>
              <w:jc w:val="center"/>
              <w:rPr>
                <w:rFonts w:ascii="Calibri" w:eastAsia="Times New Roman" w:hAnsi="Calibri" w:cs="Calibri"/>
                <w:color w:val="000000"/>
                <w:sz w:val="18"/>
                <w:szCs w:val="18"/>
                <w:lang w:val="es-MX" w:eastAsia="es-MX"/>
              </w:rPr>
            </w:pPr>
            <w:r w:rsidRPr="001B77B8">
              <w:rPr>
                <w:rFonts w:ascii="Calibri" w:eastAsia="Times New Roman" w:hAnsi="Calibri" w:cs="Calibri"/>
                <w:color w:val="000000"/>
                <w:sz w:val="18"/>
                <w:szCs w:val="18"/>
                <w:lang w:val="es-MX" w:eastAsia="es-MX"/>
              </w:rPr>
              <w:t>2893</w:t>
            </w:r>
          </w:p>
        </w:tc>
        <w:tc>
          <w:tcPr>
            <w:tcW w:w="1016" w:type="dxa"/>
            <w:tcBorders>
              <w:top w:val="nil"/>
              <w:left w:val="nil"/>
              <w:bottom w:val="nil"/>
              <w:right w:val="single" w:sz="4" w:space="0" w:color="auto"/>
            </w:tcBorders>
            <w:shd w:val="clear" w:color="auto" w:fill="auto"/>
            <w:noWrap/>
            <w:vAlign w:val="center"/>
            <w:hideMark/>
          </w:tcPr>
          <w:p w:rsidR="001B77B8" w:rsidRPr="001B77B8" w:rsidRDefault="001B77B8" w:rsidP="001B77B8">
            <w:pPr>
              <w:jc w:val="center"/>
              <w:rPr>
                <w:rFonts w:ascii="Calibri" w:eastAsia="Times New Roman" w:hAnsi="Calibri" w:cs="Calibri"/>
                <w:color w:val="000000"/>
                <w:sz w:val="18"/>
                <w:szCs w:val="18"/>
                <w:lang w:val="es-MX" w:eastAsia="es-MX"/>
              </w:rPr>
            </w:pPr>
            <w:r w:rsidRPr="001B77B8">
              <w:rPr>
                <w:rFonts w:ascii="Calibri" w:eastAsia="Times New Roman" w:hAnsi="Calibri" w:cs="Calibri"/>
                <w:color w:val="000000"/>
                <w:sz w:val="18"/>
                <w:szCs w:val="18"/>
                <w:lang w:val="es-MX" w:eastAsia="es-MX"/>
              </w:rPr>
              <w:t>3944</w:t>
            </w:r>
          </w:p>
        </w:tc>
        <w:tc>
          <w:tcPr>
            <w:tcW w:w="1550" w:type="dxa"/>
            <w:tcBorders>
              <w:top w:val="nil"/>
              <w:left w:val="nil"/>
              <w:bottom w:val="nil"/>
              <w:right w:val="single" w:sz="8" w:space="0" w:color="auto"/>
            </w:tcBorders>
            <w:shd w:val="clear" w:color="auto" w:fill="auto"/>
            <w:noWrap/>
            <w:vAlign w:val="center"/>
            <w:hideMark/>
          </w:tcPr>
          <w:p w:rsidR="001B77B8" w:rsidRPr="001B77B8" w:rsidRDefault="001B77B8" w:rsidP="001B77B8">
            <w:pPr>
              <w:jc w:val="center"/>
              <w:rPr>
                <w:rFonts w:ascii="Calibri" w:eastAsia="Times New Roman" w:hAnsi="Calibri" w:cs="Calibri"/>
                <w:color w:val="000000"/>
                <w:sz w:val="18"/>
                <w:szCs w:val="18"/>
                <w:lang w:val="es-MX" w:eastAsia="es-MX"/>
              </w:rPr>
            </w:pPr>
            <w:r w:rsidRPr="001B77B8">
              <w:rPr>
                <w:rFonts w:ascii="Calibri" w:eastAsia="Times New Roman" w:hAnsi="Calibri" w:cs="Calibri"/>
                <w:color w:val="000000"/>
                <w:sz w:val="18"/>
                <w:szCs w:val="18"/>
                <w:lang w:val="es-MX" w:eastAsia="es-MX"/>
              </w:rPr>
              <w:t>1081</w:t>
            </w:r>
          </w:p>
        </w:tc>
      </w:tr>
      <w:tr w:rsidR="001B77B8" w:rsidRPr="001B77B8" w:rsidTr="001B77B8">
        <w:trPr>
          <w:trHeight w:val="316"/>
          <w:jc w:val="center"/>
        </w:trPr>
        <w:tc>
          <w:tcPr>
            <w:tcW w:w="7020"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1B77B8" w:rsidRPr="001B77B8" w:rsidRDefault="001B77B8" w:rsidP="001B77B8">
            <w:pPr>
              <w:jc w:val="center"/>
              <w:rPr>
                <w:rFonts w:ascii="Calibri" w:eastAsia="Times New Roman" w:hAnsi="Calibri" w:cs="Calibri"/>
                <w:b/>
                <w:bCs/>
                <w:sz w:val="18"/>
                <w:szCs w:val="18"/>
                <w:lang w:val="es-MX" w:eastAsia="es-MX"/>
              </w:rPr>
            </w:pPr>
            <w:r w:rsidRPr="001B77B8">
              <w:rPr>
                <w:rFonts w:ascii="Calibri" w:eastAsia="Times New Roman" w:hAnsi="Calibri" w:cs="Calibri"/>
                <w:b/>
                <w:bCs/>
                <w:sz w:val="18"/>
                <w:szCs w:val="18"/>
                <w:lang w:val="es-MX" w:eastAsia="es-MX"/>
              </w:rPr>
              <w:t xml:space="preserve">**SE CONSIDERA MENOR HASTA LOS 10 AÑOS. MAXIMO 01 MENOR POR HABITACION SIN DESAYUNOS </w:t>
            </w:r>
          </w:p>
        </w:tc>
      </w:tr>
      <w:tr w:rsidR="001B77B8" w:rsidRPr="001B77B8" w:rsidTr="001B77B8">
        <w:trPr>
          <w:trHeight w:val="316"/>
          <w:jc w:val="center"/>
        </w:trPr>
        <w:tc>
          <w:tcPr>
            <w:tcW w:w="7020"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1B77B8" w:rsidRPr="001B77B8" w:rsidRDefault="001B77B8" w:rsidP="001B77B8">
            <w:pPr>
              <w:jc w:val="center"/>
              <w:rPr>
                <w:rFonts w:ascii="Calibri" w:eastAsia="Times New Roman" w:hAnsi="Calibri" w:cs="Calibri"/>
                <w:b/>
                <w:bCs/>
                <w:sz w:val="18"/>
                <w:szCs w:val="18"/>
                <w:lang w:val="es-MX" w:eastAsia="es-MX"/>
              </w:rPr>
            </w:pPr>
            <w:r w:rsidRPr="001B77B8">
              <w:rPr>
                <w:rFonts w:ascii="Calibri" w:eastAsia="Times New Roman" w:hAnsi="Calibri" w:cs="Calibri"/>
                <w:b/>
                <w:bCs/>
                <w:sz w:val="18"/>
                <w:szCs w:val="18"/>
                <w:lang w:val="es-MX" w:eastAsia="es-MX"/>
              </w:rPr>
              <w:t xml:space="preserve">NO APLICA EN EVENTOS ESPECIALES, SEMANA SANTA, PASCUA , NAVIDAD Y FIN DE AÑO </w:t>
            </w:r>
          </w:p>
        </w:tc>
      </w:tr>
      <w:tr w:rsidR="001B77B8" w:rsidRPr="001B77B8" w:rsidTr="001B77B8">
        <w:trPr>
          <w:trHeight w:val="316"/>
          <w:jc w:val="center"/>
        </w:trPr>
        <w:tc>
          <w:tcPr>
            <w:tcW w:w="7020"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1B77B8" w:rsidRPr="001B77B8" w:rsidRDefault="001B77B8" w:rsidP="001B77B8">
            <w:pPr>
              <w:jc w:val="center"/>
              <w:rPr>
                <w:rFonts w:ascii="Calibri" w:eastAsia="Times New Roman" w:hAnsi="Calibri" w:cs="Calibri"/>
                <w:b/>
                <w:bCs/>
                <w:color w:val="000000"/>
                <w:sz w:val="18"/>
                <w:szCs w:val="18"/>
                <w:lang w:val="es-MX" w:eastAsia="es-MX"/>
              </w:rPr>
            </w:pPr>
            <w:r w:rsidRPr="001B77B8">
              <w:rPr>
                <w:rFonts w:ascii="Calibri" w:eastAsia="Times New Roman" w:hAnsi="Calibri" w:cs="Calibri"/>
                <w:b/>
                <w:bCs/>
                <w:color w:val="000000"/>
                <w:sz w:val="18"/>
                <w:szCs w:val="18"/>
                <w:lang w:val="es-MX" w:eastAsia="es-MX"/>
              </w:rPr>
              <w:t xml:space="preserve">TARIFAS SUJETAS A DISPONIBILIDAD Y CAMBIO SIN PREVIO AVISO </w:t>
            </w:r>
          </w:p>
        </w:tc>
      </w:tr>
    </w:tbl>
    <w:p w:rsidR="00FD24BD" w:rsidRPr="001B77B8" w:rsidRDefault="00FD24BD" w:rsidP="001776B7">
      <w:pPr>
        <w:tabs>
          <w:tab w:val="left" w:pos="851"/>
        </w:tabs>
        <w:rPr>
          <w:sz w:val="20"/>
          <w:szCs w:val="20"/>
          <w:lang w:val="es-MX"/>
        </w:rPr>
      </w:pPr>
    </w:p>
    <w:p w:rsidR="00FD24BD" w:rsidRDefault="00FD24BD" w:rsidP="001776B7">
      <w:pPr>
        <w:tabs>
          <w:tab w:val="left" w:pos="851"/>
        </w:tabs>
        <w:rPr>
          <w:sz w:val="20"/>
          <w:szCs w:val="20"/>
        </w:rPr>
      </w:pPr>
    </w:p>
    <w:p w:rsidR="00FD24BD" w:rsidRDefault="00FD24BD" w:rsidP="001776B7">
      <w:pPr>
        <w:tabs>
          <w:tab w:val="left" w:pos="851"/>
        </w:tabs>
        <w:rPr>
          <w:sz w:val="20"/>
          <w:szCs w:val="20"/>
        </w:rPr>
      </w:pPr>
    </w:p>
    <w:p w:rsidR="00FD24BD" w:rsidRDefault="00FD24BD" w:rsidP="001776B7">
      <w:pPr>
        <w:tabs>
          <w:tab w:val="left" w:pos="851"/>
        </w:tabs>
        <w:rPr>
          <w:sz w:val="20"/>
          <w:szCs w:val="20"/>
        </w:rPr>
      </w:pPr>
    </w:p>
    <w:tbl>
      <w:tblPr>
        <w:tblW w:w="6580" w:type="dxa"/>
        <w:jc w:val="center"/>
        <w:tblCellMar>
          <w:left w:w="70" w:type="dxa"/>
          <w:right w:w="70" w:type="dxa"/>
        </w:tblCellMar>
        <w:tblLook w:val="04A0" w:firstRow="1" w:lastRow="0" w:firstColumn="1" w:lastColumn="0" w:noHBand="0" w:noVBand="1"/>
      </w:tblPr>
      <w:tblGrid>
        <w:gridCol w:w="1583"/>
        <w:gridCol w:w="1702"/>
        <w:gridCol w:w="3295"/>
      </w:tblGrid>
      <w:tr w:rsidR="001B77B8" w:rsidRPr="001B77B8" w:rsidTr="001B77B8">
        <w:trPr>
          <w:trHeight w:val="315"/>
          <w:jc w:val="center"/>
        </w:trPr>
        <w:tc>
          <w:tcPr>
            <w:tcW w:w="6580" w:type="dxa"/>
            <w:gridSpan w:val="3"/>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1B77B8" w:rsidRPr="001B77B8" w:rsidRDefault="001B77B8" w:rsidP="001B77B8">
            <w:pPr>
              <w:jc w:val="center"/>
              <w:rPr>
                <w:rFonts w:ascii="Calibri" w:eastAsia="Times New Roman" w:hAnsi="Calibri" w:cs="Calibri"/>
                <w:b/>
                <w:bCs/>
                <w:color w:val="FFFFFF"/>
                <w:sz w:val="18"/>
                <w:szCs w:val="18"/>
                <w:lang w:val="es-MX" w:eastAsia="es-MX"/>
              </w:rPr>
            </w:pPr>
            <w:r w:rsidRPr="001B77B8">
              <w:rPr>
                <w:rFonts w:ascii="Calibri" w:eastAsia="Times New Roman" w:hAnsi="Calibri" w:cs="Calibri"/>
                <w:b/>
                <w:bCs/>
                <w:color w:val="FFFFFF"/>
                <w:sz w:val="18"/>
                <w:szCs w:val="18"/>
                <w:lang w:val="es-MX" w:eastAsia="es-MX"/>
              </w:rPr>
              <w:t xml:space="preserve">HOTELES PREVISTOS O SIMILARES </w:t>
            </w:r>
          </w:p>
        </w:tc>
      </w:tr>
      <w:tr w:rsidR="001B77B8" w:rsidRPr="001B77B8" w:rsidTr="001B77B8">
        <w:trPr>
          <w:trHeight w:val="300"/>
          <w:jc w:val="center"/>
        </w:trPr>
        <w:tc>
          <w:tcPr>
            <w:tcW w:w="1583" w:type="dxa"/>
            <w:tcBorders>
              <w:top w:val="nil"/>
              <w:left w:val="single" w:sz="8" w:space="0" w:color="auto"/>
              <w:bottom w:val="single" w:sz="4" w:space="0" w:color="auto"/>
              <w:right w:val="single" w:sz="4" w:space="0" w:color="auto"/>
            </w:tcBorders>
            <w:shd w:val="clear" w:color="000000" w:fill="000000"/>
            <w:noWrap/>
            <w:vAlign w:val="center"/>
            <w:hideMark/>
          </w:tcPr>
          <w:p w:rsidR="001B77B8" w:rsidRPr="001B77B8" w:rsidRDefault="001B77B8" w:rsidP="001B77B8">
            <w:pPr>
              <w:jc w:val="center"/>
              <w:rPr>
                <w:rFonts w:ascii="Calibri" w:eastAsia="Times New Roman" w:hAnsi="Calibri" w:cs="Calibri"/>
                <w:b/>
                <w:bCs/>
                <w:color w:val="FFFFFF"/>
                <w:sz w:val="18"/>
                <w:szCs w:val="18"/>
                <w:lang w:val="es-MX" w:eastAsia="es-MX"/>
              </w:rPr>
            </w:pPr>
            <w:r w:rsidRPr="001B77B8">
              <w:rPr>
                <w:rFonts w:ascii="Calibri" w:eastAsia="Times New Roman" w:hAnsi="Calibri" w:cs="Calibri"/>
                <w:b/>
                <w:bCs/>
                <w:color w:val="FFFFFF"/>
                <w:sz w:val="18"/>
                <w:szCs w:val="18"/>
                <w:lang w:val="es-MX" w:eastAsia="es-MX"/>
              </w:rPr>
              <w:t>Categoría</w:t>
            </w:r>
          </w:p>
        </w:tc>
        <w:tc>
          <w:tcPr>
            <w:tcW w:w="1702" w:type="dxa"/>
            <w:tcBorders>
              <w:top w:val="nil"/>
              <w:left w:val="nil"/>
              <w:bottom w:val="single" w:sz="4" w:space="0" w:color="auto"/>
              <w:right w:val="single" w:sz="4" w:space="0" w:color="auto"/>
            </w:tcBorders>
            <w:shd w:val="clear" w:color="000000" w:fill="000000"/>
            <w:noWrap/>
            <w:vAlign w:val="center"/>
            <w:hideMark/>
          </w:tcPr>
          <w:p w:rsidR="001B77B8" w:rsidRPr="001B77B8" w:rsidRDefault="001B77B8" w:rsidP="001B77B8">
            <w:pPr>
              <w:jc w:val="center"/>
              <w:rPr>
                <w:rFonts w:ascii="Calibri" w:eastAsia="Times New Roman" w:hAnsi="Calibri" w:cs="Calibri"/>
                <w:b/>
                <w:bCs/>
                <w:color w:val="FFFFFF"/>
                <w:sz w:val="18"/>
                <w:szCs w:val="18"/>
                <w:lang w:val="es-MX" w:eastAsia="es-MX"/>
              </w:rPr>
            </w:pPr>
            <w:r w:rsidRPr="001B77B8">
              <w:rPr>
                <w:rFonts w:ascii="Calibri" w:eastAsia="Times New Roman" w:hAnsi="Calibri" w:cs="Calibri"/>
                <w:b/>
                <w:bCs/>
                <w:color w:val="FFFFFF"/>
                <w:sz w:val="18"/>
                <w:szCs w:val="18"/>
                <w:lang w:val="es-MX" w:eastAsia="es-MX"/>
              </w:rPr>
              <w:t>Ciudad</w:t>
            </w:r>
          </w:p>
        </w:tc>
        <w:tc>
          <w:tcPr>
            <w:tcW w:w="3295" w:type="dxa"/>
            <w:tcBorders>
              <w:top w:val="nil"/>
              <w:left w:val="nil"/>
              <w:bottom w:val="single" w:sz="4" w:space="0" w:color="auto"/>
              <w:right w:val="single" w:sz="8" w:space="0" w:color="auto"/>
            </w:tcBorders>
            <w:shd w:val="clear" w:color="000000" w:fill="000000"/>
            <w:noWrap/>
            <w:vAlign w:val="center"/>
            <w:hideMark/>
          </w:tcPr>
          <w:p w:rsidR="001B77B8" w:rsidRPr="001B77B8" w:rsidRDefault="001B77B8" w:rsidP="001B77B8">
            <w:pPr>
              <w:jc w:val="center"/>
              <w:rPr>
                <w:rFonts w:ascii="Calibri" w:eastAsia="Times New Roman" w:hAnsi="Calibri" w:cs="Calibri"/>
                <w:b/>
                <w:bCs/>
                <w:color w:val="FFFFFF"/>
                <w:sz w:val="18"/>
                <w:szCs w:val="18"/>
                <w:lang w:val="es-MX" w:eastAsia="es-MX"/>
              </w:rPr>
            </w:pPr>
            <w:r w:rsidRPr="001B77B8">
              <w:rPr>
                <w:rFonts w:ascii="Calibri" w:eastAsia="Times New Roman" w:hAnsi="Calibri" w:cs="Calibri"/>
                <w:b/>
                <w:bCs/>
                <w:color w:val="FFFFFF"/>
                <w:sz w:val="18"/>
                <w:szCs w:val="18"/>
                <w:lang w:val="es-MX" w:eastAsia="es-MX"/>
              </w:rPr>
              <w:t>Hotel</w:t>
            </w:r>
          </w:p>
        </w:tc>
      </w:tr>
      <w:tr w:rsidR="001B77B8" w:rsidRPr="001B77B8" w:rsidTr="001B77B8">
        <w:trPr>
          <w:trHeight w:val="240"/>
          <w:jc w:val="center"/>
        </w:trPr>
        <w:tc>
          <w:tcPr>
            <w:tcW w:w="1583"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1B77B8" w:rsidRPr="001B77B8" w:rsidRDefault="001B77B8" w:rsidP="001B77B8">
            <w:pPr>
              <w:jc w:val="center"/>
              <w:rPr>
                <w:rFonts w:ascii="Calibri" w:eastAsia="Times New Roman" w:hAnsi="Calibri" w:cs="Calibri"/>
                <w:color w:val="000000"/>
                <w:sz w:val="18"/>
                <w:szCs w:val="18"/>
                <w:lang w:val="es-MX" w:eastAsia="es-MX"/>
              </w:rPr>
            </w:pPr>
            <w:r w:rsidRPr="001B77B8">
              <w:rPr>
                <w:rFonts w:ascii="Calibri" w:eastAsia="Times New Roman" w:hAnsi="Calibri" w:cs="Calibri"/>
                <w:color w:val="000000"/>
                <w:sz w:val="18"/>
                <w:szCs w:val="18"/>
                <w:lang w:val="es-MX" w:eastAsia="es-MX"/>
              </w:rPr>
              <w:t>TURISTA</w:t>
            </w:r>
          </w:p>
        </w:tc>
        <w:tc>
          <w:tcPr>
            <w:tcW w:w="1702" w:type="dxa"/>
            <w:tcBorders>
              <w:top w:val="single" w:sz="8" w:space="0" w:color="auto"/>
              <w:left w:val="nil"/>
              <w:bottom w:val="single" w:sz="4" w:space="0" w:color="auto"/>
              <w:right w:val="single" w:sz="4" w:space="0" w:color="auto"/>
            </w:tcBorders>
            <w:shd w:val="clear" w:color="auto" w:fill="auto"/>
            <w:noWrap/>
            <w:vAlign w:val="center"/>
            <w:hideMark/>
          </w:tcPr>
          <w:p w:rsidR="001B77B8" w:rsidRPr="001B77B8" w:rsidRDefault="001B77B8" w:rsidP="001B77B8">
            <w:pPr>
              <w:rPr>
                <w:rFonts w:ascii="Calibri" w:eastAsia="Times New Roman" w:hAnsi="Calibri" w:cs="Calibri"/>
                <w:color w:val="000000"/>
                <w:sz w:val="18"/>
                <w:szCs w:val="18"/>
                <w:lang w:val="es-MX" w:eastAsia="es-MX"/>
              </w:rPr>
            </w:pPr>
            <w:r w:rsidRPr="001B77B8">
              <w:rPr>
                <w:rFonts w:ascii="Calibri" w:eastAsia="Times New Roman" w:hAnsi="Calibri" w:cs="Calibri"/>
                <w:color w:val="000000"/>
                <w:sz w:val="18"/>
                <w:szCs w:val="18"/>
                <w:lang w:val="es-MX" w:eastAsia="es-MX"/>
              </w:rPr>
              <w:t xml:space="preserve">Guatemala </w:t>
            </w:r>
          </w:p>
        </w:tc>
        <w:tc>
          <w:tcPr>
            <w:tcW w:w="3295" w:type="dxa"/>
            <w:tcBorders>
              <w:top w:val="single" w:sz="8" w:space="0" w:color="auto"/>
              <w:left w:val="nil"/>
              <w:bottom w:val="single" w:sz="4" w:space="0" w:color="auto"/>
              <w:right w:val="single" w:sz="8" w:space="0" w:color="auto"/>
            </w:tcBorders>
            <w:shd w:val="clear" w:color="auto" w:fill="auto"/>
            <w:noWrap/>
            <w:vAlign w:val="center"/>
            <w:hideMark/>
          </w:tcPr>
          <w:p w:rsidR="001B77B8" w:rsidRPr="001B77B8" w:rsidRDefault="001B77B8" w:rsidP="001B77B8">
            <w:pPr>
              <w:rPr>
                <w:rFonts w:ascii="Calibri" w:eastAsia="Times New Roman" w:hAnsi="Calibri" w:cs="Calibri"/>
                <w:color w:val="000000"/>
                <w:sz w:val="18"/>
                <w:szCs w:val="18"/>
                <w:lang w:val="es-MX" w:eastAsia="es-MX"/>
              </w:rPr>
            </w:pPr>
            <w:r w:rsidRPr="001B77B8">
              <w:rPr>
                <w:rFonts w:ascii="Calibri" w:eastAsia="Times New Roman" w:hAnsi="Calibri" w:cs="Calibri"/>
                <w:color w:val="000000"/>
                <w:sz w:val="18"/>
                <w:szCs w:val="18"/>
                <w:lang w:val="es-MX" w:eastAsia="es-MX"/>
              </w:rPr>
              <w:t>Casa Veranda</w:t>
            </w:r>
          </w:p>
        </w:tc>
      </w:tr>
      <w:tr w:rsidR="001B77B8" w:rsidRPr="001B77B8" w:rsidTr="001B77B8">
        <w:trPr>
          <w:trHeight w:val="300"/>
          <w:jc w:val="center"/>
        </w:trPr>
        <w:tc>
          <w:tcPr>
            <w:tcW w:w="1583" w:type="dxa"/>
            <w:vMerge/>
            <w:tcBorders>
              <w:top w:val="single" w:sz="8" w:space="0" w:color="auto"/>
              <w:left w:val="single" w:sz="8" w:space="0" w:color="auto"/>
              <w:bottom w:val="single" w:sz="8" w:space="0" w:color="000000"/>
              <w:right w:val="single" w:sz="8" w:space="0" w:color="auto"/>
            </w:tcBorders>
            <w:vAlign w:val="center"/>
            <w:hideMark/>
          </w:tcPr>
          <w:p w:rsidR="001B77B8" w:rsidRPr="001B77B8" w:rsidRDefault="001B77B8" w:rsidP="001B77B8">
            <w:pPr>
              <w:rPr>
                <w:rFonts w:ascii="Calibri" w:eastAsia="Times New Roman" w:hAnsi="Calibri" w:cs="Calibri"/>
                <w:color w:val="000000"/>
                <w:sz w:val="18"/>
                <w:szCs w:val="18"/>
                <w:lang w:val="es-MX" w:eastAsia="es-MX"/>
              </w:rPr>
            </w:pPr>
          </w:p>
        </w:tc>
        <w:tc>
          <w:tcPr>
            <w:tcW w:w="1702" w:type="dxa"/>
            <w:tcBorders>
              <w:top w:val="nil"/>
              <w:left w:val="nil"/>
              <w:bottom w:val="single" w:sz="4" w:space="0" w:color="auto"/>
              <w:right w:val="single" w:sz="4" w:space="0" w:color="auto"/>
            </w:tcBorders>
            <w:shd w:val="clear" w:color="auto" w:fill="auto"/>
            <w:noWrap/>
            <w:vAlign w:val="center"/>
            <w:hideMark/>
          </w:tcPr>
          <w:p w:rsidR="001B77B8" w:rsidRPr="001B77B8" w:rsidRDefault="001B77B8" w:rsidP="001B77B8">
            <w:pPr>
              <w:rPr>
                <w:rFonts w:ascii="Calibri" w:eastAsia="Times New Roman" w:hAnsi="Calibri" w:cs="Calibri"/>
                <w:color w:val="000000"/>
                <w:sz w:val="18"/>
                <w:szCs w:val="18"/>
                <w:lang w:val="es-MX" w:eastAsia="es-MX"/>
              </w:rPr>
            </w:pPr>
            <w:r w:rsidRPr="001B77B8">
              <w:rPr>
                <w:rFonts w:ascii="Calibri" w:eastAsia="Times New Roman" w:hAnsi="Calibri" w:cs="Calibri"/>
                <w:color w:val="000000"/>
                <w:sz w:val="18"/>
                <w:szCs w:val="18"/>
                <w:lang w:val="es-MX" w:eastAsia="es-MX"/>
              </w:rPr>
              <w:t xml:space="preserve">Panajachel </w:t>
            </w:r>
          </w:p>
        </w:tc>
        <w:tc>
          <w:tcPr>
            <w:tcW w:w="3295" w:type="dxa"/>
            <w:tcBorders>
              <w:top w:val="nil"/>
              <w:left w:val="nil"/>
              <w:bottom w:val="single" w:sz="4" w:space="0" w:color="auto"/>
              <w:right w:val="single" w:sz="8" w:space="0" w:color="auto"/>
            </w:tcBorders>
            <w:shd w:val="clear" w:color="auto" w:fill="auto"/>
            <w:noWrap/>
            <w:vAlign w:val="center"/>
            <w:hideMark/>
          </w:tcPr>
          <w:p w:rsidR="001B77B8" w:rsidRPr="001B77B8" w:rsidRDefault="001B77B8" w:rsidP="001B77B8">
            <w:pPr>
              <w:rPr>
                <w:rFonts w:ascii="Calibri" w:eastAsia="Times New Roman" w:hAnsi="Calibri" w:cs="Calibri"/>
                <w:color w:val="000000"/>
                <w:sz w:val="18"/>
                <w:szCs w:val="18"/>
                <w:lang w:val="es-MX" w:eastAsia="es-MX"/>
              </w:rPr>
            </w:pPr>
            <w:r w:rsidRPr="001B77B8">
              <w:rPr>
                <w:rFonts w:ascii="Calibri" w:eastAsia="Times New Roman" w:hAnsi="Calibri" w:cs="Calibri"/>
                <w:color w:val="000000"/>
                <w:sz w:val="18"/>
                <w:szCs w:val="18"/>
                <w:lang w:val="es-MX" w:eastAsia="es-MX"/>
              </w:rPr>
              <w:t xml:space="preserve">Regis </w:t>
            </w:r>
          </w:p>
        </w:tc>
      </w:tr>
      <w:tr w:rsidR="001B77B8" w:rsidRPr="001B77B8" w:rsidTr="001B77B8">
        <w:trPr>
          <w:trHeight w:val="300"/>
          <w:jc w:val="center"/>
        </w:trPr>
        <w:tc>
          <w:tcPr>
            <w:tcW w:w="1583" w:type="dxa"/>
            <w:vMerge/>
            <w:tcBorders>
              <w:top w:val="single" w:sz="8" w:space="0" w:color="auto"/>
              <w:left w:val="single" w:sz="8" w:space="0" w:color="auto"/>
              <w:bottom w:val="single" w:sz="8" w:space="0" w:color="000000"/>
              <w:right w:val="single" w:sz="8" w:space="0" w:color="auto"/>
            </w:tcBorders>
            <w:vAlign w:val="center"/>
            <w:hideMark/>
          </w:tcPr>
          <w:p w:rsidR="001B77B8" w:rsidRPr="001B77B8" w:rsidRDefault="001B77B8" w:rsidP="001B77B8">
            <w:pPr>
              <w:rPr>
                <w:rFonts w:ascii="Calibri" w:eastAsia="Times New Roman" w:hAnsi="Calibri" w:cs="Calibri"/>
                <w:color w:val="000000"/>
                <w:sz w:val="18"/>
                <w:szCs w:val="18"/>
                <w:lang w:val="es-MX" w:eastAsia="es-MX"/>
              </w:rPr>
            </w:pPr>
          </w:p>
        </w:tc>
        <w:tc>
          <w:tcPr>
            <w:tcW w:w="1702" w:type="dxa"/>
            <w:tcBorders>
              <w:top w:val="nil"/>
              <w:left w:val="nil"/>
              <w:bottom w:val="single" w:sz="4" w:space="0" w:color="auto"/>
              <w:right w:val="single" w:sz="4" w:space="0" w:color="auto"/>
            </w:tcBorders>
            <w:shd w:val="clear" w:color="auto" w:fill="auto"/>
            <w:noWrap/>
            <w:vAlign w:val="center"/>
            <w:hideMark/>
          </w:tcPr>
          <w:p w:rsidR="001B77B8" w:rsidRPr="001B77B8" w:rsidRDefault="001B77B8" w:rsidP="001B77B8">
            <w:pPr>
              <w:rPr>
                <w:rFonts w:ascii="Calibri" w:eastAsia="Times New Roman" w:hAnsi="Calibri" w:cs="Calibri"/>
                <w:color w:val="000000"/>
                <w:sz w:val="18"/>
                <w:szCs w:val="18"/>
                <w:lang w:val="es-MX" w:eastAsia="es-MX"/>
              </w:rPr>
            </w:pPr>
            <w:r w:rsidRPr="001B77B8">
              <w:rPr>
                <w:rFonts w:ascii="Calibri" w:eastAsia="Times New Roman" w:hAnsi="Calibri" w:cs="Calibri"/>
                <w:color w:val="000000"/>
                <w:sz w:val="18"/>
                <w:szCs w:val="18"/>
                <w:lang w:val="es-MX" w:eastAsia="es-MX"/>
              </w:rPr>
              <w:t xml:space="preserve">Antigua </w:t>
            </w:r>
          </w:p>
        </w:tc>
        <w:tc>
          <w:tcPr>
            <w:tcW w:w="3295" w:type="dxa"/>
            <w:tcBorders>
              <w:top w:val="nil"/>
              <w:left w:val="nil"/>
              <w:bottom w:val="single" w:sz="4" w:space="0" w:color="auto"/>
              <w:right w:val="single" w:sz="8" w:space="0" w:color="auto"/>
            </w:tcBorders>
            <w:shd w:val="clear" w:color="auto" w:fill="auto"/>
            <w:noWrap/>
            <w:vAlign w:val="center"/>
            <w:hideMark/>
          </w:tcPr>
          <w:p w:rsidR="001B77B8" w:rsidRPr="001B77B8" w:rsidRDefault="001B77B8" w:rsidP="001B77B8">
            <w:pPr>
              <w:rPr>
                <w:rFonts w:ascii="Calibri" w:eastAsia="Times New Roman" w:hAnsi="Calibri" w:cs="Calibri"/>
                <w:color w:val="000000"/>
                <w:sz w:val="18"/>
                <w:szCs w:val="18"/>
                <w:lang w:val="es-MX" w:eastAsia="es-MX"/>
              </w:rPr>
            </w:pPr>
            <w:r w:rsidRPr="001B77B8">
              <w:rPr>
                <w:rFonts w:ascii="Calibri" w:eastAsia="Times New Roman" w:hAnsi="Calibri" w:cs="Calibri"/>
                <w:color w:val="000000"/>
                <w:sz w:val="18"/>
                <w:szCs w:val="18"/>
                <w:lang w:val="es-MX" w:eastAsia="es-MX"/>
              </w:rPr>
              <w:t xml:space="preserve">San Jorge </w:t>
            </w:r>
          </w:p>
        </w:tc>
      </w:tr>
      <w:tr w:rsidR="001B77B8" w:rsidRPr="001B77B8" w:rsidTr="001B77B8">
        <w:trPr>
          <w:trHeight w:val="315"/>
          <w:jc w:val="center"/>
        </w:trPr>
        <w:tc>
          <w:tcPr>
            <w:tcW w:w="1583" w:type="dxa"/>
            <w:vMerge/>
            <w:tcBorders>
              <w:top w:val="single" w:sz="8" w:space="0" w:color="auto"/>
              <w:left w:val="single" w:sz="8" w:space="0" w:color="auto"/>
              <w:bottom w:val="single" w:sz="8" w:space="0" w:color="000000"/>
              <w:right w:val="single" w:sz="8" w:space="0" w:color="auto"/>
            </w:tcBorders>
            <w:vAlign w:val="center"/>
            <w:hideMark/>
          </w:tcPr>
          <w:p w:rsidR="001B77B8" w:rsidRPr="001B77B8" w:rsidRDefault="001B77B8" w:rsidP="001B77B8">
            <w:pPr>
              <w:rPr>
                <w:rFonts w:ascii="Calibri" w:eastAsia="Times New Roman" w:hAnsi="Calibri" w:cs="Calibri"/>
                <w:color w:val="000000"/>
                <w:sz w:val="18"/>
                <w:szCs w:val="18"/>
                <w:lang w:val="es-MX" w:eastAsia="es-MX"/>
              </w:rPr>
            </w:pPr>
          </w:p>
        </w:tc>
        <w:tc>
          <w:tcPr>
            <w:tcW w:w="1702" w:type="dxa"/>
            <w:tcBorders>
              <w:top w:val="nil"/>
              <w:left w:val="nil"/>
              <w:bottom w:val="single" w:sz="4" w:space="0" w:color="auto"/>
              <w:right w:val="single" w:sz="4" w:space="0" w:color="auto"/>
            </w:tcBorders>
            <w:shd w:val="clear" w:color="auto" w:fill="auto"/>
            <w:noWrap/>
            <w:vAlign w:val="center"/>
            <w:hideMark/>
          </w:tcPr>
          <w:p w:rsidR="001B77B8" w:rsidRPr="001B77B8" w:rsidRDefault="001B77B8" w:rsidP="001B77B8">
            <w:pPr>
              <w:rPr>
                <w:rFonts w:ascii="Calibri" w:eastAsia="Times New Roman" w:hAnsi="Calibri" w:cs="Calibri"/>
                <w:color w:val="000000"/>
                <w:sz w:val="18"/>
                <w:szCs w:val="18"/>
                <w:lang w:val="es-MX" w:eastAsia="es-MX"/>
              </w:rPr>
            </w:pPr>
            <w:r w:rsidRPr="001B77B8">
              <w:rPr>
                <w:rFonts w:ascii="Calibri" w:eastAsia="Times New Roman" w:hAnsi="Calibri" w:cs="Calibri"/>
                <w:color w:val="000000"/>
                <w:sz w:val="18"/>
                <w:szCs w:val="18"/>
                <w:lang w:val="es-MX" w:eastAsia="es-MX"/>
              </w:rPr>
              <w:t>Flores</w:t>
            </w:r>
          </w:p>
        </w:tc>
        <w:tc>
          <w:tcPr>
            <w:tcW w:w="3295" w:type="dxa"/>
            <w:tcBorders>
              <w:top w:val="nil"/>
              <w:left w:val="nil"/>
              <w:bottom w:val="single" w:sz="4" w:space="0" w:color="auto"/>
              <w:right w:val="single" w:sz="8" w:space="0" w:color="auto"/>
            </w:tcBorders>
            <w:shd w:val="clear" w:color="auto" w:fill="auto"/>
            <w:noWrap/>
            <w:vAlign w:val="center"/>
            <w:hideMark/>
          </w:tcPr>
          <w:p w:rsidR="001B77B8" w:rsidRPr="001B77B8" w:rsidRDefault="001B77B8" w:rsidP="001B77B8">
            <w:pPr>
              <w:rPr>
                <w:rFonts w:ascii="Calibri" w:eastAsia="Times New Roman" w:hAnsi="Calibri" w:cs="Calibri"/>
                <w:color w:val="000000"/>
                <w:sz w:val="18"/>
                <w:szCs w:val="18"/>
                <w:lang w:val="es-MX" w:eastAsia="es-MX"/>
              </w:rPr>
            </w:pPr>
            <w:r w:rsidRPr="001B77B8">
              <w:rPr>
                <w:rFonts w:ascii="Calibri" w:eastAsia="Times New Roman" w:hAnsi="Calibri" w:cs="Calibri"/>
                <w:color w:val="000000"/>
                <w:sz w:val="18"/>
                <w:szCs w:val="18"/>
                <w:lang w:val="es-MX" w:eastAsia="es-MX"/>
              </w:rPr>
              <w:t>Casona de la Isla</w:t>
            </w:r>
          </w:p>
        </w:tc>
      </w:tr>
      <w:tr w:rsidR="001B77B8" w:rsidRPr="001B77B8" w:rsidTr="001B77B8">
        <w:trPr>
          <w:trHeight w:val="315"/>
          <w:jc w:val="center"/>
        </w:trPr>
        <w:tc>
          <w:tcPr>
            <w:tcW w:w="1583" w:type="dxa"/>
            <w:vMerge/>
            <w:tcBorders>
              <w:top w:val="single" w:sz="8" w:space="0" w:color="auto"/>
              <w:left w:val="single" w:sz="8" w:space="0" w:color="auto"/>
              <w:bottom w:val="single" w:sz="8" w:space="0" w:color="000000"/>
              <w:right w:val="single" w:sz="8" w:space="0" w:color="auto"/>
            </w:tcBorders>
            <w:vAlign w:val="center"/>
            <w:hideMark/>
          </w:tcPr>
          <w:p w:rsidR="001B77B8" w:rsidRPr="001B77B8" w:rsidRDefault="001B77B8" w:rsidP="001B77B8">
            <w:pPr>
              <w:rPr>
                <w:rFonts w:ascii="Calibri" w:eastAsia="Times New Roman" w:hAnsi="Calibri" w:cs="Calibri"/>
                <w:color w:val="000000"/>
                <w:sz w:val="18"/>
                <w:szCs w:val="18"/>
                <w:lang w:val="es-MX" w:eastAsia="es-MX"/>
              </w:rPr>
            </w:pPr>
          </w:p>
        </w:tc>
        <w:tc>
          <w:tcPr>
            <w:tcW w:w="1702" w:type="dxa"/>
            <w:tcBorders>
              <w:top w:val="nil"/>
              <w:left w:val="nil"/>
              <w:bottom w:val="single" w:sz="4" w:space="0" w:color="auto"/>
              <w:right w:val="single" w:sz="4" w:space="0" w:color="auto"/>
            </w:tcBorders>
            <w:shd w:val="clear" w:color="auto" w:fill="auto"/>
            <w:noWrap/>
            <w:vAlign w:val="center"/>
            <w:hideMark/>
          </w:tcPr>
          <w:p w:rsidR="001B77B8" w:rsidRPr="001B77B8" w:rsidRDefault="001B77B8" w:rsidP="001B77B8">
            <w:pPr>
              <w:rPr>
                <w:rFonts w:ascii="Calibri" w:eastAsia="Times New Roman" w:hAnsi="Calibri" w:cs="Calibri"/>
                <w:color w:val="000000"/>
                <w:sz w:val="18"/>
                <w:szCs w:val="18"/>
                <w:lang w:val="es-MX" w:eastAsia="es-MX"/>
              </w:rPr>
            </w:pPr>
            <w:r w:rsidRPr="001B77B8">
              <w:rPr>
                <w:rFonts w:ascii="Calibri" w:eastAsia="Times New Roman" w:hAnsi="Calibri" w:cs="Calibri"/>
                <w:color w:val="000000"/>
                <w:sz w:val="18"/>
                <w:szCs w:val="18"/>
                <w:lang w:val="es-MX" w:eastAsia="es-MX"/>
              </w:rPr>
              <w:t>Palenque</w:t>
            </w:r>
          </w:p>
        </w:tc>
        <w:tc>
          <w:tcPr>
            <w:tcW w:w="3295" w:type="dxa"/>
            <w:tcBorders>
              <w:top w:val="nil"/>
              <w:left w:val="nil"/>
              <w:bottom w:val="single" w:sz="4" w:space="0" w:color="auto"/>
              <w:right w:val="single" w:sz="8" w:space="0" w:color="auto"/>
            </w:tcBorders>
            <w:shd w:val="clear" w:color="auto" w:fill="auto"/>
            <w:noWrap/>
            <w:vAlign w:val="center"/>
            <w:hideMark/>
          </w:tcPr>
          <w:p w:rsidR="001B77B8" w:rsidRPr="001B77B8" w:rsidRDefault="001B77B8" w:rsidP="001B77B8">
            <w:pPr>
              <w:rPr>
                <w:rFonts w:ascii="Calibri" w:eastAsia="Times New Roman" w:hAnsi="Calibri" w:cs="Calibri"/>
                <w:color w:val="000000"/>
                <w:sz w:val="18"/>
                <w:szCs w:val="18"/>
                <w:lang w:val="es-MX" w:eastAsia="es-MX"/>
              </w:rPr>
            </w:pPr>
            <w:r w:rsidRPr="001B77B8">
              <w:rPr>
                <w:rFonts w:ascii="Calibri" w:eastAsia="Times New Roman" w:hAnsi="Calibri" w:cs="Calibri"/>
                <w:color w:val="000000"/>
                <w:sz w:val="18"/>
                <w:szCs w:val="18"/>
                <w:lang w:val="es-MX" w:eastAsia="es-MX"/>
              </w:rPr>
              <w:t>La Aldea</w:t>
            </w:r>
          </w:p>
        </w:tc>
      </w:tr>
      <w:tr w:rsidR="001B77B8" w:rsidRPr="001B77B8" w:rsidTr="001B77B8">
        <w:trPr>
          <w:trHeight w:val="315"/>
          <w:jc w:val="center"/>
        </w:trPr>
        <w:tc>
          <w:tcPr>
            <w:tcW w:w="1583" w:type="dxa"/>
            <w:vMerge/>
            <w:tcBorders>
              <w:top w:val="single" w:sz="8" w:space="0" w:color="auto"/>
              <w:left w:val="single" w:sz="8" w:space="0" w:color="auto"/>
              <w:bottom w:val="single" w:sz="8" w:space="0" w:color="000000"/>
              <w:right w:val="single" w:sz="8" w:space="0" w:color="auto"/>
            </w:tcBorders>
            <w:vAlign w:val="center"/>
            <w:hideMark/>
          </w:tcPr>
          <w:p w:rsidR="001B77B8" w:rsidRPr="001B77B8" w:rsidRDefault="001B77B8" w:rsidP="001B77B8">
            <w:pPr>
              <w:rPr>
                <w:rFonts w:ascii="Calibri" w:eastAsia="Times New Roman" w:hAnsi="Calibri" w:cs="Calibri"/>
                <w:color w:val="000000"/>
                <w:sz w:val="18"/>
                <w:szCs w:val="18"/>
                <w:lang w:val="es-MX" w:eastAsia="es-MX"/>
              </w:rPr>
            </w:pPr>
          </w:p>
        </w:tc>
        <w:tc>
          <w:tcPr>
            <w:tcW w:w="1702" w:type="dxa"/>
            <w:tcBorders>
              <w:top w:val="nil"/>
              <w:left w:val="nil"/>
              <w:bottom w:val="single" w:sz="4" w:space="0" w:color="auto"/>
              <w:right w:val="single" w:sz="4" w:space="0" w:color="auto"/>
            </w:tcBorders>
            <w:shd w:val="clear" w:color="auto" w:fill="auto"/>
            <w:noWrap/>
            <w:vAlign w:val="center"/>
            <w:hideMark/>
          </w:tcPr>
          <w:p w:rsidR="001B77B8" w:rsidRPr="001B77B8" w:rsidRDefault="001B77B8" w:rsidP="001B77B8">
            <w:pPr>
              <w:rPr>
                <w:rFonts w:ascii="Calibri" w:eastAsia="Times New Roman" w:hAnsi="Calibri" w:cs="Calibri"/>
                <w:color w:val="000000"/>
                <w:sz w:val="18"/>
                <w:szCs w:val="18"/>
                <w:lang w:val="es-MX" w:eastAsia="es-MX"/>
              </w:rPr>
            </w:pPr>
            <w:r w:rsidRPr="001B77B8">
              <w:rPr>
                <w:rFonts w:ascii="Calibri" w:eastAsia="Times New Roman" w:hAnsi="Calibri" w:cs="Calibri"/>
                <w:color w:val="000000"/>
                <w:sz w:val="18"/>
                <w:szCs w:val="18"/>
                <w:lang w:val="es-MX" w:eastAsia="es-MX"/>
              </w:rPr>
              <w:t>Campeche</w:t>
            </w:r>
          </w:p>
        </w:tc>
        <w:tc>
          <w:tcPr>
            <w:tcW w:w="3295" w:type="dxa"/>
            <w:tcBorders>
              <w:top w:val="nil"/>
              <w:left w:val="nil"/>
              <w:bottom w:val="single" w:sz="4" w:space="0" w:color="auto"/>
              <w:right w:val="single" w:sz="8" w:space="0" w:color="auto"/>
            </w:tcBorders>
            <w:shd w:val="clear" w:color="auto" w:fill="auto"/>
            <w:noWrap/>
            <w:vAlign w:val="center"/>
            <w:hideMark/>
          </w:tcPr>
          <w:p w:rsidR="001B77B8" w:rsidRPr="001B77B8" w:rsidRDefault="001B77B8" w:rsidP="001B77B8">
            <w:pPr>
              <w:rPr>
                <w:rFonts w:ascii="Calibri" w:eastAsia="Times New Roman" w:hAnsi="Calibri" w:cs="Calibri"/>
                <w:color w:val="000000"/>
                <w:sz w:val="18"/>
                <w:szCs w:val="18"/>
                <w:lang w:val="es-MX" w:eastAsia="es-MX"/>
              </w:rPr>
            </w:pPr>
            <w:proofErr w:type="spellStart"/>
            <w:r w:rsidRPr="001B77B8">
              <w:rPr>
                <w:rFonts w:ascii="Calibri" w:eastAsia="Times New Roman" w:hAnsi="Calibri" w:cs="Calibri"/>
                <w:color w:val="000000"/>
                <w:sz w:val="18"/>
                <w:szCs w:val="18"/>
                <w:lang w:val="es-MX" w:eastAsia="es-MX"/>
              </w:rPr>
              <w:t>Mision</w:t>
            </w:r>
            <w:proofErr w:type="spellEnd"/>
            <w:r w:rsidRPr="001B77B8">
              <w:rPr>
                <w:rFonts w:ascii="Calibri" w:eastAsia="Times New Roman" w:hAnsi="Calibri" w:cs="Calibri"/>
                <w:color w:val="000000"/>
                <w:sz w:val="18"/>
                <w:szCs w:val="18"/>
                <w:lang w:val="es-MX" w:eastAsia="es-MX"/>
              </w:rPr>
              <w:t xml:space="preserve"> Campeche </w:t>
            </w:r>
          </w:p>
        </w:tc>
      </w:tr>
      <w:tr w:rsidR="001B77B8" w:rsidRPr="001B77B8" w:rsidTr="001B77B8">
        <w:trPr>
          <w:trHeight w:val="315"/>
          <w:jc w:val="center"/>
        </w:trPr>
        <w:tc>
          <w:tcPr>
            <w:tcW w:w="1583" w:type="dxa"/>
            <w:vMerge/>
            <w:tcBorders>
              <w:top w:val="single" w:sz="8" w:space="0" w:color="auto"/>
              <w:left w:val="single" w:sz="8" w:space="0" w:color="auto"/>
              <w:bottom w:val="single" w:sz="8" w:space="0" w:color="000000"/>
              <w:right w:val="single" w:sz="8" w:space="0" w:color="auto"/>
            </w:tcBorders>
            <w:vAlign w:val="center"/>
            <w:hideMark/>
          </w:tcPr>
          <w:p w:rsidR="001B77B8" w:rsidRPr="001B77B8" w:rsidRDefault="001B77B8" w:rsidP="001B77B8">
            <w:pPr>
              <w:rPr>
                <w:rFonts w:ascii="Calibri" w:eastAsia="Times New Roman" w:hAnsi="Calibri" w:cs="Calibri"/>
                <w:color w:val="000000"/>
                <w:sz w:val="18"/>
                <w:szCs w:val="18"/>
                <w:lang w:val="es-MX" w:eastAsia="es-MX"/>
              </w:rPr>
            </w:pPr>
          </w:p>
        </w:tc>
        <w:tc>
          <w:tcPr>
            <w:tcW w:w="1702" w:type="dxa"/>
            <w:tcBorders>
              <w:top w:val="nil"/>
              <w:left w:val="nil"/>
              <w:bottom w:val="single" w:sz="4" w:space="0" w:color="auto"/>
              <w:right w:val="single" w:sz="4" w:space="0" w:color="auto"/>
            </w:tcBorders>
            <w:shd w:val="clear" w:color="auto" w:fill="auto"/>
            <w:noWrap/>
            <w:vAlign w:val="center"/>
            <w:hideMark/>
          </w:tcPr>
          <w:p w:rsidR="001B77B8" w:rsidRPr="001B77B8" w:rsidRDefault="001B77B8" w:rsidP="001B77B8">
            <w:pPr>
              <w:rPr>
                <w:rFonts w:ascii="Calibri" w:eastAsia="Times New Roman" w:hAnsi="Calibri" w:cs="Calibri"/>
                <w:color w:val="000000"/>
                <w:sz w:val="18"/>
                <w:szCs w:val="18"/>
                <w:lang w:val="es-MX" w:eastAsia="es-MX"/>
              </w:rPr>
            </w:pPr>
            <w:r w:rsidRPr="001B77B8">
              <w:rPr>
                <w:rFonts w:ascii="Calibri" w:eastAsia="Times New Roman" w:hAnsi="Calibri" w:cs="Calibri"/>
                <w:color w:val="000000"/>
                <w:sz w:val="18"/>
                <w:szCs w:val="18"/>
                <w:lang w:val="es-MX" w:eastAsia="es-MX"/>
              </w:rPr>
              <w:t>Cancun</w:t>
            </w:r>
          </w:p>
        </w:tc>
        <w:tc>
          <w:tcPr>
            <w:tcW w:w="3295" w:type="dxa"/>
            <w:tcBorders>
              <w:top w:val="nil"/>
              <w:left w:val="nil"/>
              <w:bottom w:val="single" w:sz="4" w:space="0" w:color="auto"/>
              <w:right w:val="single" w:sz="8" w:space="0" w:color="auto"/>
            </w:tcBorders>
            <w:shd w:val="clear" w:color="auto" w:fill="auto"/>
            <w:noWrap/>
            <w:vAlign w:val="center"/>
            <w:hideMark/>
          </w:tcPr>
          <w:p w:rsidR="001B77B8" w:rsidRPr="001B77B8" w:rsidRDefault="001B77B8" w:rsidP="001B77B8">
            <w:pPr>
              <w:rPr>
                <w:rFonts w:ascii="Calibri" w:eastAsia="Times New Roman" w:hAnsi="Calibri" w:cs="Calibri"/>
                <w:color w:val="000000"/>
                <w:sz w:val="18"/>
                <w:szCs w:val="18"/>
                <w:lang w:val="es-MX" w:eastAsia="es-MX"/>
              </w:rPr>
            </w:pPr>
            <w:proofErr w:type="spellStart"/>
            <w:r w:rsidRPr="001B77B8">
              <w:rPr>
                <w:rFonts w:ascii="Calibri" w:eastAsia="Times New Roman" w:hAnsi="Calibri" w:cs="Calibri"/>
                <w:color w:val="000000"/>
                <w:sz w:val="18"/>
                <w:szCs w:val="18"/>
                <w:lang w:val="es-MX" w:eastAsia="es-MX"/>
              </w:rPr>
              <w:t>Alof</w:t>
            </w:r>
            <w:proofErr w:type="spellEnd"/>
            <w:r w:rsidRPr="001B77B8">
              <w:rPr>
                <w:rFonts w:ascii="Calibri" w:eastAsia="Times New Roman" w:hAnsi="Calibri" w:cs="Calibri"/>
                <w:color w:val="000000"/>
                <w:sz w:val="18"/>
                <w:szCs w:val="18"/>
                <w:lang w:val="es-MX" w:eastAsia="es-MX"/>
              </w:rPr>
              <w:t xml:space="preserve"> </w:t>
            </w:r>
            <w:proofErr w:type="spellStart"/>
            <w:r w:rsidRPr="001B77B8">
              <w:rPr>
                <w:rFonts w:ascii="Calibri" w:eastAsia="Times New Roman" w:hAnsi="Calibri" w:cs="Calibri"/>
                <w:color w:val="000000"/>
                <w:sz w:val="18"/>
                <w:szCs w:val="18"/>
                <w:lang w:val="es-MX" w:eastAsia="es-MX"/>
              </w:rPr>
              <w:t>Cancun</w:t>
            </w:r>
            <w:proofErr w:type="spellEnd"/>
            <w:r w:rsidRPr="001B77B8">
              <w:rPr>
                <w:rFonts w:ascii="Calibri" w:eastAsia="Times New Roman" w:hAnsi="Calibri" w:cs="Calibri"/>
                <w:color w:val="000000"/>
                <w:sz w:val="18"/>
                <w:szCs w:val="18"/>
                <w:lang w:val="es-MX" w:eastAsia="es-MX"/>
              </w:rPr>
              <w:t xml:space="preserve"> </w:t>
            </w:r>
          </w:p>
        </w:tc>
      </w:tr>
      <w:tr w:rsidR="001B77B8" w:rsidRPr="001B77B8" w:rsidTr="001B77B8">
        <w:trPr>
          <w:trHeight w:val="315"/>
          <w:jc w:val="center"/>
        </w:trPr>
        <w:tc>
          <w:tcPr>
            <w:tcW w:w="1583" w:type="dxa"/>
            <w:vMerge/>
            <w:tcBorders>
              <w:top w:val="single" w:sz="8" w:space="0" w:color="auto"/>
              <w:left w:val="single" w:sz="8" w:space="0" w:color="auto"/>
              <w:bottom w:val="single" w:sz="8" w:space="0" w:color="000000"/>
              <w:right w:val="single" w:sz="8" w:space="0" w:color="auto"/>
            </w:tcBorders>
            <w:vAlign w:val="center"/>
            <w:hideMark/>
          </w:tcPr>
          <w:p w:rsidR="001B77B8" w:rsidRPr="001B77B8" w:rsidRDefault="001B77B8" w:rsidP="001B77B8">
            <w:pPr>
              <w:rPr>
                <w:rFonts w:ascii="Calibri" w:eastAsia="Times New Roman" w:hAnsi="Calibri" w:cs="Calibri"/>
                <w:color w:val="000000"/>
                <w:sz w:val="18"/>
                <w:szCs w:val="18"/>
                <w:lang w:val="es-MX" w:eastAsia="es-MX"/>
              </w:rPr>
            </w:pPr>
          </w:p>
        </w:tc>
        <w:tc>
          <w:tcPr>
            <w:tcW w:w="1702" w:type="dxa"/>
            <w:tcBorders>
              <w:top w:val="nil"/>
              <w:left w:val="nil"/>
              <w:bottom w:val="single" w:sz="4" w:space="0" w:color="auto"/>
              <w:right w:val="single" w:sz="4" w:space="0" w:color="auto"/>
            </w:tcBorders>
            <w:shd w:val="clear" w:color="auto" w:fill="auto"/>
            <w:noWrap/>
            <w:vAlign w:val="center"/>
            <w:hideMark/>
          </w:tcPr>
          <w:p w:rsidR="001B77B8" w:rsidRPr="001B77B8" w:rsidRDefault="001B77B8" w:rsidP="001B77B8">
            <w:pPr>
              <w:rPr>
                <w:rFonts w:ascii="Calibri" w:eastAsia="Times New Roman" w:hAnsi="Calibri" w:cs="Calibri"/>
                <w:color w:val="000000"/>
                <w:sz w:val="18"/>
                <w:szCs w:val="18"/>
                <w:lang w:val="es-MX" w:eastAsia="es-MX"/>
              </w:rPr>
            </w:pPr>
            <w:r w:rsidRPr="001B77B8">
              <w:rPr>
                <w:rFonts w:ascii="Calibri" w:eastAsia="Times New Roman" w:hAnsi="Calibri" w:cs="Calibri"/>
                <w:color w:val="000000"/>
                <w:sz w:val="18"/>
                <w:szCs w:val="18"/>
                <w:lang w:val="es-MX" w:eastAsia="es-MX"/>
              </w:rPr>
              <w:t xml:space="preserve">Mérida </w:t>
            </w:r>
          </w:p>
        </w:tc>
        <w:tc>
          <w:tcPr>
            <w:tcW w:w="3295" w:type="dxa"/>
            <w:tcBorders>
              <w:top w:val="nil"/>
              <w:left w:val="nil"/>
              <w:bottom w:val="single" w:sz="4" w:space="0" w:color="auto"/>
              <w:right w:val="single" w:sz="8" w:space="0" w:color="auto"/>
            </w:tcBorders>
            <w:shd w:val="clear" w:color="auto" w:fill="auto"/>
            <w:noWrap/>
            <w:vAlign w:val="center"/>
            <w:hideMark/>
          </w:tcPr>
          <w:p w:rsidR="001B77B8" w:rsidRPr="001B77B8" w:rsidRDefault="001B77B8" w:rsidP="001B77B8">
            <w:pPr>
              <w:rPr>
                <w:rFonts w:ascii="Calibri" w:eastAsia="Times New Roman" w:hAnsi="Calibri" w:cs="Calibri"/>
                <w:color w:val="000000"/>
                <w:sz w:val="18"/>
                <w:szCs w:val="18"/>
                <w:lang w:val="es-MX" w:eastAsia="es-MX"/>
              </w:rPr>
            </w:pPr>
            <w:r w:rsidRPr="001B77B8">
              <w:rPr>
                <w:rFonts w:ascii="Calibri" w:eastAsia="Times New Roman" w:hAnsi="Calibri" w:cs="Calibri"/>
                <w:color w:val="000000"/>
                <w:sz w:val="18"/>
                <w:szCs w:val="18"/>
                <w:lang w:val="es-MX" w:eastAsia="es-MX"/>
              </w:rPr>
              <w:t>Palacio Maya</w:t>
            </w:r>
          </w:p>
        </w:tc>
      </w:tr>
      <w:tr w:rsidR="001B77B8" w:rsidRPr="001B77B8" w:rsidTr="001B77B8">
        <w:trPr>
          <w:trHeight w:val="315"/>
          <w:jc w:val="center"/>
        </w:trPr>
        <w:tc>
          <w:tcPr>
            <w:tcW w:w="158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B77B8" w:rsidRPr="001B77B8" w:rsidRDefault="001B77B8" w:rsidP="001B77B8">
            <w:pPr>
              <w:jc w:val="center"/>
              <w:rPr>
                <w:rFonts w:ascii="Calibri" w:eastAsia="Times New Roman" w:hAnsi="Calibri" w:cs="Calibri"/>
                <w:color w:val="000000"/>
                <w:sz w:val="18"/>
                <w:szCs w:val="18"/>
                <w:lang w:val="es-MX" w:eastAsia="es-MX"/>
              </w:rPr>
            </w:pPr>
            <w:r w:rsidRPr="001B77B8">
              <w:rPr>
                <w:rFonts w:ascii="Calibri" w:eastAsia="Times New Roman" w:hAnsi="Calibri" w:cs="Calibri"/>
                <w:color w:val="000000"/>
                <w:sz w:val="18"/>
                <w:szCs w:val="18"/>
                <w:lang w:val="es-MX" w:eastAsia="es-MX"/>
              </w:rPr>
              <w:t xml:space="preserve">PRIMERA </w:t>
            </w:r>
          </w:p>
        </w:tc>
        <w:tc>
          <w:tcPr>
            <w:tcW w:w="1702" w:type="dxa"/>
            <w:tcBorders>
              <w:top w:val="nil"/>
              <w:left w:val="nil"/>
              <w:bottom w:val="single" w:sz="4" w:space="0" w:color="auto"/>
              <w:right w:val="single" w:sz="4" w:space="0" w:color="auto"/>
            </w:tcBorders>
            <w:shd w:val="clear" w:color="auto" w:fill="auto"/>
            <w:noWrap/>
            <w:vAlign w:val="center"/>
            <w:hideMark/>
          </w:tcPr>
          <w:p w:rsidR="001B77B8" w:rsidRPr="001B77B8" w:rsidRDefault="001B77B8" w:rsidP="001B77B8">
            <w:pPr>
              <w:rPr>
                <w:rFonts w:ascii="Calibri" w:eastAsia="Times New Roman" w:hAnsi="Calibri" w:cs="Calibri"/>
                <w:color w:val="000000"/>
                <w:sz w:val="18"/>
                <w:szCs w:val="18"/>
                <w:lang w:val="es-MX" w:eastAsia="es-MX"/>
              </w:rPr>
            </w:pPr>
            <w:r w:rsidRPr="001B77B8">
              <w:rPr>
                <w:rFonts w:ascii="Calibri" w:eastAsia="Times New Roman" w:hAnsi="Calibri" w:cs="Calibri"/>
                <w:color w:val="000000"/>
                <w:sz w:val="18"/>
                <w:szCs w:val="18"/>
                <w:lang w:val="es-MX" w:eastAsia="es-MX"/>
              </w:rPr>
              <w:t xml:space="preserve">Guatemala </w:t>
            </w:r>
          </w:p>
        </w:tc>
        <w:tc>
          <w:tcPr>
            <w:tcW w:w="3295" w:type="dxa"/>
            <w:tcBorders>
              <w:top w:val="nil"/>
              <w:left w:val="nil"/>
              <w:bottom w:val="single" w:sz="4" w:space="0" w:color="auto"/>
              <w:right w:val="single" w:sz="8" w:space="0" w:color="auto"/>
            </w:tcBorders>
            <w:shd w:val="clear" w:color="auto" w:fill="auto"/>
            <w:noWrap/>
            <w:vAlign w:val="center"/>
            <w:hideMark/>
          </w:tcPr>
          <w:p w:rsidR="001B77B8" w:rsidRPr="001B77B8" w:rsidRDefault="001B77B8" w:rsidP="001B77B8">
            <w:pPr>
              <w:rPr>
                <w:rFonts w:ascii="Calibri" w:eastAsia="Times New Roman" w:hAnsi="Calibri" w:cs="Calibri"/>
                <w:color w:val="000000"/>
                <w:sz w:val="18"/>
                <w:szCs w:val="18"/>
                <w:lang w:val="es-MX" w:eastAsia="es-MX"/>
              </w:rPr>
            </w:pPr>
            <w:proofErr w:type="spellStart"/>
            <w:r w:rsidRPr="001B77B8">
              <w:rPr>
                <w:rFonts w:ascii="Calibri" w:eastAsia="Times New Roman" w:hAnsi="Calibri" w:cs="Calibri"/>
                <w:color w:val="000000"/>
                <w:sz w:val="18"/>
                <w:szCs w:val="18"/>
                <w:lang w:val="es-MX" w:eastAsia="es-MX"/>
              </w:rPr>
              <w:t>Clarion</w:t>
            </w:r>
            <w:proofErr w:type="spellEnd"/>
            <w:r w:rsidRPr="001B77B8">
              <w:rPr>
                <w:rFonts w:ascii="Calibri" w:eastAsia="Times New Roman" w:hAnsi="Calibri" w:cs="Calibri"/>
                <w:color w:val="000000"/>
                <w:sz w:val="18"/>
                <w:szCs w:val="18"/>
                <w:lang w:val="es-MX" w:eastAsia="es-MX"/>
              </w:rPr>
              <w:t xml:space="preserve"> Suites</w:t>
            </w:r>
          </w:p>
        </w:tc>
      </w:tr>
      <w:tr w:rsidR="001B77B8" w:rsidRPr="001B77B8" w:rsidTr="001B77B8">
        <w:trPr>
          <w:trHeight w:val="300"/>
          <w:jc w:val="center"/>
        </w:trPr>
        <w:tc>
          <w:tcPr>
            <w:tcW w:w="1583" w:type="dxa"/>
            <w:vMerge/>
            <w:tcBorders>
              <w:top w:val="nil"/>
              <w:left w:val="single" w:sz="8" w:space="0" w:color="auto"/>
              <w:bottom w:val="single" w:sz="8" w:space="0" w:color="000000"/>
              <w:right w:val="single" w:sz="8" w:space="0" w:color="auto"/>
            </w:tcBorders>
            <w:vAlign w:val="center"/>
            <w:hideMark/>
          </w:tcPr>
          <w:p w:rsidR="001B77B8" w:rsidRPr="001B77B8" w:rsidRDefault="001B77B8" w:rsidP="001B77B8">
            <w:pPr>
              <w:rPr>
                <w:rFonts w:ascii="Calibri" w:eastAsia="Times New Roman" w:hAnsi="Calibri" w:cs="Calibri"/>
                <w:color w:val="000000"/>
                <w:sz w:val="18"/>
                <w:szCs w:val="18"/>
                <w:lang w:val="es-MX" w:eastAsia="es-MX"/>
              </w:rPr>
            </w:pPr>
          </w:p>
        </w:tc>
        <w:tc>
          <w:tcPr>
            <w:tcW w:w="1702" w:type="dxa"/>
            <w:tcBorders>
              <w:top w:val="nil"/>
              <w:left w:val="nil"/>
              <w:bottom w:val="single" w:sz="4" w:space="0" w:color="auto"/>
              <w:right w:val="single" w:sz="4" w:space="0" w:color="auto"/>
            </w:tcBorders>
            <w:shd w:val="clear" w:color="auto" w:fill="auto"/>
            <w:noWrap/>
            <w:vAlign w:val="center"/>
            <w:hideMark/>
          </w:tcPr>
          <w:p w:rsidR="001B77B8" w:rsidRPr="001B77B8" w:rsidRDefault="001B77B8" w:rsidP="001B77B8">
            <w:pPr>
              <w:rPr>
                <w:rFonts w:ascii="Calibri" w:eastAsia="Times New Roman" w:hAnsi="Calibri" w:cs="Calibri"/>
                <w:color w:val="000000"/>
                <w:sz w:val="18"/>
                <w:szCs w:val="18"/>
                <w:lang w:val="es-MX" w:eastAsia="es-MX"/>
              </w:rPr>
            </w:pPr>
            <w:r w:rsidRPr="001B77B8">
              <w:rPr>
                <w:rFonts w:ascii="Calibri" w:eastAsia="Times New Roman" w:hAnsi="Calibri" w:cs="Calibri"/>
                <w:color w:val="000000"/>
                <w:sz w:val="18"/>
                <w:szCs w:val="18"/>
                <w:lang w:val="es-MX" w:eastAsia="es-MX"/>
              </w:rPr>
              <w:t xml:space="preserve">Panajachel </w:t>
            </w:r>
          </w:p>
        </w:tc>
        <w:tc>
          <w:tcPr>
            <w:tcW w:w="3295" w:type="dxa"/>
            <w:tcBorders>
              <w:top w:val="nil"/>
              <w:left w:val="nil"/>
              <w:bottom w:val="single" w:sz="4" w:space="0" w:color="auto"/>
              <w:right w:val="single" w:sz="8" w:space="0" w:color="auto"/>
            </w:tcBorders>
            <w:shd w:val="clear" w:color="auto" w:fill="auto"/>
            <w:noWrap/>
            <w:vAlign w:val="center"/>
            <w:hideMark/>
          </w:tcPr>
          <w:p w:rsidR="001B77B8" w:rsidRPr="001B77B8" w:rsidRDefault="001B77B8" w:rsidP="001B77B8">
            <w:pPr>
              <w:rPr>
                <w:rFonts w:ascii="Calibri" w:eastAsia="Times New Roman" w:hAnsi="Calibri" w:cs="Calibri"/>
                <w:color w:val="000000"/>
                <w:sz w:val="18"/>
                <w:szCs w:val="18"/>
                <w:lang w:val="es-MX" w:eastAsia="es-MX"/>
              </w:rPr>
            </w:pPr>
            <w:r w:rsidRPr="001B77B8">
              <w:rPr>
                <w:rFonts w:ascii="Calibri" w:eastAsia="Times New Roman" w:hAnsi="Calibri" w:cs="Calibri"/>
                <w:color w:val="000000"/>
                <w:sz w:val="18"/>
                <w:szCs w:val="18"/>
                <w:lang w:val="es-MX" w:eastAsia="es-MX"/>
              </w:rPr>
              <w:t>Porta del Lago</w:t>
            </w:r>
          </w:p>
        </w:tc>
      </w:tr>
      <w:tr w:rsidR="001B77B8" w:rsidRPr="001B77B8" w:rsidTr="001B77B8">
        <w:trPr>
          <w:trHeight w:val="315"/>
          <w:jc w:val="center"/>
        </w:trPr>
        <w:tc>
          <w:tcPr>
            <w:tcW w:w="1583" w:type="dxa"/>
            <w:vMerge/>
            <w:tcBorders>
              <w:top w:val="nil"/>
              <w:left w:val="single" w:sz="8" w:space="0" w:color="auto"/>
              <w:bottom w:val="single" w:sz="8" w:space="0" w:color="000000"/>
              <w:right w:val="single" w:sz="8" w:space="0" w:color="auto"/>
            </w:tcBorders>
            <w:vAlign w:val="center"/>
            <w:hideMark/>
          </w:tcPr>
          <w:p w:rsidR="001B77B8" w:rsidRPr="001B77B8" w:rsidRDefault="001B77B8" w:rsidP="001B77B8">
            <w:pPr>
              <w:rPr>
                <w:rFonts w:ascii="Calibri" w:eastAsia="Times New Roman" w:hAnsi="Calibri" w:cs="Calibri"/>
                <w:color w:val="000000"/>
                <w:sz w:val="18"/>
                <w:szCs w:val="18"/>
                <w:lang w:val="es-MX" w:eastAsia="es-MX"/>
              </w:rPr>
            </w:pPr>
          </w:p>
        </w:tc>
        <w:tc>
          <w:tcPr>
            <w:tcW w:w="1702" w:type="dxa"/>
            <w:tcBorders>
              <w:top w:val="nil"/>
              <w:left w:val="nil"/>
              <w:bottom w:val="single" w:sz="4" w:space="0" w:color="auto"/>
              <w:right w:val="single" w:sz="4" w:space="0" w:color="auto"/>
            </w:tcBorders>
            <w:shd w:val="clear" w:color="auto" w:fill="auto"/>
            <w:noWrap/>
            <w:vAlign w:val="center"/>
            <w:hideMark/>
          </w:tcPr>
          <w:p w:rsidR="001B77B8" w:rsidRPr="001B77B8" w:rsidRDefault="001B77B8" w:rsidP="001B77B8">
            <w:pPr>
              <w:rPr>
                <w:rFonts w:ascii="Calibri" w:eastAsia="Times New Roman" w:hAnsi="Calibri" w:cs="Calibri"/>
                <w:color w:val="000000"/>
                <w:sz w:val="18"/>
                <w:szCs w:val="18"/>
                <w:lang w:val="es-MX" w:eastAsia="es-MX"/>
              </w:rPr>
            </w:pPr>
            <w:r w:rsidRPr="001B77B8">
              <w:rPr>
                <w:rFonts w:ascii="Calibri" w:eastAsia="Times New Roman" w:hAnsi="Calibri" w:cs="Calibri"/>
                <w:color w:val="000000"/>
                <w:sz w:val="18"/>
                <w:szCs w:val="18"/>
                <w:lang w:val="es-MX" w:eastAsia="es-MX"/>
              </w:rPr>
              <w:t xml:space="preserve">Antigua </w:t>
            </w:r>
          </w:p>
        </w:tc>
        <w:tc>
          <w:tcPr>
            <w:tcW w:w="3295" w:type="dxa"/>
            <w:tcBorders>
              <w:top w:val="nil"/>
              <w:left w:val="nil"/>
              <w:bottom w:val="single" w:sz="4" w:space="0" w:color="auto"/>
              <w:right w:val="single" w:sz="8" w:space="0" w:color="auto"/>
            </w:tcBorders>
            <w:shd w:val="clear" w:color="auto" w:fill="auto"/>
            <w:noWrap/>
            <w:vAlign w:val="center"/>
            <w:hideMark/>
          </w:tcPr>
          <w:p w:rsidR="001B77B8" w:rsidRPr="001B77B8" w:rsidRDefault="001B77B8" w:rsidP="001B77B8">
            <w:pPr>
              <w:rPr>
                <w:rFonts w:ascii="Calibri" w:eastAsia="Times New Roman" w:hAnsi="Calibri" w:cs="Calibri"/>
                <w:color w:val="000000"/>
                <w:sz w:val="18"/>
                <w:szCs w:val="18"/>
                <w:lang w:val="es-MX" w:eastAsia="es-MX"/>
              </w:rPr>
            </w:pPr>
            <w:r w:rsidRPr="001B77B8">
              <w:rPr>
                <w:rFonts w:ascii="Calibri" w:eastAsia="Times New Roman" w:hAnsi="Calibri" w:cs="Calibri"/>
                <w:color w:val="000000"/>
                <w:sz w:val="18"/>
                <w:szCs w:val="18"/>
                <w:lang w:val="es-MX" w:eastAsia="es-MX"/>
              </w:rPr>
              <w:t xml:space="preserve">Camino Real Antigua </w:t>
            </w:r>
          </w:p>
        </w:tc>
      </w:tr>
      <w:tr w:rsidR="001B77B8" w:rsidRPr="001B77B8" w:rsidTr="001B77B8">
        <w:trPr>
          <w:trHeight w:val="300"/>
          <w:jc w:val="center"/>
        </w:trPr>
        <w:tc>
          <w:tcPr>
            <w:tcW w:w="1583" w:type="dxa"/>
            <w:vMerge/>
            <w:tcBorders>
              <w:top w:val="nil"/>
              <w:left w:val="single" w:sz="8" w:space="0" w:color="auto"/>
              <w:bottom w:val="single" w:sz="8" w:space="0" w:color="000000"/>
              <w:right w:val="single" w:sz="8" w:space="0" w:color="auto"/>
            </w:tcBorders>
            <w:vAlign w:val="center"/>
            <w:hideMark/>
          </w:tcPr>
          <w:p w:rsidR="001B77B8" w:rsidRPr="001B77B8" w:rsidRDefault="001B77B8" w:rsidP="001B77B8">
            <w:pPr>
              <w:rPr>
                <w:rFonts w:ascii="Calibri" w:eastAsia="Times New Roman" w:hAnsi="Calibri" w:cs="Calibri"/>
                <w:color w:val="000000"/>
                <w:sz w:val="18"/>
                <w:szCs w:val="18"/>
                <w:lang w:val="es-MX" w:eastAsia="es-MX"/>
              </w:rPr>
            </w:pPr>
          </w:p>
        </w:tc>
        <w:tc>
          <w:tcPr>
            <w:tcW w:w="1702" w:type="dxa"/>
            <w:tcBorders>
              <w:top w:val="nil"/>
              <w:left w:val="nil"/>
              <w:bottom w:val="single" w:sz="4" w:space="0" w:color="auto"/>
              <w:right w:val="single" w:sz="4" w:space="0" w:color="auto"/>
            </w:tcBorders>
            <w:shd w:val="clear" w:color="auto" w:fill="auto"/>
            <w:noWrap/>
            <w:vAlign w:val="center"/>
            <w:hideMark/>
          </w:tcPr>
          <w:p w:rsidR="001B77B8" w:rsidRPr="001B77B8" w:rsidRDefault="001B77B8" w:rsidP="001B77B8">
            <w:pPr>
              <w:rPr>
                <w:rFonts w:ascii="Calibri" w:eastAsia="Times New Roman" w:hAnsi="Calibri" w:cs="Calibri"/>
                <w:color w:val="000000"/>
                <w:sz w:val="18"/>
                <w:szCs w:val="18"/>
                <w:lang w:val="es-MX" w:eastAsia="es-MX"/>
              </w:rPr>
            </w:pPr>
            <w:r w:rsidRPr="001B77B8">
              <w:rPr>
                <w:rFonts w:ascii="Calibri" w:eastAsia="Times New Roman" w:hAnsi="Calibri" w:cs="Calibri"/>
                <w:color w:val="000000"/>
                <w:sz w:val="18"/>
                <w:szCs w:val="18"/>
                <w:lang w:val="es-MX" w:eastAsia="es-MX"/>
              </w:rPr>
              <w:t>Flores</w:t>
            </w:r>
          </w:p>
        </w:tc>
        <w:tc>
          <w:tcPr>
            <w:tcW w:w="3295" w:type="dxa"/>
            <w:tcBorders>
              <w:top w:val="nil"/>
              <w:left w:val="nil"/>
              <w:bottom w:val="single" w:sz="4" w:space="0" w:color="auto"/>
              <w:right w:val="single" w:sz="8" w:space="0" w:color="auto"/>
            </w:tcBorders>
            <w:shd w:val="clear" w:color="auto" w:fill="auto"/>
            <w:noWrap/>
            <w:vAlign w:val="center"/>
            <w:hideMark/>
          </w:tcPr>
          <w:p w:rsidR="001B77B8" w:rsidRPr="001B77B8" w:rsidRDefault="001B77B8" w:rsidP="001B77B8">
            <w:pPr>
              <w:rPr>
                <w:rFonts w:ascii="Calibri" w:eastAsia="Times New Roman" w:hAnsi="Calibri" w:cs="Calibri"/>
                <w:color w:val="000000"/>
                <w:sz w:val="18"/>
                <w:szCs w:val="18"/>
                <w:lang w:val="es-MX" w:eastAsia="es-MX"/>
              </w:rPr>
            </w:pPr>
            <w:r w:rsidRPr="001B77B8">
              <w:rPr>
                <w:rFonts w:ascii="Calibri" w:eastAsia="Times New Roman" w:hAnsi="Calibri" w:cs="Calibri"/>
                <w:color w:val="000000"/>
                <w:sz w:val="18"/>
                <w:szCs w:val="18"/>
                <w:lang w:val="es-MX" w:eastAsia="es-MX"/>
              </w:rPr>
              <w:t>Casona del Lago</w:t>
            </w:r>
          </w:p>
        </w:tc>
      </w:tr>
      <w:tr w:rsidR="001B77B8" w:rsidRPr="001B77B8" w:rsidTr="001B77B8">
        <w:trPr>
          <w:trHeight w:val="315"/>
          <w:jc w:val="center"/>
        </w:trPr>
        <w:tc>
          <w:tcPr>
            <w:tcW w:w="1583" w:type="dxa"/>
            <w:vMerge/>
            <w:tcBorders>
              <w:top w:val="nil"/>
              <w:left w:val="single" w:sz="8" w:space="0" w:color="auto"/>
              <w:bottom w:val="single" w:sz="8" w:space="0" w:color="000000"/>
              <w:right w:val="single" w:sz="8" w:space="0" w:color="auto"/>
            </w:tcBorders>
            <w:vAlign w:val="center"/>
            <w:hideMark/>
          </w:tcPr>
          <w:p w:rsidR="001B77B8" w:rsidRPr="001B77B8" w:rsidRDefault="001B77B8" w:rsidP="001B77B8">
            <w:pPr>
              <w:rPr>
                <w:rFonts w:ascii="Calibri" w:eastAsia="Times New Roman" w:hAnsi="Calibri" w:cs="Calibri"/>
                <w:color w:val="000000"/>
                <w:sz w:val="18"/>
                <w:szCs w:val="18"/>
                <w:lang w:val="es-MX" w:eastAsia="es-MX"/>
              </w:rPr>
            </w:pPr>
          </w:p>
        </w:tc>
        <w:tc>
          <w:tcPr>
            <w:tcW w:w="1702" w:type="dxa"/>
            <w:tcBorders>
              <w:top w:val="nil"/>
              <w:left w:val="nil"/>
              <w:bottom w:val="single" w:sz="4" w:space="0" w:color="auto"/>
              <w:right w:val="single" w:sz="4" w:space="0" w:color="auto"/>
            </w:tcBorders>
            <w:shd w:val="clear" w:color="auto" w:fill="auto"/>
            <w:noWrap/>
            <w:vAlign w:val="center"/>
            <w:hideMark/>
          </w:tcPr>
          <w:p w:rsidR="001B77B8" w:rsidRPr="001B77B8" w:rsidRDefault="001B77B8" w:rsidP="001B77B8">
            <w:pPr>
              <w:rPr>
                <w:rFonts w:ascii="Calibri" w:eastAsia="Times New Roman" w:hAnsi="Calibri" w:cs="Calibri"/>
                <w:color w:val="000000"/>
                <w:sz w:val="18"/>
                <w:szCs w:val="18"/>
                <w:lang w:val="es-MX" w:eastAsia="es-MX"/>
              </w:rPr>
            </w:pPr>
            <w:r w:rsidRPr="001B77B8">
              <w:rPr>
                <w:rFonts w:ascii="Calibri" w:eastAsia="Times New Roman" w:hAnsi="Calibri" w:cs="Calibri"/>
                <w:color w:val="000000"/>
                <w:sz w:val="18"/>
                <w:szCs w:val="18"/>
                <w:lang w:val="es-MX" w:eastAsia="es-MX"/>
              </w:rPr>
              <w:t>Palenque</w:t>
            </w:r>
          </w:p>
        </w:tc>
        <w:tc>
          <w:tcPr>
            <w:tcW w:w="3295" w:type="dxa"/>
            <w:tcBorders>
              <w:top w:val="nil"/>
              <w:left w:val="nil"/>
              <w:bottom w:val="single" w:sz="4" w:space="0" w:color="auto"/>
              <w:right w:val="single" w:sz="8" w:space="0" w:color="auto"/>
            </w:tcBorders>
            <w:shd w:val="clear" w:color="auto" w:fill="auto"/>
            <w:noWrap/>
            <w:vAlign w:val="center"/>
            <w:hideMark/>
          </w:tcPr>
          <w:p w:rsidR="001B77B8" w:rsidRPr="001B77B8" w:rsidRDefault="001B77B8" w:rsidP="001B77B8">
            <w:pPr>
              <w:rPr>
                <w:rFonts w:ascii="Calibri" w:eastAsia="Times New Roman" w:hAnsi="Calibri" w:cs="Calibri"/>
                <w:color w:val="000000"/>
                <w:sz w:val="18"/>
                <w:szCs w:val="18"/>
                <w:lang w:val="es-MX" w:eastAsia="es-MX"/>
              </w:rPr>
            </w:pPr>
            <w:r w:rsidRPr="001B77B8">
              <w:rPr>
                <w:rFonts w:ascii="Calibri" w:eastAsia="Times New Roman" w:hAnsi="Calibri" w:cs="Calibri"/>
                <w:color w:val="000000"/>
                <w:sz w:val="18"/>
                <w:szCs w:val="18"/>
                <w:lang w:val="es-MX" w:eastAsia="es-MX"/>
              </w:rPr>
              <w:t>Ciudad Real</w:t>
            </w:r>
          </w:p>
        </w:tc>
      </w:tr>
      <w:tr w:rsidR="001B77B8" w:rsidRPr="001B77B8" w:rsidTr="001B77B8">
        <w:trPr>
          <w:trHeight w:val="315"/>
          <w:jc w:val="center"/>
        </w:trPr>
        <w:tc>
          <w:tcPr>
            <w:tcW w:w="1583" w:type="dxa"/>
            <w:vMerge/>
            <w:tcBorders>
              <w:top w:val="nil"/>
              <w:left w:val="single" w:sz="8" w:space="0" w:color="auto"/>
              <w:bottom w:val="single" w:sz="8" w:space="0" w:color="000000"/>
              <w:right w:val="single" w:sz="8" w:space="0" w:color="auto"/>
            </w:tcBorders>
            <w:vAlign w:val="center"/>
            <w:hideMark/>
          </w:tcPr>
          <w:p w:rsidR="001B77B8" w:rsidRPr="001B77B8" w:rsidRDefault="001B77B8" w:rsidP="001B77B8">
            <w:pPr>
              <w:rPr>
                <w:rFonts w:ascii="Calibri" w:eastAsia="Times New Roman" w:hAnsi="Calibri" w:cs="Calibri"/>
                <w:color w:val="000000"/>
                <w:sz w:val="18"/>
                <w:szCs w:val="18"/>
                <w:lang w:val="es-MX" w:eastAsia="es-MX"/>
              </w:rPr>
            </w:pPr>
          </w:p>
        </w:tc>
        <w:tc>
          <w:tcPr>
            <w:tcW w:w="1702" w:type="dxa"/>
            <w:tcBorders>
              <w:top w:val="nil"/>
              <w:left w:val="nil"/>
              <w:bottom w:val="single" w:sz="4" w:space="0" w:color="auto"/>
              <w:right w:val="single" w:sz="4" w:space="0" w:color="auto"/>
            </w:tcBorders>
            <w:shd w:val="clear" w:color="auto" w:fill="auto"/>
            <w:noWrap/>
            <w:vAlign w:val="center"/>
            <w:hideMark/>
          </w:tcPr>
          <w:p w:rsidR="001B77B8" w:rsidRPr="001B77B8" w:rsidRDefault="001B77B8" w:rsidP="001B77B8">
            <w:pPr>
              <w:rPr>
                <w:rFonts w:ascii="Calibri" w:eastAsia="Times New Roman" w:hAnsi="Calibri" w:cs="Calibri"/>
                <w:color w:val="000000"/>
                <w:sz w:val="18"/>
                <w:szCs w:val="18"/>
                <w:lang w:val="es-MX" w:eastAsia="es-MX"/>
              </w:rPr>
            </w:pPr>
            <w:r w:rsidRPr="001B77B8">
              <w:rPr>
                <w:rFonts w:ascii="Calibri" w:eastAsia="Times New Roman" w:hAnsi="Calibri" w:cs="Calibri"/>
                <w:color w:val="000000"/>
                <w:sz w:val="18"/>
                <w:szCs w:val="18"/>
                <w:lang w:val="es-MX" w:eastAsia="es-MX"/>
              </w:rPr>
              <w:t>Campeche</w:t>
            </w:r>
          </w:p>
        </w:tc>
        <w:tc>
          <w:tcPr>
            <w:tcW w:w="3295" w:type="dxa"/>
            <w:tcBorders>
              <w:top w:val="nil"/>
              <w:left w:val="nil"/>
              <w:bottom w:val="single" w:sz="4" w:space="0" w:color="auto"/>
              <w:right w:val="single" w:sz="8" w:space="0" w:color="auto"/>
            </w:tcBorders>
            <w:shd w:val="clear" w:color="auto" w:fill="auto"/>
            <w:noWrap/>
            <w:vAlign w:val="center"/>
            <w:hideMark/>
          </w:tcPr>
          <w:p w:rsidR="001B77B8" w:rsidRPr="001B77B8" w:rsidRDefault="001B77B8" w:rsidP="001B77B8">
            <w:pPr>
              <w:rPr>
                <w:rFonts w:ascii="Calibri" w:eastAsia="Times New Roman" w:hAnsi="Calibri" w:cs="Calibri"/>
                <w:color w:val="000000"/>
                <w:sz w:val="18"/>
                <w:szCs w:val="18"/>
                <w:lang w:val="es-MX" w:eastAsia="es-MX"/>
              </w:rPr>
            </w:pPr>
            <w:r w:rsidRPr="001B77B8">
              <w:rPr>
                <w:rFonts w:ascii="Calibri" w:eastAsia="Times New Roman" w:hAnsi="Calibri" w:cs="Calibri"/>
                <w:color w:val="000000"/>
                <w:sz w:val="18"/>
                <w:szCs w:val="18"/>
                <w:lang w:val="es-MX" w:eastAsia="es-MX"/>
              </w:rPr>
              <w:t>Plaza Colonial</w:t>
            </w:r>
          </w:p>
        </w:tc>
      </w:tr>
      <w:tr w:rsidR="001B77B8" w:rsidRPr="001B77B8" w:rsidTr="001B77B8">
        <w:trPr>
          <w:trHeight w:val="315"/>
          <w:jc w:val="center"/>
        </w:trPr>
        <w:tc>
          <w:tcPr>
            <w:tcW w:w="1583" w:type="dxa"/>
            <w:vMerge/>
            <w:tcBorders>
              <w:top w:val="nil"/>
              <w:left w:val="single" w:sz="8" w:space="0" w:color="auto"/>
              <w:bottom w:val="single" w:sz="8" w:space="0" w:color="000000"/>
              <w:right w:val="single" w:sz="8" w:space="0" w:color="auto"/>
            </w:tcBorders>
            <w:vAlign w:val="center"/>
            <w:hideMark/>
          </w:tcPr>
          <w:p w:rsidR="001B77B8" w:rsidRPr="001B77B8" w:rsidRDefault="001B77B8" w:rsidP="001B77B8">
            <w:pPr>
              <w:rPr>
                <w:rFonts w:ascii="Calibri" w:eastAsia="Times New Roman" w:hAnsi="Calibri" w:cs="Calibri"/>
                <w:color w:val="000000"/>
                <w:sz w:val="18"/>
                <w:szCs w:val="18"/>
                <w:lang w:val="es-MX" w:eastAsia="es-MX"/>
              </w:rPr>
            </w:pPr>
          </w:p>
        </w:tc>
        <w:tc>
          <w:tcPr>
            <w:tcW w:w="1702" w:type="dxa"/>
            <w:tcBorders>
              <w:top w:val="nil"/>
              <w:left w:val="nil"/>
              <w:bottom w:val="single" w:sz="4" w:space="0" w:color="auto"/>
              <w:right w:val="single" w:sz="4" w:space="0" w:color="auto"/>
            </w:tcBorders>
            <w:shd w:val="clear" w:color="auto" w:fill="auto"/>
            <w:noWrap/>
            <w:vAlign w:val="center"/>
            <w:hideMark/>
          </w:tcPr>
          <w:p w:rsidR="001B77B8" w:rsidRPr="001B77B8" w:rsidRDefault="001B77B8" w:rsidP="001B77B8">
            <w:pPr>
              <w:rPr>
                <w:rFonts w:ascii="Calibri" w:eastAsia="Times New Roman" w:hAnsi="Calibri" w:cs="Calibri"/>
                <w:color w:val="000000"/>
                <w:sz w:val="18"/>
                <w:szCs w:val="18"/>
                <w:lang w:val="es-MX" w:eastAsia="es-MX"/>
              </w:rPr>
            </w:pPr>
            <w:r w:rsidRPr="001B77B8">
              <w:rPr>
                <w:rFonts w:ascii="Calibri" w:eastAsia="Times New Roman" w:hAnsi="Calibri" w:cs="Calibri"/>
                <w:color w:val="000000"/>
                <w:sz w:val="18"/>
                <w:szCs w:val="18"/>
                <w:lang w:val="es-MX" w:eastAsia="es-MX"/>
              </w:rPr>
              <w:t xml:space="preserve">Mérida </w:t>
            </w:r>
          </w:p>
        </w:tc>
        <w:tc>
          <w:tcPr>
            <w:tcW w:w="3295" w:type="dxa"/>
            <w:tcBorders>
              <w:top w:val="nil"/>
              <w:left w:val="nil"/>
              <w:bottom w:val="single" w:sz="4" w:space="0" w:color="auto"/>
              <w:right w:val="single" w:sz="8" w:space="0" w:color="auto"/>
            </w:tcBorders>
            <w:shd w:val="clear" w:color="auto" w:fill="auto"/>
            <w:noWrap/>
            <w:vAlign w:val="center"/>
            <w:hideMark/>
          </w:tcPr>
          <w:p w:rsidR="001B77B8" w:rsidRPr="001B77B8" w:rsidRDefault="001B77B8" w:rsidP="001B77B8">
            <w:pPr>
              <w:rPr>
                <w:rFonts w:ascii="Calibri" w:eastAsia="Times New Roman" w:hAnsi="Calibri" w:cs="Calibri"/>
                <w:color w:val="000000"/>
                <w:sz w:val="18"/>
                <w:szCs w:val="18"/>
                <w:lang w:val="es-MX" w:eastAsia="es-MX"/>
              </w:rPr>
            </w:pPr>
            <w:r w:rsidRPr="001B77B8">
              <w:rPr>
                <w:rFonts w:ascii="Calibri" w:eastAsia="Times New Roman" w:hAnsi="Calibri" w:cs="Calibri"/>
                <w:color w:val="000000"/>
                <w:sz w:val="18"/>
                <w:szCs w:val="18"/>
                <w:lang w:val="es-MX" w:eastAsia="es-MX"/>
              </w:rPr>
              <w:t xml:space="preserve">Gran Real Yucatán </w:t>
            </w:r>
          </w:p>
        </w:tc>
      </w:tr>
      <w:tr w:rsidR="001B77B8" w:rsidRPr="001B77B8" w:rsidTr="001B77B8">
        <w:trPr>
          <w:trHeight w:val="315"/>
          <w:jc w:val="center"/>
        </w:trPr>
        <w:tc>
          <w:tcPr>
            <w:tcW w:w="1583" w:type="dxa"/>
            <w:vMerge/>
            <w:tcBorders>
              <w:top w:val="nil"/>
              <w:left w:val="single" w:sz="8" w:space="0" w:color="auto"/>
              <w:bottom w:val="single" w:sz="8" w:space="0" w:color="000000"/>
              <w:right w:val="single" w:sz="8" w:space="0" w:color="auto"/>
            </w:tcBorders>
            <w:vAlign w:val="center"/>
            <w:hideMark/>
          </w:tcPr>
          <w:p w:rsidR="001B77B8" w:rsidRPr="001B77B8" w:rsidRDefault="001B77B8" w:rsidP="001B77B8">
            <w:pPr>
              <w:rPr>
                <w:rFonts w:ascii="Calibri" w:eastAsia="Times New Roman" w:hAnsi="Calibri" w:cs="Calibri"/>
                <w:color w:val="000000"/>
                <w:sz w:val="18"/>
                <w:szCs w:val="18"/>
                <w:lang w:val="es-MX" w:eastAsia="es-MX"/>
              </w:rPr>
            </w:pPr>
          </w:p>
        </w:tc>
        <w:tc>
          <w:tcPr>
            <w:tcW w:w="1702" w:type="dxa"/>
            <w:tcBorders>
              <w:top w:val="nil"/>
              <w:left w:val="nil"/>
              <w:bottom w:val="single" w:sz="4" w:space="0" w:color="auto"/>
              <w:right w:val="single" w:sz="4" w:space="0" w:color="auto"/>
            </w:tcBorders>
            <w:shd w:val="clear" w:color="auto" w:fill="auto"/>
            <w:noWrap/>
            <w:vAlign w:val="center"/>
            <w:hideMark/>
          </w:tcPr>
          <w:p w:rsidR="001B77B8" w:rsidRPr="001B77B8" w:rsidRDefault="001B77B8" w:rsidP="001B77B8">
            <w:pPr>
              <w:rPr>
                <w:rFonts w:ascii="Calibri" w:eastAsia="Times New Roman" w:hAnsi="Calibri" w:cs="Calibri"/>
                <w:color w:val="000000"/>
                <w:sz w:val="18"/>
                <w:szCs w:val="18"/>
                <w:lang w:val="es-MX" w:eastAsia="es-MX"/>
              </w:rPr>
            </w:pPr>
            <w:r w:rsidRPr="001B77B8">
              <w:rPr>
                <w:rFonts w:ascii="Calibri" w:eastAsia="Times New Roman" w:hAnsi="Calibri" w:cs="Calibri"/>
                <w:color w:val="000000"/>
                <w:sz w:val="18"/>
                <w:szCs w:val="18"/>
                <w:lang w:val="es-MX" w:eastAsia="es-MX"/>
              </w:rPr>
              <w:t>Cancún</w:t>
            </w:r>
          </w:p>
        </w:tc>
        <w:tc>
          <w:tcPr>
            <w:tcW w:w="3295" w:type="dxa"/>
            <w:tcBorders>
              <w:top w:val="nil"/>
              <w:left w:val="nil"/>
              <w:bottom w:val="single" w:sz="4" w:space="0" w:color="auto"/>
              <w:right w:val="single" w:sz="8" w:space="0" w:color="auto"/>
            </w:tcBorders>
            <w:shd w:val="clear" w:color="auto" w:fill="auto"/>
            <w:noWrap/>
            <w:vAlign w:val="center"/>
            <w:hideMark/>
          </w:tcPr>
          <w:p w:rsidR="001B77B8" w:rsidRPr="001B77B8" w:rsidRDefault="001B77B8" w:rsidP="001B77B8">
            <w:pPr>
              <w:rPr>
                <w:rFonts w:ascii="Calibri" w:eastAsia="Times New Roman" w:hAnsi="Calibri" w:cs="Calibri"/>
                <w:color w:val="000000"/>
                <w:sz w:val="18"/>
                <w:szCs w:val="18"/>
                <w:lang w:val="es-MX" w:eastAsia="es-MX"/>
              </w:rPr>
            </w:pPr>
            <w:r w:rsidRPr="001B77B8">
              <w:rPr>
                <w:rFonts w:ascii="Calibri" w:eastAsia="Times New Roman" w:hAnsi="Calibri" w:cs="Calibri"/>
                <w:color w:val="000000"/>
                <w:sz w:val="18"/>
                <w:szCs w:val="18"/>
                <w:lang w:val="es-MX" w:eastAsia="es-MX"/>
              </w:rPr>
              <w:t>Krystal Cancún</w:t>
            </w:r>
          </w:p>
        </w:tc>
      </w:tr>
      <w:tr w:rsidR="001B77B8" w:rsidRPr="001B77B8" w:rsidTr="001B77B8">
        <w:trPr>
          <w:trHeight w:val="300"/>
          <w:jc w:val="center"/>
        </w:trPr>
        <w:tc>
          <w:tcPr>
            <w:tcW w:w="158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B77B8" w:rsidRPr="001B77B8" w:rsidRDefault="001B77B8" w:rsidP="001B77B8">
            <w:pPr>
              <w:jc w:val="center"/>
              <w:rPr>
                <w:rFonts w:ascii="Calibri" w:eastAsia="Times New Roman" w:hAnsi="Calibri" w:cs="Calibri"/>
                <w:color w:val="000000"/>
                <w:sz w:val="18"/>
                <w:szCs w:val="18"/>
                <w:lang w:val="es-MX" w:eastAsia="es-MX"/>
              </w:rPr>
            </w:pPr>
            <w:r w:rsidRPr="001B77B8">
              <w:rPr>
                <w:rFonts w:ascii="Calibri" w:eastAsia="Times New Roman" w:hAnsi="Calibri" w:cs="Calibri"/>
                <w:color w:val="000000"/>
                <w:sz w:val="18"/>
                <w:szCs w:val="18"/>
                <w:lang w:val="es-MX" w:eastAsia="es-MX"/>
              </w:rPr>
              <w:t xml:space="preserve">SUPERIOR </w:t>
            </w:r>
          </w:p>
        </w:tc>
        <w:tc>
          <w:tcPr>
            <w:tcW w:w="1702" w:type="dxa"/>
            <w:tcBorders>
              <w:top w:val="nil"/>
              <w:left w:val="nil"/>
              <w:bottom w:val="single" w:sz="4" w:space="0" w:color="auto"/>
              <w:right w:val="single" w:sz="4" w:space="0" w:color="auto"/>
            </w:tcBorders>
            <w:shd w:val="clear" w:color="auto" w:fill="auto"/>
            <w:noWrap/>
            <w:vAlign w:val="center"/>
            <w:hideMark/>
          </w:tcPr>
          <w:p w:rsidR="001B77B8" w:rsidRPr="001B77B8" w:rsidRDefault="001B77B8" w:rsidP="001B77B8">
            <w:pPr>
              <w:rPr>
                <w:rFonts w:ascii="Calibri" w:eastAsia="Times New Roman" w:hAnsi="Calibri" w:cs="Calibri"/>
                <w:color w:val="000000"/>
                <w:sz w:val="18"/>
                <w:szCs w:val="18"/>
                <w:lang w:val="es-MX" w:eastAsia="es-MX"/>
              </w:rPr>
            </w:pPr>
            <w:r w:rsidRPr="001B77B8">
              <w:rPr>
                <w:rFonts w:ascii="Calibri" w:eastAsia="Times New Roman" w:hAnsi="Calibri" w:cs="Calibri"/>
                <w:color w:val="000000"/>
                <w:sz w:val="18"/>
                <w:szCs w:val="18"/>
                <w:lang w:val="es-MX" w:eastAsia="es-MX"/>
              </w:rPr>
              <w:t xml:space="preserve">Guatemala </w:t>
            </w:r>
          </w:p>
        </w:tc>
        <w:tc>
          <w:tcPr>
            <w:tcW w:w="3295" w:type="dxa"/>
            <w:tcBorders>
              <w:top w:val="nil"/>
              <w:left w:val="nil"/>
              <w:bottom w:val="single" w:sz="4" w:space="0" w:color="auto"/>
              <w:right w:val="single" w:sz="8" w:space="0" w:color="auto"/>
            </w:tcBorders>
            <w:shd w:val="clear" w:color="auto" w:fill="auto"/>
            <w:noWrap/>
            <w:vAlign w:val="center"/>
            <w:hideMark/>
          </w:tcPr>
          <w:p w:rsidR="001B77B8" w:rsidRPr="001B77B8" w:rsidRDefault="001B77B8" w:rsidP="001B77B8">
            <w:pPr>
              <w:rPr>
                <w:rFonts w:ascii="Calibri" w:eastAsia="Times New Roman" w:hAnsi="Calibri" w:cs="Calibri"/>
                <w:color w:val="000000"/>
                <w:sz w:val="18"/>
                <w:szCs w:val="18"/>
                <w:lang w:val="es-MX" w:eastAsia="es-MX"/>
              </w:rPr>
            </w:pPr>
            <w:r w:rsidRPr="001B77B8">
              <w:rPr>
                <w:rFonts w:ascii="Calibri" w:eastAsia="Times New Roman" w:hAnsi="Calibri" w:cs="Calibri"/>
                <w:color w:val="000000"/>
                <w:sz w:val="18"/>
                <w:szCs w:val="18"/>
                <w:lang w:val="es-MX" w:eastAsia="es-MX"/>
              </w:rPr>
              <w:t>Hilton Guatemala</w:t>
            </w:r>
          </w:p>
        </w:tc>
      </w:tr>
      <w:tr w:rsidR="001B77B8" w:rsidRPr="001B77B8" w:rsidTr="001B77B8">
        <w:trPr>
          <w:trHeight w:val="300"/>
          <w:jc w:val="center"/>
        </w:trPr>
        <w:tc>
          <w:tcPr>
            <w:tcW w:w="1583" w:type="dxa"/>
            <w:vMerge/>
            <w:tcBorders>
              <w:top w:val="nil"/>
              <w:left w:val="single" w:sz="8" w:space="0" w:color="auto"/>
              <w:bottom w:val="single" w:sz="8" w:space="0" w:color="000000"/>
              <w:right w:val="single" w:sz="8" w:space="0" w:color="auto"/>
            </w:tcBorders>
            <w:vAlign w:val="center"/>
            <w:hideMark/>
          </w:tcPr>
          <w:p w:rsidR="001B77B8" w:rsidRPr="001B77B8" w:rsidRDefault="001B77B8" w:rsidP="001B77B8">
            <w:pPr>
              <w:rPr>
                <w:rFonts w:ascii="Calibri" w:eastAsia="Times New Roman" w:hAnsi="Calibri" w:cs="Calibri"/>
                <w:color w:val="000000"/>
                <w:sz w:val="18"/>
                <w:szCs w:val="18"/>
                <w:lang w:val="es-MX" w:eastAsia="es-MX"/>
              </w:rPr>
            </w:pPr>
          </w:p>
        </w:tc>
        <w:tc>
          <w:tcPr>
            <w:tcW w:w="1702" w:type="dxa"/>
            <w:tcBorders>
              <w:top w:val="nil"/>
              <w:left w:val="nil"/>
              <w:bottom w:val="single" w:sz="4" w:space="0" w:color="auto"/>
              <w:right w:val="single" w:sz="4" w:space="0" w:color="auto"/>
            </w:tcBorders>
            <w:shd w:val="clear" w:color="auto" w:fill="auto"/>
            <w:noWrap/>
            <w:vAlign w:val="center"/>
            <w:hideMark/>
          </w:tcPr>
          <w:p w:rsidR="001B77B8" w:rsidRPr="001B77B8" w:rsidRDefault="001B77B8" w:rsidP="001B77B8">
            <w:pPr>
              <w:rPr>
                <w:rFonts w:ascii="Calibri" w:eastAsia="Times New Roman" w:hAnsi="Calibri" w:cs="Calibri"/>
                <w:color w:val="000000"/>
                <w:sz w:val="18"/>
                <w:szCs w:val="18"/>
                <w:lang w:val="es-MX" w:eastAsia="es-MX"/>
              </w:rPr>
            </w:pPr>
            <w:r w:rsidRPr="001B77B8">
              <w:rPr>
                <w:rFonts w:ascii="Calibri" w:eastAsia="Times New Roman" w:hAnsi="Calibri" w:cs="Calibri"/>
                <w:color w:val="000000"/>
                <w:sz w:val="18"/>
                <w:szCs w:val="18"/>
                <w:lang w:val="es-MX" w:eastAsia="es-MX"/>
              </w:rPr>
              <w:t xml:space="preserve">Panajachel </w:t>
            </w:r>
          </w:p>
        </w:tc>
        <w:tc>
          <w:tcPr>
            <w:tcW w:w="3295" w:type="dxa"/>
            <w:tcBorders>
              <w:top w:val="nil"/>
              <w:left w:val="nil"/>
              <w:bottom w:val="single" w:sz="4" w:space="0" w:color="auto"/>
              <w:right w:val="single" w:sz="8" w:space="0" w:color="auto"/>
            </w:tcBorders>
            <w:shd w:val="clear" w:color="auto" w:fill="auto"/>
            <w:noWrap/>
            <w:vAlign w:val="center"/>
            <w:hideMark/>
          </w:tcPr>
          <w:p w:rsidR="001B77B8" w:rsidRPr="001B77B8" w:rsidRDefault="001B77B8" w:rsidP="001B77B8">
            <w:pPr>
              <w:rPr>
                <w:rFonts w:ascii="Calibri" w:eastAsia="Times New Roman" w:hAnsi="Calibri" w:cs="Calibri"/>
                <w:color w:val="000000"/>
                <w:sz w:val="18"/>
                <w:szCs w:val="18"/>
                <w:lang w:val="es-MX" w:eastAsia="es-MX"/>
              </w:rPr>
            </w:pPr>
            <w:r w:rsidRPr="001B77B8">
              <w:rPr>
                <w:rFonts w:ascii="Calibri" w:eastAsia="Times New Roman" w:hAnsi="Calibri" w:cs="Calibri"/>
                <w:color w:val="000000"/>
                <w:sz w:val="18"/>
                <w:szCs w:val="18"/>
                <w:lang w:val="es-MX" w:eastAsia="es-MX"/>
              </w:rPr>
              <w:t>Atitlán</w:t>
            </w:r>
          </w:p>
        </w:tc>
      </w:tr>
      <w:tr w:rsidR="001B77B8" w:rsidRPr="001B77B8" w:rsidTr="001B77B8">
        <w:trPr>
          <w:trHeight w:val="300"/>
          <w:jc w:val="center"/>
        </w:trPr>
        <w:tc>
          <w:tcPr>
            <w:tcW w:w="1583" w:type="dxa"/>
            <w:vMerge/>
            <w:tcBorders>
              <w:top w:val="nil"/>
              <w:left w:val="single" w:sz="8" w:space="0" w:color="auto"/>
              <w:bottom w:val="single" w:sz="8" w:space="0" w:color="000000"/>
              <w:right w:val="single" w:sz="8" w:space="0" w:color="auto"/>
            </w:tcBorders>
            <w:vAlign w:val="center"/>
            <w:hideMark/>
          </w:tcPr>
          <w:p w:rsidR="001B77B8" w:rsidRPr="001B77B8" w:rsidRDefault="001B77B8" w:rsidP="001B77B8">
            <w:pPr>
              <w:rPr>
                <w:rFonts w:ascii="Calibri" w:eastAsia="Times New Roman" w:hAnsi="Calibri" w:cs="Calibri"/>
                <w:color w:val="000000"/>
                <w:sz w:val="18"/>
                <w:szCs w:val="18"/>
                <w:lang w:val="es-MX" w:eastAsia="es-MX"/>
              </w:rPr>
            </w:pPr>
          </w:p>
        </w:tc>
        <w:tc>
          <w:tcPr>
            <w:tcW w:w="1702" w:type="dxa"/>
            <w:tcBorders>
              <w:top w:val="nil"/>
              <w:left w:val="nil"/>
              <w:bottom w:val="nil"/>
              <w:right w:val="single" w:sz="4" w:space="0" w:color="auto"/>
            </w:tcBorders>
            <w:shd w:val="clear" w:color="auto" w:fill="auto"/>
            <w:noWrap/>
            <w:vAlign w:val="center"/>
            <w:hideMark/>
          </w:tcPr>
          <w:p w:rsidR="001B77B8" w:rsidRPr="001B77B8" w:rsidRDefault="001B77B8" w:rsidP="001B77B8">
            <w:pPr>
              <w:rPr>
                <w:rFonts w:ascii="Calibri" w:eastAsia="Times New Roman" w:hAnsi="Calibri" w:cs="Calibri"/>
                <w:color w:val="000000"/>
                <w:sz w:val="18"/>
                <w:szCs w:val="18"/>
                <w:lang w:val="es-MX" w:eastAsia="es-MX"/>
              </w:rPr>
            </w:pPr>
            <w:r w:rsidRPr="001B77B8">
              <w:rPr>
                <w:rFonts w:ascii="Calibri" w:eastAsia="Times New Roman" w:hAnsi="Calibri" w:cs="Calibri"/>
                <w:color w:val="000000"/>
                <w:sz w:val="18"/>
                <w:szCs w:val="18"/>
                <w:lang w:val="es-MX" w:eastAsia="es-MX"/>
              </w:rPr>
              <w:t xml:space="preserve">Antigua </w:t>
            </w:r>
          </w:p>
        </w:tc>
        <w:tc>
          <w:tcPr>
            <w:tcW w:w="3295" w:type="dxa"/>
            <w:tcBorders>
              <w:top w:val="nil"/>
              <w:left w:val="nil"/>
              <w:bottom w:val="nil"/>
              <w:right w:val="single" w:sz="8" w:space="0" w:color="auto"/>
            </w:tcBorders>
            <w:shd w:val="clear" w:color="auto" w:fill="auto"/>
            <w:noWrap/>
            <w:vAlign w:val="center"/>
            <w:hideMark/>
          </w:tcPr>
          <w:p w:rsidR="001B77B8" w:rsidRPr="001B77B8" w:rsidRDefault="001B77B8" w:rsidP="001B77B8">
            <w:pPr>
              <w:rPr>
                <w:rFonts w:ascii="Calibri" w:eastAsia="Times New Roman" w:hAnsi="Calibri" w:cs="Calibri"/>
                <w:color w:val="000000"/>
                <w:sz w:val="18"/>
                <w:szCs w:val="18"/>
                <w:lang w:val="es-MX" w:eastAsia="es-MX"/>
              </w:rPr>
            </w:pPr>
            <w:r w:rsidRPr="001B77B8">
              <w:rPr>
                <w:rFonts w:ascii="Calibri" w:eastAsia="Times New Roman" w:hAnsi="Calibri" w:cs="Calibri"/>
                <w:color w:val="000000"/>
                <w:sz w:val="18"/>
                <w:szCs w:val="18"/>
                <w:lang w:val="es-MX" w:eastAsia="es-MX"/>
              </w:rPr>
              <w:t>Santo Domingo</w:t>
            </w:r>
          </w:p>
        </w:tc>
      </w:tr>
      <w:tr w:rsidR="001B77B8" w:rsidRPr="001B77B8" w:rsidTr="001B77B8">
        <w:trPr>
          <w:trHeight w:val="315"/>
          <w:jc w:val="center"/>
        </w:trPr>
        <w:tc>
          <w:tcPr>
            <w:tcW w:w="1583" w:type="dxa"/>
            <w:vMerge/>
            <w:tcBorders>
              <w:top w:val="nil"/>
              <w:left w:val="single" w:sz="8" w:space="0" w:color="auto"/>
              <w:bottom w:val="single" w:sz="8" w:space="0" w:color="000000"/>
              <w:right w:val="single" w:sz="8" w:space="0" w:color="auto"/>
            </w:tcBorders>
            <w:vAlign w:val="center"/>
            <w:hideMark/>
          </w:tcPr>
          <w:p w:rsidR="001B77B8" w:rsidRPr="001B77B8" w:rsidRDefault="001B77B8" w:rsidP="001B77B8">
            <w:pPr>
              <w:rPr>
                <w:rFonts w:ascii="Calibri" w:eastAsia="Times New Roman" w:hAnsi="Calibri" w:cs="Calibri"/>
                <w:color w:val="000000"/>
                <w:sz w:val="18"/>
                <w:szCs w:val="18"/>
                <w:lang w:val="es-MX" w:eastAsia="es-MX"/>
              </w:rPr>
            </w:pPr>
          </w:p>
        </w:tc>
        <w:tc>
          <w:tcPr>
            <w:tcW w:w="1702" w:type="dxa"/>
            <w:tcBorders>
              <w:top w:val="single" w:sz="4" w:space="0" w:color="auto"/>
              <w:left w:val="nil"/>
              <w:bottom w:val="single" w:sz="4" w:space="0" w:color="auto"/>
              <w:right w:val="single" w:sz="4" w:space="0" w:color="auto"/>
            </w:tcBorders>
            <w:shd w:val="clear" w:color="auto" w:fill="auto"/>
            <w:noWrap/>
            <w:vAlign w:val="center"/>
            <w:hideMark/>
          </w:tcPr>
          <w:p w:rsidR="001B77B8" w:rsidRPr="001B77B8" w:rsidRDefault="001B77B8" w:rsidP="001B77B8">
            <w:pPr>
              <w:rPr>
                <w:rFonts w:ascii="Calibri" w:eastAsia="Times New Roman" w:hAnsi="Calibri" w:cs="Calibri"/>
                <w:color w:val="000000"/>
                <w:sz w:val="18"/>
                <w:szCs w:val="18"/>
                <w:lang w:val="es-MX" w:eastAsia="es-MX"/>
              </w:rPr>
            </w:pPr>
            <w:r w:rsidRPr="001B77B8">
              <w:rPr>
                <w:rFonts w:ascii="Calibri" w:eastAsia="Times New Roman" w:hAnsi="Calibri" w:cs="Calibri"/>
                <w:color w:val="000000"/>
                <w:sz w:val="18"/>
                <w:szCs w:val="18"/>
                <w:lang w:val="es-MX" w:eastAsia="es-MX"/>
              </w:rPr>
              <w:t>Flores</w:t>
            </w:r>
          </w:p>
        </w:tc>
        <w:tc>
          <w:tcPr>
            <w:tcW w:w="3295" w:type="dxa"/>
            <w:tcBorders>
              <w:top w:val="single" w:sz="4" w:space="0" w:color="auto"/>
              <w:left w:val="nil"/>
              <w:bottom w:val="single" w:sz="4" w:space="0" w:color="auto"/>
              <w:right w:val="single" w:sz="8" w:space="0" w:color="auto"/>
            </w:tcBorders>
            <w:shd w:val="clear" w:color="auto" w:fill="auto"/>
            <w:noWrap/>
            <w:vAlign w:val="center"/>
            <w:hideMark/>
          </w:tcPr>
          <w:p w:rsidR="001B77B8" w:rsidRPr="001B77B8" w:rsidRDefault="001B77B8" w:rsidP="001B77B8">
            <w:pPr>
              <w:rPr>
                <w:rFonts w:ascii="Calibri" w:eastAsia="Times New Roman" w:hAnsi="Calibri" w:cs="Calibri"/>
                <w:color w:val="000000"/>
                <w:sz w:val="18"/>
                <w:szCs w:val="18"/>
                <w:lang w:val="es-MX" w:eastAsia="es-MX"/>
              </w:rPr>
            </w:pPr>
            <w:r w:rsidRPr="001B77B8">
              <w:rPr>
                <w:rFonts w:ascii="Calibri" w:eastAsia="Times New Roman" w:hAnsi="Calibri" w:cs="Calibri"/>
                <w:color w:val="000000"/>
                <w:sz w:val="18"/>
                <w:szCs w:val="18"/>
                <w:lang w:val="es-MX" w:eastAsia="es-MX"/>
              </w:rPr>
              <w:t xml:space="preserve">Camino Real Tikal </w:t>
            </w:r>
          </w:p>
        </w:tc>
      </w:tr>
      <w:tr w:rsidR="001B77B8" w:rsidRPr="001B77B8" w:rsidTr="001B77B8">
        <w:trPr>
          <w:trHeight w:val="315"/>
          <w:jc w:val="center"/>
        </w:trPr>
        <w:tc>
          <w:tcPr>
            <w:tcW w:w="1583" w:type="dxa"/>
            <w:vMerge/>
            <w:tcBorders>
              <w:top w:val="nil"/>
              <w:left w:val="single" w:sz="8" w:space="0" w:color="auto"/>
              <w:bottom w:val="single" w:sz="8" w:space="0" w:color="000000"/>
              <w:right w:val="single" w:sz="8" w:space="0" w:color="auto"/>
            </w:tcBorders>
            <w:vAlign w:val="center"/>
            <w:hideMark/>
          </w:tcPr>
          <w:p w:rsidR="001B77B8" w:rsidRPr="001B77B8" w:rsidRDefault="001B77B8" w:rsidP="001B77B8">
            <w:pPr>
              <w:rPr>
                <w:rFonts w:ascii="Calibri" w:eastAsia="Times New Roman" w:hAnsi="Calibri" w:cs="Calibri"/>
                <w:color w:val="000000"/>
                <w:sz w:val="18"/>
                <w:szCs w:val="18"/>
                <w:lang w:val="es-MX" w:eastAsia="es-MX"/>
              </w:rPr>
            </w:pPr>
          </w:p>
        </w:tc>
        <w:tc>
          <w:tcPr>
            <w:tcW w:w="1702" w:type="dxa"/>
            <w:tcBorders>
              <w:top w:val="nil"/>
              <w:left w:val="nil"/>
              <w:bottom w:val="single" w:sz="4" w:space="0" w:color="auto"/>
              <w:right w:val="single" w:sz="4" w:space="0" w:color="auto"/>
            </w:tcBorders>
            <w:shd w:val="clear" w:color="auto" w:fill="auto"/>
            <w:noWrap/>
            <w:vAlign w:val="center"/>
            <w:hideMark/>
          </w:tcPr>
          <w:p w:rsidR="001B77B8" w:rsidRPr="001B77B8" w:rsidRDefault="001B77B8" w:rsidP="001B77B8">
            <w:pPr>
              <w:rPr>
                <w:rFonts w:ascii="Calibri" w:eastAsia="Times New Roman" w:hAnsi="Calibri" w:cs="Calibri"/>
                <w:color w:val="000000"/>
                <w:sz w:val="18"/>
                <w:szCs w:val="18"/>
                <w:lang w:val="es-MX" w:eastAsia="es-MX"/>
              </w:rPr>
            </w:pPr>
            <w:r w:rsidRPr="001B77B8">
              <w:rPr>
                <w:rFonts w:ascii="Calibri" w:eastAsia="Times New Roman" w:hAnsi="Calibri" w:cs="Calibri"/>
                <w:color w:val="000000"/>
                <w:sz w:val="18"/>
                <w:szCs w:val="18"/>
                <w:lang w:val="es-MX" w:eastAsia="es-MX"/>
              </w:rPr>
              <w:t>Palenque</w:t>
            </w:r>
          </w:p>
        </w:tc>
        <w:tc>
          <w:tcPr>
            <w:tcW w:w="3295" w:type="dxa"/>
            <w:tcBorders>
              <w:top w:val="nil"/>
              <w:left w:val="nil"/>
              <w:bottom w:val="single" w:sz="4" w:space="0" w:color="auto"/>
              <w:right w:val="single" w:sz="8" w:space="0" w:color="auto"/>
            </w:tcBorders>
            <w:shd w:val="clear" w:color="auto" w:fill="auto"/>
            <w:noWrap/>
            <w:vAlign w:val="center"/>
            <w:hideMark/>
          </w:tcPr>
          <w:p w:rsidR="001B77B8" w:rsidRPr="001B77B8" w:rsidRDefault="001B77B8" w:rsidP="001B77B8">
            <w:pPr>
              <w:rPr>
                <w:rFonts w:ascii="Calibri" w:eastAsia="Times New Roman" w:hAnsi="Calibri" w:cs="Calibri"/>
                <w:color w:val="000000"/>
                <w:sz w:val="18"/>
                <w:szCs w:val="18"/>
                <w:lang w:val="es-MX" w:eastAsia="es-MX"/>
              </w:rPr>
            </w:pPr>
            <w:r w:rsidRPr="001B77B8">
              <w:rPr>
                <w:rFonts w:ascii="Calibri" w:eastAsia="Times New Roman" w:hAnsi="Calibri" w:cs="Calibri"/>
                <w:color w:val="000000"/>
                <w:sz w:val="18"/>
                <w:szCs w:val="18"/>
                <w:lang w:val="es-MX" w:eastAsia="es-MX"/>
              </w:rPr>
              <w:t>Villa Mercedes</w:t>
            </w:r>
          </w:p>
        </w:tc>
      </w:tr>
      <w:tr w:rsidR="001B77B8" w:rsidRPr="001B77B8" w:rsidTr="001B77B8">
        <w:trPr>
          <w:trHeight w:val="315"/>
          <w:jc w:val="center"/>
        </w:trPr>
        <w:tc>
          <w:tcPr>
            <w:tcW w:w="1583" w:type="dxa"/>
            <w:vMerge/>
            <w:tcBorders>
              <w:top w:val="nil"/>
              <w:left w:val="single" w:sz="8" w:space="0" w:color="auto"/>
              <w:bottom w:val="single" w:sz="8" w:space="0" w:color="000000"/>
              <w:right w:val="single" w:sz="8" w:space="0" w:color="auto"/>
            </w:tcBorders>
            <w:vAlign w:val="center"/>
            <w:hideMark/>
          </w:tcPr>
          <w:p w:rsidR="001B77B8" w:rsidRPr="001B77B8" w:rsidRDefault="001B77B8" w:rsidP="001B77B8">
            <w:pPr>
              <w:rPr>
                <w:rFonts w:ascii="Calibri" w:eastAsia="Times New Roman" w:hAnsi="Calibri" w:cs="Calibri"/>
                <w:color w:val="000000"/>
                <w:sz w:val="18"/>
                <w:szCs w:val="18"/>
                <w:lang w:val="es-MX" w:eastAsia="es-MX"/>
              </w:rPr>
            </w:pPr>
          </w:p>
        </w:tc>
        <w:tc>
          <w:tcPr>
            <w:tcW w:w="1702" w:type="dxa"/>
            <w:tcBorders>
              <w:top w:val="nil"/>
              <w:left w:val="nil"/>
              <w:bottom w:val="single" w:sz="4" w:space="0" w:color="auto"/>
              <w:right w:val="single" w:sz="4" w:space="0" w:color="auto"/>
            </w:tcBorders>
            <w:shd w:val="clear" w:color="auto" w:fill="auto"/>
            <w:noWrap/>
            <w:vAlign w:val="center"/>
            <w:hideMark/>
          </w:tcPr>
          <w:p w:rsidR="001B77B8" w:rsidRPr="001B77B8" w:rsidRDefault="001B77B8" w:rsidP="001B77B8">
            <w:pPr>
              <w:rPr>
                <w:rFonts w:ascii="Calibri" w:eastAsia="Times New Roman" w:hAnsi="Calibri" w:cs="Calibri"/>
                <w:color w:val="000000"/>
                <w:sz w:val="18"/>
                <w:szCs w:val="18"/>
                <w:lang w:val="es-MX" w:eastAsia="es-MX"/>
              </w:rPr>
            </w:pPr>
            <w:r w:rsidRPr="001B77B8">
              <w:rPr>
                <w:rFonts w:ascii="Calibri" w:eastAsia="Times New Roman" w:hAnsi="Calibri" w:cs="Calibri"/>
                <w:color w:val="000000"/>
                <w:sz w:val="18"/>
                <w:szCs w:val="18"/>
                <w:lang w:val="es-MX" w:eastAsia="es-MX"/>
              </w:rPr>
              <w:t>Campeche</w:t>
            </w:r>
          </w:p>
        </w:tc>
        <w:tc>
          <w:tcPr>
            <w:tcW w:w="3295" w:type="dxa"/>
            <w:tcBorders>
              <w:top w:val="nil"/>
              <w:left w:val="nil"/>
              <w:bottom w:val="nil"/>
              <w:right w:val="single" w:sz="8" w:space="0" w:color="auto"/>
            </w:tcBorders>
            <w:shd w:val="clear" w:color="auto" w:fill="auto"/>
            <w:noWrap/>
            <w:vAlign w:val="center"/>
            <w:hideMark/>
          </w:tcPr>
          <w:p w:rsidR="001B77B8" w:rsidRPr="001B77B8" w:rsidRDefault="001B77B8" w:rsidP="001B77B8">
            <w:pPr>
              <w:rPr>
                <w:rFonts w:ascii="Calibri" w:eastAsia="Times New Roman" w:hAnsi="Calibri" w:cs="Calibri"/>
                <w:color w:val="000000"/>
                <w:sz w:val="18"/>
                <w:szCs w:val="18"/>
                <w:lang w:val="es-MX" w:eastAsia="es-MX"/>
              </w:rPr>
            </w:pPr>
            <w:r w:rsidRPr="001B77B8">
              <w:rPr>
                <w:rFonts w:ascii="Calibri" w:eastAsia="Times New Roman" w:hAnsi="Calibri" w:cs="Calibri"/>
                <w:color w:val="000000"/>
                <w:sz w:val="18"/>
                <w:szCs w:val="18"/>
                <w:lang w:val="es-MX" w:eastAsia="es-MX"/>
              </w:rPr>
              <w:t xml:space="preserve">Plaza Campeche </w:t>
            </w:r>
          </w:p>
        </w:tc>
      </w:tr>
      <w:tr w:rsidR="001B77B8" w:rsidRPr="001B77B8" w:rsidTr="001B77B8">
        <w:trPr>
          <w:trHeight w:val="315"/>
          <w:jc w:val="center"/>
        </w:trPr>
        <w:tc>
          <w:tcPr>
            <w:tcW w:w="1583" w:type="dxa"/>
            <w:vMerge/>
            <w:tcBorders>
              <w:top w:val="nil"/>
              <w:left w:val="single" w:sz="8" w:space="0" w:color="auto"/>
              <w:bottom w:val="single" w:sz="8" w:space="0" w:color="000000"/>
              <w:right w:val="single" w:sz="8" w:space="0" w:color="auto"/>
            </w:tcBorders>
            <w:vAlign w:val="center"/>
            <w:hideMark/>
          </w:tcPr>
          <w:p w:rsidR="001B77B8" w:rsidRPr="001B77B8" w:rsidRDefault="001B77B8" w:rsidP="001B77B8">
            <w:pPr>
              <w:rPr>
                <w:rFonts w:ascii="Calibri" w:eastAsia="Times New Roman" w:hAnsi="Calibri" w:cs="Calibri"/>
                <w:color w:val="000000"/>
                <w:sz w:val="18"/>
                <w:szCs w:val="18"/>
                <w:lang w:val="es-MX" w:eastAsia="es-MX"/>
              </w:rPr>
            </w:pPr>
          </w:p>
        </w:tc>
        <w:tc>
          <w:tcPr>
            <w:tcW w:w="1702" w:type="dxa"/>
            <w:tcBorders>
              <w:top w:val="nil"/>
              <w:left w:val="nil"/>
              <w:bottom w:val="single" w:sz="4" w:space="0" w:color="auto"/>
              <w:right w:val="single" w:sz="4" w:space="0" w:color="auto"/>
            </w:tcBorders>
            <w:shd w:val="clear" w:color="auto" w:fill="auto"/>
            <w:noWrap/>
            <w:vAlign w:val="center"/>
            <w:hideMark/>
          </w:tcPr>
          <w:p w:rsidR="001B77B8" w:rsidRPr="001B77B8" w:rsidRDefault="001B77B8" w:rsidP="001B77B8">
            <w:pPr>
              <w:rPr>
                <w:rFonts w:ascii="Calibri" w:eastAsia="Times New Roman" w:hAnsi="Calibri" w:cs="Calibri"/>
                <w:color w:val="000000"/>
                <w:sz w:val="18"/>
                <w:szCs w:val="18"/>
                <w:lang w:val="es-MX" w:eastAsia="es-MX"/>
              </w:rPr>
            </w:pPr>
            <w:proofErr w:type="spellStart"/>
            <w:r w:rsidRPr="001B77B8">
              <w:rPr>
                <w:rFonts w:ascii="Calibri" w:eastAsia="Times New Roman" w:hAnsi="Calibri" w:cs="Calibri"/>
                <w:color w:val="000000"/>
                <w:sz w:val="18"/>
                <w:szCs w:val="18"/>
                <w:lang w:val="es-MX" w:eastAsia="es-MX"/>
              </w:rPr>
              <w:t>Merida</w:t>
            </w:r>
            <w:proofErr w:type="spellEnd"/>
          </w:p>
        </w:tc>
        <w:tc>
          <w:tcPr>
            <w:tcW w:w="3295" w:type="dxa"/>
            <w:tcBorders>
              <w:top w:val="single" w:sz="4" w:space="0" w:color="auto"/>
              <w:left w:val="nil"/>
              <w:bottom w:val="single" w:sz="4" w:space="0" w:color="auto"/>
              <w:right w:val="single" w:sz="4" w:space="0" w:color="auto"/>
            </w:tcBorders>
            <w:shd w:val="clear" w:color="auto" w:fill="auto"/>
            <w:noWrap/>
            <w:vAlign w:val="bottom"/>
            <w:hideMark/>
          </w:tcPr>
          <w:p w:rsidR="001B77B8" w:rsidRPr="001B77B8" w:rsidRDefault="001B77B8" w:rsidP="001B77B8">
            <w:pPr>
              <w:rPr>
                <w:rFonts w:ascii="Calibri" w:eastAsia="Times New Roman" w:hAnsi="Calibri" w:cs="Calibri"/>
                <w:color w:val="000000"/>
                <w:sz w:val="18"/>
                <w:szCs w:val="18"/>
                <w:lang w:val="es-MX" w:eastAsia="es-MX"/>
              </w:rPr>
            </w:pPr>
            <w:proofErr w:type="spellStart"/>
            <w:r w:rsidRPr="001B77B8">
              <w:rPr>
                <w:rFonts w:ascii="Calibri" w:eastAsia="Times New Roman" w:hAnsi="Calibri" w:cs="Calibri"/>
                <w:color w:val="000000"/>
                <w:sz w:val="18"/>
                <w:szCs w:val="18"/>
                <w:lang w:val="es-MX" w:eastAsia="es-MX"/>
              </w:rPr>
              <w:t>Courtyard</w:t>
            </w:r>
            <w:proofErr w:type="spellEnd"/>
            <w:r w:rsidRPr="001B77B8">
              <w:rPr>
                <w:rFonts w:ascii="Calibri" w:eastAsia="Times New Roman" w:hAnsi="Calibri" w:cs="Calibri"/>
                <w:color w:val="000000"/>
                <w:sz w:val="18"/>
                <w:szCs w:val="18"/>
                <w:lang w:val="es-MX" w:eastAsia="es-MX"/>
              </w:rPr>
              <w:t xml:space="preserve"> Marriot </w:t>
            </w:r>
          </w:p>
        </w:tc>
      </w:tr>
      <w:tr w:rsidR="001B77B8" w:rsidRPr="001B77B8" w:rsidTr="001B77B8">
        <w:trPr>
          <w:trHeight w:val="315"/>
          <w:jc w:val="center"/>
        </w:trPr>
        <w:tc>
          <w:tcPr>
            <w:tcW w:w="1583" w:type="dxa"/>
            <w:vMerge/>
            <w:tcBorders>
              <w:top w:val="nil"/>
              <w:left w:val="single" w:sz="8" w:space="0" w:color="auto"/>
              <w:bottom w:val="single" w:sz="8" w:space="0" w:color="000000"/>
              <w:right w:val="single" w:sz="8" w:space="0" w:color="auto"/>
            </w:tcBorders>
            <w:vAlign w:val="center"/>
            <w:hideMark/>
          </w:tcPr>
          <w:p w:rsidR="001B77B8" w:rsidRPr="001B77B8" w:rsidRDefault="001B77B8" w:rsidP="001B77B8">
            <w:pPr>
              <w:rPr>
                <w:rFonts w:ascii="Calibri" w:eastAsia="Times New Roman" w:hAnsi="Calibri" w:cs="Calibri"/>
                <w:color w:val="000000"/>
                <w:sz w:val="18"/>
                <w:szCs w:val="18"/>
                <w:lang w:val="es-MX" w:eastAsia="es-MX"/>
              </w:rPr>
            </w:pPr>
          </w:p>
        </w:tc>
        <w:tc>
          <w:tcPr>
            <w:tcW w:w="1702" w:type="dxa"/>
            <w:tcBorders>
              <w:top w:val="nil"/>
              <w:left w:val="nil"/>
              <w:bottom w:val="single" w:sz="8" w:space="0" w:color="auto"/>
              <w:right w:val="nil"/>
            </w:tcBorders>
            <w:shd w:val="clear" w:color="auto" w:fill="auto"/>
            <w:noWrap/>
            <w:vAlign w:val="center"/>
            <w:hideMark/>
          </w:tcPr>
          <w:p w:rsidR="001B77B8" w:rsidRPr="001B77B8" w:rsidRDefault="001B77B8" w:rsidP="001B77B8">
            <w:pPr>
              <w:rPr>
                <w:rFonts w:ascii="Calibri" w:eastAsia="Times New Roman" w:hAnsi="Calibri" w:cs="Calibri"/>
                <w:color w:val="000000"/>
                <w:sz w:val="18"/>
                <w:szCs w:val="18"/>
                <w:lang w:val="es-MX" w:eastAsia="es-MX"/>
              </w:rPr>
            </w:pPr>
            <w:r w:rsidRPr="001B77B8">
              <w:rPr>
                <w:rFonts w:ascii="Calibri" w:eastAsia="Times New Roman" w:hAnsi="Calibri" w:cs="Calibri"/>
                <w:color w:val="000000"/>
                <w:sz w:val="18"/>
                <w:szCs w:val="18"/>
                <w:lang w:val="es-MX" w:eastAsia="es-MX"/>
              </w:rPr>
              <w:t>Cancún</w:t>
            </w:r>
          </w:p>
        </w:tc>
        <w:tc>
          <w:tcPr>
            <w:tcW w:w="3295" w:type="dxa"/>
            <w:tcBorders>
              <w:top w:val="nil"/>
              <w:left w:val="nil"/>
              <w:bottom w:val="single" w:sz="8" w:space="0" w:color="auto"/>
              <w:right w:val="single" w:sz="8" w:space="0" w:color="auto"/>
            </w:tcBorders>
            <w:shd w:val="clear" w:color="auto" w:fill="auto"/>
            <w:noWrap/>
            <w:vAlign w:val="bottom"/>
            <w:hideMark/>
          </w:tcPr>
          <w:p w:rsidR="001B77B8" w:rsidRPr="001B77B8" w:rsidRDefault="001B77B8" w:rsidP="001B77B8">
            <w:pPr>
              <w:rPr>
                <w:rFonts w:ascii="Calibri" w:eastAsia="Times New Roman" w:hAnsi="Calibri" w:cs="Calibri"/>
                <w:color w:val="000000"/>
                <w:sz w:val="18"/>
                <w:szCs w:val="18"/>
                <w:lang w:val="es-MX" w:eastAsia="es-MX"/>
              </w:rPr>
            </w:pPr>
            <w:r w:rsidRPr="001B77B8">
              <w:rPr>
                <w:rFonts w:ascii="Calibri" w:eastAsia="Times New Roman" w:hAnsi="Calibri" w:cs="Calibri"/>
                <w:color w:val="000000"/>
                <w:sz w:val="18"/>
                <w:szCs w:val="18"/>
                <w:lang w:val="es-MX" w:eastAsia="es-MX"/>
              </w:rPr>
              <w:t>Krystal Grand Cancun</w:t>
            </w:r>
          </w:p>
        </w:tc>
      </w:tr>
    </w:tbl>
    <w:p w:rsidR="00FD24BD" w:rsidRDefault="00FD24BD" w:rsidP="001776B7">
      <w:pPr>
        <w:tabs>
          <w:tab w:val="left" w:pos="851"/>
        </w:tabs>
        <w:rPr>
          <w:sz w:val="20"/>
          <w:szCs w:val="20"/>
        </w:rPr>
      </w:pPr>
    </w:p>
    <w:p w:rsidR="00FD24BD" w:rsidRDefault="00FD24BD" w:rsidP="001776B7">
      <w:pPr>
        <w:tabs>
          <w:tab w:val="left" w:pos="851"/>
        </w:tabs>
        <w:rPr>
          <w:sz w:val="20"/>
          <w:szCs w:val="20"/>
        </w:rPr>
      </w:pPr>
    </w:p>
    <w:p w:rsidR="00FD24BD" w:rsidRDefault="00FD24BD" w:rsidP="001776B7">
      <w:pPr>
        <w:tabs>
          <w:tab w:val="left" w:pos="851"/>
        </w:tabs>
        <w:rPr>
          <w:sz w:val="20"/>
          <w:szCs w:val="20"/>
        </w:rPr>
      </w:pPr>
    </w:p>
    <w:p w:rsidR="00FD24BD" w:rsidRDefault="00FD24BD" w:rsidP="001776B7">
      <w:pPr>
        <w:tabs>
          <w:tab w:val="left" w:pos="851"/>
        </w:tabs>
        <w:rPr>
          <w:sz w:val="20"/>
          <w:szCs w:val="20"/>
        </w:rPr>
      </w:pPr>
    </w:p>
    <w:p w:rsidR="00FD24BD" w:rsidRDefault="00FD24BD" w:rsidP="001776B7">
      <w:pPr>
        <w:rPr>
          <w:rFonts w:eastAsia="Calibri" w:cs="Tahoma"/>
          <w:b/>
          <w:color w:val="000000" w:themeColor="text1"/>
        </w:rPr>
      </w:pPr>
    </w:p>
    <w:p w:rsidR="001776B7" w:rsidRPr="00173D5B" w:rsidRDefault="001776B7" w:rsidP="001776B7">
      <w:pPr>
        <w:rPr>
          <w:rFonts w:eastAsia="Calibri" w:cs="Tahoma"/>
          <w:color w:val="000000" w:themeColor="text1"/>
        </w:rPr>
      </w:pPr>
      <w:r w:rsidRPr="00173D5B">
        <w:rPr>
          <w:rFonts w:eastAsia="Calibri" w:cs="Tahoma"/>
          <w:b/>
          <w:color w:val="000000" w:themeColor="text1"/>
        </w:rPr>
        <w:t>NOTAS IMPORTANTES:</w:t>
      </w:r>
    </w:p>
    <w:p w:rsidR="001776B7" w:rsidRPr="006E1AF1" w:rsidRDefault="001776B7" w:rsidP="001776B7">
      <w:pPr>
        <w:pStyle w:val="Prrafodelista"/>
        <w:numPr>
          <w:ilvl w:val="0"/>
          <w:numId w:val="2"/>
        </w:numPr>
        <w:rPr>
          <w:b/>
          <w:bCs/>
          <w:sz w:val="20"/>
          <w:szCs w:val="20"/>
        </w:rPr>
      </w:pPr>
      <w:r w:rsidRPr="006E1AF1">
        <w:rPr>
          <w:b/>
          <w:bCs/>
          <w:sz w:val="20"/>
          <w:szCs w:val="20"/>
        </w:rPr>
        <w:t>Es responsabilidad del pasajero contar con pasaporte vigente, así como visados, vacunas y requisitos necesarios para realizar su viaje.</w:t>
      </w:r>
    </w:p>
    <w:p w:rsidR="001776B7" w:rsidRPr="006E1AF1" w:rsidRDefault="001776B7" w:rsidP="001776B7">
      <w:pPr>
        <w:pStyle w:val="Prrafodelista"/>
        <w:numPr>
          <w:ilvl w:val="0"/>
          <w:numId w:val="2"/>
        </w:numPr>
        <w:rPr>
          <w:b/>
          <w:bCs/>
          <w:sz w:val="20"/>
          <w:szCs w:val="20"/>
        </w:rPr>
      </w:pPr>
      <w:r w:rsidRPr="006E1AF1">
        <w:rPr>
          <w:b/>
          <w:bCs/>
          <w:sz w:val="20"/>
          <w:szCs w:val="20"/>
        </w:rPr>
        <w:t xml:space="preserve">Recomendamos viajar bajo la cobertura de una póliza de Seguro. Su ejecutivo puede informarle. </w:t>
      </w:r>
    </w:p>
    <w:p w:rsidR="001776B7" w:rsidRPr="006E1AF1" w:rsidRDefault="001776B7" w:rsidP="001776B7">
      <w:pPr>
        <w:pStyle w:val="Prrafodelista"/>
        <w:numPr>
          <w:ilvl w:val="0"/>
          <w:numId w:val="2"/>
        </w:numPr>
        <w:rPr>
          <w:b/>
          <w:bCs/>
          <w:sz w:val="20"/>
          <w:szCs w:val="20"/>
        </w:rPr>
      </w:pPr>
      <w:r w:rsidRPr="006E1AF1">
        <w:rPr>
          <w:b/>
          <w:bCs/>
          <w:sz w:val="20"/>
          <w:szCs w:val="20"/>
        </w:rPr>
        <w:t>El orden de los servicios podría variar según disponibilidad aérea y/o terrestre.</w:t>
      </w:r>
    </w:p>
    <w:p w:rsidR="001776B7" w:rsidRDefault="001776B7" w:rsidP="001776B7">
      <w:pPr>
        <w:pStyle w:val="Prrafodelista"/>
        <w:numPr>
          <w:ilvl w:val="0"/>
          <w:numId w:val="2"/>
        </w:numPr>
        <w:tabs>
          <w:tab w:val="left" w:pos="851"/>
        </w:tabs>
        <w:rPr>
          <w:sz w:val="20"/>
          <w:szCs w:val="20"/>
        </w:rPr>
      </w:pPr>
      <w:r w:rsidRPr="006E1AF1">
        <w:rPr>
          <w:sz w:val="20"/>
          <w:szCs w:val="20"/>
        </w:rPr>
        <w:t xml:space="preserve">Ocupación máxima por habitación 3 personas. </w:t>
      </w:r>
    </w:p>
    <w:p w:rsidR="001776B7" w:rsidRDefault="001776B7" w:rsidP="001776B7">
      <w:pPr>
        <w:pStyle w:val="Prrafodelista"/>
        <w:numPr>
          <w:ilvl w:val="0"/>
          <w:numId w:val="2"/>
        </w:numPr>
        <w:tabs>
          <w:tab w:val="left" w:pos="851"/>
        </w:tabs>
        <w:rPr>
          <w:sz w:val="20"/>
          <w:szCs w:val="20"/>
        </w:rPr>
      </w:pPr>
      <w:r w:rsidRPr="006E1AF1">
        <w:rPr>
          <w:sz w:val="20"/>
          <w:szCs w:val="20"/>
        </w:rPr>
        <w:t>La siguiente cotización no implica reserva ni bloqueo de lugares. Todas las tarifas están sujetas a disponibilidad al momento de realizar la reserva en firme dependiendo de la disponibilidad existente.</w:t>
      </w:r>
    </w:p>
    <w:p w:rsidR="001776B7" w:rsidRPr="006E1AF1" w:rsidRDefault="001776B7" w:rsidP="001776B7">
      <w:pPr>
        <w:tabs>
          <w:tab w:val="left" w:pos="851"/>
        </w:tabs>
        <w:rPr>
          <w:sz w:val="20"/>
          <w:szCs w:val="20"/>
        </w:rPr>
      </w:pPr>
    </w:p>
    <w:p w:rsidR="006E1AF1" w:rsidRPr="001776B7" w:rsidRDefault="006E1AF1" w:rsidP="001776B7"/>
    <w:sectPr w:rsidR="006E1AF1" w:rsidRPr="001776B7" w:rsidSect="008946B0">
      <w:headerReference w:type="default" r:id="rId7"/>
      <w:pgSz w:w="12240" w:h="15840"/>
      <w:pgMar w:top="851" w:right="4253"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196B" w:rsidRDefault="0006196B" w:rsidP="00A771DB">
      <w:r>
        <w:separator/>
      </w:r>
    </w:p>
  </w:endnote>
  <w:endnote w:type="continuationSeparator" w:id="0">
    <w:p w:rsidR="0006196B" w:rsidRDefault="0006196B"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196B" w:rsidRDefault="0006196B" w:rsidP="00A771DB">
      <w:r>
        <w:separator/>
      </w:r>
    </w:p>
  </w:footnote>
  <w:footnote w:type="continuationSeparator" w:id="0">
    <w:p w:rsidR="0006196B" w:rsidRDefault="0006196B"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6B0" w:rsidRDefault="00C664FA">
    <w:pPr>
      <w:pStyle w:val="Encabezado"/>
    </w:pPr>
    <w:r>
      <w:rPr>
        <w:noProof/>
        <w:lang w:val="es-MX" w:eastAsia="es-MX"/>
      </w:rPr>
      <w:drawing>
        <wp:anchor distT="0" distB="0" distL="114300" distR="114300" simplePos="0" relativeHeight="251663360" behindDoc="1" locked="0" layoutInCell="1" allowOverlap="1" wp14:anchorId="5371004D" wp14:editId="31255FC4">
          <wp:simplePos x="0" y="0"/>
          <wp:positionH relativeFrom="page">
            <wp:posOffset>-47625</wp:posOffset>
          </wp:positionH>
          <wp:positionV relativeFrom="paragraph">
            <wp:posOffset>-447675</wp:posOffset>
          </wp:positionV>
          <wp:extent cx="7880106" cy="10194742"/>
          <wp:effectExtent l="0" t="0" r="6985" b="0"/>
          <wp:wrapNone/>
          <wp:docPr id="11" name="Imagen 11"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Imagen que contiene Interfaz de usuario gráfic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80106" cy="1019474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3401F2"/>
    <w:multiLevelType w:val="hybridMultilevel"/>
    <w:tmpl w:val="2E6899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2" w15:restartNumberingAfterBreak="0">
    <w:nsid w:val="4F7622EA"/>
    <w:multiLevelType w:val="hybridMultilevel"/>
    <w:tmpl w:val="5FA224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51720"/>
    <w:rsid w:val="0006196B"/>
    <w:rsid w:val="000F2FC5"/>
    <w:rsid w:val="00100612"/>
    <w:rsid w:val="00121839"/>
    <w:rsid w:val="00174BCB"/>
    <w:rsid w:val="001776B7"/>
    <w:rsid w:val="001B77B8"/>
    <w:rsid w:val="001D69A5"/>
    <w:rsid w:val="001F325C"/>
    <w:rsid w:val="002025C4"/>
    <w:rsid w:val="00215953"/>
    <w:rsid w:val="002A1C4F"/>
    <w:rsid w:val="002A4A4D"/>
    <w:rsid w:val="002D13C3"/>
    <w:rsid w:val="002F4AA1"/>
    <w:rsid w:val="002F561B"/>
    <w:rsid w:val="003168B7"/>
    <w:rsid w:val="00335C82"/>
    <w:rsid w:val="00377465"/>
    <w:rsid w:val="0038584F"/>
    <w:rsid w:val="003B3FC0"/>
    <w:rsid w:val="003B7DFF"/>
    <w:rsid w:val="003F31C6"/>
    <w:rsid w:val="004023D0"/>
    <w:rsid w:val="00405F73"/>
    <w:rsid w:val="004064D5"/>
    <w:rsid w:val="00412B17"/>
    <w:rsid w:val="00424CF2"/>
    <w:rsid w:val="00452295"/>
    <w:rsid w:val="00453719"/>
    <w:rsid w:val="0046049D"/>
    <w:rsid w:val="00475922"/>
    <w:rsid w:val="004804A8"/>
    <w:rsid w:val="004A1C5B"/>
    <w:rsid w:val="004B7685"/>
    <w:rsid w:val="00535676"/>
    <w:rsid w:val="0056589F"/>
    <w:rsid w:val="005A799F"/>
    <w:rsid w:val="005D74EF"/>
    <w:rsid w:val="005F1A98"/>
    <w:rsid w:val="005F1F32"/>
    <w:rsid w:val="006047E1"/>
    <w:rsid w:val="00623A6B"/>
    <w:rsid w:val="00641863"/>
    <w:rsid w:val="0067192C"/>
    <w:rsid w:val="00691304"/>
    <w:rsid w:val="006A15F1"/>
    <w:rsid w:val="006B0787"/>
    <w:rsid w:val="006B4BAD"/>
    <w:rsid w:val="006B6C37"/>
    <w:rsid w:val="006D4A8B"/>
    <w:rsid w:val="006E1AF1"/>
    <w:rsid w:val="006F05BE"/>
    <w:rsid w:val="00722124"/>
    <w:rsid w:val="00746048"/>
    <w:rsid w:val="007546A2"/>
    <w:rsid w:val="00781CE0"/>
    <w:rsid w:val="007A1834"/>
    <w:rsid w:val="007A7895"/>
    <w:rsid w:val="007E16C1"/>
    <w:rsid w:val="008946B0"/>
    <w:rsid w:val="00911422"/>
    <w:rsid w:val="009255AE"/>
    <w:rsid w:val="00971077"/>
    <w:rsid w:val="00993F8F"/>
    <w:rsid w:val="009A37F3"/>
    <w:rsid w:val="009A7B01"/>
    <w:rsid w:val="009D549D"/>
    <w:rsid w:val="009E59CF"/>
    <w:rsid w:val="00A067B5"/>
    <w:rsid w:val="00A771DB"/>
    <w:rsid w:val="00AC769D"/>
    <w:rsid w:val="00B26DBA"/>
    <w:rsid w:val="00B43AFA"/>
    <w:rsid w:val="00B80F8A"/>
    <w:rsid w:val="00B81D78"/>
    <w:rsid w:val="00B85321"/>
    <w:rsid w:val="00BA5324"/>
    <w:rsid w:val="00BA7D4D"/>
    <w:rsid w:val="00BB0579"/>
    <w:rsid w:val="00BB651D"/>
    <w:rsid w:val="00BC452C"/>
    <w:rsid w:val="00BD0E92"/>
    <w:rsid w:val="00C111EB"/>
    <w:rsid w:val="00C121EA"/>
    <w:rsid w:val="00C130E9"/>
    <w:rsid w:val="00C2635A"/>
    <w:rsid w:val="00C664FA"/>
    <w:rsid w:val="00C74480"/>
    <w:rsid w:val="00C813CA"/>
    <w:rsid w:val="00C917A3"/>
    <w:rsid w:val="00CB1668"/>
    <w:rsid w:val="00CD4B83"/>
    <w:rsid w:val="00D369D8"/>
    <w:rsid w:val="00D87BCC"/>
    <w:rsid w:val="00D92305"/>
    <w:rsid w:val="00DA209E"/>
    <w:rsid w:val="00DB2938"/>
    <w:rsid w:val="00DC1A9F"/>
    <w:rsid w:val="00E16D95"/>
    <w:rsid w:val="00E26DD4"/>
    <w:rsid w:val="00E32650"/>
    <w:rsid w:val="00E635F3"/>
    <w:rsid w:val="00E86BE6"/>
    <w:rsid w:val="00EB1483"/>
    <w:rsid w:val="00EB4E0F"/>
    <w:rsid w:val="00EC78EF"/>
    <w:rsid w:val="00EF4AD1"/>
    <w:rsid w:val="00F36E0B"/>
    <w:rsid w:val="00F501F9"/>
    <w:rsid w:val="00F6257A"/>
    <w:rsid w:val="00F91802"/>
    <w:rsid w:val="00F95524"/>
    <w:rsid w:val="00FD24B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8677E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iPriority w:val="99"/>
    <w:semiHidden/>
    <w:unhideWhenUsed/>
    <w:rsid w:val="003B7DFF"/>
    <w:rPr>
      <w:rFonts w:ascii="Courier" w:hAnsi="Courier"/>
      <w:sz w:val="21"/>
      <w:szCs w:val="21"/>
    </w:rPr>
  </w:style>
  <w:style w:type="character" w:customStyle="1" w:styleId="TextosinformatoCar">
    <w:name w:val="Texto sin formato Car"/>
    <w:basedOn w:val="Fuentedeprrafopredeter"/>
    <w:link w:val="Textosinformato"/>
    <w:uiPriority w:val="99"/>
    <w:semiHidden/>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8946B0"/>
    <w:pPr>
      <w:spacing w:after="160" w:line="259" w:lineRule="auto"/>
      <w:ind w:left="720"/>
      <w:contextualSpacing/>
    </w:pPr>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196789">
      <w:bodyDiv w:val="1"/>
      <w:marLeft w:val="0"/>
      <w:marRight w:val="0"/>
      <w:marTop w:val="0"/>
      <w:marBottom w:val="0"/>
      <w:divBdr>
        <w:top w:val="none" w:sz="0" w:space="0" w:color="auto"/>
        <w:left w:val="none" w:sz="0" w:space="0" w:color="auto"/>
        <w:bottom w:val="none" w:sz="0" w:space="0" w:color="auto"/>
        <w:right w:val="none" w:sz="0" w:space="0" w:color="auto"/>
      </w:divBdr>
    </w:div>
    <w:div w:id="280037701">
      <w:bodyDiv w:val="1"/>
      <w:marLeft w:val="0"/>
      <w:marRight w:val="0"/>
      <w:marTop w:val="0"/>
      <w:marBottom w:val="0"/>
      <w:divBdr>
        <w:top w:val="none" w:sz="0" w:space="0" w:color="auto"/>
        <w:left w:val="none" w:sz="0" w:space="0" w:color="auto"/>
        <w:bottom w:val="none" w:sz="0" w:space="0" w:color="auto"/>
        <w:right w:val="none" w:sz="0" w:space="0" w:color="auto"/>
      </w:divBdr>
    </w:div>
    <w:div w:id="297493771">
      <w:bodyDiv w:val="1"/>
      <w:marLeft w:val="0"/>
      <w:marRight w:val="0"/>
      <w:marTop w:val="0"/>
      <w:marBottom w:val="0"/>
      <w:divBdr>
        <w:top w:val="none" w:sz="0" w:space="0" w:color="auto"/>
        <w:left w:val="none" w:sz="0" w:space="0" w:color="auto"/>
        <w:bottom w:val="none" w:sz="0" w:space="0" w:color="auto"/>
        <w:right w:val="none" w:sz="0" w:space="0" w:color="auto"/>
      </w:divBdr>
    </w:div>
    <w:div w:id="333342254">
      <w:bodyDiv w:val="1"/>
      <w:marLeft w:val="0"/>
      <w:marRight w:val="0"/>
      <w:marTop w:val="0"/>
      <w:marBottom w:val="0"/>
      <w:divBdr>
        <w:top w:val="none" w:sz="0" w:space="0" w:color="auto"/>
        <w:left w:val="none" w:sz="0" w:space="0" w:color="auto"/>
        <w:bottom w:val="none" w:sz="0" w:space="0" w:color="auto"/>
        <w:right w:val="none" w:sz="0" w:space="0" w:color="auto"/>
      </w:divBdr>
    </w:div>
    <w:div w:id="353767669">
      <w:bodyDiv w:val="1"/>
      <w:marLeft w:val="0"/>
      <w:marRight w:val="0"/>
      <w:marTop w:val="0"/>
      <w:marBottom w:val="0"/>
      <w:divBdr>
        <w:top w:val="none" w:sz="0" w:space="0" w:color="auto"/>
        <w:left w:val="none" w:sz="0" w:space="0" w:color="auto"/>
        <w:bottom w:val="none" w:sz="0" w:space="0" w:color="auto"/>
        <w:right w:val="none" w:sz="0" w:space="0" w:color="auto"/>
      </w:divBdr>
    </w:div>
    <w:div w:id="438763983">
      <w:bodyDiv w:val="1"/>
      <w:marLeft w:val="0"/>
      <w:marRight w:val="0"/>
      <w:marTop w:val="0"/>
      <w:marBottom w:val="0"/>
      <w:divBdr>
        <w:top w:val="none" w:sz="0" w:space="0" w:color="auto"/>
        <w:left w:val="none" w:sz="0" w:space="0" w:color="auto"/>
        <w:bottom w:val="none" w:sz="0" w:space="0" w:color="auto"/>
        <w:right w:val="none" w:sz="0" w:space="0" w:color="auto"/>
      </w:divBdr>
    </w:div>
    <w:div w:id="450562146">
      <w:bodyDiv w:val="1"/>
      <w:marLeft w:val="0"/>
      <w:marRight w:val="0"/>
      <w:marTop w:val="0"/>
      <w:marBottom w:val="0"/>
      <w:divBdr>
        <w:top w:val="none" w:sz="0" w:space="0" w:color="auto"/>
        <w:left w:val="none" w:sz="0" w:space="0" w:color="auto"/>
        <w:bottom w:val="none" w:sz="0" w:space="0" w:color="auto"/>
        <w:right w:val="none" w:sz="0" w:space="0" w:color="auto"/>
      </w:divBdr>
    </w:div>
    <w:div w:id="458456459">
      <w:bodyDiv w:val="1"/>
      <w:marLeft w:val="0"/>
      <w:marRight w:val="0"/>
      <w:marTop w:val="0"/>
      <w:marBottom w:val="0"/>
      <w:divBdr>
        <w:top w:val="none" w:sz="0" w:space="0" w:color="auto"/>
        <w:left w:val="none" w:sz="0" w:space="0" w:color="auto"/>
        <w:bottom w:val="none" w:sz="0" w:space="0" w:color="auto"/>
        <w:right w:val="none" w:sz="0" w:space="0" w:color="auto"/>
      </w:divBdr>
    </w:div>
    <w:div w:id="520582223">
      <w:bodyDiv w:val="1"/>
      <w:marLeft w:val="0"/>
      <w:marRight w:val="0"/>
      <w:marTop w:val="0"/>
      <w:marBottom w:val="0"/>
      <w:divBdr>
        <w:top w:val="none" w:sz="0" w:space="0" w:color="auto"/>
        <w:left w:val="none" w:sz="0" w:space="0" w:color="auto"/>
        <w:bottom w:val="none" w:sz="0" w:space="0" w:color="auto"/>
        <w:right w:val="none" w:sz="0" w:space="0" w:color="auto"/>
      </w:divBdr>
    </w:div>
    <w:div w:id="542447385">
      <w:bodyDiv w:val="1"/>
      <w:marLeft w:val="0"/>
      <w:marRight w:val="0"/>
      <w:marTop w:val="0"/>
      <w:marBottom w:val="0"/>
      <w:divBdr>
        <w:top w:val="none" w:sz="0" w:space="0" w:color="auto"/>
        <w:left w:val="none" w:sz="0" w:space="0" w:color="auto"/>
        <w:bottom w:val="none" w:sz="0" w:space="0" w:color="auto"/>
        <w:right w:val="none" w:sz="0" w:space="0" w:color="auto"/>
      </w:divBdr>
    </w:div>
    <w:div w:id="553204308">
      <w:bodyDiv w:val="1"/>
      <w:marLeft w:val="0"/>
      <w:marRight w:val="0"/>
      <w:marTop w:val="0"/>
      <w:marBottom w:val="0"/>
      <w:divBdr>
        <w:top w:val="none" w:sz="0" w:space="0" w:color="auto"/>
        <w:left w:val="none" w:sz="0" w:space="0" w:color="auto"/>
        <w:bottom w:val="none" w:sz="0" w:space="0" w:color="auto"/>
        <w:right w:val="none" w:sz="0" w:space="0" w:color="auto"/>
      </w:divBdr>
    </w:div>
    <w:div w:id="553736008">
      <w:bodyDiv w:val="1"/>
      <w:marLeft w:val="0"/>
      <w:marRight w:val="0"/>
      <w:marTop w:val="0"/>
      <w:marBottom w:val="0"/>
      <w:divBdr>
        <w:top w:val="none" w:sz="0" w:space="0" w:color="auto"/>
        <w:left w:val="none" w:sz="0" w:space="0" w:color="auto"/>
        <w:bottom w:val="none" w:sz="0" w:space="0" w:color="auto"/>
        <w:right w:val="none" w:sz="0" w:space="0" w:color="auto"/>
      </w:divBdr>
    </w:div>
    <w:div w:id="604267505">
      <w:bodyDiv w:val="1"/>
      <w:marLeft w:val="0"/>
      <w:marRight w:val="0"/>
      <w:marTop w:val="0"/>
      <w:marBottom w:val="0"/>
      <w:divBdr>
        <w:top w:val="none" w:sz="0" w:space="0" w:color="auto"/>
        <w:left w:val="none" w:sz="0" w:space="0" w:color="auto"/>
        <w:bottom w:val="none" w:sz="0" w:space="0" w:color="auto"/>
        <w:right w:val="none" w:sz="0" w:space="0" w:color="auto"/>
      </w:divBdr>
    </w:div>
    <w:div w:id="751974622">
      <w:bodyDiv w:val="1"/>
      <w:marLeft w:val="0"/>
      <w:marRight w:val="0"/>
      <w:marTop w:val="0"/>
      <w:marBottom w:val="0"/>
      <w:divBdr>
        <w:top w:val="none" w:sz="0" w:space="0" w:color="auto"/>
        <w:left w:val="none" w:sz="0" w:space="0" w:color="auto"/>
        <w:bottom w:val="none" w:sz="0" w:space="0" w:color="auto"/>
        <w:right w:val="none" w:sz="0" w:space="0" w:color="auto"/>
      </w:divBdr>
    </w:div>
    <w:div w:id="827326511">
      <w:bodyDiv w:val="1"/>
      <w:marLeft w:val="0"/>
      <w:marRight w:val="0"/>
      <w:marTop w:val="0"/>
      <w:marBottom w:val="0"/>
      <w:divBdr>
        <w:top w:val="none" w:sz="0" w:space="0" w:color="auto"/>
        <w:left w:val="none" w:sz="0" w:space="0" w:color="auto"/>
        <w:bottom w:val="none" w:sz="0" w:space="0" w:color="auto"/>
        <w:right w:val="none" w:sz="0" w:space="0" w:color="auto"/>
      </w:divBdr>
    </w:div>
    <w:div w:id="851644959">
      <w:bodyDiv w:val="1"/>
      <w:marLeft w:val="0"/>
      <w:marRight w:val="0"/>
      <w:marTop w:val="0"/>
      <w:marBottom w:val="0"/>
      <w:divBdr>
        <w:top w:val="none" w:sz="0" w:space="0" w:color="auto"/>
        <w:left w:val="none" w:sz="0" w:space="0" w:color="auto"/>
        <w:bottom w:val="none" w:sz="0" w:space="0" w:color="auto"/>
        <w:right w:val="none" w:sz="0" w:space="0" w:color="auto"/>
      </w:divBdr>
    </w:div>
    <w:div w:id="923144900">
      <w:bodyDiv w:val="1"/>
      <w:marLeft w:val="0"/>
      <w:marRight w:val="0"/>
      <w:marTop w:val="0"/>
      <w:marBottom w:val="0"/>
      <w:divBdr>
        <w:top w:val="none" w:sz="0" w:space="0" w:color="auto"/>
        <w:left w:val="none" w:sz="0" w:space="0" w:color="auto"/>
        <w:bottom w:val="none" w:sz="0" w:space="0" w:color="auto"/>
        <w:right w:val="none" w:sz="0" w:space="0" w:color="auto"/>
      </w:divBdr>
    </w:div>
    <w:div w:id="940725527">
      <w:bodyDiv w:val="1"/>
      <w:marLeft w:val="0"/>
      <w:marRight w:val="0"/>
      <w:marTop w:val="0"/>
      <w:marBottom w:val="0"/>
      <w:divBdr>
        <w:top w:val="none" w:sz="0" w:space="0" w:color="auto"/>
        <w:left w:val="none" w:sz="0" w:space="0" w:color="auto"/>
        <w:bottom w:val="none" w:sz="0" w:space="0" w:color="auto"/>
        <w:right w:val="none" w:sz="0" w:space="0" w:color="auto"/>
      </w:divBdr>
    </w:div>
    <w:div w:id="942810606">
      <w:bodyDiv w:val="1"/>
      <w:marLeft w:val="0"/>
      <w:marRight w:val="0"/>
      <w:marTop w:val="0"/>
      <w:marBottom w:val="0"/>
      <w:divBdr>
        <w:top w:val="none" w:sz="0" w:space="0" w:color="auto"/>
        <w:left w:val="none" w:sz="0" w:space="0" w:color="auto"/>
        <w:bottom w:val="none" w:sz="0" w:space="0" w:color="auto"/>
        <w:right w:val="none" w:sz="0" w:space="0" w:color="auto"/>
      </w:divBdr>
    </w:div>
    <w:div w:id="1003356361">
      <w:bodyDiv w:val="1"/>
      <w:marLeft w:val="0"/>
      <w:marRight w:val="0"/>
      <w:marTop w:val="0"/>
      <w:marBottom w:val="0"/>
      <w:divBdr>
        <w:top w:val="none" w:sz="0" w:space="0" w:color="auto"/>
        <w:left w:val="none" w:sz="0" w:space="0" w:color="auto"/>
        <w:bottom w:val="none" w:sz="0" w:space="0" w:color="auto"/>
        <w:right w:val="none" w:sz="0" w:space="0" w:color="auto"/>
      </w:divBdr>
    </w:div>
    <w:div w:id="1033653970">
      <w:bodyDiv w:val="1"/>
      <w:marLeft w:val="0"/>
      <w:marRight w:val="0"/>
      <w:marTop w:val="0"/>
      <w:marBottom w:val="0"/>
      <w:divBdr>
        <w:top w:val="none" w:sz="0" w:space="0" w:color="auto"/>
        <w:left w:val="none" w:sz="0" w:space="0" w:color="auto"/>
        <w:bottom w:val="none" w:sz="0" w:space="0" w:color="auto"/>
        <w:right w:val="none" w:sz="0" w:space="0" w:color="auto"/>
      </w:divBdr>
    </w:div>
    <w:div w:id="1048535494">
      <w:bodyDiv w:val="1"/>
      <w:marLeft w:val="0"/>
      <w:marRight w:val="0"/>
      <w:marTop w:val="0"/>
      <w:marBottom w:val="0"/>
      <w:divBdr>
        <w:top w:val="none" w:sz="0" w:space="0" w:color="auto"/>
        <w:left w:val="none" w:sz="0" w:space="0" w:color="auto"/>
        <w:bottom w:val="none" w:sz="0" w:space="0" w:color="auto"/>
        <w:right w:val="none" w:sz="0" w:space="0" w:color="auto"/>
      </w:divBdr>
    </w:div>
    <w:div w:id="1084230106">
      <w:bodyDiv w:val="1"/>
      <w:marLeft w:val="0"/>
      <w:marRight w:val="0"/>
      <w:marTop w:val="0"/>
      <w:marBottom w:val="0"/>
      <w:divBdr>
        <w:top w:val="none" w:sz="0" w:space="0" w:color="auto"/>
        <w:left w:val="none" w:sz="0" w:space="0" w:color="auto"/>
        <w:bottom w:val="none" w:sz="0" w:space="0" w:color="auto"/>
        <w:right w:val="none" w:sz="0" w:space="0" w:color="auto"/>
      </w:divBdr>
    </w:div>
    <w:div w:id="1155295753">
      <w:bodyDiv w:val="1"/>
      <w:marLeft w:val="0"/>
      <w:marRight w:val="0"/>
      <w:marTop w:val="0"/>
      <w:marBottom w:val="0"/>
      <w:divBdr>
        <w:top w:val="none" w:sz="0" w:space="0" w:color="auto"/>
        <w:left w:val="none" w:sz="0" w:space="0" w:color="auto"/>
        <w:bottom w:val="none" w:sz="0" w:space="0" w:color="auto"/>
        <w:right w:val="none" w:sz="0" w:space="0" w:color="auto"/>
      </w:divBdr>
    </w:div>
    <w:div w:id="1163618201">
      <w:bodyDiv w:val="1"/>
      <w:marLeft w:val="0"/>
      <w:marRight w:val="0"/>
      <w:marTop w:val="0"/>
      <w:marBottom w:val="0"/>
      <w:divBdr>
        <w:top w:val="none" w:sz="0" w:space="0" w:color="auto"/>
        <w:left w:val="none" w:sz="0" w:space="0" w:color="auto"/>
        <w:bottom w:val="none" w:sz="0" w:space="0" w:color="auto"/>
        <w:right w:val="none" w:sz="0" w:space="0" w:color="auto"/>
      </w:divBdr>
    </w:div>
    <w:div w:id="1165514289">
      <w:bodyDiv w:val="1"/>
      <w:marLeft w:val="0"/>
      <w:marRight w:val="0"/>
      <w:marTop w:val="0"/>
      <w:marBottom w:val="0"/>
      <w:divBdr>
        <w:top w:val="none" w:sz="0" w:space="0" w:color="auto"/>
        <w:left w:val="none" w:sz="0" w:space="0" w:color="auto"/>
        <w:bottom w:val="none" w:sz="0" w:space="0" w:color="auto"/>
        <w:right w:val="none" w:sz="0" w:space="0" w:color="auto"/>
      </w:divBdr>
    </w:div>
    <w:div w:id="1208641419">
      <w:bodyDiv w:val="1"/>
      <w:marLeft w:val="0"/>
      <w:marRight w:val="0"/>
      <w:marTop w:val="0"/>
      <w:marBottom w:val="0"/>
      <w:divBdr>
        <w:top w:val="none" w:sz="0" w:space="0" w:color="auto"/>
        <w:left w:val="none" w:sz="0" w:space="0" w:color="auto"/>
        <w:bottom w:val="none" w:sz="0" w:space="0" w:color="auto"/>
        <w:right w:val="none" w:sz="0" w:space="0" w:color="auto"/>
      </w:divBdr>
    </w:div>
    <w:div w:id="1254168134">
      <w:bodyDiv w:val="1"/>
      <w:marLeft w:val="0"/>
      <w:marRight w:val="0"/>
      <w:marTop w:val="0"/>
      <w:marBottom w:val="0"/>
      <w:divBdr>
        <w:top w:val="none" w:sz="0" w:space="0" w:color="auto"/>
        <w:left w:val="none" w:sz="0" w:space="0" w:color="auto"/>
        <w:bottom w:val="none" w:sz="0" w:space="0" w:color="auto"/>
        <w:right w:val="none" w:sz="0" w:space="0" w:color="auto"/>
      </w:divBdr>
    </w:div>
    <w:div w:id="1313482711">
      <w:bodyDiv w:val="1"/>
      <w:marLeft w:val="0"/>
      <w:marRight w:val="0"/>
      <w:marTop w:val="0"/>
      <w:marBottom w:val="0"/>
      <w:divBdr>
        <w:top w:val="none" w:sz="0" w:space="0" w:color="auto"/>
        <w:left w:val="none" w:sz="0" w:space="0" w:color="auto"/>
        <w:bottom w:val="none" w:sz="0" w:space="0" w:color="auto"/>
        <w:right w:val="none" w:sz="0" w:space="0" w:color="auto"/>
      </w:divBdr>
    </w:div>
    <w:div w:id="1314941805">
      <w:bodyDiv w:val="1"/>
      <w:marLeft w:val="0"/>
      <w:marRight w:val="0"/>
      <w:marTop w:val="0"/>
      <w:marBottom w:val="0"/>
      <w:divBdr>
        <w:top w:val="none" w:sz="0" w:space="0" w:color="auto"/>
        <w:left w:val="none" w:sz="0" w:space="0" w:color="auto"/>
        <w:bottom w:val="none" w:sz="0" w:space="0" w:color="auto"/>
        <w:right w:val="none" w:sz="0" w:space="0" w:color="auto"/>
      </w:divBdr>
    </w:div>
    <w:div w:id="1367949627">
      <w:bodyDiv w:val="1"/>
      <w:marLeft w:val="0"/>
      <w:marRight w:val="0"/>
      <w:marTop w:val="0"/>
      <w:marBottom w:val="0"/>
      <w:divBdr>
        <w:top w:val="none" w:sz="0" w:space="0" w:color="auto"/>
        <w:left w:val="none" w:sz="0" w:space="0" w:color="auto"/>
        <w:bottom w:val="none" w:sz="0" w:space="0" w:color="auto"/>
        <w:right w:val="none" w:sz="0" w:space="0" w:color="auto"/>
      </w:divBdr>
    </w:div>
    <w:div w:id="1424643274">
      <w:bodyDiv w:val="1"/>
      <w:marLeft w:val="0"/>
      <w:marRight w:val="0"/>
      <w:marTop w:val="0"/>
      <w:marBottom w:val="0"/>
      <w:divBdr>
        <w:top w:val="none" w:sz="0" w:space="0" w:color="auto"/>
        <w:left w:val="none" w:sz="0" w:space="0" w:color="auto"/>
        <w:bottom w:val="none" w:sz="0" w:space="0" w:color="auto"/>
        <w:right w:val="none" w:sz="0" w:space="0" w:color="auto"/>
      </w:divBdr>
    </w:div>
    <w:div w:id="1452285335">
      <w:bodyDiv w:val="1"/>
      <w:marLeft w:val="0"/>
      <w:marRight w:val="0"/>
      <w:marTop w:val="0"/>
      <w:marBottom w:val="0"/>
      <w:divBdr>
        <w:top w:val="none" w:sz="0" w:space="0" w:color="auto"/>
        <w:left w:val="none" w:sz="0" w:space="0" w:color="auto"/>
        <w:bottom w:val="none" w:sz="0" w:space="0" w:color="auto"/>
        <w:right w:val="none" w:sz="0" w:space="0" w:color="auto"/>
      </w:divBdr>
    </w:div>
    <w:div w:id="1522666096">
      <w:bodyDiv w:val="1"/>
      <w:marLeft w:val="0"/>
      <w:marRight w:val="0"/>
      <w:marTop w:val="0"/>
      <w:marBottom w:val="0"/>
      <w:divBdr>
        <w:top w:val="none" w:sz="0" w:space="0" w:color="auto"/>
        <w:left w:val="none" w:sz="0" w:space="0" w:color="auto"/>
        <w:bottom w:val="none" w:sz="0" w:space="0" w:color="auto"/>
        <w:right w:val="none" w:sz="0" w:space="0" w:color="auto"/>
      </w:divBdr>
    </w:div>
    <w:div w:id="1594974006">
      <w:bodyDiv w:val="1"/>
      <w:marLeft w:val="0"/>
      <w:marRight w:val="0"/>
      <w:marTop w:val="0"/>
      <w:marBottom w:val="0"/>
      <w:divBdr>
        <w:top w:val="none" w:sz="0" w:space="0" w:color="auto"/>
        <w:left w:val="none" w:sz="0" w:space="0" w:color="auto"/>
        <w:bottom w:val="none" w:sz="0" w:space="0" w:color="auto"/>
        <w:right w:val="none" w:sz="0" w:space="0" w:color="auto"/>
      </w:divBdr>
    </w:div>
    <w:div w:id="1603952370">
      <w:bodyDiv w:val="1"/>
      <w:marLeft w:val="0"/>
      <w:marRight w:val="0"/>
      <w:marTop w:val="0"/>
      <w:marBottom w:val="0"/>
      <w:divBdr>
        <w:top w:val="none" w:sz="0" w:space="0" w:color="auto"/>
        <w:left w:val="none" w:sz="0" w:space="0" w:color="auto"/>
        <w:bottom w:val="none" w:sz="0" w:space="0" w:color="auto"/>
        <w:right w:val="none" w:sz="0" w:space="0" w:color="auto"/>
      </w:divBdr>
    </w:div>
    <w:div w:id="1641229536">
      <w:bodyDiv w:val="1"/>
      <w:marLeft w:val="0"/>
      <w:marRight w:val="0"/>
      <w:marTop w:val="0"/>
      <w:marBottom w:val="0"/>
      <w:divBdr>
        <w:top w:val="none" w:sz="0" w:space="0" w:color="auto"/>
        <w:left w:val="none" w:sz="0" w:space="0" w:color="auto"/>
        <w:bottom w:val="none" w:sz="0" w:space="0" w:color="auto"/>
        <w:right w:val="none" w:sz="0" w:space="0" w:color="auto"/>
      </w:divBdr>
    </w:div>
    <w:div w:id="1672366112">
      <w:bodyDiv w:val="1"/>
      <w:marLeft w:val="0"/>
      <w:marRight w:val="0"/>
      <w:marTop w:val="0"/>
      <w:marBottom w:val="0"/>
      <w:divBdr>
        <w:top w:val="none" w:sz="0" w:space="0" w:color="auto"/>
        <w:left w:val="none" w:sz="0" w:space="0" w:color="auto"/>
        <w:bottom w:val="none" w:sz="0" w:space="0" w:color="auto"/>
        <w:right w:val="none" w:sz="0" w:space="0" w:color="auto"/>
      </w:divBdr>
    </w:div>
    <w:div w:id="1688947660">
      <w:bodyDiv w:val="1"/>
      <w:marLeft w:val="0"/>
      <w:marRight w:val="0"/>
      <w:marTop w:val="0"/>
      <w:marBottom w:val="0"/>
      <w:divBdr>
        <w:top w:val="none" w:sz="0" w:space="0" w:color="auto"/>
        <w:left w:val="none" w:sz="0" w:space="0" w:color="auto"/>
        <w:bottom w:val="none" w:sz="0" w:space="0" w:color="auto"/>
        <w:right w:val="none" w:sz="0" w:space="0" w:color="auto"/>
      </w:divBdr>
    </w:div>
    <w:div w:id="1696149623">
      <w:bodyDiv w:val="1"/>
      <w:marLeft w:val="0"/>
      <w:marRight w:val="0"/>
      <w:marTop w:val="0"/>
      <w:marBottom w:val="0"/>
      <w:divBdr>
        <w:top w:val="none" w:sz="0" w:space="0" w:color="auto"/>
        <w:left w:val="none" w:sz="0" w:space="0" w:color="auto"/>
        <w:bottom w:val="none" w:sz="0" w:space="0" w:color="auto"/>
        <w:right w:val="none" w:sz="0" w:space="0" w:color="auto"/>
      </w:divBdr>
    </w:div>
    <w:div w:id="1713265830">
      <w:bodyDiv w:val="1"/>
      <w:marLeft w:val="0"/>
      <w:marRight w:val="0"/>
      <w:marTop w:val="0"/>
      <w:marBottom w:val="0"/>
      <w:divBdr>
        <w:top w:val="none" w:sz="0" w:space="0" w:color="auto"/>
        <w:left w:val="none" w:sz="0" w:space="0" w:color="auto"/>
        <w:bottom w:val="none" w:sz="0" w:space="0" w:color="auto"/>
        <w:right w:val="none" w:sz="0" w:space="0" w:color="auto"/>
      </w:divBdr>
    </w:div>
    <w:div w:id="1745255835">
      <w:bodyDiv w:val="1"/>
      <w:marLeft w:val="0"/>
      <w:marRight w:val="0"/>
      <w:marTop w:val="0"/>
      <w:marBottom w:val="0"/>
      <w:divBdr>
        <w:top w:val="none" w:sz="0" w:space="0" w:color="auto"/>
        <w:left w:val="none" w:sz="0" w:space="0" w:color="auto"/>
        <w:bottom w:val="none" w:sz="0" w:space="0" w:color="auto"/>
        <w:right w:val="none" w:sz="0" w:space="0" w:color="auto"/>
      </w:divBdr>
    </w:div>
    <w:div w:id="1755054735">
      <w:bodyDiv w:val="1"/>
      <w:marLeft w:val="0"/>
      <w:marRight w:val="0"/>
      <w:marTop w:val="0"/>
      <w:marBottom w:val="0"/>
      <w:divBdr>
        <w:top w:val="none" w:sz="0" w:space="0" w:color="auto"/>
        <w:left w:val="none" w:sz="0" w:space="0" w:color="auto"/>
        <w:bottom w:val="none" w:sz="0" w:space="0" w:color="auto"/>
        <w:right w:val="none" w:sz="0" w:space="0" w:color="auto"/>
      </w:divBdr>
    </w:div>
    <w:div w:id="1844127213">
      <w:bodyDiv w:val="1"/>
      <w:marLeft w:val="0"/>
      <w:marRight w:val="0"/>
      <w:marTop w:val="0"/>
      <w:marBottom w:val="0"/>
      <w:divBdr>
        <w:top w:val="none" w:sz="0" w:space="0" w:color="auto"/>
        <w:left w:val="none" w:sz="0" w:space="0" w:color="auto"/>
        <w:bottom w:val="none" w:sz="0" w:space="0" w:color="auto"/>
        <w:right w:val="none" w:sz="0" w:space="0" w:color="auto"/>
      </w:divBdr>
    </w:div>
    <w:div w:id="1906404987">
      <w:bodyDiv w:val="1"/>
      <w:marLeft w:val="0"/>
      <w:marRight w:val="0"/>
      <w:marTop w:val="0"/>
      <w:marBottom w:val="0"/>
      <w:divBdr>
        <w:top w:val="none" w:sz="0" w:space="0" w:color="auto"/>
        <w:left w:val="none" w:sz="0" w:space="0" w:color="auto"/>
        <w:bottom w:val="none" w:sz="0" w:space="0" w:color="auto"/>
        <w:right w:val="none" w:sz="0" w:space="0" w:color="auto"/>
      </w:divBdr>
    </w:div>
    <w:div w:id="1914780040">
      <w:bodyDiv w:val="1"/>
      <w:marLeft w:val="0"/>
      <w:marRight w:val="0"/>
      <w:marTop w:val="0"/>
      <w:marBottom w:val="0"/>
      <w:divBdr>
        <w:top w:val="none" w:sz="0" w:space="0" w:color="auto"/>
        <w:left w:val="none" w:sz="0" w:space="0" w:color="auto"/>
        <w:bottom w:val="none" w:sz="0" w:space="0" w:color="auto"/>
        <w:right w:val="none" w:sz="0" w:space="0" w:color="auto"/>
      </w:divBdr>
    </w:div>
    <w:div w:id="1942489126">
      <w:bodyDiv w:val="1"/>
      <w:marLeft w:val="0"/>
      <w:marRight w:val="0"/>
      <w:marTop w:val="0"/>
      <w:marBottom w:val="0"/>
      <w:divBdr>
        <w:top w:val="none" w:sz="0" w:space="0" w:color="auto"/>
        <w:left w:val="none" w:sz="0" w:space="0" w:color="auto"/>
        <w:bottom w:val="none" w:sz="0" w:space="0" w:color="auto"/>
        <w:right w:val="none" w:sz="0" w:space="0" w:color="auto"/>
      </w:divBdr>
    </w:div>
    <w:div w:id="1970091335">
      <w:bodyDiv w:val="1"/>
      <w:marLeft w:val="0"/>
      <w:marRight w:val="0"/>
      <w:marTop w:val="0"/>
      <w:marBottom w:val="0"/>
      <w:divBdr>
        <w:top w:val="none" w:sz="0" w:space="0" w:color="auto"/>
        <w:left w:val="none" w:sz="0" w:space="0" w:color="auto"/>
        <w:bottom w:val="none" w:sz="0" w:space="0" w:color="auto"/>
        <w:right w:val="none" w:sz="0" w:space="0" w:color="auto"/>
      </w:divBdr>
    </w:div>
    <w:div w:id="2009861859">
      <w:bodyDiv w:val="1"/>
      <w:marLeft w:val="0"/>
      <w:marRight w:val="0"/>
      <w:marTop w:val="0"/>
      <w:marBottom w:val="0"/>
      <w:divBdr>
        <w:top w:val="none" w:sz="0" w:space="0" w:color="auto"/>
        <w:left w:val="none" w:sz="0" w:space="0" w:color="auto"/>
        <w:bottom w:val="none" w:sz="0" w:space="0" w:color="auto"/>
        <w:right w:val="none" w:sz="0" w:space="0" w:color="auto"/>
      </w:divBdr>
    </w:div>
    <w:div w:id="2087995906">
      <w:bodyDiv w:val="1"/>
      <w:marLeft w:val="0"/>
      <w:marRight w:val="0"/>
      <w:marTop w:val="0"/>
      <w:marBottom w:val="0"/>
      <w:divBdr>
        <w:top w:val="none" w:sz="0" w:space="0" w:color="auto"/>
        <w:left w:val="none" w:sz="0" w:space="0" w:color="auto"/>
        <w:bottom w:val="none" w:sz="0" w:space="0" w:color="auto"/>
        <w:right w:val="none" w:sz="0" w:space="0" w:color="auto"/>
      </w:divBdr>
    </w:div>
    <w:div w:id="21083847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1047</Words>
  <Characters>5762</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dcterms:created xsi:type="dcterms:W3CDTF">2024-01-05T20:32:00Z</dcterms:created>
  <dcterms:modified xsi:type="dcterms:W3CDTF">2024-01-05T20:32:00Z</dcterms:modified>
</cp:coreProperties>
</file>