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3180" w:rsidRPr="00DC33EE" w:rsidRDefault="00383180" w:rsidP="00DC33EE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DC33EE">
        <w:rPr>
          <w:rFonts w:ascii="Calibri" w:hAnsi="Calibri" w:cs="Calibri"/>
          <w:b/>
          <w:sz w:val="72"/>
          <w:szCs w:val="72"/>
          <w:lang w:val="es-ES"/>
        </w:rPr>
        <w:t xml:space="preserve">Mini </w:t>
      </w:r>
      <w:proofErr w:type="spellStart"/>
      <w:r w:rsidRPr="00DC33EE">
        <w:rPr>
          <w:rFonts w:ascii="Calibri" w:hAnsi="Calibri" w:cs="Calibri"/>
          <w:b/>
          <w:sz w:val="72"/>
          <w:szCs w:val="72"/>
          <w:lang w:val="es-ES"/>
        </w:rPr>
        <w:t>Adelaide</w:t>
      </w:r>
      <w:proofErr w:type="spellEnd"/>
    </w:p>
    <w:p w:rsidR="00383180" w:rsidRPr="00DC33EE" w:rsidRDefault="00383180" w:rsidP="00DC33EE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DC33EE">
        <w:rPr>
          <w:rFonts w:ascii="Calibri" w:hAnsi="Calibri" w:cs="Calibri"/>
          <w:b/>
          <w:sz w:val="72"/>
          <w:szCs w:val="72"/>
          <w:lang w:val="es-ES"/>
        </w:rPr>
        <w:t>2024 - 2025</w:t>
      </w:r>
    </w:p>
    <w:p w:rsidR="00383180" w:rsidRPr="00DC33EE" w:rsidRDefault="00383180" w:rsidP="00DC33EE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DC33EE">
        <w:rPr>
          <w:rFonts w:ascii="Calibri" w:hAnsi="Calibri" w:cs="Calibri"/>
          <w:b/>
          <w:sz w:val="32"/>
          <w:szCs w:val="32"/>
          <w:lang w:val="es-ES"/>
        </w:rPr>
        <w:t>6 días / 5 noches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ES"/>
        </w:rPr>
      </w:pPr>
      <w:r w:rsidRPr="00DC33EE">
        <w:rPr>
          <w:rFonts w:ascii="Calibri" w:hAnsi="Calibri" w:cs="Calibri"/>
          <w:sz w:val="20"/>
          <w:szCs w:val="20"/>
          <w:lang w:val="es-ES"/>
        </w:rPr>
        <w:t>Llegadas: Diarias</w:t>
      </w:r>
    </w:p>
    <w:p w:rsidR="00383180" w:rsidRPr="00DC33EE" w:rsidRDefault="00383180" w:rsidP="00DC33EE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383180" w:rsidRPr="00DC33EE" w:rsidRDefault="00383180" w:rsidP="00DC33EE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1. </w:t>
      </w:r>
      <w:proofErr w:type="spellStart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Adelaide</w:t>
      </w:r>
      <w:proofErr w:type="spellEnd"/>
    </w:p>
    <w:p w:rsidR="00383180" w:rsidRPr="00DC33EE" w:rsidRDefault="00383180" w:rsidP="00DC33EE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A su llegada, será recibido por su guía chofer, para su traslado a su hotel. </w:t>
      </w: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383180" w:rsidRPr="00DC33EE" w:rsidRDefault="00383180" w:rsidP="00DC33EE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383180" w:rsidRPr="00DC33EE" w:rsidRDefault="00383180" w:rsidP="00DC33EE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2.</w:t>
      </w:r>
      <w:r w:rsidRPr="00DC33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Adelaide</w:t>
      </w:r>
      <w:proofErr w:type="spellEnd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Kangaroo</w:t>
      </w:r>
      <w:proofErr w:type="spellEnd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Island</w:t>
      </w:r>
    </w:p>
    <w:p w:rsidR="00383180" w:rsidRPr="00DC33EE" w:rsidRDefault="00383180" w:rsidP="00DC33EE">
      <w:pPr>
        <w:tabs>
          <w:tab w:val="num" w:pos="360"/>
          <w:tab w:val="left" w:pos="1706"/>
        </w:tabs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. Reunión en el lobby donde los trasladará al aeropuerto para tomar su vuelo a </w:t>
      </w:r>
      <w:proofErr w:type="spellStart"/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Kingscote</w:t>
      </w:r>
      <w:proofErr w:type="spellEnd"/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 en </w:t>
      </w:r>
      <w:proofErr w:type="spellStart"/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Kangaroo</w:t>
      </w:r>
      <w:proofErr w:type="spellEnd"/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 Island. (Vuelo no incluido). Donde su guía los recibirá fuera del aeropuerto para comenzar el tour. Island </w:t>
      </w:r>
      <w:proofErr w:type="spellStart"/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Life</w:t>
      </w:r>
      <w:proofErr w:type="spellEnd"/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 combina una variedad de encuentros con la vida silvestre, algunos paisajes de la costa norte y sur, y una elegante barbacoa en un campamento privado en el monte. Traslado al hotel por la tarde</w:t>
      </w:r>
      <w:r w:rsidRPr="00DC33EE">
        <w:rPr>
          <w:rFonts w:ascii="Calibri" w:hAnsi="Calibri" w:cs="Calibri"/>
          <w:sz w:val="20"/>
          <w:szCs w:val="20"/>
        </w:rPr>
        <w:t>.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383180" w:rsidRPr="00DC33EE" w:rsidRDefault="00383180" w:rsidP="00DC33EE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383180" w:rsidRPr="00DC33EE" w:rsidRDefault="00383180" w:rsidP="00DC33EE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3. </w:t>
      </w:r>
      <w:proofErr w:type="spellStart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Kangaroo</w:t>
      </w:r>
      <w:proofErr w:type="spellEnd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Island</w:t>
      </w:r>
    </w:p>
    <w:p w:rsidR="00383180" w:rsidRPr="00DC33EE" w:rsidRDefault="00383180" w:rsidP="00DC33EE">
      <w:pPr>
        <w:tabs>
          <w:tab w:val="num" w:pos="360"/>
          <w:tab w:val="left" w:pos="1706"/>
        </w:tabs>
        <w:jc w:val="both"/>
        <w:rPr>
          <w:rFonts w:ascii="Calibri" w:hAnsi="Calibri" w:cs="Calibri"/>
          <w:sz w:val="20"/>
          <w:szCs w:val="20"/>
          <w:lang w:val="es-MX"/>
        </w:rPr>
      </w:pP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 xml:space="preserve">Reunión en el lobby, para comenzar el tour de </w:t>
      </w:r>
      <w:proofErr w:type="spellStart"/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>Flinders</w:t>
      </w:r>
      <w:proofErr w:type="spellEnd"/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 xml:space="preserve"> Chase Focus. </w:t>
      </w:r>
      <w:proofErr w:type="spellStart"/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>Flinders</w:t>
      </w:r>
      <w:proofErr w:type="spellEnd"/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 xml:space="preserve"> Chase Focus se podrán explorar el desierto del extremo oeste de la Isla Canguro, incluida la ecología del fuego, el acceso a un refugio privado de vida silvestre, un elegante almuerzo tipo picnic y los icónicos paisajes del Parque Nacional </w:t>
      </w:r>
      <w:proofErr w:type="spellStart"/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>Flinders</w:t>
      </w:r>
      <w:proofErr w:type="spellEnd"/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 xml:space="preserve"> Chase. Traslado al hotel en la tarde y disfrute de la</w:t>
      </w:r>
      <w:r w:rsidRPr="00DC33EE">
        <w:rPr>
          <w:rFonts w:ascii="Calibri" w:eastAsia="Batang" w:hAnsi="Calibri" w:cs="Calibri"/>
          <w:b/>
          <w:sz w:val="20"/>
          <w:szCs w:val="20"/>
          <w:lang w:val="es-MX" w:eastAsia="es-MX"/>
        </w:rPr>
        <w:t xml:space="preserve"> cena</w:t>
      </w:r>
      <w:r w:rsidRPr="00DC33EE">
        <w:rPr>
          <w:rFonts w:ascii="Calibri" w:eastAsia="Batang" w:hAnsi="Calibri" w:cs="Calibri"/>
          <w:bCs/>
          <w:sz w:val="20"/>
          <w:szCs w:val="20"/>
          <w:lang w:val="es-MX" w:eastAsia="es-MX"/>
        </w:rPr>
        <w:t>.</w:t>
      </w:r>
      <w:r w:rsidRPr="00DC33EE">
        <w:rPr>
          <w:rFonts w:ascii="Calibri" w:hAnsi="Calibri" w:cs="Calibri"/>
          <w:sz w:val="20"/>
          <w:szCs w:val="20"/>
        </w:rPr>
        <w:t xml:space="preserve"> </w:t>
      </w: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383180" w:rsidRPr="00DC33EE" w:rsidRDefault="00383180" w:rsidP="00DC33EE">
      <w:pPr>
        <w:tabs>
          <w:tab w:val="num" w:pos="360"/>
          <w:tab w:val="left" w:pos="1706"/>
        </w:tabs>
        <w:jc w:val="both"/>
        <w:rPr>
          <w:rFonts w:ascii="Calibri" w:hAnsi="Calibri" w:cs="Calibri"/>
          <w:i/>
          <w:color w:val="000000"/>
          <w:sz w:val="20"/>
          <w:szCs w:val="20"/>
          <w:lang w:val="es-MX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4. </w:t>
      </w:r>
      <w:proofErr w:type="spellStart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Kangaroo</w:t>
      </w:r>
      <w:proofErr w:type="spellEnd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Island – </w:t>
      </w:r>
      <w:proofErr w:type="spellStart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Adelaide</w:t>
      </w:r>
      <w:proofErr w:type="spellEnd"/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MX"/>
        </w:rPr>
      </w:pPr>
      <w:r w:rsidRPr="00DC33EE">
        <w:rPr>
          <w:rFonts w:ascii="Calibri" w:hAnsi="Calibri" w:cs="Calibri"/>
          <w:b/>
          <w:color w:val="000000" w:themeColor="text1"/>
          <w:sz w:val="20"/>
          <w:szCs w:val="20"/>
          <w:lang w:val="es-MX"/>
        </w:rPr>
        <w:t>Desayuno.</w:t>
      </w:r>
      <w:r w:rsidRPr="00DC33EE">
        <w:rPr>
          <w:rFonts w:ascii="Calibri" w:hAnsi="Calibri" w:cs="Calibri"/>
          <w:sz w:val="20"/>
          <w:szCs w:val="20"/>
        </w:rPr>
        <w:t xml:space="preserve"> Reunión en el lobby para el traslado al aeropuerto de </w:t>
      </w:r>
      <w:proofErr w:type="spellStart"/>
      <w:r w:rsidRPr="00DC33EE">
        <w:rPr>
          <w:rFonts w:ascii="Calibri" w:hAnsi="Calibri" w:cs="Calibri"/>
          <w:sz w:val="20"/>
          <w:szCs w:val="20"/>
        </w:rPr>
        <w:t>Kingscote</w:t>
      </w:r>
      <w:proofErr w:type="spellEnd"/>
      <w:r w:rsidRPr="00DC33EE">
        <w:rPr>
          <w:rFonts w:ascii="Calibri" w:hAnsi="Calibri" w:cs="Calibri"/>
          <w:sz w:val="20"/>
          <w:szCs w:val="20"/>
        </w:rPr>
        <w:t xml:space="preserve"> para su vuelo de regreso a </w:t>
      </w:r>
      <w:proofErr w:type="spellStart"/>
      <w:r w:rsidRPr="00DC33EE">
        <w:rPr>
          <w:rFonts w:ascii="Calibri" w:hAnsi="Calibri" w:cs="Calibri"/>
          <w:sz w:val="20"/>
          <w:szCs w:val="20"/>
        </w:rPr>
        <w:t>Adelaide</w:t>
      </w:r>
      <w:proofErr w:type="spellEnd"/>
      <w:r w:rsidRPr="00DC33EE">
        <w:rPr>
          <w:rFonts w:ascii="Calibri" w:hAnsi="Calibri" w:cs="Calibri"/>
          <w:sz w:val="20"/>
          <w:szCs w:val="20"/>
        </w:rPr>
        <w:t xml:space="preserve"> (vuelo a </w:t>
      </w:r>
      <w:proofErr w:type="spellStart"/>
      <w:r w:rsidRPr="00DC33EE">
        <w:rPr>
          <w:rFonts w:ascii="Calibri" w:hAnsi="Calibri" w:cs="Calibri"/>
          <w:sz w:val="20"/>
          <w:szCs w:val="20"/>
        </w:rPr>
        <w:t>Adelaide</w:t>
      </w:r>
      <w:proofErr w:type="spellEnd"/>
      <w:r w:rsidRPr="00DC33EE">
        <w:rPr>
          <w:rFonts w:ascii="Calibri" w:hAnsi="Calibri" w:cs="Calibri"/>
          <w:sz w:val="20"/>
          <w:szCs w:val="20"/>
        </w:rPr>
        <w:t xml:space="preserve"> no está incluido), donde su conductor privado de habla inglesa los recibirá y los trasladará a su hotel. Resto del día libre. </w:t>
      </w:r>
      <w:r w:rsidRPr="00DC33EE">
        <w:rPr>
          <w:rFonts w:ascii="Calibri" w:hAnsi="Calibri" w:cs="Calibri"/>
          <w:color w:val="000000" w:themeColor="text1"/>
          <w:sz w:val="20"/>
          <w:szCs w:val="20"/>
          <w:lang w:val="es-MX"/>
        </w:rPr>
        <w:t xml:space="preserve"> </w:t>
      </w: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33EE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Día 5. </w:t>
      </w:r>
      <w:proofErr w:type="spellStart"/>
      <w:r w:rsidRPr="00DC33EE">
        <w:rPr>
          <w:rFonts w:ascii="Calibri" w:hAnsi="Calibri" w:cs="Calibri"/>
          <w:b/>
          <w:bCs/>
          <w:color w:val="000000" w:themeColor="text1"/>
          <w:sz w:val="20"/>
          <w:szCs w:val="20"/>
          <w:lang w:val="es-MX"/>
        </w:rPr>
        <w:t>Adelaide</w:t>
      </w:r>
      <w:proofErr w:type="spellEnd"/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MX"/>
        </w:rPr>
      </w:pP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 xml:space="preserve">Desayuno. </w:t>
      </w:r>
      <w:r w:rsidRPr="00DC33EE">
        <w:rPr>
          <w:rFonts w:ascii="Calibri" w:hAnsi="Calibri" w:cs="Calibri"/>
          <w:sz w:val="20"/>
          <w:szCs w:val="20"/>
        </w:rPr>
        <w:t xml:space="preserve">Día libre. </w:t>
      </w: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DC33EE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i/>
          <w:sz w:val="20"/>
          <w:szCs w:val="20"/>
          <w:lang w:val="es-MX"/>
        </w:rPr>
      </w:pPr>
      <w:r w:rsidRPr="00DC33EE">
        <w:rPr>
          <w:rFonts w:ascii="Calibri" w:hAnsi="Calibri" w:cs="Calibri"/>
          <w:i/>
          <w:sz w:val="20"/>
          <w:szCs w:val="20"/>
        </w:rPr>
        <w:t xml:space="preserve">OPCIONAL: Full Day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Shared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Taste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of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the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Barossa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Premium Tour (A) Viaje a través de las colinas de Adelaida hasta el castillo de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Yaldara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, uno de los edificios históricos más fotografiados del sur de Australia. Continuando a través de paisajes pintorescos, cruce el mundialmente famoso Jacobs Creek hacia el corazón del valle de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Barossa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y el hermoso e histórico municipio de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Tanunda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. Disfrute de algunos de los vinos más aclamados internacionalmente de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Barossa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en la hermosa bodega Peter Lehmann, luego deténgase en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Mengler's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Hill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Lookout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, antes de dirigirse a Lambert Estate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Wines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. El destino final es Wolf Blass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Wines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, una de las marcas de vino galardonadas más icónicas del mundo con tiempo para explorar la puerta de la bodega de última generación. El día combina </w:t>
      </w:r>
      <w:r w:rsidRPr="00DC33EE">
        <w:rPr>
          <w:rFonts w:ascii="Calibri" w:hAnsi="Calibri" w:cs="Calibri"/>
          <w:i/>
          <w:sz w:val="20"/>
          <w:szCs w:val="20"/>
        </w:rPr>
        <w:lastRenderedPageBreak/>
        <w:t xml:space="preserve">bodegas históricas, maravillosa comida regional, hermosos paisajes y la gente que hace del Valle de </w:t>
      </w:r>
      <w:proofErr w:type="spellStart"/>
      <w:r w:rsidRPr="00DC33EE">
        <w:rPr>
          <w:rFonts w:ascii="Calibri" w:hAnsi="Calibri" w:cs="Calibri"/>
          <w:i/>
          <w:sz w:val="20"/>
          <w:szCs w:val="20"/>
        </w:rPr>
        <w:t>Barossa</w:t>
      </w:r>
      <w:proofErr w:type="spellEnd"/>
      <w:r w:rsidRPr="00DC33EE">
        <w:rPr>
          <w:rFonts w:ascii="Calibri" w:hAnsi="Calibri" w:cs="Calibri"/>
          <w:i/>
          <w:sz w:val="20"/>
          <w:szCs w:val="20"/>
        </w:rPr>
        <w:t xml:space="preserve"> una región verdaderamente de clase mundial.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DC33EE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Día 6. </w:t>
      </w:r>
      <w:proofErr w:type="spellStart"/>
      <w:r w:rsidRPr="00DC33EE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>Adelaide</w:t>
      </w:r>
      <w:proofErr w:type="spellEnd"/>
      <w:r w:rsidRPr="00DC33EE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- México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</w:pPr>
      <w:r w:rsidRPr="00DC33EE">
        <w:rPr>
          <w:rFonts w:ascii="Calibri" w:hAnsi="Calibri" w:cs="Calibri"/>
          <w:b/>
          <w:color w:val="000000"/>
          <w:sz w:val="20"/>
          <w:szCs w:val="20"/>
          <w:lang w:val="es-MX"/>
        </w:rPr>
        <w:t>Desayuno.</w:t>
      </w:r>
      <w:r w:rsidRPr="00DC33EE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 A la hora indicada, traslado al aeropuerto 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DC33EE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383180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DC33EE" w:rsidRPr="00DC33EE" w:rsidRDefault="00DC33EE" w:rsidP="00DC33EE">
      <w:pPr>
        <w:tabs>
          <w:tab w:val="left" w:pos="1706"/>
        </w:tabs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ES"/>
        </w:rPr>
      </w:pPr>
      <w:r w:rsidRPr="00DC33EE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D57C2" wp14:editId="3D6C639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180" w:rsidRPr="00F74623" w:rsidRDefault="00383180" w:rsidP="0038318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8D57C2" id="Rectángulo 4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383180" w:rsidRPr="00F74623" w:rsidRDefault="00383180" w:rsidP="0038318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 xml:space="preserve">3 noches de alojamiento en </w:t>
      </w:r>
      <w:proofErr w:type="spellStart"/>
      <w:r w:rsidRPr="00DC33EE">
        <w:rPr>
          <w:rFonts w:ascii="Calibri" w:hAnsi="Calibri" w:cs="Calibri"/>
          <w:sz w:val="20"/>
          <w:szCs w:val="20"/>
        </w:rPr>
        <w:t>Adelaide</w:t>
      </w:r>
      <w:proofErr w:type="spellEnd"/>
      <w:r w:rsidRPr="00DC33EE">
        <w:rPr>
          <w:rFonts w:ascii="Calibri" w:hAnsi="Calibri" w:cs="Calibri"/>
          <w:sz w:val="20"/>
          <w:szCs w:val="20"/>
        </w:rPr>
        <w:t xml:space="preserve">, 2 en </w:t>
      </w:r>
      <w:proofErr w:type="spellStart"/>
      <w:r w:rsidRPr="00DC33EE">
        <w:rPr>
          <w:rFonts w:ascii="Calibri" w:hAnsi="Calibri" w:cs="Calibri"/>
          <w:sz w:val="20"/>
          <w:szCs w:val="20"/>
        </w:rPr>
        <w:t>Kangaroo</w:t>
      </w:r>
      <w:proofErr w:type="spellEnd"/>
      <w:r w:rsidRPr="00DC33EE">
        <w:rPr>
          <w:rFonts w:ascii="Calibri" w:hAnsi="Calibri" w:cs="Calibri"/>
          <w:sz w:val="20"/>
          <w:szCs w:val="20"/>
        </w:rPr>
        <w:t xml:space="preserve"> Island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4 desayunos, 2 almuerzos, 1 cena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Traslados aeropuerto/hotel/aeropuerto en servicio compartido sin asistencia.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 xml:space="preserve">Visitas según itinerario en compartido en inglés. 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Seguro de asistencia básico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sz w:val="20"/>
          <w:szCs w:val="20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b/>
          <w:sz w:val="20"/>
          <w:szCs w:val="20"/>
        </w:rPr>
      </w:pPr>
      <w:r w:rsidRPr="00DC33EE">
        <w:rPr>
          <w:rFonts w:ascii="Calibri" w:hAnsi="Calibri" w:cs="Calibri"/>
          <w:b/>
          <w:sz w:val="20"/>
          <w:szCs w:val="20"/>
        </w:rPr>
        <w:t>NO Incluye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Vuelos internacionales y domésticos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Excursiones opcionales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Bebidas en las comidas mencionadas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Ningún servicio no especificado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Gastos personales</w:t>
      </w:r>
    </w:p>
    <w:p w:rsidR="00383180" w:rsidRPr="00DC33EE" w:rsidRDefault="00383180" w:rsidP="00DC33E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DC33EE">
        <w:rPr>
          <w:rFonts w:ascii="Calibri" w:hAnsi="Calibri" w:cs="Calibri"/>
          <w:sz w:val="20"/>
          <w:szCs w:val="20"/>
        </w:rPr>
        <w:t>Propinas</w:t>
      </w:r>
    </w:p>
    <w:p w:rsidR="00383180" w:rsidRDefault="00383180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DC33EE" w:rsidRDefault="00DC33EE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DC33EE" w:rsidRPr="00DC33EE" w:rsidRDefault="00DC33EE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1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0"/>
        <w:gridCol w:w="871"/>
        <w:gridCol w:w="868"/>
        <w:gridCol w:w="1215"/>
      </w:tblGrid>
      <w:tr w:rsidR="00383180" w:rsidRPr="00DC33EE" w:rsidTr="00DC33EE">
        <w:trPr>
          <w:trHeight w:val="259"/>
          <w:jc w:val="center"/>
        </w:trPr>
        <w:tc>
          <w:tcPr>
            <w:tcW w:w="712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 EN USD POR PERSONA</w:t>
            </w:r>
          </w:p>
        </w:tc>
      </w:tr>
      <w:tr w:rsidR="00383180" w:rsidRPr="00DC33EE" w:rsidTr="00DC33EE">
        <w:trPr>
          <w:trHeight w:val="259"/>
          <w:jc w:val="center"/>
        </w:trPr>
        <w:tc>
          <w:tcPr>
            <w:tcW w:w="712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</w:t>
            </w:r>
            <w:proofErr w:type="gramStart"/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83180" w:rsidRPr="00DC33EE" w:rsidTr="00DC33EE">
        <w:trPr>
          <w:trHeight w:val="259"/>
          <w:jc w:val="center"/>
        </w:trPr>
        <w:tc>
          <w:tcPr>
            <w:tcW w:w="41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383180" w:rsidRPr="00DC33EE" w:rsidTr="00DC33EE">
        <w:trPr>
          <w:trHeight w:val="259"/>
          <w:jc w:val="center"/>
        </w:trPr>
        <w:tc>
          <w:tcPr>
            <w:tcW w:w="4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2283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2216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3151</w:t>
            </w:r>
          </w:p>
        </w:tc>
      </w:tr>
      <w:tr w:rsidR="00383180" w:rsidRPr="00DC33EE" w:rsidTr="00DC33EE">
        <w:trPr>
          <w:trHeight w:val="246"/>
          <w:jc w:val="center"/>
        </w:trPr>
        <w:tc>
          <w:tcPr>
            <w:tcW w:w="41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3056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2908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3874</w:t>
            </w:r>
          </w:p>
        </w:tc>
      </w:tr>
      <w:tr w:rsidR="00383180" w:rsidRPr="00DC33EE" w:rsidTr="00DC33EE">
        <w:trPr>
          <w:trHeight w:val="259"/>
          <w:jc w:val="center"/>
        </w:trPr>
        <w:tc>
          <w:tcPr>
            <w:tcW w:w="41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r w:rsidRPr="00DC33E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Exc. </w:t>
            </w:r>
            <w:proofErr w:type="gramStart"/>
            <w:r w:rsidRPr="00DC33E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Shared  Taste</w:t>
            </w:r>
            <w:proofErr w:type="gramEnd"/>
            <w:r w:rsidRPr="00DC33E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of The Barossa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138</w:t>
            </w:r>
          </w:p>
        </w:tc>
      </w:tr>
      <w:tr w:rsidR="00383180" w:rsidRPr="00DC33EE" w:rsidTr="00DC33EE">
        <w:trPr>
          <w:trHeight w:val="259"/>
          <w:jc w:val="center"/>
        </w:trPr>
        <w:tc>
          <w:tcPr>
            <w:tcW w:w="71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</w:t>
            </w:r>
            <w:proofErr w:type="gramStart"/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CAMBIO  SIN</w:t>
            </w:r>
            <w:proofErr w:type="gramEnd"/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PREVIO AVISO </w:t>
            </w:r>
          </w:p>
        </w:tc>
      </w:tr>
      <w:tr w:rsidR="00383180" w:rsidRPr="00DC33EE" w:rsidTr="00DC33EE">
        <w:trPr>
          <w:trHeight w:val="259"/>
          <w:jc w:val="center"/>
        </w:trPr>
        <w:tc>
          <w:tcPr>
            <w:tcW w:w="71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383180" w:rsidRDefault="00383180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DC33EE" w:rsidRPr="00DC33EE" w:rsidRDefault="00DC33EE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1617"/>
        <w:gridCol w:w="3053"/>
      </w:tblGrid>
      <w:tr w:rsidR="00383180" w:rsidRPr="00DC33EE" w:rsidTr="00DC33EE">
        <w:trPr>
          <w:trHeight w:val="305"/>
          <w:jc w:val="center"/>
        </w:trPr>
        <w:tc>
          <w:tcPr>
            <w:tcW w:w="58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lastRenderedPageBreak/>
              <w:t>HOTELES PREVISTOS O SIMILARES</w:t>
            </w:r>
          </w:p>
        </w:tc>
      </w:tr>
      <w:tr w:rsidR="00383180" w:rsidRPr="00DC33EE" w:rsidTr="00DC33EE">
        <w:trPr>
          <w:trHeight w:val="305"/>
          <w:jc w:val="center"/>
        </w:trPr>
        <w:tc>
          <w:tcPr>
            <w:tcW w:w="12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383180" w:rsidRPr="00DC33EE" w:rsidTr="00DC33EE">
        <w:trPr>
          <w:trHeight w:val="305"/>
          <w:jc w:val="center"/>
        </w:trPr>
        <w:tc>
          <w:tcPr>
            <w:tcW w:w="12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Adelaide</w:t>
            </w:r>
            <w:proofErr w:type="spellEnd"/>
          </w:p>
        </w:tc>
        <w:tc>
          <w:tcPr>
            <w:tcW w:w="30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Majestic </w:t>
            </w: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Roof</w:t>
            </w:r>
            <w:proofErr w:type="spellEnd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Garden Hotel</w:t>
            </w:r>
          </w:p>
        </w:tc>
      </w:tr>
      <w:tr w:rsidR="00383180" w:rsidRPr="00DC33EE" w:rsidTr="00DC33EE">
        <w:trPr>
          <w:trHeight w:val="305"/>
          <w:jc w:val="center"/>
        </w:trPr>
        <w:tc>
          <w:tcPr>
            <w:tcW w:w="12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Kangaroo</w:t>
            </w:r>
            <w:proofErr w:type="spellEnd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Island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Aurora Ozone </w:t>
            </w: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Kangaroo</w:t>
            </w:r>
            <w:proofErr w:type="spellEnd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Island</w:t>
            </w:r>
          </w:p>
        </w:tc>
      </w:tr>
      <w:tr w:rsidR="00383180" w:rsidRPr="00DC33EE" w:rsidTr="00DC33EE">
        <w:trPr>
          <w:trHeight w:val="290"/>
          <w:jc w:val="center"/>
        </w:trPr>
        <w:tc>
          <w:tcPr>
            <w:tcW w:w="12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Adelaide</w:t>
            </w:r>
            <w:proofErr w:type="spellEnd"/>
          </w:p>
        </w:tc>
        <w:tc>
          <w:tcPr>
            <w:tcW w:w="30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EOS Hotel </w:t>
            </w:r>
          </w:p>
        </w:tc>
      </w:tr>
      <w:tr w:rsidR="00383180" w:rsidRPr="00DC33EE" w:rsidTr="00DC33EE">
        <w:trPr>
          <w:trHeight w:val="58"/>
          <w:jc w:val="center"/>
        </w:trPr>
        <w:tc>
          <w:tcPr>
            <w:tcW w:w="12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Kangaroo</w:t>
            </w:r>
            <w:proofErr w:type="spellEnd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Island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180" w:rsidRPr="00DC33EE" w:rsidRDefault="00383180" w:rsidP="00DC33E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Stranraer</w:t>
            </w:r>
            <w:proofErr w:type="spellEnd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C33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Homestead</w:t>
            </w:r>
            <w:proofErr w:type="spellEnd"/>
          </w:p>
        </w:tc>
      </w:tr>
    </w:tbl>
    <w:p w:rsidR="00383180" w:rsidRPr="00DC33EE" w:rsidRDefault="00383180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C33EE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383180" w:rsidRPr="00DC33EE" w:rsidRDefault="00383180" w:rsidP="00DC33EE">
      <w:pPr>
        <w:tabs>
          <w:tab w:val="left" w:pos="1706"/>
        </w:tabs>
        <w:jc w:val="center"/>
        <w:rPr>
          <w:rFonts w:ascii="Calibri" w:eastAsia="Calibri" w:hAnsi="Calibri" w:cs="Calibri"/>
          <w:b/>
          <w:color w:val="008000"/>
          <w:sz w:val="20"/>
          <w:szCs w:val="20"/>
        </w:rPr>
      </w:pPr>
      <w:r w:rsidRPr="00DC33EE">
        <w:rPr>
          <w:rFonts w:ascii="Calibri" w:eastAsia="Calibri" w:hAnsi="Calibri" w:cs="Calibri"/>
          <w:b/>
          <w:color w:val="008000"/>
          <w:sz w:val="20"/>
          <w:szCs w:val="20"/>
        </w:rPr>
        <w:t>Se requiere visa para Australia</w:t>
      </w:r>
    </w:p>
    <w:p w:rsidR="00383180" w:rsidRPr="00DC33EE" w:rsidRDefault="00383180" w:rsidP="00DC33EE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383180" w:rsidRPr="00DC33EE" w:rsidRDefault="00383180" w:rsidP="00DC33EE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DC33EE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383180" w:rsidRPr="00DC33EE" w:rsidRDefault="00383180" w:rsidP="00DC33EE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DC33EE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383180" w:rsidRPr="00DC33EE" w:rsidRDefault="00383180" w:rsidP="00DC33EE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El Horario estándar del </w:t>
      </w:r>
      <w:proofErr w:type="spellStart"/>
      <w:r w:rsidRPr="00DC33EE">
        <w:rPr>
          <w:rStyle w:val="Textoennegrita"/>
          <w:rFonts w:ascii="Calibri" w:hAnsi="Calibri" w:cs="Calibri"/>
          <w:sz w:val="20"/>
          <w:szCs w:val="20"/>
        </w:rPr>
        <w:t>Check</w:t>
      </w:r>
      <w:proofErr w:type="spellEnd"/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DC33EE">
        <w:rPr>
          <w:rStyle w:val="Textoennegrita"/>
          <w:rFonts w:ascii="Calibri" w:hAnsi="Calibri" w:cs="Calibri"/>
          <w:sz w:val="20"/>
          <w:szCs w:val="20"/>
        </w:rPr>
        <w:t>Check</w:t>
      </w:r>
      <w:proofErr w:type="spellEnd"/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 </w:t>
      </w:r>
      <w:proofErr w:type="spellStart"/>
      <w:r w:rsidRPr="00DC33EE">
        <w:rPr>
          <w:rStyle w:val="Textoennegrita"/>
          <w:rFonts w:ascii="Calibri" w:hAnsi="Calibri" w:cs="Calibri"/>
          <w:sz w:val="20"/>
          <w:szCs w:val="20"/>
        </w:rPr>
        <w:t>Out</w:t>
      </w:r>
      <w:proofErr w:type="spellEnd"/>
      <w:r w:rsidRPr="00DC33EE">
        <w:rPr>
          <w:rStyle w:val="Textoennegrita"/>
          <w:rFonts w:ascii="Calibri" w:hAnsi="Calibri" w:cs="Calibri"/>
          <w:sz w:val="20"/>
          <w:szCs w:val="20"/>
        </w:rPr>
        <w:t xml:space="preserve"> 10:00hrs.</w:t>
      </w:r>
    </w:p>
    <w:p w:rsidR="00383180" w:rsidRPr="00DC33EE" w:rsidRDefault="00383180" w:rsidP="00DC33EE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DC33EE">
        <w:rPr>
          <w:rStyle w:val="Textoennegrita"/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383180" w:rsidRPr="00DC33EE" w:rsidRDefault="00383180" w:rsidP="00DC33EE">
      <w:pPr>
        <w:tabs>
          <w:tab w:val="left" w:pos="1706"/>
        </w:tabs>
        <w:jc w:val="both"/>
        <w:rPr>
          <w:rFonts w:ascii="Calibri" w:hAnsi="Calibri" w:cs="Calibri"/>
          <w:sz w:val="20"/>
          <w:szCs w:val="20"/>
          <w:lang w:val="es-MX"/>
        </w:rPr>
      </w:pPr>
    </w:p>
    <w:p w:rsidR="00DC59DA" w:rsidRPr="00DC33EE" w:rsidRDefault="00DC59DA" w:rsidP="00DC33EE">
      <w:pPr>
        <w:jc w:val="both"/>
        <w:rPr>
          <w:rFonts w:ascii="Calibri" w:hAnsi="Calibri" w:cs="Calibri"/>
          <w:sz w:val="20"/>
          <w:szCs w:val="20"/>
        </w:rPr>
      </w:pPr>
    </w:p>
    <w:sectPr w:rsidR="00DC59DA" w:rsidRPr="00DC33EE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192B" w:rsidRDefault="0028192B" w:rsidP="00F249CA">
      <w:r>
        <w:separator/>
      </w:r>
    </w:p>
  </w:endnote>
  <w:endnote w:type="continuationSeparator" w:id="0">
    <w:p w:rsidR="0028192B" w:rsidRDefault="0028192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192B" w:rsidRDefault="0028192B" w:rsidP="00F249CA">
      <w:r>
        <w:separator/>
      </w:r>
    </w:p>
  </w:footnote>
  <w:footnote w:type="continuationSeparator" w:id="0">
    <w:p w:rsidR="0028192B" w:rsidRDefault="0028192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634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7812"/>
    <w:multiLevelType w:val="hybridMultilevel"/>
    <w:tmpl w:val="2B9E9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1"/>
  </w:num>
  <w:num w:numId="2" w16cid:durableId="217596379">
    <w:abstractNumId w:val="2"/>
  </w:num>
  <w:num w:numId="3" w16cid:durableId="19368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A10"/>
    <w:rsid w:val="0002272D"/>
    <w:rsid w:val="000343A6"/>
    <w:rsid w:val="0005559D"/>
    <w:rsid w:val="000B1D69"/>
    <w:rsid w:val="000F6431"/>
    <w:rsid w:val="00113F26"/>
    <w:rsid w:val="0011564B"/>
    <w:rsid w:val="00171D5B"/>
    <w:rsid w:val="00175A62"/>
    <w:rsid w:val="00183158"/>
    <w:rsid w:val="00183162"/>
    <w:rsid w:val="001C0DEE"/>
    <w:rsid w:val="001C71D3"/>
    <w:rsid w:val="001C780E"/>
    <w:rsid w:val="001D77D7"/>
    <w:rsid w:val="001E205A"/>
    <w:rsid w:val="00224E57"/>
    <w:rsid w:val="00254D2C"/>
    <w:rsid w:val="0028192B"/>
    <w:rsid w:val="00286969"/>
    <w:rsid w:val="0029119B"/>
    <w:rsid w:val="00293C5F"/>
    <w:rsid w:val="00294989"/>
    <w:rsid w:val="002D1E08"/>
    <w:rsid w:val="002E0116"/>
    <w:rsid w:val="00301B11"/>
    <w:rsid w:val="00313432"/>
    <w:rsid w:val="00315CF1"/>
    <w:rsid w:val="00383180"/>
    <w:rsid w:val="003A7C34"/>
    <w:rsid w:val="003B44F7"/>
    <w:rsid w:val="003B537B"/>
    <w:rsid w:val="0042115F"/>
    <w:rsid w:val="004343D2"/>
    <w:rsid w:val="00453AF2"/>
    <w:rsid w:val="004615EF"/>
    <w:rsid w:val="0046320F"/>
    <w:rsid w:val="004A5398"/>
    <w:rsid w:val="004A659A"/>
    <w:rsid w:val="004B0D3C"/>
    <w:rsid w:val="004C1109"/>
    <w:rsid w:val="004C7EF1"/>
    <w:rsid w:val="004F72D0"/>
    <w:rsid w:val="00506607"/>
    <w:rsid w:val="00523B9B"/>
    <w:rsid w:val="0052412D"/>
    <w:rsid w:val="005512F6"/>
    <w:rsid w:val="0058018E"/>
    <w:rsid w:val="005910E2"/>
    <w:rsid w:val="005A7940"/>
    <w:rsid w:val="005C6DE9"/>
    <w:rsid w:val="005D260E"/>
    <w:rsid w:val="005E17F2"/>
    <w:rsid w:val="005E5F31"/>
    <w:rsid w:val="006068DF"/>
    <w:rsid w:val="006137F2"/>
    <w:rsid w:val="00632B24"/>
    <w:rsid w:val="006610B6"/>
    <w:rsid w:val="006804FF"/>
    <w:rsid w:val="00692BA8"/>
    <w:rsid w:val="006A11A8"/>
    <w:rsid w:val="006A2FF0"/>
    <w:rsid w:val="007258D9"/>
    <w:rsid w:val="007401E7"/>
    <w:rsid w:val="00745283"/>
    <w:rsid w:val="007551F9"/>
    <w:rsid w:val="007725B0"/>
    <w:rsid w:val="00783E22"/>
    <w:rsid w:val="00785D61"/>
    <w:rsid w:val="007B5C1B"/>
    <w:rsid w:val="007C5440"/>
    <w:rsid w:val="007D0590"/>
    <w:rsid w:val="00804FE6"/>
    <w:rsid w:val="00811C56"/>
    <w:rsid w:val="008333D2"/>
    <w:rsid w:val="008558EE"/>
    <w:rsid w:val="0086429A"/>
    <w:rsid w:val="0089061B"/>
    <w:rsid w:val="008A668C"/>
    <w:rsid w:val="008B77F5"/>
    <w:rsid w:val="008C414E"/>
    <w:rsid w:val="008E0911"/>
    <w:rsid w:val="00900153"/>
    <w:rsid w:val="00901513"/>
    <w:rsid w:val="00902CD8"/>
    <w:rsid w:val="00941191"/>
    <w:rsid w:val="00945A6A"/>
    <w:rsid w:val="0099244F"/>
    <w:rsid w:val="009B0106"/>
    <w:rsid w:val="00A044EF"/>
    <w:rsid w:val="00A16DE4"/>
    <w:rsid w:val="00A44FCA"/>
    <w:rsid w:val="00A614A6"/>
    <w:rsid w:val="00A622B9"/>
    <w:rsid w:val="00AA5937"/>
    <w:rsid w:val="00AB38E8"/>
    <w:rsid w:val="00AB557C"/>
    <w:rsid w:val="00AC1B67"/>
    <w:rsid w:val="00AE64D5"/>
    <w:rsid w:val="00AE696C"/>
    <w:rsid w:val="00AF605B"/>
    <w:rsid w:val="00B35504"/>
    <w:rsid w:val="00B43F0E"/>
    <w:rsid w:val="00B44717"/>
    <w:rsid w:val="00B604B4"/>
    <w:rsid w:val="00B660D9"/>
    <w:rsid w:val="00B673E4"/>
    <w:rsid w:val="00B76981"/>
    <w:rsid w:val="00B830CD"/>
    <w:rsid w:val="00B94AFA"/>
    <w:rsid w:val="00BB3B43"/>
    <w:rsid w:val="00BB7C68"/>
    <w:rsid w:val="00BE4ADD"/>
    <w:rsid w:val="00BE5854"/>
    <w:rsid w:val="00BF2F55"/>
    <w:rsid w:val="00C04735"/>
    <w:rsid w:val="00C07087"/>
    <w:rsid w:val="00C67693"/>
    <w:rsid w:val="00C727F0"/>
    <w:rsid w:val="00CE18D6"/>
    <w:rsid w:val="00D053A4"/>
    <w:rsid w:val="00D63994"/>
    <w:rsid w:val="00D81C56"/>
    <w:rsid w:val="00DC33EE"/>
    <w:rsid w:val="00DC59DA"/>
    <w:rsid w:val="00DF60EB"/>
    <w:rsid w:val="00E2660F"/>
    <w:rsid w:val="00E547CF"/>
    <w:rsid w:val="00E8100C"/>
    <w:rsid w:val="00E93BA8"/>
    <w:rsid w:val="00E9474C"/>
    <w:rsid w:val="00EA3AED"/>
    <w:rsid w:val="00EA7270"/>
    <w:rsid w:val="00EC3761"/>
    <w:rsid w:val="00ED2E6B"/>
    <w:rsid w:val="00F05B93"/>
    <w:rsid w:val="00F0679D"/>
    <w:rsid w:val="00F16D26"/>
    <w:rsid w:val="00F249CA"/>
    <w:rsid w:val="00F308FE"/>
    <w:rsid w:val="00F349A9"/>
    <w:rsid w:val="00F70910"/>
    <w:rsid w:val="00FA554C"/>
    <w:rsid w:val="00FA5FDC"/>
    <w:rsid w:val="00FB1D88"/>
    <w:rsid w:val="00FB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543490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7725B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630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3</cp:revision>
  <dcterms:created xsi:type="dcterms:W3CDTF">2025-01-22T19:31:00Z</dcterms:created>
  <dcterms:modified xsi:type="dcterms:W3CDTF">2025-01-22T19:33:00Z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3c40372b-d679-4da7-959c-534bbd9cb5ca</vt:lpwstr>
  </property>
</Properties>
</file>