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ED05C8" w:rsidRPr="00ED05C8" w:rsidRDefault="00ED05C8" w:rsidP="00ED05C8">
      <w:pPr>
        <w:jc w:val="center"/>
        <w:rPr>
          <w:rFonts w:ascii="Calibri" w:hAnsi="Calibri" w:cs="Calibri"/>
          <w:b/>
          <w:sz w:val="72"/>
          <w:szCs w:val="72"/>
          <w:lang w:val="es-ES"/>
        </w:rPr>
      </w:pPr>
      <w:r w:rsidRPr="00ED05C8">
        <w:rPr>
          <w:rFonts w:ascii="Calibri" w:hAnsi="Calibri" w:cs="Calibri"/>
          <w:b/>
          <w:sz w:val="72"/>
          <w:szCs w:val="72"/>
          <w:lang w:val="es-ES"/>
        </w:rPr>
        <w:t>Colombia</w:t>
      </w:r>
      <w:r w:rsidR="00BC7632">
        <w:rPr>
          <w:rFonts w:ascii="Calibri" w:hAnsi="Calibri" w:cs="Calibri"/>
          <w:b/>
          <w:sz w:val="72"/>
          <w:szCs w:val="72"/>
          <w:lang w:val="es-ES"/>
        </w:rPr>
        <w:t>, Café y Playa</w:t>
      </w:r>
    </w:p>
    <w:p w:rsidR="00ED05C8" w:rsidRPr="00ED05C8" w:rsidRDefault="00ED05C8" w:rsidP="00ED05C8">
      <w:pPr>
        <w:jc w:val="center"/>
        <w:rPr>
          <w:rFonts w:ascii="Calibri" w:hAnsi="Calibri" w:cs="Calibri"/>
          <w:b/>
          <w:sz w:val="32"/>
          <w:szCs w:val="32"/>
          <w:lang w:val="es-ES"/>
        </w:rPr>
      </w:pPr>
      <w:r w:rsidRPr="00ED05C8">
        <w:rPr>
          <w:rFonts w:ascii="Calibri" w:hAnsi="Calibri" w:cs="Calibri"/>
          <w:b/>
          <w:sz w:val="32"/>
          <w:szCs w:val="32"/>
          <w:lang w:val="es-ES"/>
        </w:rPr>
        <w:t>09 días / 08 noches</w:t>
      </w:r>
    </w:p>
    <w:p w:rsidR="00ED05C8" w:rsidRPr="00ED05C8" w:rsidRDefault="00ED05C8" w:rsidP="00ED05C8">
      <w:pPr>
        <w:jc w:val="center"/>
        <w:rPr>
          <w:rFonts w:ascii="Calibri" w:hAnsi="Calibri" w:cs="Calibri"/>
          <w:sz w:val="20"/>
          <w:szCs w:val="20"/>
          <w:lang w:val="es-ES"/>
        </w:rPr>
      </w:pPr>
    </w:p>
    <w:p w:rsidR="00ED05C8" w:rsidRPr="00ED05C8" w:rsidRDefault="00ED05C8" w:rsidP="00ED05C8">
      <w:pPr>
        <w:rPr>
          <w:rFonts w:ascii="Calibri" w:hAnsi="Calibri" w:cs="Calibri"/>
          <w:sz w:val="20"/>
          <w:szCs w:val="20"/>
          <w:lang w:val="es-ES"/>
        </w:rPr>
      </w:pPr>
      <w:r w:rsidRPr="00ED05C8">
        <w:rPr>
          <w:rFonts w:ascii="Calibri" w:hAnsi="Calibri" w:cs="Calibri"/>
          <w:sz w:val="20"/>
          <w:szCs w:val="20"/>
          <w:lang w:val="es-ES"/>
        </w:rPr>
        <w:t xml:space="preserve">Llegadas: Diarias </w:t>
      </w:r>
    </w:p>
    <w:p w:rsidR="00ED05C8" w:rsidRPr="00ED05C8" w:rsidRDefault="00ED05C8" w:rsidP="00ED05C8">
      <w:pPr>
        <w:jc w:val="both"/>
        <w:rPr>
          <w:rFonts w:ascii="Calibri" w:hAnsi="Calibri" w:cs="Calibri"/>
          <w:b/>
          <w:sz w:val="20"/>
          <w:szCs w:val="20"/>
          <w:lang w:val="es-ES"/>
        </w:rPr>
      </w:pPr>
    </w:p>
    <w:p w:rsidR="00ED05C8" w:rsidRPr="00ED05C8" w:rsidRDefault="00ED05C8" w:rsidP="00ED05C8">
      <w:pPr>
        <w:jc w:val="both"/>
        <w:rPr>
          <w:rFonts w:ascii="Calibri" w:hAnsi="Calibri" w:cs="Calibri"/>
          <w:b/>
          <w:sz w:val="20"/>
          <w:szCs w:val="20"/>
          <w:lang w:val="es-ES"/>
        </w:rPr>
      </w:pPr>
      <w:r w:rsidRPr="00ED05C8">
        <w:rPr>
          <w:rFonts w:ascii="Calibri" w:hAnsi="Calibri" w:cs="Calibri"/>
          <w:b/>
          <w:sz w:val="20"/>
          <w:szCs w:val="20"/>
          <w:lang w:val="es-ES"/>
        </w:rPr>
        <w:t xml:space="preserve">Día 1. Bogotá </w:t>
      </w:r>
    </w:p>
    <w:p w:rsidR="00ED05C8" w:rsidRPr="00470CB1" w:rsidRDefault="00ED05C8" w:rsidP="00ED05C8">
      <w:pPr>
        <w:jc w:val="both"/>
        <w:rPr>
          <w:rFonts w:ascii="Calibri" w:hAnsi="Calibri" w:cs="Calibri"/>
          <w:b/>
          <w:bCs/>
          <w:sz w:val="20"/>
          <w:szCs w:val="20"/>
          <w:lang w:val="es-ES"/>
        </w:rPr>
      </w:pPr>
      <w:r w:rsidRPr="00ED05C8">
        <w:rPr>
          <w:rFonts w:ascii="Calibri" w:hAnsi="Calibri" w:cs="Calibri"/>
          <w:sz w:val="20"/>
          <w:szCs w:val="20"/>
          <w:lang w:val="es-ES"/>
        </w:rPr>
        <w:t>Llegada</w:t>
      </w:r>
      <w:r w:rsidRPr="00470CB1">
        <w:rPr>
          <w:rFonts w:ascii="Calibri" w:hAnsi="Calibri" w:cs="Calibri"/>
          <w:sz w:val="20"/>
          <w:szCs w:val="20"/>
          <w:lang w:val="es-ES"/>
        </w:rPr>
        <w:t xml:space="preserve">, recepción y traslado a su hotel. Resto del día libre. </w:t>
      </w:r>
      <w:r w:rsidRPr="00470CB1">
        <w:rPr>
          <w:rFonts w:ascii="Calibri" w:hAnsi="Calibri" w:cs="Calibri"/>
          <w:b/>
          <w:bCs/>
          <w:sz w:val="20"/>
          <w:szCs w:val="20"/>
          <w:lang w:val="es-ES"/>
        </w:rPr>
        <w:t>Alojamiento.</w:t>
      </w:r>
    </w:p>
    <w:p w:rsidR="00ED05C8" w:rsidRPr="00470CB1" w:rsidRDefault="00ED05C8" w:rsidP="00ED05C8">
      <w:pPr>
        <w:jc w:val="both"/>
        <w:rPr>
          <w:rFonts w:ascii="Calibri" w:hAnsi="Calibri" w:cs="Calibri"/>
          <w:sz w:val="20"/>
          <w:szCs w:val="20"/>
          <w:lang w:val="es-ES"/>
        </w:rPr>
      </w:pPr>
    </w:p>
    <w:p w:rsidR="00ED05C8" w:rsidRPr="00470CB1" w:rsidRDefault="00ED05C8" w:rsidP="00ED05C8">
      <w:pPr>
        <w:jc w:val="both"/>
        <w:rPr>
          <w:rFonts w:ascii="Calibri" w:hAnsi="Calibri" w:cs="Calibri"/>
          <w:bCs/>
          <w:i/>
          <w:iCs/>
          <w:color w:val="000000" w:themeColor="text1"/>
          <w:sz w:val="20"/>
          <w:szCs w:val="20"/>
          <w:lang w:val="es-ES"/>
        </w:rPr>
      </w:pPr>
      <w:r w:rsidRPr="00470CB1">
        <w:rPr>
          <w:rFonts w:ascii="Calibri" w:hAnsi="Calibri" w:cs="Calibri"/>
          <w:b/>
          <w:sz w:val="20"/>
          <w:szCs w:val="20"/>
          <w:lang w:val="es-ES"/>
        </w:rPr>
        <w:t xml:space="preserve">Día 2. Bogotá </w:t>
      </w:r>
      <w:r w:rsidRPr="00470CB1">
        <w:rPr>
          <w:rFonts w:ascii="Calibri" w:hAnsi="Calibri" w:cs="Calibri"/>
          <w:bCs/>
          <w:i/>
          <w:iCs/>
          <w:color w:val="000000" w:themeColor="text1"/>
          <w:sz w:val="20"/>
          <w:szCs w:val="20"/>
          <w:lang w:val="es-ES"/>
        </w:rPr>
        <w:t>(City Tour con Monserrate)</w:t>
      </w:r>
    </w:p>
    <w:p w:rsidR="00ED05C8" w:rsidRPr="00470CB1" w:rsidRDefault="00ED05C8" w:rsidP="00ED05C8">
      <w:pPr>
        <w:jc w:val="both"/>
        <w:rPr>
          <w:rFonts w:ascii="Calibri" w:hAnsi="Calibri" w:cs="Calibri"/>
          <w:b/>
          <w:bCs/>
          <w:sz w:val="20"/>
          <w:szCs w:val="20"/>
          <w:lang w:val="es-ES"/>
        </w:rPr>
      </w:pPr>
      <w:r w:rsidRPr="00470CB1">
        <w:rPr>
          <w:rFonts w:ascii="Calibri" w:hAnsi="Calibri" w:cs="Calibri"/>
          <w:b/>
          <w:bCs/>
          <w:sz w:val="20"/>
          <w:szCs w:val="20"/>
          <w:lang w:val="es-ES"/>
        </w:rPr>
        <w:t>Desayuno.</w:t>
      </w:r>
      <w:r w:rsidRPr="00470CB1">
        <w:rPr>
          <w:rFonts w:ascii="Calibri" w:hAnsi="Calibri" w:cs="Calibri"/>
          <w:sz w:val="20"/>
          <w:szCs w:val="20"/>
          <w:lang w:val="es-ES"/>
        </w:rPr>
        <w:t xml:space="preserve"> </w:t>
      </w:r>
      <w:r w:rsidRPr="00470CB1">
        <w:rPr>
          <w:rFonts w:ascii="Calibri" w:hAnsi="Calibri" w:cs="Calibri"/>
          <w:sz w:val="20"/>
          <w:szCs w:val="20"/>
        </w:rPr>
        <w:t>Recorrido panorámico y peatonal por el centro histórico de Bogotá a través de sus calles matizadas por fachadas con estilos colonial y republicano. Ingreso al museo de arte del banco de la República donde se visita el museo Botero para observar una de las más reconocidas muestras de arte del maestro Colombiano, continuación del recorrido por la Plaza de Bolívar donde se podrá admirar el Palacio de San Carlos, La Casa de Nariño, residencia del Presidente de la República, la Catedral Primada, el Capitolio Nacional y el Palacio Liévano; visita al museo del Oro para recorrer sus salas en las cuales se exhiben piezas de la orfebrería Precolombina y uno de los más importantes del país. Finalizaremos la visita con el ascenso en teleférico o funicular al Cerro de Monserrate para visitar el Santuario y desde allí disfrutar una linda vista panorámica de la ciudad</w:t>
      </w:r>
      <w:r w:rsidRPr="00470CB1">
        <w:rPr>
          <w:rFonts w:ascii="Calibri" w:hAnsi="Calibri" w:cs="Calibri"/>
          <w:sz w:val="20"/>
          <w:szCs w:val="20"/>
          <w:lang w:val="es-ES"/>
        </w:rPr>
        <w:t xml:space="preserve">. </w:t>
      </w:r>
      <w:r w:rsidRPr="00470CB1">
        <w:rPr>
          <w:rFonts w:ascii="Calibri" w:hAnsi="Calibri" w:cs="Calibri"/>
          <w:b/>
          <w:bCs/>
          <w:sz w:val="20"/>
          <w:szCs w:val="20"/>
          <w:lang w:val="es-ES"/>
        </w:rPr>
        <w:t>Alojamiento.</w:t>
      </w:r>
    </w:p>
    <w:p w:rsidR="00ED05C8" w:rsidRPr="00470CB1" w:rsidRDefault="00ED05C8" w:rsidP="00ED05C8">
      <w:pPr>
        <w:jc w:val="both"/>
        <w:rPr>
          <w:rFonts w:ascii="Calibri" w:hAnsi="Calibri" w:cs="Calibri"/>
          <w:b/>
          <w:bCs/>
          <w:sz w:val="20"/>
          <w:szCs w:val="20"/>
          <w:lang w:val="es-ES"/>
        </w:rPr>
      </w:pPr>
    </w:p>
    <w:p w:rsidR="00ED05C8" w:rsidRPr="00470CB1" w:rsidRDefault="00ED05C8" w:rsidP="00ED05C8">
      <w:pPr>
        <w:rPr>
          <w:rFonts w:ascii="Calibri" w:hAnsi="Calibri" w:cs="Calibri"/>
          <w:i/>
          <w:iCs/>
          <w:sz w:val="20"/>
          <w:szCs w:val="20"/>
          <w:lang w:val="es-MX"/>
        </w:rPr>
      </w:pPr>
      <w:r w:rsidRPr="00470CB1">
        <w:rPr>
          <w:rFonts w:ascii="Calibri" w:hAnsi="Calibri" w:cs="Calibri"/>
          <w:i/>
          <w:iCs/>
          <w:sz w:val="20"/>
          <w:szCs w:val="20"/>
          <w:lang w:val="es-ES"/>
        </w:rPr>
        <w:t xml:space="preserve">Nota: </w:t>
      </w:r>
      <w:r w:rsidRPr="00470CB1">
        <w:rPr>
          <w:rFonts w:ascii="Calibri" w:hAnsi="Calibri" w:cs="Calibri"/>
          <w:i/>
          <w:iCs/>
          <w:sz w:val="20"/>
          <w:szCs w:val="20"/>
          <w:lang w:val="es-MX"/>
        </w:rPr>
        <w:t xml:space="preserve">El lunes está cerrado el Museo del Oro y el </w:t>
      </w:r>
      <w:r w:rsidR="00DE219C" w:rsidRPr="00470CB1">
        <w:rPr>
          <w:rFonts w:ascii="Calibri" w:hAnsi="Calibri" w:cs="Calibri"/>
          <w:i/>
          <w:iCs/>
          <w:sz w:val="20"/>
          <w:szCs w:val="20"/>
          <w:lang w:val="es-MX"/>
        </w:rPr>
        <w:t>martes</w:t>
      </w:r>
      <w:r w:rsidRPr="00470CB1">
        <w:rPr>
          <w:rFonts w:ascii="Calibri" w:hAnsi="Calibri" w:cs="Calibri"/>
          <w:i/>
          <w:iCs/>
          <w:sz w:val="20"/>
          <w:szCs w:val="20"/>
          <w:lang w:val="es-MX"/>
        </w:rPr>
        <w:t xml:space="preserve"> está cerrado el Museo Botero.</w:t>
      </w:r>
    </w:p>
    <w:p w:rsidR="00ED05C8" w:rsidRPr="00470CB1" w:rsidRDefault="00ED05C8" w:rsidP="00ED05C8">
      <w:pPr>
        <w:jc w:val="both"/>
        <w:rPr>
          <w:rFonts w:ascii="Calibri" w:hAnsi="Calibri" w:cs="Calibri"/>
          <w:sz w:val="20"/>
          <w:szCs w:val="20"/>
          <w:lang w:val="es-ES"/>
        </w:rPr>
      </w:pPr>
    </w:p>
    <w:p w:rsidR="00BF2857" w:rsidRPr="00470CB1" w:rsidRDefault="00BF2857" w:rsidP="00BF2857">
      <w:pPr>
        <w:jc w:val="both"/>
        <w:rPr>
          <w:rFonts w:ascii="Calibri" w:hAnsi="Calibri" w:cs="Calibri"/>
          <w:b/>
          <w:bCs/>
          <w:sz w:val="20"/>
          <w:szCs w:val="20"/>
          <w:lang w:val="es-ES"/>
        </w:rPr>
      </w:pPr>
      <w:r w:rsidRPr="00470CB1">
        <w:rPr>
          <w:rFonts w:ascii="Calibri" w:hAnsi="Calibri" w:cs="Calibri"/>
          <w:b/>
          <w:bCs/>
          <w:sz w:val="20"/>
          <w:szCs w:val="20"/>
          <w:lang w:val="es-ES"/>
        </w:rPr>
        <w:t>Día 3. Bogotá – Armenia o Pereira</w:t>
      </w:r>
    </w:p>
    <w:p w:rsidR="00BF2857" w:rsidRPr="00470CB1" w:rsidRDefault="00BF2857" w:rsidP="00BF2857">
      <w:pPr>
        <w:jc w:val="both"/>
        <w:rPr>
          <w:rFonts w:ascii="Calibri" w:hAnsi="Calibri" w:cs="Calibri"/>
          <w:b/>
          <w:bCs/>
          <w:sz w:val="20"/>
          <w:szCs w:val="20"/>
        </w:rPr>
      </w:pPr>
      <w:r w:rsidRPr="00470CB1">
        <w:rPr>
          <w:rFonts w:ascii="Calibri" w:hAnsi="Calibri" w:cs="Calibri"/>
          <w:b/>
          <w:bCs/>
          <w:sz w:val="20"/>
          <w:szCs w:val="20"/>
        </w:rPr>
        <w:t>Desayuno</w:t>
      </w:r>
      <w:r w:rsidRPr="00470CB1">
        <w:rPr>
          <w:rFonts w:ascii="Calibri" w:hAnsi="Calibri" w:cs="Calibri"/>
          <w:sz w:val="20"/>
          <w:szCs w:val="20"/>
        </w:rPr>
        <w:t xml:space="preserve">. Traslado del hotel al aeropuerto para tomar vuelo con destino a Armenia o Pereira (no incluido). Llegada, asistencia en el aeropuerto y traslado en servicio privado al hotel elegido. </w:t>
      </w:r>
      <w:r w:rsidRPr="00470CB1">
        <w:rPr>
          <w:rFonts w:ascii="Calibri" w:hAnsi="Calibri" w:cs="Calibri"/>
          <w:b/>
          <w:bCs/>
          <w:sz w:val="20"/>
          <w:szCs w:val="20"/>
        </w:rPr>
        <w:t xml:space="preserve">Alojamiento. </w:t>
      </w:r>
    </w:p>
    <w:p w:rsidR="00BF2857" w:rsidRPr="00470CB1" w:rsidRDefault="00BF2857" w:rsidP="00ED05C8">
      <w:pPr>
        <w:jc w:val="both"/>
        <w:rPr>
          <w:rFonts w:ascii="Calibri" w:hAnsi="Calibri" w:cs="Calibri"/>
          <w:b/>
          <w:sz w:val="20"/>
          <w:szCs w:val="20"/>
          <w:lang w:val="es-ES"/>
        </w:rPr>
      </w:pPr>
    </w:p>
    <w:p w:rsidR="00ED05C8" w:rsidRPr="00470CB1" w:rsidRDefault="00ED05C8" w:rsidP="00ED05C8">
      <w:pPr>
        <w:jc w:val="both"/>
        <w:rPr>
          <w:rFonts w:ascii="Calibri" w:hAnsi="Calibri" w:cs="Calibri"/>
          <w:bCs/>
          <w:i/>
          <w:iCs/>
          <w:sz w:val="20"/>
          <w:szCs w:val="20"/>
          <w:lang w:val="es-MX"/>
        </w:rPr>
      </w:pPr>
      <w:r w:rsidRPr="00470CB1">
        <w:rPr>
          <w:rFonts w:ascii="Calibri" w:hAnsi="Calibri" w:cs="Calibri"/>
          <w:b/>
          <w:sz w:val="20"/>
          <w:szCs w:val="20"/>
          <w:lang w:val="es-ES"/>
        </w:rPr>
        <w:t xml:space="preserve">Día </w:t>
      </w:r>
      <w:r w:rsidR="00BF2857" w:rsidRPr="00470CB1">
        <w:rPr>
          <w:rFonts w:ascii="Calibri" w:hAnsi="Calibri" w:cs="Calibri"/>
          <w:b/>
          <w:sz w:val="20"/>
          <w:szCs w:val="20"/>
          <w:lang w:val="es-ES"/>
        </w:rPr>
        <w:t xml:space="preserve">4. </w:t>
      </w:r>
      <w:r w:rsidR="00BF2857" w:rsidRPr="00470CB1">
        <w:rPr>
          <w:rFonts w:ascii="Calibri" w:hAnsi="Calibri" w:cs="Calibri"/>
          <w:b/>
          <w:sz w:val="20"/>
          <w:szCs w:val="20"/>
          <w:lang w:val="es-MX"/>
        </w:rPr>
        <w:t xml:space="preserve">Armenia o Pereira </w:t>
      </w:r>
      <w:r w:rsidR="00BF2857" w:rsidRPr="00470CB1">
        <w:rPr>
          <w:rFonts w:ascii="Calibri" w:hAnsi="Calibri" w:cs="Calibri"/>
          <w:bCs/>
          <w:i/>
          <w:iCs/>
          <w:sz w:val="20"/>
          <w:szCs w:val="20"/>
          <w:lang w:val="es-MX"/>
        </w:rPr>
        <w:t>(Experiencia del café en Finca Cafetera)</w:t>
      </w:r>
    </w:p>
    <w:p w:rsidR="00BF2857" w:rsidRPr="00470CB1" w:rsidRDefault="00ED05C8" w:rsidP="00BF2857">
      <w:pPr>
        <w:jc w:val="both"/>
        <w:rPr>
          <w:rFonts w:ascii="Calibri" w:hAnsi="Calibri" w:cs="Calibri"/>
          <w:b/>
          <w:bCs/>
          <w:sz w:val="20"/>
          <w:szCs w:val="20"/>
          <w:lang w:val="es-MX"/>
        </w:rPr>
      </w:pPr>
      <w:r w:rsidRPr="00470CB1">
        <w:rPr>
          <w:rFonts w:ascii="Calibri" w:hAnsi="Calibri" w:cs="Calibri"/>
          <w:b/>
          <w:bCs/>
          <w:sz w:val="20"/>
          <w:szCs w:val="20"/>
          <w:lang w:val="es-MX"/>
        </w:rPr>
        <w:t xml:space="preserve">Desayuno. </w:t>
      </w:r>
      <w:r w:rsidR="00BF2857" w:rsidRPr="00470CB1">
        <w:rPr>
          <w:rFonts w:ascii="Calibri" w:hAnsi="Calibri" w:cs="Calibri"/>
          <w:sz w:val="20"/>
          <w:szCs w:val="20"/>
          <w:lang w:val="es-MX"/>
        </w:rPr>
        <w:t xml:space="preserve">Asistencia en el lugar de origen por guía en idioma seleccionado y traslado en unidad de transporte privada a Finca Cafetera. Allí haremos el proceso interactivo del café. recibimiento con bebida de bienvenida antes de iniciar una visita a los diferentes lotes de la hacienda, donde tendremos recorrido interactivo. Posteriormente, realizaremos la visita al beneficiadero para entender los procesos de despulpado, fermentación y secado. Para terminar, llegaremos a un lugar especial de la Hacienda donde tendremos una cata de cafés especiales. </w:t>
      </w:r>
      <w:r w:rsidR="00BF2857" w:rsidRPr="00470CB1">
        <w:rPr>
          <w:rFonts w:ascii="Calibri" w:hAnsi="Calibri" w:cs="Calibri"/>
          <w:b/>
          <w:bCs/>
          <w:sz w:val="20"/>
          <w:szCs w:val="20"/>
          <w:lang w:val="es-MX"/>
        </w:rPr>
        <w:t>Alojamiento.</w:t>
      </w:r>
      <w:r w:rsidR="00BF2857" w:rsidRPr="00470CB1">
        <w:rPr>
          <w:rFonts w:ascii="Calibri" w:hAnsi="Calibri" w:cs="Calibri"/>
          <w:sz w:val="20"/>
          <w:szCs w:val="20"/>
          <w:lang w:val="es-MX"/>
        </w:rPr>
        <w:t xml:space="preserve"> </w:t>
      </w:r>
    </w:p>
    <w:p w:rsidR="00BF2857" w:rsidRPr="00470CB1" w:rsidRDefault="00BF2857" w:rsidP="00ED05C8">
      <w:pPr>
        <w:jc w:val="both"/>
        <w:rPr>
          <w:rFonts w:ascii="Calibri" w:hAnsi="Calibri" w:cs="Calibri"/>
          <w:b/>
          <w:bCs/>
          <w:sz w:val="20"/>
          <w:szCs w:val="20"/>
          <w:lang w:val="es-MX"/>
        </w:rPr>
      </w:pPr>
    </w:p>
    <w:p w:rsidR="00BF2857" w:rsidRPr="00470CB1" w:rsidRDefault="00BF2857" w:rsidP="00BF2857">
      <w:pPr>
        <w:jc w:val="both"/>
        <w:rPr>
          <w:rFonts w:ascii="Calibri" w:hAnsi="Calibri" w:cs="Calibri"/>
          <w:bCs/>
          <w:i/>
          <w:iCs/>
          <w:sz w:val="20"/>
          <w:szCs w:val="20"/>
          <w:lang w:val="es-MX"/>
        </w:rPr>
      </w:pPr>
      <w:r w:rsidRPr="00470CB1">
        <w:rPr>
          <w:rFonts w:ascii="Calibri" w:hAnsi="Calibri" w:cs="Calibri"/>
          <w:b/>
          <w:sz w:val="20"/>
          <w:szCs w:val="20"/>
          <w:lang w:val="es-ES"/>
        </w:rPr>
        <w:t xml:space="preserve">Día 5. </w:t>
      </w:r>
      <w:r w:rsidRPr="00470CB1">
        <w:rPr>
          <w:rFonts w:ascii="Calibri" w:hAnsi="Calibri" w:cs="Calibri"/>
          <w:b/>
          <w:sz w:val="20"/>
          <w:szCs w:val="20"/>
          <w:lang w:val="es-MX"/>
        </w:rPr>
        <w:t xml:space="preserve">Armenia o Pereira </w:t>
      </w:r>
    </w:p>
    <w:p w:rsidR="00ED05C8" w:rsidRPr="00470CB1" w:rsidRDefault="00BF2857" w:rsidP="00ED05C8">
      <w:pPr>
        <w:jc w:val="both"/>
        <w:rPr>
          <w:rFonts w:ascii="Calibri" w:hAnsi="Calibri" w:cs="Calibri"/>
          <w:b/>
          <w:bCs/>
          <w:sz w:val="20"/>
          <w:szCs w:val="20"/>
          <w:lang w:val="es-ES"/>
        </w:rPr>
      </w:pPr>
      <w:r w:rsidRPr="00470CB1">
        <w:rPr>
          <w:rFonts w:ascii="Calibri" w:hAnsi="Calibri" w:cs="Calibri"/>
          <w:b/>
          <w:bCs/>
          <w:sz w:val="20"/>
          <w:szCs w:val="20"/>
          <w:lang w:val="es-MX"/>
        </w:rPr>
        <w:t xml:space="preserve">Desayuno. </w:t>
      </w:r>
      <w:r w:rsidR="00ED05C8" w:rsidRPr="00470CB1">
        <w:rPr>
          <w:rFonts w:ascii="Calibri" w:hAnsi="Calibri" w:cs="Calibri"/>
          <w:sz w:val="20"/>
          <w:szCs w:val="20"/>
          <w:lang w:val="es-ES"/>
        </w:rPr>
        <w:t>Día libre.</w:t>
      </w:r>
      <w:r w:rsidR="00ED05C8" w:rsidRPr="00470CB1">
        <w:rPr>
          <w:rFonts w:ascii="Calibri" w:hAnsi="Calibri" w:cs="Calibri"/>
          <w:b/>
          <w:bCs/>
          <w:sz w:val="20"/>
          <w:szCs w:val="20"/>
          <w:lang w:val="es-ES"/>
        </w:rPr>
        <w:t xml:space="preserve"> Alojamiento.</w:t>
      </w:r>
    </w:p>
    <w:p w:rsidR="00BF2857" w:rsidRPr="00BF2857" w:rsidRDefault="00BF2857" w:rsidP="00ED05C8">
      <w:pPr>
        <w:jc w:val="both"/>
        <w:rPr>
          <w:rFonts w:ascii="Calibri" w:hAnsi="Calibri" w:cs="Calibri"/>
          <w:b/>
          <w:bCs/>
          <w:sz w:val="20"/>
          <w:szCs w:val="20"/>
          <w:lang w:val="es-MX"/>
        </w:rPr>
      </w:pPr>
    </w:p>
    <w:p w:rsidR="00ED05C8" w:rsidRDefault="00ED05C8" w:rsidP="00BF2857">
      <w:pPr>
        <w:jc w:val="both"/>
        <w:rPr>
          <w:rFonts w:ascii="Calibri" w:hAnsi="Calibri" w:cs="Calibri"/>
          <w:b/>
          <w:bCs/>
          <w:sz w:val="20"/>
          <w:szCs w:val="20"/>
          <w:lang w:val="es-ES"/>
        </w:rPr>
      </w:pPr>
      <w:r w:rsidRPr="00ED05C8">
        <w:rPr>
          <w:rFonts w:ascii="Calibri" w:hAnsi="Calibri" w:cs="Calibri"/>
          <w:i/>
          <w:iCs/>
          <w:sz w:val="20"/>
          <w:szCs w:val="20"/>
          <w:lang w:val="es-ES"/>
        </w:rPr>
        <w:t>-</w:t>
      </w:r>
      <w:r w:rsidRPr="00BF2857">
        <w:rPr>
          <w:rFonts w:ascii="Calibri" w:hAnsi="Calibri" w:cs="Calibri"/>
          <w:i/>
          <w:iCs/>
          <w:sz w:val="20"/>
          <w:szCs w:val="20"/>
          <w:lang w:val="es-ES"/>
        </w:rPr>
        <w:t>Opcional Visita</w:t>
      </w:r>
      <w:r w:rsidR="00BF2857" w:rsidRPr="00BF2857">
        <w:rPr>
          <w:rFonts w:ascii="Calibri" w:hAnsi="Calibri" w:cs="Calibri"/>
          <w:i/>
          <w:iCs/>
          <w:sz w:val="20"/>
          <w:szCs w:val="20"/>
          <w:lang w:val="es-ES"/>
        </w:rPr>
        <w:t xml:space="preserve"> Valle del Cócora y Salento</w:t>
      </w:r>
      <w:r w:rsidRPr="00BF2857">
        <w:rPr>
          <w:rFonts w:ascii="Calibri" w:hAnsi="Calibri" w:cs="Calibri"/>
          <w:i/>
          <w:iCs/>
          <w:sz w:val="20"/>
          <w:szCs w:val="20"/>
          <w:lang w:val="es-ES"/>
        </w:rPr>
        <w:t>:</w:t>
      </w:r>
      <w:r w:rsidR="00BF2857" w:rsidRPr="00BF2857">
        <w:rPr>
          <w:rFonts w:ascii="Calibri" w:hAnsi="Calibri" w:cs="Calibri"/>
          <w:i/>
          <w:iCs/>
          <w:sz w:val="20"/>
          <w:szCs w:val="20"/>
          <w:lang w:val="es-ES"/>
        </w:rPr>
        <w:t xml:space="preserve"> un</w:t>
      </w:r>
      <w:r w:rsidR="00BF2857" w:rsidRPr="00BF2857">
        <w:rPr>
          <w:rFonts w:ascii="Calibri" w:hAnsi="Calibri" w:cs="Calibri"/>
          <w:i/>
          <w:iCs/>
          <w:sz w:val="20"/>
          <w:szCs w:val="20"/>
          <w:lang w:val="es-MX"/>
        </w:rPr>
        <w:t xml:space="preserve">a vez se llega al Valle, tendremos coctel de bienvenida (canelazo) y asistencia por un eco guía especializado del Cocora quien hace introducción a la Reserva Natural del Cocora. Caminando, traslado al bosque de palma donde podremos apreciar la biodiversidad de fauna y flora del lugar donde tomaremos el sendero ecológico de la palma de cera más alta del mundo y árbol insignia nacional donde haremos el ritual de la palma de cera del Quindío, el cual consiste en conocer la historia la palma de cara más alta del mundo y árbol insignia nacional donde haremos el ritual de la palma de cera del Quindío, el cual consiste en conocer la historia de cómo los aborígenes adoraban esta palma. Luego se continúa con la siembra de plántulas de palma. Traslado al pueblo típico de Salento donde tendremos </w:t>
      </w:r>
      <w:proofErr w:type="spellStart"/>
      <w:r w:rsidR="00BF2857" w:rsidRPr="00BF2857">
        <w:rPr>
          <w:rFonts w:ascii="Calibri" w:hAnsi="Calibri" w:cs="Calibri"/>
          <w:i/>
          <w:iCs/>
          <w:sz w:val="20"/>
          <w:szCs w:val="20"/>
          <w:lang w:val="es-MX"/>
        </w:rPr>
        <w:t>walking</w:t>
      </w:r>
      <w:proofErr w:type="spellEnd"/>
      <w:r w:rsidR="00BF2857" w:rsidRPr="00BF2857">
        <w:rPr>
          <w:rFonts w:ascii="Calibri" w:hAnsi="Calibri" w:cs="Calibri"/>
          <w:i/>
          <w:iCs/>
          <w:sz w:val="20"/>
          <w:szCs w:val="20"/>
          <w:lang w:val="es-MX"/>
        </w:rPr>
        <w:t xml:space="preserve"> tour visitando sus calles coloniales, talleres artesanales y el mirador de Cocora. A la hora acordada, asistencia y traslado al lugar de origen.</w:t>
      </w:r>
      <w:r w:rsidR="00BF2857" w:rsidRPr="00BF2857">
        <w:rPr>
          <w:rFonts w:ascii="Calibri" w:hAnsi="Calibri" w:cs="Calibri"/>
          <w:sz w:val="20"/>
          <w:szCs w:val="20"/>
          <w:lang w:val="es-MX"/>
        </w:rPr>
        <w:t xml:space="preserve"> </w:t>
      </w:r>
      <w:r w:rsidRPr="00ED05C8">
        <w:rPr>
          <w:rFonts w:ascii="Calibri" w:hAnsi="Calibri" w:cs="Calibri"/>
          <w:b/>
          <w:bCs/>
          <w:sz w:val="20"/>
          <w:szCs w:val="20"/>
          <w:lang w:val="es-ES"/>
        </w:rPr>
        <w:t xml:space="preserve"> </w:t>
      </w:r>
    </w:p>
    <w:p w:rsidR="00BF2857" w:rsidRDefault="00BF2857" w:rsidP="00BF2857">
      <w:pPr>
        <w:jc w:val="both"/>
        <w:rPr>
          <w:rFonts w:ascii="Calibri" w:hAnsi="Calibri" w:cs="Calibri"/>
          <w:b/>
          <w:bCs/>
          <w:sz w:val="20"/>
          <w:szCs w:val="20"/>
          <w:lang w:val="es-ES"/>
        </w:rPr>
      </w:pPr>
    </w:p>
    <w:p w:rsidR="00BF2857" w:rsidRPr="005524DF" w:rsidRDefault="00BF2857" w:rsidP="00BF2857">
      <w:pPr>
        <w:jc w:val="both"/>
        <w:rPr>
          <w:rFonts w:ascii="Calibri" w:hAnsi="Calibri" w:cs="Calibri"/>
          <w:b/>
          <w:bCs/>
          <w:sz w:val="20"/>
          <w:szCs w:val="20"/>
          <w:lang w:val="es-MX"/>
        </w:rPr>
      </w:pPr>
      <w:r w:rsidRPr="005524DF">
        <w:rPr>
          <w:rFonts w:ascii="Calibri" w:hAnsi="Calibri" w:cs="Calibri"/>
          <w:b/>
          <w:bCs/>
          <w:sz w:val="20"/>
          <w:szCs w:val="20"/>
          <w:lang w:val="es-MX"/>
        </w:rPr>
        <w:t>Día 6. Armenia o Pereira – Cartagena</w:t>
      </w:r>
    </w:p>
    <w:p w:rsidR="00ED05C8" w:rsidRPr="00ED05C8" w:rsidRDefault="00ED05C8" w:rsidP="00ED05C8">
      <w:pPr>
        <w:jc w:val="both"/>
        <w:rPr>
          <w:rFonts w:ascii="Calibri" w:hAnsi="Calibri" w:cs="Calibri"/>
          <w:sz w:val="20"/>
          <w:szCs w:val="20"/>
          <w:lang w:val="es-ES"/>
        </w:rPr>
      </w:pPr>
      <w:r w:rsidRPr="005524DF">
        <w:rPr>
          <w:rFonts w:ascii="Calibri" w:hAnsi="Calibri" w:cs="Calibri"/>
          <w:b/>
          <w:bCs/>
          <w:sz w:val="20"/>
          <w:szCs w:val="20"/>
          <w:lang w:val="es-MX"/>
        </w:rPr>
        <w:t>Desayuno.</w:t>
      </w:r>
      <w:r w:rsidRPr="005524DF">
        <w:rPr>
          <w:rFonts w:ascii="Calibri" w:hAnsi="Calibri" w:cs="Calibri"/>
          <w:sz w:val="20"/>
          <w:szCs w:val="20"/>
          <w:lang w:val="es-MX"/>
        </w:rPr>
        <w:t xml:space="preserve"> </w:t>
      </w:r>
      <w:r w:rsidRPr="00ED05C8">
        <w:rPr>
          <w:rFonts w:ascii="Calibri" w:hAnsi="Calibri" w:cs="Calibri"/>
          <w:sz w:val="20"/>
          <w:szCs w:val="20"/>
          <w:lang w:val="es-ES"/>
        </w:rPr>
        <w:t xml:space="preserve">A la hora indicada traslado al aeropuerto para abordar el vuelo con destino a Cartagena (no incluido). Llegada y traslado al hotel. </w:t>
      </w:r>
      <w:r w:rsidRPr="00ED05C8">
        <w:rPr>
          <w:rFonts w:ascii="Calibri" w:hAnsi="Calibri" w:cs="Calibri"/>
          <w:b/>
          <w:bCs/>
          <w:sz w:val="20"/>
          <w:szCs w:val="20"/>
          <w:lang w:val="es-ES"/>
        </w:rPr>
        <w:t>Alojamiento.</w:t>
      </w:r>
    </w:p>
    <w:p w:rsidR="00ED05C8" w:rsidRPr="00ED05C8" w:rsidRDefault="00ED05C8" w:rsidP="00ED05C8">
      <w:pPr>
        <w:jc w:val="both"/>
        <w:rPr>
          <w:rFonts w:ascii="Calibri" w:hAnsi="Calibri" w:cs="Calibri"/>
          <w:sz w:val="20"/>
          <w:szCs w:val="20"/>
          <w:lang w:val="es-ES"/>
        </w:rPr>
      </w:pPr>
    </w:p>
    <w:p w:rsidR="00ED05C8" w:rsidRPr="00ED05C8" w:rsidRDefault="00ED05C8" w:rsidP="00ED05C8">
      <w:pPr>
        <w:jc w:val="both"/>
        <w:rPr>
          <w:rFonts w:ascii="Calibri" w:hAnsi="Calibri" w:cs="Calibri"/>
          <w:bCs/>
          <w:i/>
          <w:iCs/>
          <w:color w:val="000000" w:themeColor="text1"/>
          <w:sz w:val="20"/>
          <w:szCs w:val="20"/>
          <w:lang w:val="es-ES"/>
        </w:rPr>
      </w:pPr>
      <w:r w:rsidRPr="00ED05C8">
        <w:rPr>
          <w:rFonts w:ascii="Calibri" w:hAnsi="Calibri" w:cs="Calibri"/>
          <w:b/>
          <w:sz w:val="20"/>
          <w:szCs w:val="20"/>
          <w:lang w:val="es-ES"/>
        </w:rPr>
        <w:t xml:space="preserve">Día </w:t>
      </w:r>
      <w:r w:rsidR="00BF2857">
        <w:rPr>
          <w:rFonts w:ascii="Calibri" w:hAnsi="Calibri" w:cs="Calibri"/>
          <w:b/>
          <w:sz w:val="20"/>
          <w:szCs w:val="20"/>
          <w:lang w:val="es-ES"/>
        </w:rPr>
        <w:t>7</w:t>
      </w:r>
      <w:r w:rsidRPr="00ED05C8">
        <w:rPr>
          <w:rFonts w:ascii="Calibri" w:hAnsi="Calibri" w:cs="Calibri"/>
          <w:b/>
          <w:sz w:val="20"/>
          <w:szCs w:val="20"/>
          <w:lang w:val="es-ES"/>
        </w:rPr>
        <w:t xml:space="preserve">. Cartagena </w:t>
      </w:r>
      <w:r w:rsidRPr="00ED05C8">
        <w:rPr>
          <w:rFonts w:ascii="Calibri" w:hAnsi="Calibri" w:cs="Calibri"/>
          <w:bCs/>
          <w:i/>
          <w:iCs/>
          <w:color w:val="000000" w:themeColor="text1"/>
          <w:sz w:val="20"/>
          <w:szCs w:val="20"/>
          <w:lang w:val="es-ES"/>
        </w:rPr>
        <w:t>(City Tour con Castillo de San Felipe)</w:t>
      </w:r>
    </w:p>
    <w:p w:rsidR="00ED05C8" w:rsidRPr="00ED05C8" w:rsidRDefault="00ED05C8" w:rsidP="00ED05C8">
      <w:pPr>
        <w:jc w:val="both"/>
        <w:rPr>
          <w:rFonts w:ascii="Calibri" w:hAnsi="Calibri" w:cs="Calibri"/>
          <w:sz w:val="20"/>
          <w:szCs w:val="20"/>
          <w:lang w:val="es-ES"/>
        </w:rPr>
      </w:pPr>
      <w:r w:rsidRPr="00ED05C8">
        <w:rPr>
          <w:rFonts w:ascii="Calibri" w:hAnsi="Calibri" w:cs="Calibri"/>
          <w:b/>
          <w:bCs/>
          <w:sz w:val="20"/>
          <w:szCs w:val="20"/>
          <w:lang w:val="es-ES"/>
        </w:rPr>
        <w:t>Desayuno.</w:t>
      </w:r>
      <w:r w:rsidRPr="00ED05C8">
        <w:rPr>
          <w:rFonts w:ascii="Calibri" w:hAnsi="Calibri" w:cs="Calibri"/>
          <w:sz w:val="20"/>
          <w:szCs w:val="20"/>
          <w:lang w:val="es-ES"/>
        </w:rPr>
        <w:t xml:space="preserve"> </w:t>
      </w:r>
      <w:r w:rsidRPr="00ED05C8">
        <w:rPr>
          <w:rFonts w:ascii="Calibri" w:hAnsi="Calibri" w:cs="Calibri"/>
          <w:sz w:val="20"/>
          <w:szCs w:val="20"/>
        </w:rPr>
        <w:t xml:space="preserve">A la hora indicada encuentro en el lobby del hotel para la visita por la ciudad de Cartagena para iniciar un recorrido panorámico por los principales barrios de la ciudad: </w:t>
      </w:r>
      <w:proofErr w:type="spellStart"/>
      <w:r w:rsidRPr="00ED05C8">
        <w:rPr>
          <w:rFonts w:ascii="Calibri" w:hAnsi="Calibri" w:cs="Calibri"/>
          <w:sz w:val="20"/>
          <w:szCs w:val="20"/>
        </w:rPr>
        <w:t>Bocagrande</w:t>
      </w:r>
      <w:proofErr w:type="spellEnd"/>
      <w:r w:rsidRPr="00ED05C8">
        <w:rPr>
          <w:rFonts w:ascii="Calibri" w:hAnsi="Calibri" w:cs="Calibri"/>
          <w:sz w:val="20"/>
          <w:szCs w:val="20"/>
        </w:rPr>
        <w:t>, Castillo grande y Manga hasta llegar e ingresar al Castillo de San Felipe donde visitaremos una de las más importantes construcciones de ingeniería militar en la época de la colonia; finalización del recorrido con un breve paseo peatonal por el sector amurallado donde podrá admirar sus lindas plazas, calles angostas y casas con sus balcones lindamente decorados con flores</w:t>
      </w:r>
      <w:r w:rsidRPr="00ED05C8">
        <w:rPr>
          <w:rFonts w:ascii="Calibri" w:hAnsi="Calibri" w:cs="Calibri"/>
        </w:rPr>
        <w:t>.</w:t>
      </w:r>
      <w:r w:rsidRPr="00ED05C8">
        <w:rPr>
          <w:rFonts w:ascii="Calibri" w:hAnsi="Calibri" w:cs="Calibri"/>
          <w:b/>
          <w:bCs/>
          <w:sz w:val="20"/>
          <w:szCs w:val="20"/>
          <w:lang w:val="es-ES"/>
        </w:rPr>
        <w:t>Alojamiento.</w:t>
      </w:r>
    </w:p>
    <w:p w:rsidR="00ED05C8" w:rsidRPr="00ED05C8" w:rsidRDefault="00ED05C8" w:rsidP="00ED05C8">
      <w:pPr>
        <w:jc w:val="both"/>
        <w:rPr>
          <w:rFonts w:ascii="Calibri" w:hAnsi="Calibri" w:cs="Calibri"/>
          <w:sz w:val="20"/>
          <w:szCs w:val="20"/>
          <w:lang w:val="es-ES"/>
        </w:rPr>
      </w:pPr>
    </w:p>
    <w:p w:rsidR="00ED05C8" w:rsidRPr="00ED05C8" w:rsidRDefault="00ED05C8" w:rsidP="00ED05C8">
      <w:pPr>
        <w:jc w:val="both"/>
        <w:rPr>
          <w:rFonts w:ascii="Calibri" w:hAnsi="Calibri" w:cs="Calibri"/>
          <w:b/>
          <w:color w:val="FF0000"/>
          <w:sz w:val="20"/>
          <w:szCs w:val="20"/>
          <w:lang w:val="es-ES"/>
        </w:rPr>
      </w:pPr>
      <w:r w:rsidRPr="00ED05C8">
        <w:rPr>
          <w:rFonts w:ascii="Calibri" w:hAnsi="Calibri" w:cs="Calibri"/>
          <w:b/>
          <w:sz w:val="20"/>
          <w:szCs w:val="20"/>
          <w:lang w:val="es-ES"/>
        </w:rPr>
        <w:t xml:space="preserve">Día </w:t>
      </w:r>
      <w:r w:rsidR="00BF2857">
        <w:rPr>
          <w:rFonts w:ascii="Calibri" w:hAnsi="Calibri" w:cs="Calibri"/>
          <w:b/>
          <w:sz w:val="20"/>
          <w:szCs w:val="20"/>
          <w:lang w:val="es-ES"/>
        </w:rPr>
        <w:t>8</w:t>
      </w:r>
      <w:r w:rsidRPr="00ED05C8">
        <w:rPr>
          <w:rFonts w:ascii="Calibri" w:hAnsi="Calibri" w:cs="Calibri"/>
          <w:b/>
          <w:sz w:val="20"/>
          <w:szCs w:val="20"/>
          <w:lang w:val="es-ES"/>
        </w:rPr>
        <w:t>. Cartagena</w:t>
      </w:r>
    </w:p>
    <w:p w:rsidR="00BC7632" w:rsidRDefault="00BC7632" w:rsidP="00BC7632">
      <w:pPr>
        <w:jc w:val="both"/>
        <w:rPr>
          <w:rFonts w:ascii="Calibri" w:hAnsi="Calibri" w:cs="Calibri"/>
          <w:b/>
          <w:bCs/>
          <w:sz w:val="20"/>
          <w:szCs w:val="20"/>
          <w:lang w:val="es-ES"/>
        </w:rPr>
      </w:pPr>
      <w:r w:rsidRPr="00BF2857">
        <w:rPr>
          <w:rFonts w:ascii="Calibri" w:hAnsi="Calibri" w:cs="Calibri"/>
          <w:b/>
          <w:bCs/>
          <w:sz w:val="20"/>
          <w:szCs w:val="20"/>
          <w:lang w:val="es-MX"/>
        </w:rPr>
        <w:t>Desayuno.</w:t>
      </w:r>
      <w:r>
        <w:rPr>
          <w:rFonts w:ascii="Calibri" w:hAnsi="Calibri" w:cs="Calibri"/>
          <w:b/>
          <w:bCs/>
          <w:sz w:val="20"/>
          <w:szCs w:val="20"/>
          <w:lang w:val="es-MX"/>
        </w:rPr>
        <w:t xml:space="preserve"> </w:t>
      </w:r>
      <w:r w:rsidRPr="00ED05C8">
        <w:rPr>
          <w:rFonts w:ascii="Calibri" w:hAnsi="Calibri" w:cs="Calibri"/>
          <w:sz w:val="20"/>
          <w:szCs w:val="20"/>
          <w:lang w:val="es-ES"/>
        </w:rPr>
        <w:t>Día libre.</w:t>
      </w:r>
      <w:r w:rsidRPr="00ED05C8">
        <w:rPr>
          <w:rFonts w:ascii="Calibri" w:hAnsi="Calibri" w:cs="Calibri"/>
          <w:b/>
          <w:bCs/>
          <w:sz w:val="20"/>
          <w:szCs w:val="20"/>
          <w:lang w:val="es-ES"/>
        </w:rPr>
        <w:t xml:space="preserve"> Alojamiento.</w:t>
      </w:r>
    </w:p>
    <w:p w:rsidR="00BF2857" w:rsidRDefault="00BF2857" w:rsidP="00BC7632">
      <w:pPr>
        <w:jc w:val="both"/>
        <w:rPr>
          <w:rFonts w:ascii="Calibri" w:hAnsi="Calibri" w:cs="Calibri"/>
          <w:sz w:val="20"/>
          <w:szCs w:val="20"/>
          <w:lang w:val="es-ES"/>
        </w:rPr>
      </w:pPr>
    </w:p>
    <w:p w:rsidR="00ED05C8" w:rsidRPr="00BC7632" w:rsidRDefault="00BC7632" w:rsidP="00ED05C8">
      <w:pPr>
        <w:jc w:val="both"/>
        <w:rPr>
          <w:rFonts w:ascii="Calibri" w:hAnsi="Calibri" w:cs="Calibri"/>
          <w:i/>
          <w:iCs/>
          <w:sz w:val="20"/>
          <w:szCs w:val="20"/>
          <w:lang w:val="es-ES"/>
        </w:rPr>
      </w:pPr>
      <w:r w:rsidRPr="00BC7632">
        <w:rPr>
          <w:rFonts w:ascii="Calibri" w:hAnsi="Calibri" w:cs="Calibri"/>
          <w:i/>
          <w:iCs/>
          <w:sz w:val="20"/>
          <w:szCs w:val="20"/>
          <w:lang w:val="es-ES"/>
        </w:rPr>
        <w:t>-</w:t>
      </w:r>
      <w:r w:rsidRPr="00BC7632">
        <w:rPr>
          <w:rFonts w:ascii="Calibri" w:hAnsi="Calibri" w:cs="Calibri"/>
          <w:i/>
          <w:iCs/>
          <w:color w:val="000000" w:themeColor="text1"/>
          <w:sz w:val="20"/>
          <w:szCs w:val="20"/>
          <w:lang w:val="es-ES"/>
        </w:rPr>
        <w:t xml:space="preserve"> Tour a San Pedro de Majagua Islas del Rosario</w:t>
      </w:r>
      <w:r w:rsidRPr="00BC7632">
        <w:rPr>
          <w:rFonts w:ascii="Calibri" w:hAnsi="Calibri" w:cs="Calibri"/>
          <w:i/>
          <w:iCs/>
          <w:sz w:val="20"/>
          <w:szCs w:val="20"/>
          <w:lang w:val="es-ES"/>
        </w:rPr>
        <w:t xml:space="preserve"> </w:t>
      </w:r>
      <w:r w:rsidR="00ED05C8" w:rsidRPr="00BC7632">
        <w:rPr>
          <w:rFonts w:ascii="Calibri" w:hAnsi="Calibri" w:cs="Calibri"/>
          <w:i/>
          <w:iCs/>
          <w:sz w:val="20"/>
          <w:szCs w:val="20"/>
        </w:rPr>
        <w:t>Saldremos en la mañana desde el muelle de la Bodeguita, para embarcar en una lancha rápida en servicio compartido con destino al Parque Natural Nacional de las islas del Rosario, durante la navegación apreciaremos la Bahía de Cartagena y Boca chica, donde se encuentran las fortificaciones de San Fernando y San José (el recorrido en lancha Cartagena – Isla o viceversa es de una hora aproximadamente). Tiempo para disfrutar de la playa y de un almuerzo típico incluido. A la hora acordada regreso en lancha a Cartagena de Indias.</w:t>
      </w:r>
    </w:p>
    <w:p w:rsidR="00ED05C8" w:rsidRPr="00ED05C8" w:rsidRDefault="00ED05C8" w:rsidP="00ED05C8">
      <w:pPr>
        <w:jc w:val="both"/>
        <w:rPr>
          <w:rFonts w:ascii="Calibri" w:hAnsi="Calibri" w:cs="Calibri"/>
          <w:sz w:val="20"/>
          <w:szCs w:val="20"/>
          <w:lang w:val="es-ES"/>
        </w:rPr>
      </w:pPr>
    </w:p>
    <w:p w:rsidR="00ED05C8" w:rsidRPr="00ED05C8" w:rsidRDefault="00ED05C8" w:rsidP="00ED05C8">
      <w:pPr>
        <w:jc w:val="both"/>
        <w:rPr>
          <w:rFonts w:ascii="Calibri" w:hAnsi="Calibri" w:cs="Calibri"/>
          <w:b/>
          <w:sz w:val="20"/>
          <w:szCs w:val="20"/>
          <w:lang w:val="es-ES"/>
        </w:rPr>
      </w:pPr>
      <w:r w:rsidRPr="00ED05C8">
        <w:rPr>
          <w:rFonts w:ascii="Calibri" w:hAnsi="Calibri" w:cs="Calibri"/>
          <w:b/>
          <w:sz w:val="20"/>
          <w:szCs w:val="20"/>
          <w:lang w:val="es-ES"/>
        </w:rPr>
        <w:t xml:space="preserve">Día </w:t>
      </w:r>
      <w:r w:rsidR="00BC7632">
        <w:rPr>
          <w:rFonts w:ascii="Calibri" w:hAnsi="Calibri" w:cs="Calibri"/>
          <w:b/>
          <w:sz w:val="20"/>
          <w:szCs w:val="20"/>
          <w:lang w:val="es-ES"/>
        </w:rPr>
        <w:t>9</w:t>
      </w:r>
      <w:r w:rsidRPr="00ED05C8">
        <w:rPr>
          <w:rFonts w:ascii="Calibri" w:hAnsi="Calibri" w:cs="Calibri"/>
          <w:b/>
          <w:sz w:val="20"/>
          <w:szCs w:val="20"/>
          <w:lang w:val="es-ES"/>
        </w:rPr>
        <w:t xml:space="preserve">. Cartagena </w:t>
      </w:r>
    </w:p>
    <w:p w:rsidR="00ED05C8" w:rsidRPr="00ED05C8" w:rsidRDefault="00ED05C8" w:rsidP="00ED05C8">
      <w:pPr>
        <w:jc w:val="both"/>
        <w:rPr>
          <w:rFonts w:ascii="Calibri" w:hAnsi="Calibri" w:cs="Calibri"/>
          <w:sz w:val="20"/>
          <w:szCs w:val="20"/>
          <w:lang w:val="es-ES"/>
        </w:rPr>
      </w:pPr>
      <w:r w:rsidRPr="00ED05C8">
        <w:rPr>
          <w:rFonts w:ascii="Calibri" w:hAnsi="Calibri" w:cs="Calibri"/>
          <w:b/>
          <w:bCs/>
          <w:sz w:val="20"/>
          <w:szCs w:val="20"/>
          <w:lang w:val="es-ES"/>
        </w:rPr>
        <w:t>Desayuno.</w:t>
      </w:r>
      <w:r w:rsidRPr="00ED05C8">
        <w:rPr>
          <w:rFonts w:ascii="Calibri" w:hAnsi="Calibri" w:cs="Calibri"/>
          <w:sz w:val="20"/>
          <w:szCs w:val="20"/>
          <w:lang w:val="es-ES"/>
        </w:rPr>
        <w:t xml:space="preserve"> A la hora indicada traslado al aeropuerto para abordar el vuelo de regreso a la ciudad de origen. </w:t>
      </w:r>
    </w:p>
    <w:p w:rsidR="00ED05C8" w:rsidRPr="00ED05C8" w:rsidRDefault="00ED05C8" w:rsidP="00ED05C8">
      <w:pPr>
        <w:jc w:val="both"/>
        <w:rPr>
          <w:rFonts w:ascii="Calibri" w:hAnsi="Calibri" w:cs="Calibri"/>
          <w:sz w:val="20"/>
          <w:szCs w:val="20"/>
          <w:lang w:val="es-ES"/>
        </w:rPr>
      </w:pPr>
    </w:p>
    <w:p w:rsidR="00ED05C8" w:rsidRDefault="00ED05C8" w:rsidP="00AB2E4A">
      <w:pPr>
        <w:jc w:val="both"/>
        <w:rPr>
          <w:rFonts w:ascii="Calibri" w:hAnsi="Calibri" w:cs="Calibri"/>
          <w:b/>
          <w:bCs/>
          <w:sz w:val="20"/>
          <w:szCs w:val="20"/>
          <w:lang w:val="es-ES"/>
        </w:rPr>
      </w:pPr>
      <w:r w:rsidRPr="00ED05C8">
        <w:rPr>
          <w:rFonts w:ascii="Calibri" w:hAnsi="Calibri" w:cs="Calibri"/>
          <w:b/>
          <w:bCs/>
          <w:sz w:val="20"/>
          <w:szCs w:val="20"/>
          <w:lang w:val="es-ES"/>
        </w:rPr>
        <w:t>FIN DE NUESTROS SERVICIOS</w:t>
      </w:r>
    </w:p>
    <w:p w:rsidR="00ED05C8" w:rsidRDefault="00ED05C8" w:rsidP="00AB2E4A">
      <w:pPr>
        <w:jc w:val="both"/>
        <w:rPr>
          <w:rFonts w:ascii="Calibri" w:hAnsi="Calibri" w:cs="Calibri"/>
          <w:b/>
          <w:bCs/>
          <w:sz w:val="20"/>
          <w:szCs w:val="20"/>
          <w:lang w:val="es-ES"/>
        </w:rPr>
      </w:pPr>
    </w:p>
    <w:p w:rsidR="00ED05C8" w:rsidRDefault="00ED05C8" w:rsidP="00AB2E4A">
      <w:pPr>
        <w:jc w:val="both"/>
        <w:rPr>
          <w:rFonts w:ascii="Calibri" w:hAnsi="Calibri" w:cs="Calibri"/>
          <w:b/>
          <w:bCs/>
          <w:sz w:val="20"/>
          <w:szCs w:val="20"/>
          <w:lang w:val="es-ES"/>
        </w:rPr>
      </w:pPr>
    </w:p>
    <w:p w:rsidR="00ED05C8" w:rsidRDefault="00ED05C8" w:rsidP="00AB2E4A">
      <w:pPr>
        <w:jc w:val="both"/>
        <w:rPr>
          <w:rFonts w:ascii="Calibri" w:hAnsi="Calibri" w:cs="Calibri"/>
          <w:b/>
          <w:bCs/>
          <w:sz w:val="20"/>
          <w:szCs w:val="20"/>
          <w:lang w:val="es-ES"/>
        </w:rPr>
      </w:pPr>
    </w:p>
    <w:p w:rsidR="00ED05C8" w:rsidRDefault="00ED05C8" w:rsidP="00AB2E4A">
      <w:pPr>
        <w:jc w:val="both"/>
        <w:rPr>
          <w:rFonts w:ascii="Calibri" w:hAnsi="Calibri" w:cs="Calibri"/>
          <w:b/>
          <w:bCs/>
          <w:sz w:val="20"/>
          <w:szCs w:val="20"/>
          <w:lang w:val="es-ES"/>
        </w:rPr>
      </w:pPr>
    </w:p>
    <w:p w:rsidR="00ED05C8" w:rsidRDefault="00ED05C8" w:rsidP="00AB2E4A">
      <w:pPr>
        <w:jc w:val="both"/>
        <w:rPr>
          <w:rFonts w:ascii="Calibri" w:hAnsi="Calibri" w:cs="Calibri"/>
          <w:b/>
          <w:bCs/>
          <w:sz w:val="20"/>
          <w:szCs w:val="20"/>
          <w:lang w:val="es-ES"/>
        </w:rPr>
      </w:pPr>
    </w:p>
    <w:p w:rsidR="00ED05C8" w:rsidRDefault="00ED05C8" w:rsidP="00AB2E4A">
      <w:pPr>
        <w:jc w:val="both"/>
        <w:rPr>
          <w:rFonts w:ascii="Calibri" w:hAnsi="Calibri" w:cs="Calibri"/>
          <w:b/>
          <w:bCs/>
          <w:sz w:val="20"/>
          <w:szCs w:val="20"/>
          <w:lang w:val="es-ES"/>
        </w:rPr>
      </w:pPr>
    </w:p>
    <w:p w:rsidR="00ED05C8" w:rsidRDefault="00ED05C8" w:rsidP="00AB2E4A">
      <w:pPr>
        <w:jc w:val="both"/>
        <w:rPr>
          <w:rFonts w:ascii="Calibri" w:hAnsi="Calibri" w:cs="Calibri"/>
          <w:b/>
          <w:bCs/>
          <w:sz w:val="20"/>
          <w:szCs w:val="20"/>
          <w:lang w:val="es-ES"/>
        </w:rPr>
      </w:pPr>
    </w:p>
    <w:p w:rsidR="00ED05C8" w:rsidRDefault="00ED05C8" w:rsidP="00AB2E4A">
      <w:pPr>
        <w:jc w:val="both"/>
        <w:rPr>
          <w:rFonts w:ascii="Calibri" w:hAnsi="Calibri" w:cs="Calibri"/>
          <w:b/>
          <w:bCs/>
          <w:sz w:val="20"/>
          <w:szCs w:val="20"/>
          <w:lang w:val="es-ES"/>
        </w:rPr>
      </w:pPr>
    </w:p>
    <w:p w:rsidR="00ED05C8" w:rsidRDefault="00ED05C8" w:rsidP="00AB2E4A">
      <w:pPr>
        <w:jc w:val="both"/>
        <w:rPr>
          <w:rFonts w:ascii="Calibri" w:hAnsi="Calibri" w:cs="Calibri"/>
          <w:b/>
          <w:bCs/>
          <w:sz w:val="20"/>
          <w:szCs w:val="20"/>
          <w:lang w:val="es-ES"/>
        </w:rPr>
      </w:pPr>
    </w:p>
    <w:p w:rsidR="00ED05C8" w:rsidRDefault="00ED05C8" w:rsidP="00AB2E4A">
      <w:pPr>
        <w:jc w:val="both"/>
        <w:rPr>
          <w:rFonts w:ascii="Calibri" w:hAnsi="Calibri" w:cs="Calibri"/>
          <w:b/>
          <w:bCs/>
          <w:sz w:val="20"/>
          <w:szCs w:val="20"/>
          <w:lang w:val="es-ES"/>
        </w:rPr>
      </w:pPr>
    </w:p>
    <w:p w:rsidR="00ED05C8" w:rsidRPr="00ED05C8" w:rsidRDefault="00ED05C8" w:rsidP="00AB2E4A">
      <w:pPr>
        <w:jc w:val="both"/>
        <w:rPr>
          <w:rFonts w:ascii="Calibri" w:hAnsi="Calibri" w:cs="Calibri"/>
          <w:b/>
          <w:bCs/>
          <w:sz w:val="20"/>
          <w:szCs w:val="20"/>
          <w:lang w:val="es-ES"/>
        </w:rPr>
      </w:pPr>
    </w:p>
    <w:p w:rsidR="006B613D" w:rsidRPr="00ED05C8" w:rsidRDefault="006B613D" w:rsidP="006B613D">
      <w:pPr>
        <w:rPr>
          <w:rFonts w:ascii="Calibri" w:hAnsi="Calibri" w:cs="Calibri"/>
          <w:sz w:val="20"/>
          <w:szCs w:val="20"/>
          <w:lang w:val="es-ES"/>
        </w:rPr>
      </w:pPr>
      <w:r w:rsidRPr="00ED05C8">
        <w:rPr>
          <w:rFonts w:ascii="Calibri" w:hAnsi="Calibri" w:cs="Calibri"/>
          <w:b/>
          <w:noProof/>
          <w:sz w:val="20"/>
          <w:szCs w:val="20"/>
          <w:lang w:val="es-MX" w:eastAsia="es-MX"/>
        </w:rPr>
        <mc:AlternateContent>
          <mc:Choice Requires="wps">
            <w:drawing>
              <wp:anchor distT="0" distB="0" distL="114300" distR="114300" simplePos="0" relativeHeight="251661312" behindDoc="0" locked="0" layoutInCell="1" allowOverlap="1" wp14:anchorId="6132774E" wp14:editId="6817D642">
                <wp:simplePos x="0" y="0"/>
                <wp:positionH relativeFrom="column">
                  <wp:posOffset>52197</wp:posOffset>
                </wp:positionH>
                <wp:positionV relativeFrom="paragraph">
                  <wp:posOffset>17475</wp:posOffset>
                </wp:positionV>
                <wp:extent cx="1628775" cy="265430"/>
                <wp:effectExtent l="0" t="0" r="28575" b="20320"/>
                <wp:wrapSquare wrapText="bothSides"/>
                <wp:docPr id="136304162" name="Rectángulo 136304162"/>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6B613D" w:rsidRPr="00F74623" w:rsidRDefault="006B613D" w:rsidP="006B613D">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132774E" id="Rectángulo 136304162" o:spid="_x0000_s1026" style="position:absolute;margin-left:4.1pt;margin-top:1.4pt;width:128.25pt;height:20.9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" fillcolor="black [3200]" strokecolor="black [1600]" strokeweight="1pt">
                <v:textbox>
                  <w:txbxContent>
                    <w:p w:rsidR="006B613D" w:rsidRPr="00F74623" w:rsidRDefault="006B613D" w:rsidP="006B613D">
                      <w:pPr>
                        <w:jc w:val="center"/>
                        <w:rPr>
                          <w:b/>
                          <w:i/>
                          <w:lang w:val="es-ES"/>
                        </w:rPr>
                      </w:pPr>
                      <w:r w:rsidRPr="00F74623">
                        <w:rPr>
                          <w:b/>
                          <w:i/>
                          <w:lang w:val="es-ES"/>
                        </w:rPr>
                        <w:t>JULIÁ TOURS INCLUYE:</w:t>
                      </w:r>
                    </w:p>
                  </w:txbxContent>
                </v:textbox>
                <w10:wrap type="square"/>
              </v:rect>
            </w:pict>
          </mc:Fallback>
        </mc:AlternateContent>
      </w:r>
    </w:p>
    <w:p w:rsidR="00ED05C8" w:rsidRDefault="00ED05C8" w:rsidP="006B613D">
      <w:pPr>
        <w:rPr>
          <w:rFonts w:ascii="Calibri" w:hAnsi="Calibri" w:cs="Calibri"/>
          <w:sz w:val="20"/>
          <w:szCs w:val="20"/>
          <w:lang w:val="es-ES"/>
        </w:rPr>
      </w:pPr>
    </w:p>
    <w:p w:rsidR="00BC7632" w:rsidRPr="00ED05C8" w:rsidRDefault="00BC7632" w:rsidP="006B613D">
      <w:pPr>
        <w:rPr>
          <w:rFonts w:ascii="Calibri" w:hAnsi="Calibri" w:cs="Calibri"/>
          <w:sz w:val="20"/>
          <w:szCs w:val="20"/>
          <w:lang w:val="es-ES"/>
        </w:rPr>
      </w:pPr>
    </w:p>
    <w:p w:rsidR="006B613D" w:rsidRPr="00ED05C8" w:rsidRDefault="006B613D" w:rsidP="006B613D">
      <w:pPr>
        <w:pStyle w:val="Prrafodelista"/>
        <w:numPr>
          <w:ilvl w:val="0"/>
          <w:numId w:val="8"/>
        </w:numPr>
        <w:spacing w:line="259" w:lineRule="auto"/>
        <w:rPr>
          <w:rFonts w:ascii="Calibri" w:hAnsi="Calibri" w:cs="Calibri"/>
          <w:sz w:val="20"/>
          <w:szCs w:val="20"/>
        </w:rPr>
      </w:pPr>
      <w:r w:rsidRPr="00ED05C8">
        <w:rPr>
          <w:rFonts w:ascii="Calibri" w:hAnsi="Calibri" w:cs="Calibri"/>
          <w:sz w:val="20"/>
          <w:szCs w:val="20"/>
        </w:rPr>
        <w:t>Traslados aeropuerto – hotel – aeropuerto</w:t>
      </w:r>
    </w:p>
    <w:p w:rsidR="00ED05C8" w:rsidRPr="00ED05C8" w:rsidRDefault="00ED05C8" w:rsidP="00ED05C8">
      <w:pPr>
        <w:pStyle w:val="Prrafodelista"/>
        <w:numPr>
          <w:ilvl w:val="0"/>
          <w:numId w:val="8"/>
        </w:numPr>
        <w:tabs>
          <w:tab w:val="left" w:pos="851"/>
        </w:tabs>
        <w:spacing w:after="160" w:line="259" w:lineRule="auto"/>
        <w:rPr>
          <w:rFonts w:ascii="Calibri" w:hAnsi="Calibri" w:cs="Calibri"/>
          <w:sz w:val="20"/>
          <w:szCs w:val="20"/>
        </w:rPr>
      </w:pPr>
      <w:r w:rsidRPr="00ED05C8">
        <w:rPr>
          <w:rFonts w:ascii="Calibri" w:hAnsi="Calibri" w:cs="Calibri"/>
          <w:sz w:val="20"/>
          <w:szCs w:val="20"/>
        </w:rPr>
        <w:t>0</w:t>
      </w:r>
      <w:r w:rsidR="00BC7632">
        <w:rPr>
          <w:rFonts w:ascii="Calibri" w:hAnsi="Calibri" w:cs="Calibri"/>
          <w:sz w:val="20"/>
          <w:szCs w:val="20"/>
        </w:rPr>
        <w:t>2</w:t>
      </w:r>
      <w:r w:rsidRPr="00ED05C8">
        <w:rPr>
          <w:rFonts w:ascii="Calibri" w:hAnsi="Calibri" w:cs="Calibri"/>
          <w:sz w:val="20"/>
          <w:szCs w:val="20"/>
        </w:rPr>
        <w:t xml:space="preserve"> noches de alojamiento en Bogotá con desayunos</w:t>
      </w:r>
    </w:p>
    <w:p w:rsidR="00ED05C8" w:rsidRDefault="00ED05C8" w:rsidP="00ED05C8">
      <w:pPr>
        <w:pStyle w:val="Prrafodelista"/>
        <w:numPr>
          <w:ilvl w:val="0"/>
          <w:numId w:val="8"/>
        </w:numPr>
        <w:tabs>
          <w:tab w:val="left" w:pos="851"/>
        </w:tabs>
        <w:spacing w:after="160" w:line="259" w:lineRule="auto"/>
        <w:rPr>
          <w:rFonts w:ascii="Calibri" w:hAnsi="Calibri" w:cs="Calibri"/>
          <w:sz w:val="20"/>
          <w:szCs w:val="20"/>
        </w:rPr>
      </w:pPr>
      <w:r w:rsidRPr="00ED05C8">
        <w:rPr>
          <w:rFonts w:ascii="Calibri" w:hAnsi="Calibri" w:cs="Calibri"/>
          <w:sz w:val="20"/>
          <w:szCs w:val="20"/>
        </w:rPr>
        <w:t>City Tour por Bogotá con Monserrate</w:t>
      </w:r>
    </w:p>
    <w:p w:rsidR="00BC7632" w:rsidRDefault="00BC7632" w:rsidP="00ED05C8">
      <w:pPr>
        <w:pStyle w:val="Prrafodelista"/>
        <w:numPr>
          <w:ilvl w:val="0"/>
          <w:numId w:val="8"/>
        </w:numPr>
        <w:tabs>
          <w:tab w:val="left" w:pos="851"/>
        </w:tabs>
        <w:spacing w:after="160" w:line="259" w:lineRule="auto"/>
        <w:rPr>
          <w:rFonts w:ascii="Calibri" w:hAnsi="Calibri" w:cs="Calibri"/>
          <w:sz w:val="20"/>
          <w:szCs w:val="20"/>
        </w:rPr>
      </w:pPr>
      <w:r>
        <w:rPr>
          <w:rFonts w:ascii="Calibri" w:hAnsi="Calibri" w:cs="Calibri"/>
          <w:sz w:val="20"/>
          <w:szCs w:val="20"/>
        </w:rPr>
        <w:t>03 noches de alojamiento en Armenia o Pereira con desayuno</w:t>
      </w:r>
    </w:p>
    <w:p w:rsidR="00BC7632" w:rsidRPr="00ED05C8" w:rsidRDefault="00BC7632" w:rsidP="00ED05C8">
      <w:pPr>
        <w:pStyle w:val="Prrafodelista"/>
        <w:numPr>
          <w:ilvl w:val="0"/>
          <w:numId w:val="8"/>
        </w:numPr>
        <w:tabs>
          <w:tab w:val="left" w:pos="851"/>
        </w:tabs>
        <w:spacing w:after="160" w:line="259" w:lineRule="auto"/>
        <w:rPr>
          <w:rFonts w:ascii="Calibri" w:hAnsi="Calibri" w:cs="Calibri"/>
          <w:sz w:val="20"/>
          <w:szCs w:val="20"/>
        </w:rPr>
      </w:pPr>
      <w:r>
        <w:rPr>
          <w:rFonts w:ascii="Calibri" w:hAnsi="Calibri" w:cs="Calibri"/>
          <w:sz w:val="20"/>
          <w:szCs w:val="20"/>
        </w:rPr>
        <w:t>Experiencia del café en finca cafetera</w:t>
      </w:r>
    </w:p>
    <w:p w:rsidR="00ED05C8" w:rsidRPr="00ED05C8" w:rsidRDefault="00ED05C8" w:rsidP="00ED05C8">
      <w:pPr>
        <w:pStyle w:val="Prrafodelista"/>
        <w:numPr>
          <w:ilvl w:val="0"/>
          <w:numId w:val="8"/>
        </w:numPr>
        <w:tabs>
          <w:tab w:val="left" w:pos="851"/>
        </w:tabs>
        <w:spacing w:after="160" w:line="259" w:lineRule="auto"/>
        <w:rPr>
          <w:rFonts w:ascii="Calibri" w:hAnsi="Calibri" w:cs="Calibri"/>
          <w:sz w:val="20"/>
          <w:szCs w:val="20"/>
        </w:rPr>
      </w:pPr>
      <w:r w:rsidRPr="00ED05C8">
        <w:rPr>
          <w:rFonts w:ascii="Calibri" w:hAnsi="Calibri" w:cs="Calibri"/>
          <w:sz w:val="20"/>
          <w:szCs w:val="20"/>
        </w:rPr>
        <w:t>03 noches de alojamiento en Cartagena con desayuno</w:t>
      </w:r>
    </w:p>
    <w:p w:rsidR="00ED05C8" w:rsidRPr="00ED05C8" w:rsidRDefault="00ED05C8" w:rsidP="00ED05C8">
      <w:pPr>
        <w:pStyle w:val="Prrafodelista"/>
        <w:numPr>
          <w:ilvl w:val="0"/>
          <w:numId w:val="8"/>
        </w:numPr>
        <w:tabs>
          <w:tab w:val="left" w:pos="851"/>
        </w:tabs>
        <w:spacing w:after="160" w:line="259" w:lineRule="auto"/>
        <w:rPr>
          <w:rFonts w:ascii="Calibri" w:hAnsi="Calibri" w:cs="Calibri"/>
          <w:sz w:val="20"/>
          <w:szCs w:val="20"/>
        </w:rPr>
      </w:pPr>
      <w:r w:rsidRPr="00ED05C8">
        <w:rPr>
          <w:rFonts w:ascii="Calibri" w:hAnsi="Calibri" w:cs="Calibri"/>
          <w:sz w:val="20"/>
          <w:szCs w:val="20"/>
        </w:rPr>
        <w:t>Visita de la ciudad Cartagena con Castillo de San Felipe</w:t>
      </w:r>
    </w:p>
    <w:p w:rsidR="006B613D" w:rsidRPr="00ED05C8" w:rsidRDefault="006B613D" w:rsidP="006B613D">
      <w:pPr>
        <w:pStyle w:val="Prrafodelista"/>
        <w:numPr>
          <w:ilvl w:val="0"/>
          <w:numId w:val="3"/>
        </w:numPr>
        <w:spacing w:after="160" w:line="259" w:lineRule="auto"/>
        <w:rPr>
          <w:rFonts w:ascii="Calibri" w:hAnsi="Calibri" w:cs="Calibri"/>
          <w:sz w:val="20"/>
          <w:szCs w:val="20"/>
        </w:rPr>
      </w:pPr>
      <w:r w:rsidRPr="00ED05C8">
        <w:rPr>
          <w:rFonts w:ascii="Calibri" w:hAnsi="Calibri" w:cs="Calibri"/>
          <w:sz w:val="20"/>
          <w:szCs w:val="20"/>
        </w:rPr>
        <w:t xml:space="preserve">Guía en español </w:t>
      </w:r>
    </w:p>
    <w:p w:rsidR="006B613D" w:rsidRPr="00ED05C8" w:rsidRDefault="006B613D" w:rsidP="006B613D">
      <w:pPr>
        <w:pStyle w:val="Prrafodelista"/>
        <w:numPr>
          <w:ilvl w:val="0"/>
          <w:numId w:val="3"/>
        </w:numPr>
        <w:spacing w:after="160" w:line="259" w:lineRule="auto"/>
        <w:rPr>
          <w:rFonts w:ascii="Calibri" w:hAnsi="Calibri" w:cs="Calibri"/>
          <w:sz w:val="20"/>
          <w:szCs w:val="20"/>
        </w:rPr>
      </w:pPr>
      <w:r w:rsidRPr="00ED05C8">
        <w:rPr>
          <w:rFonts w:ascii="Calibri" w:hAnsi="Calibri" w:cs="Calibri"/>
          <w:sz w:val="20"/>
          <w:szCs w:val="20"/>
        </w:rPr>
        <w:t>Seguro de asistencia en viaje cobertura COVID</w:t>
      </w:r>
    </w:p>
    <w:p w:rsidR="00ED05C8" w:rsidRDefault="006B613D" w:rsidP="00BC7632">
      <w:pPr>
        <w:ind w:left="567"/>
        <w:rPr>
          <w:rFonts w:ascii="Calibri" w:hAnsi="Calibri" w:cs="Calibri"/>
          <w:b/>
        </w:rPr>
      </w:pPr>
      <w:r w:rsidRPr="00ED05C8">
        <w:rPr>
          <w:rFonts w:ascii="Calibri" w:hAnsi="Calibri" w:cs="Calibri"/>
          <w:b/>
        </w:rPr>
        <w:t>NO Incluye</w:t>
      </w:r>
    </w:p>
    <w:p w:rsidR="00BC7632" w:rsidRPr="00ED05C8" w:rsidRDefault="00BC7632" w:rsidP="00BC7632">
      <w:pPr>
        <w:ind w:left="567"/>
        <w:rPr>
          <w:rFonts w:ascii="Calibri" w:hAnsi="Calibri" w:cs="Calibri"/>
          <w:b/>
        </w:rPr>
      </w:pPr>
    </w:p>
    <w:p w:rsidR="006B613D" w:rsidRPr="00ED05C8" w:rsidRDefault="006B613D" w:rsidP="006B613D">
      <w:pPr>
        <w:pStyle w:val="Prrafodelista"/>
        <w:numPr>
          <w:ilvl w:val="0"/>
          <w:numId w:val="9"/>
        </w:numPr>
        <w:spacing w:after="160" w:line="259" w:lineRule="auto"/>
        <w:rPr>
          <w:rFonts w:ascii="Calibri" w:hAnsi="Calibri" w:cs="Calibri"/>
          <w:sz w:val="20"/>
          <w:szCs w:val="20"/>
        </w:rPr>
      </w:pPr>
      <w:r w:rsidRPr="00ED05C8">
        <w:rPr>
          <w:rFonts w:ascii="Calibri" w:hAnsi="Calibri" w:cs="Calibri"/>
          <w:sz w:val="20"/>
          <w:szCs w:val="20"/>
        </w:rPr>
        <w:t xml:space="preserve">Vuelos internacionales </w:t>
      </w:r>
      <w:r w:rsidR="003705BE">
        <w:rPr>
          <w:rFonts w:ascii="Calibri" w:hAnsi="Calibri" w:cs="Calibri"/>
          <w:sz w:val="20"/>
          <w:szCs w:val="20"/>
        </w:rPr>
        <w:t>y domésticos</w:t>
      </w:r>
    </w:p>
    <w:p w:rsidR="006B613D" w:rsidRPr="00ED05C8" w:rsidRDefault="006B613D" w:rsidP="006B613D">
      <w:pPr>
        <w:pStyle w:val="Prrafodelista"/>
        <w:numPr>
          <w:ilvl w:val="0"/>
          <w:numId w:val="9"/>
        </w:numPr>
        <w:spacing w:after="160" w:line="259" w:lineRule="auto"/>
        <w:rPr>
          <w:rFonts w:ascii="Calibri" w:hAnsi="Calibri" w:cs="Calibri"/>
          <w:sz w:val="20"/>
          <w:szCs w:val="20"/>
        </w:rPr>
      </w:pPr>
      <w:r w:rsidRPr="00ED05C8">
        <w:rPr>
          <w:rFonts w:ascii="Calibri" w:hAnsi="Calibri" w:cs="Calibri"/>
          <w:sz w:val="20"/>
          <w:szCs w:val="20"/>
        </w:rPr>
        <w:t>Bebidas en las comidas mencionadas</w:t>
      </w:r>
    </w:p>
    <w:p w:rsidR="006B613D" w:rsidRPr="00ED05C8" w:rsidRDefault="006B613D" w:rsidP="006B613D">
      <w:pPr>
        <w:pStyle w:val="Prrafodelista"/>
        <w:numPr>
          <w:ilvl w:val="0"/>
          <w:numId w:val="9"/>
        </w:numPr>
        <w:spacing w:after="160" w:line="259" w:lineRule="auto"/>
        <w:rPr>
          <w:rFonts w:ascii="Calibri" w:hAnsi="Calibri" w:cs="Calibri"/>
          <w:sz w:val="20"/>
          <w:szCs w:val="20"/>
        </w:rPr>
      </w:pPr>
      <w:r w:rsidRPr="00ED05C8">
        <w:rPr>
          <w:rFonts w:ascii="Calibri" w:hAnsi="Calibri" w:cs="Calibri"/>
          <w:sz w:val="20"/>
          <w:szCs w:val="20"/>
        </w:rPr>
        <w:t>Ningún servicio no especificado</w:t>
      </w:r>
    </w:p>
    <w:p w:rsidR="006B613D" w:rsidRPr="00ED05C8" w:rsidRDefault="006B613D" w:rsidP="006B613D">
      <w:pPr>
        <w:pStyle w:val="Prrafodelista"/>
        <w:numPr>
          <w:ilvl w:val="0"/>
          <w:numId w:val="9"/>
        </w:numPr>
        <w:spacing w:after="160" w:line="259" w:lineRule="auto"/>
        <w:rPr>
          <w:rFonts w:ascii="Calibri" w:hAnsi="Calibri" w:cs="Calibri"/>
          <w:sz w:val="20"/>
          <w:szCs w:val="20"/>
        </w:rPr>
      </w:pPr>
      <w:r w:rsidRPr="00ED05C8">
        <w:rPr>
          <w:rFonts w:ascii="Calibri" w:hAnsi="Calibri" w:cs="Calibri"/>
          <w:sz w:val="20"/>
          <w:szCs w:val="20"/>
        </w:rPr>
        <w:t>Gastos personales</w:t>
      </w:r>
    </w:p>
    <w:p w:rsidR="005B3DAE" w:rsidRPr="00BC7632" w:rsidRDefault="006B613D" w:rsidP="006E12FA">
      <w:pPr>
        <w:pStyle w:val="Prrafodelista"/>
        <w:numPr>
          <w:ilvl w:val="0"/>
          <w:numId w:val="9"/>
        </w:numPr>
        <w:spacing w:after="160" w:line="259" w:lineRule="auto"/>
        <w:rPr>
          <w:rFonts w:ascii="Calibri" w:hAnsi="Calibri" w:cs="Calibri"/>
          <w:sz w:val="20"/>
          <w:szCs w:val="20"/>
        </w:rPr>
      </w:pPr>
      <w:r w:rsidRPr="00ED05C8">
        <w:rPr>
          <w:rFonts w:ascii="Calibri" w:hAnsi="Calibri" w:cs="Calibri"/>
          <w:sz w:val="20"/>
          <w:szCs w:val="20"/>
        </w:rPr>
        <w:t>Propinas</w:t>
      </w:r>
    </w:p>
    <w:tbl>
      <w:tblPr>
        <w:tblW w:w="7162" w:type="dxa"/>
        <w:jc w:val="center"/>
        <w:tblCellMar>
          <w:left w:w="70" w:type="dxa"/>
          <w:right w:w="70" w:type="dxa"/>
        </w:tblCellMar>
        <w:tblLook w:val="04A0" w:firstRow="1" w:lastRow="0" w:firstColumn="1" w:lastColumn="0" w:noHBand="0" w:noVBand="1"/>
      </w:tblPr>
      <w:tblGrid>
        <w:gridCol w:w="1726"/>
        <w:gridCol w:w="186"/>
        <w:gridCol w:w="1344"/>
        <w:gridCol w:w="1275"/>
        <w:gridCol w:w="1282"/>
        <w:gridCol w:w="1349"/>
      </w:tblGrid>
      <w:tr w:rsidR="00BC7632" w:rsidRPr="00BC7632" w:rsidTr="00BC7632">
        <w:trPr>
          <w:trHeight w:val="284"/>
          <w:jc w:val="center"/>
        </w:trPr>
        <w:tc>
          <w:tcPr>
            <w:tcW w:w="7162" w:type="dxa"/>
            <w:gridSpan w:val="6"/>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BC7632" w:rsidRPr="00BC7632" w:rsidRDefault="00BC7632" w:rsidP="00BC7632">
            <w:pPr>
              <w:jc w:val="center"/>
              <w:rPr>
                <w:rFonts w:ascii="Calibri" w:eastAsia="Times New Roman" w:hAnsi="Calibri" w:cs="Calibri"/>
                <w:b/>
                <w:bCs/>
                <w:color w:val="FFFFFF"/>
                <w:sz w:val="20"/>
                <w:szCs w:val="20"/>
                <w:lang w:val="es-MX" w:eastAsia="es-MX"/>
              </w:rPr>
            </w:pPr>
            <w:r w:rsidRPr="00BC7632">
              <w:rPr>
                <w:rFonts w:ascii="Calibri" w:eastAsia="Times New Roman" w:hAnsi="Calibri" w:cs="Calibri"/>
                <w:b/>
                <w:bCs/>
                <w:color w:val="FFFFFF"/>
                <w:sz w:val="20"/>
                <w:szCs w:val="20"/>
                <w:lang w:val="es-MX" w:eastAsia="es-MX"/>
              </w:rPr>
              <w:t xml:space="preserve">TARIFAS EN USD POR PERSONA </w:t>
            </w:r>
          </w:p>
        </w:tc>
      </w:tr>
      <w:tr w:rsidR="00BC7632" w:rsidRPr="00BC7632" w:rsidTr="00BC7632">
        <w:trPr>
          <w:trHeight w:val="284"/>
          <w:jc w:val="center"/>
        </w:trPr>
        <w:tc>
          <w:tcPr>
            <w:tcW w:w="4531" w:type="dxa"/>
            <w:gridSpan w:val="4"/>
            <w:tcBorders>
              <w:top w:val="nil"/>
              <w:left w:val="single" w:sz="4" w:space="0" w:color="auto"/>
              <w:bottom w:val="nil"/>
              <w:right w:val="single" w:sz="4" w:space="0" w:color="000000"/>
            </w:tcBorders>
            <w:shd w:val="clear" w:color="000000" w:fill="FFFFFF"/>
            <w:noWrap/>
            <w:vAlign w:val="center"/>
            <w:hideMark/>
          </w:tcPr>
          <w:p w:rsidR="00BC7632" w:rsidRPr="00BC7632" w:rsidRDefault="00BC7632" w:rsidP="00BC7632">
            <w:pPr>
              <w:jc w:val="center"/>
              <w:rPr>
                <w:rFonts w:ascii="Calibri" w:eastAsia="Times New Roman" w:hAnsi="Calibri" w:cs="Calibri"/>
                <w:b/>
                <w:bCs/>
                <w:color w:val="000000"/>
                <w:sz w:val="20"/>
                <w:szCs w:val="20"/>
                <w:lang w:val="es-MX" w:eastAsia="es-MX"/>
              </w:rPr>
            </w:pPr>
            <w:r w:rsidRPr="00BC7632">
              <w:rPr>
                <w:rFonts w:ascii="Calibri" w:eastAsia="Times New Roman" w:hAnsi="Calibri" w:cs="Calibri"/>
                <w:b/>
                <w:bCs/>
                <w:color w:val="000000"/>
                <w:sz w:val="20"/>
                <w:szCs w:val="20"/>
                <w:lang w:val="es-MX" w:eastAsia="es-MX"/>
              </w:rPr>
              <w:t xml:space="preserve">SERVICIOS TERRESTRES EXCLUSIVAMENTE </w:t>
            </w:r>
          </w:p>
        </w:tc>
        <w:tc>
          <w:tcPr>
            <w:tcW w:w="2631" w:type="dxa"/>
            <w:gridSpan w:val="2"/>
            <w:tcBorders>
              <w:top w:val="nil"/>
              <w:left w:val="nil"/>
              <w:bottom w:val="nil"/>
              <w:right w:val="single" w:sz="4" w:space="0" w:color="000000"/>
            </w:tcBorders>
            <w:shd w:val="clear" w:color="000000" w:fill="FFFFFF"/>
            <w:noWrap/>
            <w:vAlign w:val="center"/>
            <w:hideMark/>
          </w:tcPr>
          <w:p w:rsidR="00BC7632" w:rsidRPr="00BC7632" w:rsidRDefault="00BC7632" w:rsidP="00BC7632">
            <w:pPr>
              <w:jc w:val="center"/>
              <w:rPr>
                <w:rFonts w:ascii="Calibri" w:eastAsia="Times New Roman" w:hAnsi="Calibri" w:cs="Calibri"/>
                <w:b/>
                <w:bCs/>
                <w:color w:val="000000"/>
                <w:sz w:val="20"/>
                <w:szCs w:val="20"/>
                <w:lang w:val="es-MX" w:eastAsia="es-MX"/>
              </w:rPr>
            </w:pPr>
            <w:r w:rsidRPr="00BC7632">
              <w:rPr>
                <w:rFonts w:ascii="Calibri" w:eastAsia="Times New Roman" w:hAnsi="Calibri" w:cs="Calibri"/>
                <w:b/>
                <w:bCs/>
                <w:color w:val="000000"/>
                <w:sz w:val="20"/>
                <w:szCs w:val="20"/>
                <w:lang w:val="es-MX" w:eastAsia="es-MX"/>
              </w:rPr>
              <w:t xml:space="preserve">MINIMO 2 PASAJEROS </w:t>
            </w:r>
          </w:p>
        </w:tc>
      </w:tr>
      <w:tr w:rsidR="00BC7632" w:rsidRPr="00BC7632" w:rsidTr="00BC7632">
        <w:trPr>
          <w:trHeight w:val="284"/>
          <w:jc w:val="center"/>
        </w:trPr>
        <w:tc>
          <w:tcPr>
            <w:tcW w:w="7162" w:type="dxa"/>
            <w:gridSpan w:val="6"/>
            <w:tcBorders>
              <w:top w:val="nil"/>
              <w:left w:val="single" w:sz="4" w:space="0" w:color="auto"/>
              <w:bottom w:val="single" w:sz="4" w:space="0" w:color="auto"/>
              <w:right w:val="single" w:sz="4" w:space="0" w:color="000000"/>
            </w:tcBorders>
            <w:shd w:val="clear" w:color="000000" w:fill="000000"/>
            <w:noWrap/>
            <w:vAlign w:val="center"/>
            <w:hideMark/>
          </w:tcPr>
          <w:p w:rsidR="00BC7632" w:rsidRPr="00BC7632" w:rsidRDefault="00BC7632" w:rsidP="00BC7632">
            <w:pPr>
              <w:jc w:val="center"/>
              <w:rPr>
                <w:rFonts w:ascii="Calibri" w:eastAsia="Times New Roman" w:hAnsi="Calibri" w:cs="Calibri"/>
                <w:b/>
                <w:bCs/>
                <w:color w:val="FFFFFF"/>
                <w:sz w:val="20"/>
                <w:szCs w:val="20"/>
                <w:lang w:val="es-MX" w:eastAsia="es-MX"/>
              </w:rPr>
            </w:pPr>
            <w:r w:rsidRPr="00BC7632">
              <w:rPr>
                <w:rFonts w:ascii="Calibri" w:eastAsia="Times New Roman" w:hAnsi="Calibri" w:cs="Calibri"/>
                <w:b/>
                <w:bCs/>
                <w:color w:val="FFFFFF"/>
                <w:sz w:val="20"/>
                <w:szCs w:val="20"/>
                <w:lang w:val="es-MX" w:eastAsia="es-MX"/>
              </w:rPr>
              <w:t>20 ENERO - 01 DICIEMBRE 2025</w:t>
            </w:r>
          </w:p>
        </w:tc>
      </w:tr>
      <w:tr w:rsidR="00BC7632" w:rsidRPr="00BC7632" w:rsidTr="00BC7632">
        <w:trPr>
          <w:trHeight w:val="284"/>
          <w:jc w:val="center"/>
        </w:trPr>
        <w:tc>
          <w:tcPr>
            <w:tcW w:w="1912" w:type="dxa"/>
            <w:gridSpan w:val="2"/>
            <w:tcBorders>
              <w:top w:val="single" w:sz="4" w:space="0" w:color="auto"/>
              <w:left w:val="single" w:sz="4" w:space="0" w:color="auto"/>
              <w:bottom w:val="single" w:sz="4" w:space="0" w:color="auto"/>
              <w:right w:val="single" w:sz="4" w:space="0" w:color="000000"/>
            </w:tcBorders>
            <w:shd w:val="clear" w:color="000000" w:fill="000000"/>
            <w:noWrap/>
            <w:vAlign w:val="center"/>
            <w:hideMark/>
          </w:tcPr>
          <w:p w:rsidR="00BC7632" w:rsidRPr="00BC7632" w:rsidRDefault="00BC7632" w:rsidP="00BC7632">
            <w:pPr>
              <w:jc w:val="center"/>
              <w:rPr>
                <w:rFonts w:ascii="Calibri" w:eastAsia="Times New Roman" w:hAnsi="Calibri" w:cs="Calibri"/>
                <w:b/>
                <w:bCs/>
                <w:color w:val="FFFFFF"/>
                <w:sz w:val="20"/>
                <w:szCs w:val="20"/>
                <w:lang w:val="es-MX" w:eastAsia="es-MX"/>
              </w:rPr>
            </w:pPr>
            <w:r w:rsidRPr="00BC7632">
              <w:rPr>
                <w:rFonts w:ascii="Calibri" w:eastAsia="Times New Roman" w:hAnsi="Calibri" w:cs="Calibri"/>
                <w:b/>
                <w:bCs/>
                <w:color w:val="FFFFFF"/>
                <w:sz w:val="20"/>
                <w:szCs w:val="20"/>
                <w:lang w:val="es-MX" w:eastAsia="es-MX"/>
              </w:rPr>
              <w:t xml:space="preserve">CATEGORÍA </w:t>
            </w:r>
          </w:p>
        </w:tc>
        <w:tc>
          <w:tcPr>
            <w:tcW w:w="1344" w:type="dxa"/>
            <w:tcBorders>
              <w:top w:val="nil"/>
              <w:left w:val="nil"/>
              <w:bottom w:val="single" w:sz="4" w:space="0" w:color="auto"/>
              <w:right w:val="single" w:sz="4" w:space="0" w:color="auto"/>
            </w:tcBorders>
            <w:shd w:val="clear" w:color="000000" w:fill="000000"/>
            <w:noWrap/>
            <w:vAlign w:val="center"/>
            <w:hideMark/>
          </w:tcPr>
          <w:p w:rsidR="00BC7632" w:rsidRPr="00BC7632" w:rsidRDefault="00BC7632" w:rsidP="00BC7632">
            <w:pPr>
              <w:jc w:val="center"/>
              <w:rPr>
                <w:rFonts w:ascii="Calibri" w:eastAsia="Times New Roman" w:hAnsi="Calibri" w:cs="Calibri"/>
                <w:b/>
                <w:bCs/>
                <w:color w:val="FFFFFF"/>
                <w:sz w:val="20"/>
                <w:szCs w:val="20"/>
                <w:lang w:val="es-MX" w:eastAsia="es-MX"/>
              </w:rPr>
            </w:pPr>
            <w:r w:rsidRPr="00BC7632">
              <w:rPr>
                <w:rFonts w:ascii="Calibri" w:eastAsia="Times New Roman" w:hAnsi="Calibri" w:cs="Calibri"/>
                <w:b/>
                <w:bCs/>
                <w:color w:val="FFFFFF"/>
                <w:sz w:val="20"/>
                <w:szCs w:val="20"/>
                <w:lang w:val="es-MX" w:eastAsia="es-MX"/>
              </w:rPr>
              <w:t>DOBLE</w:t>
            </w:r>
          </w:p>
        </w:tc>
        <w:tc>
          <w:tcPr>
            <w:tcW w:w="1275" w:type="dxa"/>
            <w:tcBorders>
              <w:top w:val="nil"/>
              <w:left w:val="nil"/>
              <w:bottom w:val="single" w:sz="4" w:space="0" w:color="auto"/>
              <w:right w:val="single" w:sz="4" w:space="0" w:color="auto"/>
            </w:tcBorders>
            <w:shd w:val="clear" w:color="000000" w:fill="000000"/>
            <w:noWrap/>
            <w:vAlign w:val="center"/>
            <w:hideMark/>
          </w:tcPr>
          <w:p w:rsidR="00BC7632" w:rsidRPr="00BC7632" w:rsidRDefault="00BC7632" w:rsidP="00BC7632">
            <w:pPr>
              <w:jc w:val="center"/>
              <w:rPr>
                <w:rFonts w:ascii="Calibri" w:eastAsia="Times New Roman" w:hAnsi="Calibri" w:cs="Calibri"/>
                <w:b/>
                <w:bCs/>
                <w:color w:val="FFFFFF"/>
                <w:sz w:val="20"/>
                <w:szCs w:val="20"/>
                <w:lang w:val="es-MX" w:eastAsia="es-MX"/>
              </w:rPr>
            </w:pPr>
            <w:r w:rsidRPr="00BC7632">
              <w:rPr>
                <w:rFonts w:ascii="Calibri" w:eastAsia="Times New Roman" w:hAnsi="Calibri" w:cs="Calibri"/>
                <w:b/>
                <w:bCs/>
                <w:color w:val="FFFFFF"/>
                <w:sz w:val="20"/>
                <w:szCs w:val="20"/>
                <w:lang w:val="es-MX" w:eastAsia="es-MX"/>
              </w:rPr>
              <w:t>TRIPLE</w:t>
            </w:r>
          </w:p>
        </w:tc>
        <w:tc>
          <w:tcPr>
            <w:tcW w:w="1282" w:type="dxa"/>
            <w:tcBorders>
              <w:top w:val="nil"/>
              <w:left w:val="nil"/>
              <w:bottom w:val="single" w:sz="4" w:space="0" w:color="auto"/>
              <w:right w:val="single" w:sz="4" w:space="0" w:color="auto"/>
            </w:tcBorders>
            <w:shd w:val="clear" w:color="000000" w:fill="000000"/>
            <w:noWrap/>
            <w:vAlign w:val="center"/>
            <w:hideMark/>
          </w:tcPr>
          <w:p w:rsidR="00BC7632" w:rsidRPr="00BC7632" w:rsidRDefault="00BC7632" w:rsidP="00BC7632">
            <w:pPr>
              <w:jc w:val="center"/>
              <w:rPr>
                <w:rFonts w:ascii="Calibri" w:eastAsia="Times New Roman" w:hAnsi="Calibri" w:cs="Calibri"/>
                <w:b/>
                <w:bCs/>
                <w:color w:val="FFFFFF"/>
                <w:sz w:val="20"/>
                <w:szCs w:val="20"/>
                <w:lang w:val="es-MX" w:eastAsia="es-MX"/>
              </w:rPr>
            </w:pPr>
            <w:r w:rsidRPr="00BC7632">
              <w:rPr>
                <w:rFonts w:ascii="Calibri" w:eastAsia="Times New Roman" w:hAnsi="Calibri" w:cs="Calibri"/>
                <w:b/>
                <w:bCs/>
                <w:color w:val="FFFFFF"/>
                <w:sz w:val="20"/>
                <w:szCs w:val="20"/>
                <w:lang w:val="es-MX" w:eastAsia="es-MX"/>
              </w:rPr>
              <w:t>SENCILLA</w:t>
            </w:r>
          </w:p>
        </w:tc>
        <w:tc>
          <w:tcPr>
            <w:tcW w:w="1349" w:type="dxa"/>
            <w:tcBorders>
              <w:top w:val="nil"/>
              <w:left w:val="nil"/>
              <w:bottom w:val="single" w:sz="4" w:space="0" w:color="auto"/>
              <w:right w:val="single" w:sz="4" w:space="0" w:color="auto"/>
            </w:tcBorders>
            <w:shd w:val="clear" w:color="000000" w:fill="000000"/>
            <w:noWrap/>
            <w:vAlign w:val="center"/>
            <w:hideMark/>
          </w:tcPr>
          <w:p w:rsidR="00BC7632" w:rsidRPr="00BC7632" w:rsidRDefault="00BC7632" w:rsidP="00BC7632">
            <w:pPr>
              <w:jc w:val="center"/>
              <w:rPr>
                <w:rFonts w:ascii="Calibri" w:eastAsia="Times New Roman" w:hAnsi="Calibri" w:cs="Calibri"/>
                <w:b/>
                <w:bCs/>
                <w:color w:val="FFFFFF"/>
                <w:sz w:val="20"/>
                <w:szCs w:val="20"/>
                <w:lang w:val="es-MX" w:eastAsia="es-MX"/>
              </w:rPr>
            </w:pPr>
            <w:r w:rsidRPr="00BC7632">
              <w:rPr>
                <w:rFonts w:ascii="Calibri" w:eastAsia="Times New Roman" w:hAnsi="Calibri" w:cs="Calibri"/>
                <w:b/>
                <w:bCs/>
                <w:color w:val="FFFFFF"/>
                <w:sz w:val="20"/>
                <w:szCs w:val="20"/>
                <w:lang w:val="es-MX" w:eastAsia="es-MX"/>
              </w:rPr>
              <w:t>MENOR</w:t>
            </w:r>
          </w:p>
        </w:tc>
      </w:tr>
      <w:tr w:rsidR="00BC7632" w:rsidRPr="00BC7632" w:rsidTr="00BC7632">
        <w:trPr>
          <w:trHeight w:val="284"/>
          <w:jc w:val="center"/>
        </w:trPr>
        <w:tc>
          <w:tcPr>
            <w:tcW w:w="1726" w:type="dxa"/>
            <w:tcBorders>
              <w:top w:val="nil"/>
              <w:left w:val="single" w:sz="4" w:space="0" w:color="auto"/>
              <w:bottom w:val="single" w:sz="4" w:space="0" w:color="auto"/>
              <w:right w:val="nil"/>
            </w:tcBorders>
            <w:shd w:val="clear" w:color="000000" w:fill="FFFFFF"/>
            <w:noWrap/>
            <w:vAlign w:val="center"/>
            <w:hideMark/>
          </w:tcPr>
          <w:p w:rsidR="00BC7632" w:rsidRPr="00BC7632" w:rsidRDefault="00BC7632" w:rsidP="00BC7632">
            <w:pPr>
              <w:rPr>
                <w:rFonts w:ascii="Calibri" w:eastAsia="Times New Roman" w:hAnsi="Calibri" w:cs="Calibri"/>
                <w:b/>
                <w:bCs/>
                <w:color w:val="000000"/>
                <w:sz w:val="20"/>
                <w:szCs w:val="20"/>
                <w:lang w:val="es-MX" w:eastAsia="es-MX"/>
              </w:rPr>
            </w:pPr>
            <w:r w:rsidRPr="00BC7632">
              <w:rPr>
                <w:rFonts w:ascii="Calibri" w:eastAsia="Times New Roman" w:hAnsi="Calibri" w:cs="Calibri"/>
                <w:b/>
                <w:bCs/>
                <w:color w:val="000000"/>
                <w:sz w:val="20"/>
                <w:szCs w:val="20"/>
                <w:lang w:val="es-MX" w:eastAsia="es-MX"/>
              </w:rPr>
              <w:t xml:space="preserve">TURISTA </w:t>
            </w:r>
          </w:p>
        </w:tc>
        <w:tc>
          <w:tcPr>
            <w:tcW w:w="186" w:type="dxa"/>
            <w:tcBorders>
              <w:top w:val="nil"/>
              <w:left w:val="nil"/>
              <w:bottom w:val="single" w:sz="4" w:space="0" w:color="auto"/>
              <w:right w:val="single" w:sz="4" w:space="0" w:color="auto"/>
            </w:tcBorders>
            <w:shd w:val="clear" w:color="000000" w:fill="FFFFFF"/>
            <w:noWrap/>
            <w:vAlign w:val="center"/>
            <w:hideMark/>
          </w:tcPr>
          <w:p w:rsidR="00BC7632" w:rsidRPr="00BC7632" w:rsidRDefault="00BC7632" w:rsidP="00BC7632">
            <w:pPr>
              <w:rPr>
                <w:rFonts w:ascii="Calibri" w:eastAsia="Times New Roman" w:hAnsi="Calibri" w:cs="Calibri"/>
                <w:b/>
                <w:bCs/>
                <w:color w:val="000000"/>
                <w:sz w:val="20"/>
                <w:szCs w:val="20"/>
                <w:lang w:val="es-MX" w:eastAsia="es-MX"/>
              </w:rPr>
            </w:pPr>
            <w:r w:rsidRPr="00BC7632">
              <w:rPr>
                <w:rFonts w:ascii="Calibri" w:eastAsia="Times New Roman" w:hAnsi="Calibri" w:cs="Calibri"/>
                <w:b/>
                <w:bCs/>
                <w:color w:val="000000"/>
                <w:sz w:val="20"/>
                <w:szCs w:val="20"/>
                <w:lang w:val="es-MX" w:eastAsia="es-MX"/>
              </w:rPr>
              <w:t> </w:t>
            </w:r>
          </w:p>
        </w:tc>
        <w:tc>
          <w:tcPr>
            <w:tcW w:w="1344" w:type="dxa"/>
            <w:tcBorders>
              <w:top w:val="nil"/>
              <w:left w:val="nil"/>
              <w:bottom w:val="single" w:sz="4" w:space="0" w:color="auto"/>
              <w:right w:val="single" w:sz="4" w:space="0" w:color="auto"/>
            </w:tcBorders>
            <w:shd w:val="clear" w:color="000000" w:fill="FFFFFF"/>
            <w:noWrap/>
            <w:vAlign w:val="center"/>
            <w:hideMark/>
          </w:tcPr>
          <w:p w:rsidR="00BC7632" w:rsidRPr="00BC7632" w:rsidRDefault="00BC7632" w:rsidP="00BC7632">
            <w:pPr>
              <w:jc w:val="center"/>
              <w:rPr>
                <w:rFonts w:ascii="Calibri" w:eastAsia="Times New Roman" w:hAnsi="Calibri" w:cs="Calibri"/>
                <w:color w:val="000000"/>
                <w:sz w:val="20"/>
                <w:szCs w:val="20"/>
                <w:lang w:val="es-MX" w:eastAsia="es-MX"/>
              </w:rPr>
            </w:pPr>
            <w:r w:rsidRPr="00BC7632">
              <w:rPr>
                <w:rFonts w:ascii="Calibri" w:eastAsia="Times New Roman" w:hAnsi="Calibri" w:cs="Calibri"/>
                <w:color w:val="000000"/>
                <w:sz w:val="20"/>
                <w:szCs w:val="20"/>
                <w:lang w:val="es-MX" w:eastAsia="es-MX"/>
              </w:rPr>
              <w:t>1082</w:t>
            </w:r>
          </w:p>
        </w:tc>
        <w:tc>
          <w:tcPr>
            <w:tcW w:w="1275" w:type="dxa"/>
            <w:tcBorders>
              <w:top w:val="nil"/>
              <w:left w:val="nil"/>
              <w:bottom w:val="single" w:sz="4" w:space="0" w:color="auto"/>
              <w:right w:val="single" w:sz="4" w:space="0" w:color="auto"/>
            </w:tcBorders>
            <w:shd w:val="clear" w:color="000000" w:fill="FFFFFF"/>
            <w:noWrap/>
            <w:vAlign w:val="center"/>
            <w:hideMark/>
          </w:tcPr>
          <w:p w:rsidR="00BC7632" w:rsidRPr="00BC7632" w:rsidRDefault="00BC7632" w:rsidP="00BC7632">
            <w:pPr>
              <w:jc w:val="center"/>
              <w:rPr>
                <w:rFonts w:ascii="Calibri" w:eastAsia="Times New Roman" w:hAnsi="Calibri" w:cs="Calibri"/>
                <w:color w:val="000000"/>
                <w:sz w:val="20"/>
                <w:szCs w:val="20"/>
                <w:lang w:val="es-MX" w:eastAsia="es-MX"/>
              </w:rPr>
            </w:pPr>
            <w:r w:rsidRPr="00BC7632">
              <w:rPr>
                <w:rFonts w:ascii="Calibri" w:eastAsia="Times New Roman" w:hAnsi="Calibri" w:cs="Calibri"/>
                <w:color w:val="000000"/>
                <w:sz w:val="20"/>
                <w:szCs w:val="20"/>
                <w:lang w:val="es-MX" w:eastAsia="es-MX"/>
              </w:rPr>
              <w:t>945</w:t>
            </w:r>
          </w:p>
        </w:tc>
        <w:tc>
          <w:tcPr>
            <w:tcW w:w="1282" w:type="dxa"/>
            <w:tcBorders>
              <w:top w:val="nil"/>
              <w:left w:val="nil"/>
              <w:bottom w:val="single" w:sz="4" w:space="0" w:color="auto"/>
              <w:right w:val="single" w:sz="4" w:space="0" w:color="auto"/>
            </w:tcBorders>
            <w:shd w:val="clear" w:color="000000" w:fill="FFFFFF"/>
            <w:noWrap/>
            <w:vAlign w:val="center"/>
            <w:hideMark/>
          </w:tcPr>
          <w:p w:rsidR="00BC7632" w:rsidRPr="00BC7632" w:rsidRDefault="00BC7632" w:rsidP="00BC7632">
            <w:pPr>
              <w:jc w:val="center"/>
              <w:rPr>
                <w:rFonts w:ascii="Calibri" w:eastAsia="Times New Roman" w:hAnsi="Calibri" w:cs="Calibri"/>
                <w:color w:val="000000"/>
                <w:sz w:val="20"/>
                <w:szCs w:val="20"/>
                <w:lang w:val="es-MX" w:eastAsia="es-MX"/>
              </w:rPr>
            </w:pPr>
            <w:r w:rsidRPr="00BC7632">
              <w:rPr>
                <w:rFonts w:ascii="Calibri" w:eastAsia="Times New Roman" w:hAnsi="Calibri" w:cs="Calibri"/>
                <w:color w:val="000000"/>
                <w:sz w:val="20"/>
                <w:szCs w:val="20"/>
                <w:lang w:val="es-MX" w:eastAsia="es-MX"/>
              </w:rPr>
              <w:t>1952</w:t>
            </w:r>
          </w:p>
        </w:tc>
        <w:tc>
          <w:tcPr>
            <w:tcW w:w="1349" w:type="dxa"/>
            <w:tcBorders>
              <w:top w:val="nil"/>
              <w:left w:val="nil"/>
              <w:bottom w:val="single" w:sz="4" w:space="0" w:color="auto"/>
              <w:right w:val="single" w:sz="4" w:space="0" w:color="auto"/>
            </w:tcBorders>
            <w:shd w:val="clear" w:color="000000" w:fill="FFFFFF"/>
            <w:noWrap/>
            <w:vAlign w:val="center"/>
            <w:hideMark/>
          </w:tcPr>
          <w:p w:rsidR="00BC7632" w:rsidRPr="00BC7632" w:rsidRDefault="00BC7632" w:rsidP="00BC7632">
            <w:pPr>
              <w:jc w:val="center"/>
              <w:rPr>
                <w:rFonts w:ascii="Calibri" w:eastAsia="Times New Roman" w:hAnsi="Calibri" w:cs="Calibri"/>
                <w:color w:val="000000"/>
                <w:sz w:val="20"/>
                <w:szCs w:val="20"/>
                <w:lang w:val="es-MX" w:eastAsia="es-MX"/>
              </w:rPr>
            </w:pPr>
            <w:r w:rsidRPr="00BC7632">
              <w:rPr>
                <w:rFonts w:ascii="Calibri" w:eastAsia="Times New Roman" w:hAnsi="Calibri" w:cs="Calibri"/>
                <w:color w:val="000000"/>
                <w:sz w:val="20"/>
                <w:szCs w:val="20"/>
                <w:lang w:val="es-MX" w:eastAsia="es-MX"/>
              </w:rPr>
              <w:t>781</w:t>
            </w:r>
          </w:p>
        </w:tc>
      </w:tr>
      <w:tr w:rsidR="00BC7632" w:rsidRPr="00BC7632" w:rsidTr="00BC7632">
        <w:trPr>
          <w:trHeight w:val="284"/>
          <w:jc w:val="center"/>
        </w:trPr>
        <w:tc>
          <w:tcPr>
            <w:tcW w:w="1726" w:type="dxa"/>
            <w:tcBorders>
              <w:top w:val="nil"/>
              <w:left w:val="single" w:sz="4" w:space="0" w:color="auto"/>
              <w:bottom w:val="single" w:sz="4" w:space="0" w:color="auto"/>
              <w:right w:val="nil"/>
            </w:tcBorders>
            <w:shd w:val="clear" w:color="000000" w:fill="FFFFFF"/>
            <w:noWrap/>
            <w:vAlign w:val="center"/>
            <w:hideMark/>
          </w:tcPr>
          <w:p w:rsidR="00BC7632" w:rsidRPr="00BC7632" w:rsidRDefault="00BC7632" w:rsidP="00BC7632">
            <w:pPr>
              <w:rPr>
                <w:rFonts w:ascii="Calibri" w:eastAsia="Times New Roman" w:hAnsi="Calibri" w:cs="Calibri"/>
                <w:b/>
                <w:bCs/>
                <w:color w:val="000000"/>
                <w:sz w:val="20"/>
                <w:szCs w:val="20"/>
                <w:lang w:val="es-MX" w:eastAsia="es-MX"/>
              </w:rPr>
            </w:pPr>
            <w:r w:rsidRPr="00BC7632">
              <w:rPr>
                <w:rFonts w:ascii="Calibri" w:eastAsia="Times New Roman" w:hAnsi="Calibri" w:cs="Calibri"/>
                <w:b/>
                <w:bCs/>
                <w:color w:val="000000"/>
                <w:sz w:val="20"/>
                <w:szCs w:val="20"/>
                <w:lang w:val="es-MX" w:eastAsia="es-MX"/>
              </w:rPr>
              <w:t xml:space="preserve">PRIMERA </w:t>
            </w:r>
          </w:p>
        </w:tc>
        <w:tc>
          <w:tcPr>
            <w:tcW w:w="186" w:type="dxa"/>
            <w:tcBorders>
              <w:top w:val="nil"/>
              <w:left w:val="nil"/>
              <w:bottom w:val="single" w:sz="4" w:space="0" w:color="auto"/>
              <w:right w:val="single" w:sz="4" w:space="0" w:color="auto"/>
            </w:tcBorders>
            <w:shd w:val="clear" w:color="000000" w:fill="FFFFFF"/>
            <w:noWrap/>
            <w:vAlign w:val="center"/>
            <w:hideMark/>
          </w:tcPr>
          <w:p w:rsidR="00BC7632" w:rsidRPr="00BC7632" w:rsidRDefault="00BC7632" w:rsidP="00BC7632">
            <w:pPr>
              <w:rPr>
                <w:rFonts w:ascii="Calibri" w:eastAsia="Times New Roman" w:hAnsi="Calibri" w:cs="Calibri"/>
                <w:b/>
                <w:bCs/>
                <w:color w:val="000000"/>
                <w:sz w:val="20"/>
                <w:szCs w:val="20"/>
                <w:lang w:val="es-MX" w:eastAsia="es-MX"/>
              </w:rPr>
            </w:pPr>
            <w:r w:rsidRPr="00BC7632">
              <w:rPr>
                <w:rFonts w:ascii="Calibri" w:eastAsia="Times New Roman" w:hAnsi="Calibri" w:cs="Calibri"/>
                <w:b/>
                <w:bCs/>
                <w:color w:val="000000"/>
                <w:sz w:val="20"/>
                <w:szCs w:val="20"/>
                <w:lang w:val="es-MX" w:eastAsia="es-MX"/>
              </w:rPr>
              <w:t> </w:t>
            </w:r>
          </w:p>
        </w:tc>
        <w:tc>
          <w:tcPr>
            <w:tcW w:w="1344" w:type="dxa"/>
            <w:tcBorders>
              <w:top w:val="nil"/>
              <w:left w:val="nil"/>
              <w:bottom w:val="single" w:sz="4" w:space="0" w:color="auto"/>
              <w:right w:val="single" w:sz="4" w:space="0" w:color="auto"/>
            </w:tcBorders>
            <w:shd w:val="clear" w:color="000000" w:fill="FFFFFF"/>
            <w:noWrap/>
            <w:vAlign w:val="center"/>
            <w:hideMark/>
          </w:tcPr>
          <w:p w:rsidR="00BC7632" w:rsidRPr="00BC7632" w:rsidRDefault="00BC7632" w:rsidP="00BC7632">
            <w:pPr>
              <w:jc w:val="center"/>
              <w:rPr>
                <w:rFonts w:ascii="Calibri" w:eastAsia="Times New Roman" w:hAnsi="Calibri" w:cs="Calibri"/>
                <w:color w:val="000000"/>
                <w:sz w:val="20"/>
                <w:szCs w:val="20"/>
                <w:lang w:val="es-MX" w:eastAsia="es-MX"/>
              </w:rPr>
            </w:pPr>
            <w:r w:rsidRPr="00BC7632">
              <w:rPr>
                <w:rFonts w:ascii="Calibri" w:eastAsia="Times New Roman" w:hAnsi="Calibri" w:cs="Calibri"/>
                <w:color w:val="000000"/>
                <w:sz w:val="20"/>
                <w:szCs w:val="20"/>
                <w:lang w:val="es-MX" w:eastAsia="es-MX"/>
              </w:rPr>
              <w:t>1370</w:t>
            </w:r>
          </w:p>
        </w:tc>
        <w:tc>
          <w:tcPr>
            <w:tcW w:w="1275" w:type="dxa"/>
            <w:tcBorders>
              <w:top w:val="nil"/>
              <w:left w:val="nil"/>
              <w:bottom w:val="single" w:sz="4" w:space="0" w:color="auto"/>
              <w:right w:val="single" w:sz="4" w:space="0" w:color="auto"/>
            </w:tcBorders>
            <w:shd w:val="clear" w:color="000000" w:fill="FFFFFF"/>
            <w:noWrap/>
            <w:vAlign w:val="center"/>
            <w:hideMark/>
          </w:tcPr>
          <w:p w:rsidR="00BC7632" w:rsidRPr="00BC7632" w:rsidRDefault="00BC7632" w:rsidP="00BC7632">
            <w:pPr>
              <w:jc w:val="center"/>
              <w:rPr>
                <w:rFonts w:ascii="Calibri" w:eastAsia="Times New Roman" w:hAnsi="Calibri" w:cs="Calibri"/>
                <w:color w:val="000000"/>
                <w:sz w:val="20"/>
                <w:szCs w:val="20"/>
                <w:lang w:val="es-MX" w:eastAsia="es-MX"/>
              </w:rPr>
            </w:pPr>
            <w:r w:rsidRPr="00BC7632">
              <w:rPr>
                <w:rFonts w:ascii="Calibri" w:eastAsia="Times New Roman" w:hAnsi="Calibri" w:cs="Calibri"/>
                <w:color w:val="000000"/>
                <w:sz w:val="20"/>
                <w:szCs w:val="20"/>
                <w:lang w:val="es-MX" w:eastAsia="es-MX"/>
              </w:rPr>
              <w:t>1171</w:t>
            </w:r>
          </w:p>
        </w:tc>
        <w:tc>
          <w:tcPr>
            <w:tcW w:w="1282" w:type="dxa"/>
            <w:tcBorders>
              <w:top w:val="nil"/>
              <w:left w:val="nil"/>
              <w:bottom w:val="single" w:sz="4" w:space="0" w:color="auto"/>
              <w:right w:val="single" w:sz="4" w:space="0" w:color="auto"/>
            </w:tcBorders>
            <w:shd w:val="clear" w:color="000000" w:fill="FFFFFF"/>
            <w:noWrap/>
            <w:vAlign w:val="center"/>
            <w:hideMark/>
          </w:tcPr>
          <w:p w:rsidR="00BC7632" w:rsidRPr="00BC7632" w:rsidRDefault="00BC7632" w:rsidP="00BC7632">
            <w:pPr>
              <w:jc w:val="center"/>
              <w:rPr>
                <w:rFonts w:ascii="Calibri" w:eastAsia="Times New Roman" w:hAnsi="Calibri" w:cs="Calibri"/>
                <w:color w:val="000000"/>
                <w:sz w:val="20"/>
                <w:szCs w:val="20"/>
                <w:lang w:val="es-MX" w:eastAsia="es-MX"/>
              </w:rPr>
            </w:pPr>
            <w:r w:rsidRPr="00BC7632">
              <w:rPr>
                <w:rFonts w:ascii="Calibri" w:eastAsia="Times New Roman" w:hAnsi="Calibri" w:cs="Calibri"/>
                <w:color w:val="000000"/>
                <w:sz w:val="20"/>
                <w:szCs w:val="20"/>
                <w:lang w:val="es-MX" w:eastAsia="es-MX"/>
              </w:rPr>
              <w:t>2534</w:t>
            </w:r>
          </w:p>
        </w:tc>
        <w:tc>
          <w:tcPr>
            <w:tcW w:w="1349" w:type="dxa"/>
            <w:tcBorders>
              <w:top w:val="nil"/>
              <w:left w:val="nil"/>
              <w:bottom w:val="single" w:sz="4" w:space="0" w:color="auto"/>
              <w:right w:val="single" w:sz="4" w:space="0" w:color="auto"/>
            </w:tcBorders>
            <w:shd w:val="clear" w:color="000000" w:fill="FFFFFF"/>
            <w:noWrap/>
            <w:vAlign w:val="center"/>
            <w:hideMark/>
          </w:tcPr>
          <w:p w:rsidR="00BC7632" w:rsidRPr="00BC7632" w:rsidRDefault="00BC7632" w:rsidP="00BC7632">
            <w:pPr>
              <w:jc w:val="center"/>
              <w:rPr>
                <w:rFonts w:ascii="Calibri" w:eastAsia="Times New Roman" w:hAnsi="Calibri" w:cs="Calibri"/>
                <w:color w:val="000000"/>
                <w:sz w:val="20"/>
                <w:szCs w:val="20"/>
                <w:lang w:val="es-MX" w:eastAsia="es-MX"/>
              </w:rPr>
            </w:pPr>
            <w:r w:rsidRPr="00BC7632">
              <w:rPr>
                <w:rFonts w:ascii="Calibri" w:eastAsia="Times New Roman" w:hAnsi="Calibri" w:cs="Calibri"/>
                <w:color w:val="000000"/>
                <w:sz w:val="20"/>
                <w:szCs w:val="20"/>
                <w:lang w:val="es-MX" w:eastAsia="es-MX"/>
              </w:rPr>
              <w:t>712</w:t>
            </w:r>
          </w:p>
        </w:tc>
      </w:tr>
      <w:tr w:rsidR="00BC7632" w:rsidRPr="00BC7632" w:rsidTr="00BC7632">
        <w:trPr>
          <w:trHeight w:val="284"/>
          <w:jc w:val="center"/>
        </w:trPr>
        <w:tc>
          <w:tcPr>
            <w:tcW w:w="1726" w:type="dxa"/>
            <w:tcBorders>
              <w:top w:val="nil"/>
              <w:left w:val="single" w:sz="4" w:space="0" w:color="auto"/>
              <w:bottom w:val="single" w:sz="4" w:space="0" w:color="auto"/>
              <w:right w:val="nil"/>
            </w:tcBorders>
            <w:shd w:val="clear" w:color="000000" w:fill="FFFFFF"/>
            <w:noWrap/>
            <w:vAlign w:val="center"/>
            <w:hideMark/>
          </w:tcPr>
          <w:p w:rsidR="00BC7632" w:rsidRPr="00BC7632" w:rsidRDefault="00BC7632" w:rsidP="00BC7632">
            <w:pPr>
              <w:rPr>
                <w:rFonts w:ascii="Calibri" w:eastAsia="Times New Roman" w:hAnsi="Calibri" w:cs="Calibri"/>
                <w:b/>
                <w:bCs/>
                <w:color w:val="000000"/>
                <w:sz w:val="20"/>
                <w:szCs w:val="20"/>
                <w:lang w:val="es-MX" w:eastAsia="es-MX"/>
              </w:rPr>
            </w:pPr>
            <w:r w:rsidRPr="00BC7632">
              <w:rPr>
                <w:rFonts w:ascii="Calibri" w:eastAsia="Times New Roman" w:hAnsi="Calibri" w:cs="Calibri"/>
                <w:b/>
                <w:bCs/>
                <w:color w:val="000000"/>
                <w:sz w:val="20"/>
                <w:szCs w:val="20"/>
                <w:lang w:val="es-MX" w:eastAsia="es-MX"/>
              </w:rPr>
              <w:t>SUPERIOR</w:t>
            </w:r>
          </w:p>
        </w:tc>
        <w:tc>
          <w:tcPr>
            <w:tcW w:w="186" w:type="dxa"/>
            <w:tcBorders>
              <w:top w:val="nil"/>
              <w:left w:val="nil"/>
              <w:bottom w:val="single" w:sz="4" w:space="0" w:color="auto"/>
              <w:right w:val="single" w:sz="4" w:space="0" w:color="auto"/>
            </w:tcBorders>
            <w:shd w:val="clear" w:color="000000" w:fill="FFFFFF"/>
            <w:noWrap/>
            <w:vAlign w:val="center"/>
            <w:hideMark/>
          </w:tcPr>
          <w:p w:rsidR="00BC7632" w:rsidRPr="00BC7632" w:rsidRDefault="00BC7632" w:rsidP="00BC7632">
            <w:pPr>
              <w:rPr>
                <w:rFonts w:ascii="Calibri" w:eastAsia="Times New Roman" w:hAnsi="Calibri" w:cs="Calibri"/>
                <w:b/>
                <w:bCs/>
                <w:color w:val="000000"/>
                <w:sz w:val="20"/>
                <w:szCs w:val="20"/>
                <w:lang w:val="es-MX" w:eastAsia="es-MX"/>
              </w:rPr>
            </w:pPr>
            <w:r w:rsidRPr="00BC7632">
              <w:rPr>
                <w:rFonts w:ascii="Calibri" w:eastAsia="Times New Roman" w:hAnsi="Calibri" w:cs="Calibri"/>
                <w:b/>
                <w:bCs/>
                <w:color w:val="000000"/>
                <w:sz w:val="20"/>
                <w:szCs w:val="20"/>
                <w:lang w:val="es-MX" w:eastAsia="es-MX"/>
              </w:rPr>
              <w:t> </w:t>
            </w:r>
          </w:p>
        </w:tc>
        <w:tc>
          <w:tcPr>
            <w:tcW w:w="1344" w:type="dxa"/>
            <w:tcBorders>
              <w:top w:val="nil"/>
              <w:left w:val="nil"/>
              <w:bottom w:val="single" w:sz="4" w:space="0" w:color="auto"/>
              <w:right w:val="single" w:sz="4" w:space="0" w:color="auto"/>
            </w:tcBorders>
            <w:shd w:val="clear" w:color="000000" w:fill="FFFFFF"/>
            <w:noWrap/>
            <w:vAlign w:val="center"/>
            <w:hideMark/>
          </w:tcPr>
          <w:p w:rsidR="00BC7632" w:rsidRPr="00BC7632" w:rsidRDefault="00BC7632" w:rsidP="00BC7632">
            <w:pPr>
              <w:jc w:val="center"/>
              <w:rPr>
                <w:rFonts w:ascii="Calibri" w:eastAsia="Times New Roman" w:hAnsi="Calibri" w:cs="Calibri"/>
                <w:color w:val="000000"/>
                <w:sz w:val="20"/>
                <w:szCs w:val="20"/>
                <w:lang w:val="es-MX" w:eastAsia="es-MX"/>
              </w:rPr>
            </w:pPr>
            <w:r w:rsidRPr="00BC7632">
              <w:rPr>
                <w:rFonts w:ascii="Calibri" w:eastAsia="Times New Roman" w:hAnsi="Calibri" w:cs="Calibri"/>
                <w:color w:val="000000"/>
                <w:sz w:val="20"/>
                <w:szCs w:val="20"/>
                <w:lang w:val="es-MX" w:eastAsia="es-MX"/>
              </w:rPr>
              <w:t>1658</w:t>
            </w:r>
          </w:p>
        </w:tc>
        <w:tc>
          <w:tcPr>
            <w:tcW w:w="1275" w:type="dxa"/>
            <w:tcBorders>
              <w:top w:val="nil"/>
              <w:left w:val="nil"/>
              <w:bottom w:val="single" w:sz="4" w:space="0" w:color="auto"/>
              <w:right w:val="single" w:sz="4" w:space="0" w:color="auto"/>
            </w:tcBorders>
            <w:shd w:val="clear" w:color="000000" w:fill="FFFFFF"/>
            <w:noWrap/>
            <w:vAlign w:val="center"/>
            <w:hideMark/>
          </w:tcPr>
          <w:p w:rsidR="00BC7632" w:rsidRPr="00BC7632" w:rsidRDefault="00BC7632" w:rsidP="00BC7632">
            <w:pPr>
              <w:jc w:val="center"/>
              <w:rPr>
                <w:rFonts w:ascii="Calibri" w:eastAsia="Times New Roman" w:hAnsi="Calibri" w:cs="Calibri"/>
                <w:color w:val="000000"/>
                <w:sz w:val="20"/>
                <w:szCs w:val="20"/>
                <w:lang w:val="es-MX" w:eastAsia="es-MX"/>
              </w:rPr>
            </w:pPr>
            <w:r w:rsidRPr="00BC7632">
              <w:rPr>
                <w:rFonts w:ascii="Calibri" w:eastAsia="Times New Roman" w:hAnsi="Calibri" w:cs="Calibri"/>
                <w:color w:val="000000"/>
                <w:sz w:val="20"/>
                <w:szCs w:val="20"/>
                <w:lang w:val="es-MX" w:eastAsia="es-MX"/>
              </w:rPr>
              <w:t>1390</w:t>
            </w:r>
          </w:p>
        </w:tc>
        <w:tc>
          <w:tcPr>
            <w:tcW w:w="1282" w:type="dxa"/>
            <w:tcBorders>
              <w:top w:val="nil"/>
              <w:left w:val="nil"/>
              <w:bottom w:val="single" w:sz="4" w:space="0" w:color="auto"/>
              <w:right w:val="single" w:sz="4" w:space="0" w:color="auto"/>
            </w:tcBorders>
            <w:shd w:val="clear" w:color="000000" w:fill="FFFFFF"/>
            <w:noWrap/>
            <w:vAlign w:val="center"/>
            <w:hideMark/>
          </w:tcPr>
          <w:p w:rsidR="00BC7632" w:rsidRPr="00BC7632" w:rsidRDefault="00BC7632" w:rsidP="00BC7632">
            <w:pPr>
              <w:jc w:val="center"/>
              <w:rPr>
                <w:rFonts w:ascii="Calibri" w:eastAsia="Times New Roman" w:hAnsi="Calibri" w:cs="Calibri"/>
                <w:color w:val="000000"/>
                <w:sz w:val="20"/>
                <w:szCs w:val="20"/>
                <w:lang w:val="es-MX" w:eastAsia="es-MX"/>
              </w:rPr>
            </w:pPr>
            <w:r w:rsidRPr="00BC7632">
              <w:rPr>
                <w:rFonts w:ascii="Calibri" w:eastAsia="Times New Roman" w:hAnsi="Calibri" w:cs="Calibri"/>
                <w:color w:val="000000"/>
                <w:sz w:val="20"/>
                <w:szCs w:val="20"/>
                <w:lang w:val="es-MX" w:eastAsia="es-MX"/>
              </w:rPr>
              <w:t>3103</w:t>
            </w:r>
          </w:p>
        </w:tc>
        <w:tc>
          <w:tcPr>
            <w:tcW w:w="1349" w:type="dxa"/>
            <w:tcBorders>
              <w:top w:val="nil"/>
              <w:left w:val="nil"/>
              <w:bottom w:val="single" w:sz="4" w:space="0" w:color="auto"/>
              <w:right w:val="single" w:sz="4" w:space="0" w:color="auto"/>
            </w:tcBorders>
            <w:shd w:val="clear" w:color="000000" w:fill="FFFFFF"/>
            <w:noWrap/>
            <w:vAlign w:val="center"/>
            <w:hideMark/>
          </w:tcPr>
          <w:p w:rsidR="00BC7632" w:rsidRPr="00BC7632" w:rsidRDefault="00BC7632" w:rsidP="00BC7632">
            <w:pPr>
              <w:jc w:val="center"/>
              <w:rPr>
                <w:rFonts w:ascii="Calibri" w:eastAsia="Times New Roman" w:hAnsi="Calibri" w:cs="Calibri"/>
                <w:color w:val="000000"/>
                <w:sz w:val="20"/>
                <w:szCs w:val="20"/>
                <w:lang w:val="es-MX" w:eastAsia="es-MX"/>
              </w:rPr>
            </w:pPr>
            <w:r w:rsidRPr="00BC7632">
              <w:rPr>
                <w:rFonts w:ascii="Calibri" w:eastAsia="Times New Roman" w:hAnsi="Calibri" w:cs="Calibri"/>
                <w:color w:val="000000"/>
                <w:sz w:val="20"/>
                <w:szCs w:val="20"/>
                <w:lang w:val="es-MX" w:eastAsia="es-MX"/>
              </w:rPr>
              <w:t>849</w:t>
            </w:r>
          </w:p>
        </w:tc>
      </w:tr>
      <w:tr w:rsidR="00BC7632" w:rsidRPr="00BC7632" w:rsidTr="00BC7632">
        <w:trPr>
          <w:trHeight w:val="284"/>
          <w:jc w:val="center"/>
        </w:trPr>
        <w:tc>
          <w:tcPr>
            <w:tcW w:w="7162" w:type="dxa"/>
            <w:gridSpan w:val="6"/>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BC7632" w:rsidRPr="00BC7632" w:rsidRDefault="00BC7632" w:rsidP="00BC7632">
            <w:pPr>
              <w:jc w:val="center"/>
              <w:rPr>
                <w:rFonts w:ascii="Calibri" w:eastAsia="Times New Roman" w:hAnsi="Calibri" w:cs="Calibri"/>
                <w:b/>
                <w:bCs/>
                <w:color w:val="000000"/>
                <w:sz w:val="20"/>
                <w:szCs w:val="20"/>
                <w:lang w:val="es-MX" w:eastAsia="es-MX"/>
              </w:rPr>
            </w:pPr>
            <w:r w:rsidRPr="00BC7632">
              <w:rPr>
                <w:rFonts w:ascii="Calibri" w:eastAsia="Times New Roman" w:hAnsi="Calibri" w:cs="Calibri"/>
                <w:b/>
                <w:bCs/>
                <w:color w:val="000000"/>
                <w:sz w:val="20"/>
                <w:szCs w:val="20"/>
                <w:lang w:val="es-MX" w:eastAsia="es-MX"/>
              </w:rPr>
              <w:t>TARIFA DE MENOR DE 02 A 09 AÑOS. MÁXIMO 01 MENOR POR HABITACIÓN</w:t>
            </w:r>
          </w:p>
        </w:tc>
      </w:tr>
      <w:tr w:rsidR="00BC7632" w:rsidRPr="00BC7632" w:rsidTr="00BC7632">
        <w:trPr>
          <w:trHeight w:val="284"/>
          <w:jc w:val="center"/>
        </w:trPr>
        <w:tc>
          <w:tcPr>
            <w:tcW w:w="7162" w:type="dxa"/>
            <w:gridSpan w:val="6"/>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BC7632" w:rsidRPr="00BC7632" w:rsidRDefault="00BC7632" w:rsidP="00BC7632">
            <w:pPr>
              <w:jc w:val="center"/>
              <w:rPr>
                <w:rFonts w:ascii="Calibri" w:eastAsia="Times New Roman" w:hAnsi="Calibri" w:cs="Calibri"/>
                <w:b/>
                <w:bCs/>
                <w:color w:val="000000"/>
                <w:sz w:val="20"/>
                <w:szCs w:val="20"/>
                <w:lang w:val="es-MX" w:eastAsia="es-MX"/>
              </w:rPr>
            </w:pPr>
            <w:r w:rsidRPr="00BC7632">
              <w:rPr>
                <w:rFonts w:ascii="Calibri" w:eastAsia="Times New Roman" w:hAnsi="Calibri" w:cs="Calibri"/>
                <w:b/>
                <w:bCs/>
                <w:color w:val="000000"/>
                <w:sz w:val="20"/>
                <w:szCs w:val="20"/>
                <w:lang w:val="es-MX" w:eastAsia="es-MX"/>
              </w:rPr>
              <w:t>NO APLICA EN FERIAS, CARNAVAL, SEMANA SANTA, NAVIDAD Y FIN DE AÑO</w:t>
            </w:r>
          </w:p>
        </w:tc>
      </w:tr>
      <w:tr w:rsidR="00BC7632" w:rsidRPr="00BC7632" w:rsidTr="00BC7632">
        <w:trPr>
          <w:trHeight w:val="284"/>
          <w:jc w:val="center"/>
        </w:trPr>
        <w:tc>
          <w:tcPr>
            <w:tcW w:w="7162" w:type="dxa"/>
            <w:gridSpan w:val="6"/>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BC7632" w:rsidRPr="00BC7632" w:rsidRDefault="00BC7632" w:rsidP="00BC7632">
            <w:pPr>
              <w:jc w:val="center"/>
              <w:rPr>
                <w:rFonts w:ascii="Calibri" w:eastAsia="Times New Roman" w:hAnsi="Calibri" w:cs="Calibri"/>
                <w:b/>
                <w:bCs/>
                <w:color w:val="000000"/>
                <w:sz w:val="20"/>
                <w:szCs w:val="20"/>
                <w:lang w:val="es-MX" w:eastAsia="es-MX"/>
              </w:rPr>
            </w:pPr>
            <w:r w:rsidRPr="00BC7632">
              <w:rPr>
                <w:rFonts w:ascii="Calibri" w:eastAsia="Times New Roman" w:hAnsi="Calibri" w:cs="Calibri"/>
                <w:b/>
                <w:bCs/>
                <w:color w:val="000000"/>
                <w:sz w:val="20"/>
                <w:szCs w:val="20"/>
                <w:lang w:val="es-MX" w:eastAsia="es-MX"/>
              </w:rPr>
              <w:t xml:space="preserve">TARIFAS SUJETAS A DISPONIBILIDAD Y CAMBIO SIN PREVIO AVISO </w:t>
            </w:r>
          </w:p>
        </w:tc>
      </w:tr>
    </w:tbl>
    <w:p w:rsidR="004516CF" w:rsidRDefault="004516CF" w:rsidP="006E12FA">
      <w:pPr>
        <w:rPr>
          <w:rFonts w:ascii="Calibri" w:hAnsi="Calibri" w:cs="Calibri"/>
          <w:sz w:val="20"/>
          <w:szCs w:val="20"/>
          <w:lang w:val="es-MX"/>
        </w:rPr>
      </w:pPr>
    </w:p>
    <w:p w:rsidR="00BC7632" w:rsidRDefault="00BC7632" w:rsidP="006E12FA">
      <w:pPr>
        <w:rPr>
          <w:rFonts w:ascii="Calibri" w:hAnsi="Calibri" w:cs="Calibri"/>
          <w:sz w:val="20"/>
          <w:szCs w:val="20"/>
          <w:lang w:val="es-MX"/>
        </w:rPr>
      </w:pPr>
    </w:p>
    <w:p w:rsidR="00BC7632" w:rsidRDefault="00BC7632" w:rsidP="006E12FA">
      <w:pPr>
        <w:rPr>
          <w:rFonts w:ascii="Calibri" w:hAnsi="Calibri" w:cs="Calibri"/>
          <w:sz w:val="20"/>
          <w:szCs w:val="20"/>
          <w:lang w:val="es-MX"/>
        </w:rPr>
      </w:pPr>
    </w:p>
    <w:p w:rsidR="00BC7632" w:rsidRDefault="00BC7632" w:rsidP="006E12FA">
      <w:pPr>
        <w:rPr>
          <w:rFonts w:ascii="Calibri" w:hAnsi="Calibri" w:cs="Calibri"/>
          <w:sz w:val="20"/>
          <w:szCs w:val="20"/>
          <w:lang w:val="es-MX"/>
        </w:rPr>
      </w:pPr>
    </w:p>
    <w:p w:rsidR="00BC7632" w:rsidRDefault="00BC7632" w:rsidP="006E12FA">
      <w:pPr>
        <w:rPr>
          <w:rFonts w:ascii="Calibri" w:hAnsi="Calibri" w:cs="Calibri"/>
          <w:sz w:val="20"/>
          <w:szCs w:val="20"/>
          <w:lang w:val="es-MX"/>
        </w:rPr>
      </w:pPr>
    </w:p>
    <w:tbl>
      <w:tblPr>
        <w:tblW w:w="5949" w:type="dxa"/>
        <w:jc w:val="center"/>
        <w:tblCellMar>
          <w:left w:w="70" w:type="dxa"/>
          <w:right w:w="70" w:type="dxa"/>
        </w:tblCellMar>
        <w:tblLook w:val="04A0" w:firstRow="1" w:lastRow="0" w:firstColumn="1" w:lastColumn="0" w:noHBand="0" w:noVBand="1"/>
      </w:tblPr>
      <w:tblGrid>
        <w:gridCol w:w="1189"/>
        <w:gridCol w:w="2294"/>
        <w:gridCol w:w="2466"/>
      </w:tblGrid>
      <w:tr w:rsidR="005524DF" w:rsidRPr="005524DF" w:rsidTr="005524DF">
        <w:trPr>
          <w:trHeight w:val="284"/>
          <w:jc w:val="center"/>
        </w:trPr>
        <w:tc>
          <w:tcPr>
            <w:tcW w:w="5949" w:type="dxa"/>
            <w:gridSpan w:val="3"/>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5524DF" w:rsidRPr="005524DF" w:rsidRDefault="005524DF" w:rsidP="005524DF">
            <w:pPr>
              <w:jc w:val="center"/>
              <w:rPr>
                <w:rFonts w:ascii="Calibri" w:eastAsia="Times New Roman" w:hAnsi="Calibri" w:cs="Calibri"/>
                <w:b/>
                <w:bCs/>
                <w:color w:val="FFFFFF"/>
                <w:sz w:val="20"/>
                <w:szCs w:val="20"/>
                <w:lang w:val="es-MX" w:eastAsia="es-MX"/>
              </w:rPr>
            </w:pPr>
            <w:r w:rsidRPr="005524DF">
              <w:rPr>
                <w:rFonts w:ascii="Calibri" w:eastAsia="Times New Roman" w:hAnsi="Calibri" w:cs="Calibri"/>
                <w:b/>
                <w:bCs/>
                <w:color w:val="FFFFFF"/>
                <w:sz w:val="20"/>
                <w:szCs w:val="20"/>
                <w:lang w:val="es-MX" w:eastAsia="es-MX"/>
              </w:rPr>
              <w:t xml:space="preserve">HOTELES PREVISTOS O SIMILARES </w:t>
            </w:r>
          </w:p>
        </w:tc>
      </w:tr>
      <w:tr w:rsidR="005524DF" w:rsidRPr="005524DF" w:rsidTr="005524DF">
        <w:trPr>
          <w:trHeight w:val="284"/>
          <w:jc w:val="center"/>
        </w:trPr>
        <w:tc>
          <w:tcPr>
            <w:tcW w:w="1189" w:type="dxa"/>
            <w:tcBorders>
              <w:top w:val="nil"/>
              <w:left w:val="single" w:sz="4" w:space="0" w:color="auto"/>
              <w:bottom w:val="nil"/>
              <w:right w:val="single" w:sz="4" w:space="0" w:color="auto"/>
            </w:tcBorders>
            <w:shd w:val="clear" w:color="000000" w:fill="000000"/>
            <w:noWrap/>
            <w:vAlign w:val="center"/>
            <w:hideMark/>
          </w:tcPr>
          <w:p w:rsidR="005524DF" w:rsidRPr="005524DF" w:rsidRDefault="005524DF" w:rsidP="005524DF">
            <w:pPr>
              <w:jc w:val="center"/>
              <w:rPr>
                <w:rFonts w:ascii="Calibri" w:eastAsia="Times New Roman" w:hAnsi="Calibri" w:cs="Calibri"/>
                <w:b/>
                <w:bCs/>
                <w:color w:val="FFFFFF"/>
                <w:sz w:val="20"/>
                <w:szCs w:val="20"/>
                <w:lang w:val="es-MX" w:eastAsia="es-MX"/>
              </w:rPr>
            </w:pPr>
            <w:r w:rsidRPr="005524DF">
              <w:rPr>
                <w:rFonts w:ascii="Calibri" w:eastAsia="Times New Roman" w:hAnsi="Calibri" w:cs="Calibri"/>
                <w:b/>
                <w:bCs/>
                <w:color w:val="FFFFFF"/>
                <w:sz w:val="20"/>
                <w:szCs w:val="20"/>
                <w:lang w:val="es-MX" w:eastAsia="es-MX"/>
              </w:rPr>
              <w:t>CATEGORÍA</w:t>
            </w:r>
          </w:p>
        </w:tc>
        <w:tc>
          <w:tcPr>
            <w:tcW w:w="2294" w:type="dxa"/>
            <w:tcBorders>
              <w:top w:val="nil"/>
              <w:left w:val="nil"/>
              <w:bottom w:val="nil"/>
              <w:right w:val="single" w:sz="4" w:space="0" w:color="auto"/>
            </w:tcBorders>
            <w:shd w:val="clear" w:color="000000" w:fill="000000"/>
            <w:noWrap/>
            <w:vAlign w:val="center"/>
            <w:hideMark/>
          </w:tcPr>
          <w:p w:rsidR="005524DF" w:rsidRPr="005524DF" w:rsidRDefault="005524DF" w:rsidP="005524DF">
            <w:pPr>
              <w:jc w:val="center"/>
              <w:rPr>
                <w:rFonts w:ascii="Calibri" w:eastAsia="Times New Roman" w:hAnsi="Calibri" w:cs="Calibri"/>
                <w:b/>
                <w:bCs/>
                <w:color w:val="FFFFFF"/>
                <w:sz w:val="20"/>
                <w:szCs w:val="20"/>
                <w:lang w:val="es-MX" w:eastAsia="es-MX"/>
              </w:rPr>
            </w:pPr>
            <w:r w:rsidRPr="005524DF">
              <w:rPr>
                <w:rFonts w:ascii="Calibri" w:eastAsia="Times New Roman" w:hAnsi="Calibri" w:cs="Calibri"/>
                <w:b/>
                <w:bCs/>
                <w:color w:val="FFFFFF"/>
                <w:sz w:val="20"/>
                <w:szCs w:val="20"/>
                <w:lang w:val="es-MX" w:eastAsia="es-MX"/>
              </w:rPr>
              <w:t>CIUDAD</w:t>
            </w:r>
          </w:p>
        </w:tc>
        <w:tc>
          <w:tcPr>
            <w:tcW w:w="2466" w:type="dxa"/>
            <w:tcBorders>
              <w:top w:val="nil"/>
              <w:left w:val="nil"/>
              <w:bottom w:val="nil"/>
              <w:right w:val="single" w:sz="4" w:space="0" w:color="auto"/>
            </w:tcBorders>
            <w:shd w:val="clear" w:color="000000" w:fill="000000"/>
            <w:noWrap/>
            <w:vAlign w:val="center"/>
            <w:hideMark/>
          </w:tcPr>
          <w:p w:rsidR="005524DF" w:rsidRPr="005524DF" w:rsidRDefault="005524DF" w:rsidP="005524DF">
            <w:pPr>
              <w:jc w:val="center"/>
              <w:rPr>
                <w:rFonts w:ascii="Calibri" w:eastAsia="Times New Roman" w:hAnsi="Calibri" w:cs="Calibri"/>
                <w:b/>
                <w:bCs/>
                <w:color w:val="FFFFFF"/>
                <w:sz w:val="20"/>
                <w:szCs w:val="20"/>
                <w:lang w:val="es-MX" w:eastAsia="es-MX"/>
              </w:rPr>
            </w:pPr>
            <w:r w:rsidRPr="005524DF">
              <w:rPr>
                <w:rFonts w:ascii="Calibri" w:eastAsia="Times New Roman" w:hAnsi="Calibri" w:cs="Calibri"/>
                <w:b/>
                <w:bCs/>
                <w:color w:val="FFFFFF"/>
                <w:sz w:val="20"/>
                <w:szCs w:val="20"/>
                <w:lang w:val="es-MX" w:eastAsia="es-MX"/>
              </w:rPr>
              <w:t>HOTEL</w:t>
            </w:r>
          </w:p>
        </w:tc>
      </w:tr>
      <w:tr w:rsidR="005524DF" w:rsidRPr="005524DF" w:rsidTr="005524DF">
        <w:trPr>
          <w:trHeight w:val="284"/>
          <w:jc w:val="center"/>
        </w:trPr>
        <w:tc>
          <w:tcPr>
            <w:tcW w:w="118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24DF" w:rsidRPr="005524DF" w:rsidRDefault="005524DF" w:rsidP="005524DF">
            <w:pPr>
              <w:jc w:val="center"/>
              <w:rPr>
                <w:rFonts w:ascii="Calibri" w:eastAsia="Times New Roman" w:hAnsi="Calibri" w:cs="Calibri"/>
                <w:b/>
                <w:bCs/>
                <w:color w:val="000000"/>
                <w:sz w:val="20"/>
                <w:szCs w:val="20"/>
                <w:lang w:val="es-MX" w:eastAsia="es-MX"/>
              </w:rPr>
            </w:pPr>
            <w:r w:rsidRPr="005524DF">
              <w:rPr>
                <w:rFonts w:ascii="Calibri" w:eastAsia="Times New Roman" w:hAnsi="Calibri" w:cs="Calibri"/>
                <w:b/>
                <w:bCs/>
                <w:color w:val="000000"/>
                <w:sz w:val="20"/>
                <w:szCs w:val="20"/>
                <w:lang w:val="es-MX" w:eastAsia="es-MX"/>
              </w:rPr>
              <w:t xml:space="preserve">TURISTA </w:t>
            </w:r>
          </w:p>
        </w:tc>
        <w:tc>
          <w:tcPr>
            <w:tcW w:w="2294" w:type="dxa"/>
            <w:tcBorders>
              <w:top w:val="single" w:sz="4" w:space="0" w:color="auto"/>
              <w:left w:val="nil"/>
              <w:bottom w:val="single" w:sz="4" w:space="0" w:color="auto"/>
              <w:right w:val="single" w:sz="4" w:space="0" w:color="auto"/>
            </w:tcBorders>
            <w:shd w:val="clear" w:color="auto" w:fill="auto"/>
            <w:noWrap/>
            <w:vAlign w:val="center"/>
            <w:hideMark/>
          </w:tcPr>
          <w:p w:rsidR="005524DF" w:rsidRPr="005524DF" w:rsidRDefault="005524DF" w:rsidP="005524DF">
            <w:pPr>
              <w:jc w:val="center"/>
              <w:rPr>
                <w:rFonts w:ascii="Calibri" w:eastAsia="Times New Roman" w:hAnsi="Calibri" w:cs="Calibri"/>
                <w:color w:val="000000"/>
                <w:sz w:val="20"/>
                <w:szCs w:val="20"/>
                <w:lang w:val="es-MX" w:eastAsia="es-MX"/>
              </w:rPr>
            </w:pPr>
            <w:r w:rsidRPr="005524DF">
              <w:rPr>
                <w:rFonts w:ascii="Calibri" w:eastAsia="Times New Roman" w:hAnsi="Calibri" w:cs="Calibri"/>
                <w:color w:val="000000"/>
                <w:sz w:val="20"/>
                <w:szCs w:val="20"/>
                <w:lang w:val="es-MX" w:eastAsia="es-MX"/>
              </w:rPr>
              <w:t>Bogotá</w:t>
            </w:r>
          </w:p>
        </w:tc>
        <w:tc>
          <w:tcPr>
            <w:tcW w:w="2466" w:type="dxa"/>
            <w:tcBorders>
              <w:top w:val="single" w:sz="4" w:space="0" w:color="auto"/>
              <w:left w:val="nil"/>
              <w:bottom w:val="single" w:sz="4" w:space="0" w:color="auto"/>
              <w:right w:val="single" w:sz="4" w:space="0" w:color="auto"/>
            </w:tcBorders>
            <w:shd w:val="clear" w:color="auto" w:fill="auto"/>
            <w:noWrap/>
            <w:vAlign w:val="center"/>
            <w:hideMark/>
          </w:tcPr>
          <w:p w:rsidR="005524DF" w:rsidRPr="005524DF" w:rsidRDefault="005524DF" w:rsidP="005524DF">
            <w:pPr>
              <w:rPr>
                <w:rFonts w:ascii="Calibri" w:eastAsia="Times New Roman" w:hAnsi="Calibri" w:cs="Calibri"/>
                <w:color w:val="000000"/>
                <w:sz w:val="20"/>
                <w:szCs w:val="20"/>
                <w:lang w:val="es-MX" w:eastAsia="es-MX"/>
              </w:rPr>
            </w:pPr>
            <w:r w:rsidRPr="005524DF">
              <w:rPr>
                <w:rFonts w:ascii="Calibri" w:eastAsia="Times New Roman" w:hAnsi="Calibri" w:cs="Calibri"/>
                <w:color w:val="000000"/>
                <w:sz w:val="20"/>
                <w:szCs w:val="20"/>
                <w:lang w:val="es-MX" w:eastAsia="es-MX"/>
              </w:rPr>
              <w:t xml:space="preserve">Andes Plaza </w:t>
            </w:r>
          </w:p>
        </w:tc>
      </w:tr>
      <w:tr w:rsidR="005524DF" w:rsidRPr="005524DF" w:rsidTr="005524DF">
        <w:trPr>
          <w:trHeight w:val="284"/>
          <w:jc w:val="center"/>
        </w:trPr>
        <w:tc>
          <w:tcPr>
            <w:tcW w:w="1189" w:type="dxa"/>
            <w:vMerge/>
            <w:tcBorders>
              <w:top w:val="single" w:sz="4" w:space="0" w:color="auto"/>
              <w:left w:val="single" w:sz="4" w:space="0" w:color="auto"/>
              <w:bottom w:val="single" w:sz="4" w:space="0" w:color="auto"/>
              <w:right w:val="single" w:sz="4" w:space="0" w:color="auto"/>
            </w:tcBorders>
            <w:vAlign w:val="center"/>
            <w:hideMark/>
          </w:tcPr>
          <w:p w:rsidR="005524DF" w:rsidRPr="005524DF" w:rsidRDefault="005524DF" w:rsidP="005524DF">
            <w:pPr>
              <w:rPr>
                <w:rFonts w:ascii="Calibri" w:eastAsia="Times New Roman" w:hAnsi="Calibri" w:cs="Calibri"/>
                <w:b/>
                <w:bCs/>
                <w:color w:val="000000"/>
                <w:sz w:val="20"/>
                <w:szCs w:val="20"/>
                <w:lang w:val="es-MX" w:eastAsia="es-MX"/>
              </w:rPr>
            </w:pPr>
          </w:p>
        </w:tc>
        <w:tc>
          <w:tcPr>
            <w:tcW w:w="2294" w:type="dxa"/>
            <w:tcBorders>
              <w:top w:val="nil"/>
              <w:left w:val="nil"/>
              <w:bottom w:val="single" w:sz="4" w:space="0" w:color="auto"/>
              <w:right w:val="single" w:sz="4" w:space="0" w:color="auto"/>
            </w:tcBorders>
            <w:shd w:val="clear" w:color="auto" w:fill="auto"/>
            <w:noWrap/>
            <w:vAlign w:val="center"/>
            <w:hideMark/>
          </w:tcPr>
          <w:p w:rsidR="005524DF" w:rsidRPr="005524DF" w:rsidRDefault="005524DF" w:rsidP="005524DF">
            <w:pPr>
              <w:jc w:val="center"/>
              <w:rPr>
                <w:rFonts w:ascii="Calibri" w:eastAsia="Times New Roman" w:hAnsi="Calibri" w:cs="Calibri"/>
                <w:color w:val="000000"/>
                <w:sz w:val="20"/>
                <w:szCs w:val="20"/>
                <w:lang w:val="es-MX" w:eastAsia="es-MX"/>
              </w:rPr>
            </w:pPr>
            <w:r w:rsidRPr="005524DF">
              <w:rPr>
                <w:rFonts w:ascii="Calibri" w:eastAsia="Times New Roman" w:hAnsi="Calibri" w:cs="Calibri"/>
                <w:color w:val="000000"/>
                <w:sz w:val="20"/>
                <w:szCs w:val="20"/>
                <w:lang w:val="es-MX" w:eastAsia="es-MX"/>
              </w:rPr>
              <w:t>Zona Cafetera (Pereira)</w:t>
            </w:r>
          </w:p>
        </w:tc>
        <w:tc>
          <w:tcPr>
            <w:tcW w:w="2466" w:type="dxa"/>
            <w:tcBorders>
              <w:top w:val="nil"/>
              <w:left w:val="nil"/>
              <w:bottom w:val="single" w:sz="4" w:space="0" w:color="auto"/>
              <w:right w:val="single" w:sz="4" w:space="0" w:color="auto"/>
            </w:tcBorders>
            <w:shd w:val="clear" w:color="auto" w:fill="auto"/>
            <w:noWrap/>
            <w:vAlign w:val="center"/>
            <w:hideMark/>
          </w:tcPr>
          <w:p w:rsidR="005524DF" w:rsidRPr="005524DF" w:rsidRDefault="005524DF" w:rsidP="005524DF">
            <w:pPr>
              <w:rPr>
                <w:rFonts w:ascii="Calibri" w:eastAsia="Times New Roman" w:hAnsi="Calibri" w:cs="Calibri"/>
                <w:color w:val="000000"/>
                <w:sz w:val="20"/>
                <w:szCs w:val="20"/>
                <w:lang w:val="es-MX" w:eastAsia="es-MX"/>
              </w:rPr>
            </w:pPr>
            <w:r w:rsidRPr="005524DF">
              <w:rPr>
                <w:rFonts w:ascii="Calibri" w:eastAsia="Times New Roman" w:hAnsi="Calibri" w:cs="Calibri"/>
                <w:color w:val="000000"/>
                <w:sz w:val="20"/>
                <w:szCs w:val="20"/>
                <w:lang w:val="es-MX" w:eastAsia="es-MX"/>
              </w:rPr>
              <w:t>Abadía Plaza</w:t>
            </w:r>
          </w:p>
        </w:tc>
      </w:tr>
      <w:tr w:rsidR="005524DF" w:rsidRPr="005524DF" w:rsidTr="005524DF">
        <w:trPr>
          <w:trHeight w:val="284"/>
          <w:jc w:val="center"/>
        </w:trPr>
        <w:tc>
          <w:tcPr>
            <w:tcW w:w="1189" w:type="dxa"/>
            <w:vMerge/>
            <w:tcBorders>
              <w:top w:val="single" w:sz="4" w:space="0" w:color="auto"/>
              <w:left w:val="single" w:sz="4" w:space="0" w:color="auto"/>
              <w:bottom w:val="single" w:sz="4" w:space="0" w:color="auto"/>
              <w:right w:val="single" w:sz="4" w:space="0" w:color="auto"/>
            </w:tcBorders>
            <w:vAlign w:val="center"/>
            <w:hideMark/>
          </w:tcPr>
          <w:p w:rsidR="005524DF" w:rsidRPr="005524DF" w:rsidRDefault="005524DF" w:rsidP="005524DF">
            <w:pPr>
              <w:rPr>
                <w:rFonts w:ascii="Calibri" w:eastAsia="Times New Roman" w:hAnsi="Calibri" w:cs="Calibri"/>
                <w:b/>
                <w:bCs/>
                <w:color w:val="000000"/>
                <w:sz w:val="20"/>
                <w:szCs w:val="20"/>
                <w:lang w:val="es-MX" w:eastAsia="es-MX"/>
              </w:rPr>
            </w:pPr>
          </w:p>
        </w:tc>
        <w:tc>
          <w:tcPr>
            <w:tcW w:w="2294" w:type="dxa"/>
            <w:tcBorders>
              <w:top w:val="nil"/>
              <w:left w:val="nil"/>
              <w:bottom w:val="single" w:sz="4" w:space="0" w:color="auto"/>
              <w:right w:val="single" w:sz="4" w:space="0" w:color="auto"/>
            </w:tcBorders>
            <w:shd w:val="clear" w:color="auto" w:fill="auto"/>
            <w:noWrap/>
            <w:vAlign w:val="center"/>
            <w:hideMark/>
          </w:tcPr>
          <w:p w:rsidR="005524DF" w:rsidRPr="005524DF" w:rsidRDefault="005524DF" w:rsidP="005524DF">
            <w:pPr>
              <w:jc w:val="center"/>
              <w:rPr>
                <w:rFonts w:ascii="Calibri" w:eastAsia="Times New Roman" w:hAnsi="Calibri" w:cs="Calibri"/>
                <w:color w:val="000000"/>
                <w:sz w:val="20"/>
                <w:szCs w:val="20"/>
                <w:lang w:val="es-MX" w:eastAsia="es-MX"/>
              </w:rPr>
            </w:pPr>
            <w:r w:rsidRPr="005524DF">
              <w:rPr>
                <w:rFonts w:ascii="Calibri" w:eastAsia="Times New Roman" w:hAnsi="Calibri" w:cs="Calibri"/>
                <w:color w:val="000000"/>
                <w:sz w:val="20"/>
                <w:szCs w:val="20"/>
                <w:lang w:val="es-MX" w:eastAsia="es-MX"/>
              </w:rPr>
              <w:t xml:space="preserve">Cartagena </w:t>
            </w:r>
          </w:p>
        </w:tc>
        <w:tc>
          <w:tcPr>
            <w:tcW w:w="2466" w:type="dxa"/>
            <w:tcBorders>
              <w:top w:val="nil"/>
              <w:left w:val="nil"/>
              <w:bottom w:val="single" w:sz="4" w:space="0" w:color="auto"/>
              <w:right w:val="single" w:sz="4" w:space="0" w:color="auto"/>
            </w:tcBorders>
            <w:shd w:val="clear" w:color="auto" w:fill="auto"/>
            <w:noWrap/>
            <w:vAlign w:val="center"/>
            <w:hideMark/>
          </w:tcPr>
          <w:p w:rsidR="005524DF" w:rsidRPr="005524DF" w:rsidRDefault="005524DF" w:rsidP="005524DF">
            <w:pPr>
              <w:rPr>
                <w:rFonts w:ascii="Calibri" w:eastAsia="Times New Roman" w:hAnsi="Calibri" w:cs="Calibri"/>
                <w:color w:val="000000"/>
                <w:sz w:val="20"/>
                <w:szCs w:val="20"/>
                <w:lang w:val="es-MX" w:eastAsia="es-MX"/>
              </w:rPr>
            </w:pPr>
            <w:r w:rsidRPr="005524DF">
              <w:rPr>
                <w:rFonts w:ascii="Calibri" w:eastAsia="Times New Roman" w:hAnsi="Calibri" w:cs="Calibri"/>
                <w:color w:val="000000"/>
                <w:sz w:val="20"/>
                <w:szCs w:val="20"/>
                <w:lang w:val="es-MX" w:eastAsia="es-MX"/>
              </w:rPr>
              <w:t>Cartagena Plaza</w:t>
            </w:r>
          </w:p>
        </w:tc>
      </w:tr>
      <w:tr w:rsidR="005524DF" w:rsidRPr="005524DF" w:rsidTr="005524DF">
        <w:trPr>
          <w:trHeight w:val="284"/>
          <w:jc w:val="center"/>
        </w:trPr>
        <w:tc>
          <w:tcPr>
            <w:tcW w:w="118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524DF" w:rsidRPr="005524DF" w:rsidRDefault="005524DF" w:rsidP="005524DF">
            <w:pPr>
              <w:jc w:val="center"/>
              <w:rPr>
                <w:rFonts w:ascii="Calibri" w:eastAsia="Times New Roman" w:hAnsi="Calibri" w:cs="Calibri"/>
                <w:b/>
                <w:bCs/>
                <w:color w:val="000000"/>
                <w:sz w:val="20"/>
                <w:szCs w:val="20"/>
                <w:lang w:val="es-MX" w:eastAsia="es-MX"/>
              </w:rPr>
            </w:pPr>
            <w:r w:rsidRPr="005524DF">
              <w:rPr>
                <w:rFonts w:ascii="Calibri" w:eastAsia="Times New Roman" w:hAnsi="Calibri" w:cs="Calibri"/>
                <w:b/>
                <w:bCs/>
                <w:color w:val="000000"/>
                <w:sz w:val="20"/>
                <w:szCs w:val="20"/>
                <w:lang w:val="es-MX" w:eastAsia="es-MX"/>
              </w:rPr>
              <w:t xml:space="preserve">PRIMERA </w:t>
            </w:r>
          </w:p>
        </w:tc>
        <w:tc>
          <w:tcPr>
            <w:tcW w:w="2294" w:type="dxa"/>
            <w:tcBorders>
              <w:top w:val="nil"/>
              <w:left w:val="nil"/>
              <w:bottom w:val="single" w:sz="4" w:space="0" w:color="auto"/>
              <w:right w:val="single" w:sz="4" w:space="0" w:color="auto"/>
            </w:tcBorders>
            <w:shd w:val="clear" w:color="auto" w:fill="auto"/>
            <w:noWrap/>
            <w:vAlign w:val="center"/>
            <w:hideMark/>
          </w:tcPr>
          <w:p w:rsidR="005524DF" w:rsidRPr="005524DF" w:rsidRDefault="005524DF" w:rsidP="005524DF">
            <w:pPr>
              <w:jc w:val="center"/>
              <w:rPr>
                <w:rFonts w:ascii="Calibri" w:eastAsia="Times New Roman" w:hAnsi="Calibri" w:cs="Calibri"/>
                <w:color w:val="000000"/>
                <w:sz w:val="20"/>
                <w:szCs w:val="20"/>
                <w:lang w:val="es-MX" w:eastAsia="es-MX"/>
              </w:rPr>
            </w:pPr>
            <w:r w:rsidRPr="005524DF">
              <w:rPr>
                <w:rFonts w:ascii="Calibri" w:eastAsia="Times New Roman" w:hAnsi="Calibri" w:cs="Calibri"/>
                <w:color w:val="000000"/>
                <w:sz w:val="20"/>
                <w:szCs w:val="20"/>
                <w:lang w:val="es-MX" w:eastAsia="es-MX"/>
              </w:rPr>
              <w:t>Bogotá</w:t>
            </w:r>
          </w:p>
        </w:tc>
        <w:tc>
          <w:tcPr>
            <w:tcW w:w="2466" w:type="dxa"/>
            <w:tcBorders>
              <w:top w:val="nil"/>
              <w:left w:val="nil"/>
              <w:bottom w:val="single" w:sz="4" w:space="0" w:color="auto"/>
              <w:right w:val="single" w:sz="4" w:space="0" w:color="auto"/>
            </w:tcBorders>
            <w:shd w:val="clear" w:color="auto" w:fill="auto"/>
            <w:noWrap/>
            <w:vAlign w:val="center"/>
            <w:hideMark/>
          </w:tcPr>
          <w:p w:rsidR="005524DF" w:rsidRPr="005524DF" w:rsidRDefault="005524DF" w:rsidP="005524DF">
            <w:pPr>
              <w:rPr>
                <w:rFonts w:ascii="Calibri" w:eastAsia="Times New Roman" w:hAnsi="Calibri" w:cs="Calibri"/>
                <w:color w:val="000000"/>
                <w:sz w:val="20"/>
                <w:szCs w:val="20"/>
                <w:lang w:val="es-MX" w:eastAsia="es-MX"/>
              </w:rPr>
            </w:pPr>
            <w:r w:rsidRPr="005524DF">
              <w:rPr>
                <w:rFonts w:ascii="Calibri" w:eastAsia="Times New Roman" w:hAnsi="Calibri" w:cs="Calibri"/>
                <w:color w:val="000000"/>
                <w:sz w:val="20"/>
                <w:szCs w:val="20"/>
                <w:lang w:val="es-MX" w:eastAsia="es-MX"/>
              </w:rPr>
              <w:t>Novotel 93</w:t>
            </w:r>
          </w:p>
        </w:tc>
      </w:tr>
      <w:tr w:rsidR="005524DF" w:rsidRPr="005524DF" w:rsidTr="005524DF">
        <w:trPr>
          <w:trHeight w:val="284"/>
          <w:jc w:val="center"/>
        </w:trPr>
        <w:tc>
          <w:tcPr>
            <w:tcW w:w="1189" w:type="dxa"/>
            <w:vMerge/>
            <w:tcBorders>
              <w:top w:val="nil"/>
              <w:left w:val="single" w:sz="4" w:space="0" w:color="auto"/>
              <w:bottom w:val="single" w:sz="4" w:space="0" w:color="auto"/>
              <w:right w:val="single" w:sz="4" w:space="0" w:color="auto"/>
            </w:tcBorders>
            <w:vAlign w:val="center"/>
            <w:hideMark/>
          </w:tcPr>
          <w:p w:rsidR="005524DF" w:rsidRPr="005524DF" w:rsidRDefault="005524DF" w:rsidP="005524DF">
            <w:pPr>
              <w:rPr>
                <w:rFonts w:ascii="Calibri" w:eastAsia="Times New Roman" w:hAnsi="Calibri" w:cs="Calibri"/>
                <w:b/>
                <w:bCs/>
                <w:color w:val="000000"/>
                <w:sz w:val="20"/>
                <w:szCs w:val="20"/>
                <w:lang w:val="es-MX" w:eastAsia="es-MX"/>
              </w:rPr>
            </w:pPr>
          </w:p>
        </w:tc>
        <w:tc>
          <w:tcPr>
            <w:tcW w:w="2294" w:type="dxa"/>
            <w:tcBorders>
              <w:top w:val="nil"/>
              <w:left w:val="nil"/>
              <w:bottom w:val="single" w:sz="4" w:space="0" w:color="auto"/>
              <w:right w:val="single" w:sz="4" w:space="0" w:color="auto"/>
            </w:tcBorders>
            <w:shd w:val="clear" w:color="auto" w:fill="auto"/>
            <w:noWrap/>
            <w:vAlign w:val="center"/>
            <w:hideMark/>
          </w:tcPr>
          <w:p w:rsidR="005524DF" w:rsidRPr="005524DF" w:rsidRDefault="005524DF" w:rsidP="005524DF">
            <w:pPr>
              <w:jc w:val="center"/>
              <w:rPr>
                <w:rFonts w:ascii="Calibri" w:eastAsia="Times New Roman" w:hAnsi="Calibri" w:cs="Calibri"/>
                <w:color w:val="000000"/>
                <w:sz w:val="20"/>
                <w:szCs w:val="20"/>
                <w:lang w:val="es-MX" w:eastAsia="es-MX"/>
              </w:rPr>
            </w:pPr>
            <w:r w:rsidRPr="005524DF">
              <w:rPr>
                <w:rFonts w:ascii="Calibri" w:eastAsia="Times New Roman" w:hAnsi="Calibri" w:cs="Calibri"/>
                <w:color w:val="000000"/>
                <w:sz w:val="20"/>
                <w:szCs w:val="20"/>
                <w:lang w:val="es-MX" w:eastAsia="es-MX"/>
              </w:rPr>
              <w:t>Zona Cafetera (Pereira)</w:t>
            </w:r>
          </w:p>
        </w:tc>
        <w:tc>
          <w:tcPr>
            <w:tcW w:w="2466" w:type="dxa"/>
            <w:tcBorders>
              <w:top w:val="nil"/>
              <w:left w:val="nil"/>
              <w:bottom w:val="single" w:sz="4" w:space="0" w:color="auto"/>
              <w:right w:val="single" w:sz="4" w:space="0" w:color="auto"/>
            </w:tcBorders>
            <w:shd w:val="clear" w:color="auto" w:fill="auto"/>
            <w:noWrap/>
            <w:vAlign w:val="center"/>
            <w:hideMark/>
          </w:tcPr>
          <w:p w:rsidR="005524DF" w:rsidRPr="005524DF" w:rsidRDefault="005524DF" w:rsidP="005524DF">
            <w:pPr>
              <w:rPr>
                <w:rFonts w:ascii="Calibri" w:eastAsia="Times New Roman" w:hAnsi="Calibri" w:cs="Calibri"/>
                <w:color w:val="000000"/>
                <w:sz w:val="20"/>
                <w:szCs w:val="20"/>
                <w:lang w:val="es-MX" w:eastAsia="es-MX"/>
              </w:rPr>
            </w:pPr>
            <w:r w:rsidRPr="005524DF">
              <w:rPr>
                <w:rFonts w:ascii="Calibri" w:eastAsia="Times New Roman" w:hAnsi="Calibri" w:cs="Calibri"/>
                <w:color w:val="000000"/>
                <w:sz w:val="20"/>
                <w:szCs w:val="20"/>
                <w:lang w:val="es-MX" w:eastAsia="es-MX"/>
              </w:rPr>
              <w:t>Sonesta Pereira</w:t>
            </w:r>
          </w:p>
        </w:tc>
      </w:tr>
      <w:tr w:rsidR="005524DF" w:rsidRPr="005524DF" w:rsidTr="005524DF">
        <w:trPr>
          <w:trHeight w:val="284"/>
          <w:jc w:val="center"/>
        </w:trPr>
        <w:tc>
          <w:tcPr>
            <w:tcW w:w="1189" w:type="dxa"/>
            <w:vMerge/>
            <w:tcBorders>
              <w:top w:val="nil"/>
              <w:left w:val="single" w:sz="4" w:space="0" w:color="auto"/>
              <w:bottom w:val="single" w:sz="4" w:space="0" w:color="auto"/>
              <w:right w:val="single" w:sz="4" w:space="0" w:color="auto"/>
            </w:tcBorders>
            <w:vAlign w:val="center"/>
            <w:hideMark/>
          </w:tcPr>
          <w:p w:rsidR="005524DF" w:rsidRPr="005524DF" w:rsidRDefault="005524DF" w:rsidP="005524DF">
            <w:pPr>
              <w:rPr>
                <w:rFonts w:ascii="Calibri" w:eastAsia="Times New Roman" w:hAnsi="Calibri" w:cs="Calibri"/>
                <w:b/>
                <w:bCs/>
                <w:color w:val="000000"/>
                <w:sz w:val="20"/>
                <w:szCs w:val="20"/>
                <w:lang w:val="es-MX" w:eastAsia="es-MX"/>
              </w:rPr>
            </w:pPr>
          </w:p>
        </w:tc>
        <w:tc>
          <w:tcPr>
            <w:tcW w:w="2294" w:type="dxa"/>
            <w:tcBorders>
              <w:top w:val="nil"/>
              <w:left w:val="nil"/>
              <w:bottom w:val="single" w:sz="4" w:space="0" w:color="auto"/>
              <w:right w:val="single" w:sz="4" w:space="0" w:color="auto"/>
            </w:tcBorders>
            <w:shd w:val="clear" w:color="auto" w:fill="auto"/>
            <w:noWrap/>
            <w:vAlign w:val="center"/>
            <w:hideMark/>
          </w:tcPr>
          <w:p w:rsidR="005524DF" w:rsidRPr="005524DF" w:rsidRDefault="005524DF" w:rsidP="005524DF">
            <w:pPr>
              <w:jc w:val="center"/>
              <w:rPr>
                <w:rFonts w:ascii="Calibri" w:eastAsia="Times New Roman" w:hAnsi="Calibri" w:cs="Calibri"/>
                <w:color w:val="000000"/>
                <w:sz w:val="20"/>
                <w:szCs w:val="20"/>
                <w:lang w:val="es-MX" w:eastAsia="es-MX"/>
              </w:rPr>
            </w:pPr>
            <w:r w:rsidRPr="005524DF">
              <w:rPr>
                <w:rFonts w:ascii="Calibri" w:eastAsia="Times New Roman" w:hAnsi="Calibri" w:cs="Calibri"/>
                <w:color w:val="000000"/>
                <w:sz w:val="20"/>
                <w:szCs w:val="20"/>
                <w:lang w:val="es-MX" w:eastAsia="es-MX"/>
              </w:rPr>
              <w:t xml:space="preserve">Cartagena </w:t>
            </w:r>
          </w:p>
        </w:tc>
        <w:tc>
          <w:tcPr>
            <w:tcW w:w="2466" w:type="dxa"/>
            <w:tcBorders>
              <w:top w:val="nil"/>
              <w:left w:val="nil"/>
              <w:bottom w:val="single" w:sz="4" w:space="0" w:color="auto"/>
              <w:right w:val="single" w:sz="4" w:space="0" w:color="auto"/>
            </w:tcBorders>
            <w:shd w:val="clear" w:color="auto" w:fill="auto"/>
            <w:noWrap/>
            <w:vAlign w:val="center"/>
            <w:hideMark/>
          </w:tcPr>
          <w:p w:rsidR="005524DF" w:rsidRPr="005524DF" w:rsidRDefault="005524DF" w:rsidP="005524DF">
            <w:pPr>
              <w:rPr>
                <w:rFonts w:ascii="Calibri" w:eastAsia="Times New Roman" w:hAnsi="Calibri" w:cs="Calibri"/>
                <w:color w:val="000000"/>
                <w:sz w:val="20"/>
                <w:szCs w:val="20"/>
                <w:lang w:val="es-MX" w:eastAsia="es-MX"/>
              </w:rPr>
            </w:pPr>
            <w:r w:rsidRPr="005524DF">
              <w:rPr>
                <w:rFonts w:ascii="Calibri" w:eastAsia="Times New Roman" w:hAnsi="Calibri" w:cs="Calibri"/>
                <w:color w:val="000000"/>
                <w:sz w:val="20"/>
                <w:szCs w:val="20"/>
                <w:lang w:val="es-MX" w:eastAsia="es-MX"/>
              </w:rPr>
              <w:t>Estelar Cartagena</w:t>
            </w:r>
          </w:p>
        </w:tc>
      </w:tr>
      <w:tr w:rsidR="005524DF" w:rsidRPr="005524DF" w:rsidTr="005524DF">
        <w:trPr>
          <w:trHeight w:val="284"/>
          <w:jc w:val="center"/>
        </w:trPr>
        <w:tc>
          <w:tcPr>
            <w:tcW w:w="118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524DF" w:rsidRPr="005524DF" w:rsidRDefault="005524DF" w:rsidP="005524DF">
            <w:pPr>
              <w:jc w:val="center"/>
              <w:rPr>
                <w:rFonts w:ascii="Calibri" w:eastAsia="Times New Roman" w:hAnsi="Calibri" w:cs="Calibri"/>
                <w:b/>
                <w:bCs/>
                <w:color w:val="000000"/>
                <w:sz w:val="20"/>
                <w:szCs w:val="20"/>
                <w:lang w:val="es-MX" w:eastAsia="es-MX"/>
              </w:rPr>
            </w:pPr>
            <w:r w:rsidRPr="005524DF">
              <w:rPr>
                <w:rFonts w:ascii="Calibri" w:eastAsia="Times New Roman" w:hAnsi="Calibri" w:cs="Calibri"/>
                <w:b/>
                <w:bCs/>
                <w:color w:val="000000"/>
                <w:sz w:val="20"/>
                <w:szCs w:val="20"/>
                <w:lang w:val="es-MX" w:eastAsia="es-MX"/>
              </w:rPr>
              <w:t>SUPERIOR</w:t>
            </w:r>
          </w:p>
        </w:tc>
        <w:tc>
          <w:tcPr>
            <w:tcW w:w="2294" w:type="dxa"/>
            <w:tcBorders>
              <w:top w:val="nil"/>
              <w:left w:val="nil"/>
              <w:bottom w:val="single" w:sz="4" w:space="0" w:color="auto"/>
              <w:right w:val="single" w:sz="4" w:space="0" w:color="auto"/>
            </w:tcBorders>
            <w:shd w:val="clear" w:color="auto" w:fill="auto"/>
            <w:noWrap/>
            <w:vAlign w:val="center"/>
            <w:hideMark/>
          </w:tcPr>
          <w:p w:rsidR="005524DF" w:rsidRPr="005524DF" w:rsidRDefault="005524DF" w:rsidP="005524DF">
            <w:pPr>
              <w:jc w:val="center"/>
              <w:rPr>
                <w:rFonts w:ascii="Calibri" w:eastAsia="Times New Roman" w:hAnsi="Calibri" w:cs="Calibri"/>
                <w:color w:val="000000"/>
                <w:sz w:val="20"/>
                <w:szCs w:val="20"/>
                <w:lang w:val="es-MX" w:eastAsia="es-MX"/>
              </w:rPr>
            </w:pPr>
            <w:r w:rsidRPr="005524DF">
              <w:rPr>
                <w:rFonts w:ascii="Calibri" w:eastAsia="Times New Roman" w:hAnsi="Calibri" w:cs="Calibri"/>
                <w:color w:val="000000"/>
                <w:sz w:val="20"/>
                <w:szCs w:val="20"/>
                <w:lang w:val="es-MX" w:eastAsia="es-MX"/>
              </w:rPr>
              <w:t>Bogotá</w:t>
            </w:r>
          </w:p>
        </w:tc>
        <w:tc>
          <w:tcPr>
            <w:tcW w:w="2466" w:type="dxa"/>
            <w:tcBorders>
              <w:top w:val="nil"/>
              <w:left w:val="nil"/>
              <w:bottom w:val="single" w:sz="4" w:space="0" w:color="auto"/>
              <w:right w:val="single" w:sz="4" w:space="0" w:color="auto"/>
            </w:tcBorders>
            <w:shd w:val="clear" w:color="auto" w:fill="auto"/>
            <w:noWrap/>
            <w:vAlign w:val="center"/>
            <w:hideMark/>
          </w:tcPr>
          <w:p w:rsidR="005524DF" w:rsidRPr="005524DF" w:rsidRDefault="005524DF" w:rsidP="005524DF">
            <w:pPr>
              <w:rPr>
                <w:rFonts w:ascii="Calibri" w:eastAsia="Times New Roman" w:hAnsi="Calibri" w:cs="Calibri"/>
                <w:color w:val="000000"/>
                <w:sz w:val="20"/>
                <w:szCs w:val="20"/>
                <w:lang w:val="es-MX" w:eastAsia="es-MX"/>
              </w:rPr>
            </w:pPr>
            <w:proofErr w:type="spellStart"/>
            <w:r w:rsidRPr="005524DF">
              <w:rPr>
                <w:rFonts w:ascii="Calibri" w:eastAsia="Times New Roman" w:hAnsi="Calibri" w:cs="Calibri"/>
                <w:color w:val="000000"/>
                <w:sz w:val="20"/>
                <w:szCs w:val="20"/>
                <w:lang w:val="es-MX" w:eastAsia="es-MX"/>
              </w:rPr>
              <w:t>Bioluxury</w:t>
            </w:r>
            <w:proofErr w:type="spellEnd"/>
            <w:r w:rsidRPr="005524DF">
              <w:rPr>
                <w:rFonts w:ascii="Calibri" w:eastAsia="Times New Roman" w:hAnsi="Calibri" w:cs="Calibri"/>
                <w:color w:val="000000"/>
                <w:sz w:val="20"/>
                <w:szCs w:val="20"/>
                <w:lang w:val="es-MX" w:eastAsia="es-MX"/>
              </w:rPr>
              <w:t xml:space="preserve"> GHL</w:t>
            </w:r>
          </w:p>
        </w:tc>
      </w:tr>
      <w:tr w:rsidR="005524DF" w:rsidRPr="005524DF" w:rsidTr="005524DF">
        <w:trPr>
          <w:trHeight w:val="284"/>
          <w:jc w:val="center"/>
        </w:trPr>
        <w:tc>
          <w:tcPr>
            <w:tcW w:w="1189" w:type="dxa"/>
            <w:vMerge/>
            <w:tcBorders>
              <w:top w:val="nil"/>
              <w:left w:val="single" w:sz="4" w:space="0" w:color="auto"/>
              <w:bottom w:val="single" w:sz="4" w:space="0" w:color="auto"/>
              <w:right w:val="single" w:sz="4" w:space="0" w:color="auto"/>
            </w:tcBorders>
            <w:vAlign w:val="center"/>
            <w:hideMark/>
          </w:tcPr>
          <w:p w:rsidR="005524DF" w:rsidRPr="005524DF" w:rsidRDefault="005524DF" w:rsidP="005524DF">
            <w:pPr>
              <w:rPr>
                <w:rFonts w:ascii="Calibri" w:eastAsia="Times New Roman" w:hAnsi="Calibri" w:cs="Calibri"/>
                <w:b/>
                <w:bCs/>
                <w:color w:val="000000"/>
                <w:sz w:val="20"/>
                <w:szCs w:val="20"/>
                <w:lang w:val="es-MX" w:eastAsia="es-MX"/>
              </w:rPr>
            </w:pPr>
          </w:p>
        </w:tc>
        <w:tc>
          <w:tcPr>
            <w:tcW w:w="2294" w:type="dxa"/>
            <w:tcBorders>
              <w:top w:val="nil"/>
              <w:left w:val="nil"/>
              <w:bottom w:val="single" w:sz="4" w:space="0" w:color="auto"/>
              <w:right w:val="single" w:sz="4" w:space="0" w:color="auto"/>
            </w:tcBorders>
            <w:shd w:val="clear" w:color="auto" w:fill="auto"/>
            <w:noWrap/>
            <w:vAlign w:val="center"/>
            <w:hideMark/>
          </w:tcPr>
          <w:p w:rsidR="005524DF" w:rsidRPr="005524DF" w:rsidRDefault="005524DF" w:rsidP="005524DF">
            <w:pPr>
              <w:jc w:val="center"/>
              <w:rPr>
                <w:rFonts w:ascii="Calibri" w:eastAsia="Times New Roman" w:hAnsi="Calibri" w:cs="Calibri"/>
                <w:color w:val="000000"/>
                <w:sz w:val="20"/>
                <w:szCs w:val="20"/>
                <w:lang w:val="es-MX" w:eastAsia="es-MX"/>
              </w:rPr>
            </w:pPr>
            <w:r w:rsidRPr="005524DF">
              <w:rPr>
                <w:rFonts w:ascii="Calibri" w:eastAsia="Times New Roman" w:hAnsi="Calibri" w:cs="Calibri"/>
                <w:color w:val="000000"/>
                <w:sz w:val="20"/>
                <w:szCs w:val="20"/>
                <w:lang w:val="es-MX" w:eastAsia="es-MX"/>
              </w:rPr>
              <w:t>Zona Cafetera (Pereira)</w:t>
            </w:r>
          </w:p>
        </w:tc>
        <w:tc>
          <w:tcPr>
            <w:tcW w:w="2466" w:type="dxa"/>
            <w:tcBorders>
              <w:top w:val="nil"/>
              <w:left w:val="nil"/>
              <w:bottom w:val="single" w:sz="4" w:space="0" w:color="auto"/>
              <w:right w:val="single" w:sz="4" w:space="0" w:color="auto"/>
            </w:tcBorders>
            <w:shd w:val="clear" w:color="auto" w:fill="auto"/>
            <w:noWrap/>
            <w:vAlign w:val="center"/>
            <w:hideMark/>
          </w:tcPr>
          <w:p w:rsidR="005524DF" w:rsidRPr="005524DF" w:rsidRDefault="005524DF" w:rsidP="005524DF">
            <w:pPr>
              <w:rPr>
                <w:rFonts w:ascii="Calibri" w:eastAsia="Times New Roman" w:hAnsi="Calibri" w:cs="Calibri"/>
                <w:color w:val="000000"/>
                <w:sz w:val="20"/>
                <w:szCs w:val="20"/>
                <w:lang w:val="es-MX" w:eastAsia="es-MX"/>
              </w:rPr>
            </w:pPr>
            <w:r w:rsidRPr="005524DF">
              <w:rPr>
                <w:rFonts w:ascii="Calibri" w:eastAsia="Times New Roman" w:hAnsi="Calibri" w:cs="Calibri"/>
                <w:color w:val="000000"/>
                <w:sz w:val="20"/>
                <w:szCs w:val="20"/>
                <w:lang w:val="es-MX" w:eastAsia="es-MX"/>
              </w:rPr>
              <w:t xml:space="preserve">San Carlos </w:t>
            </w:r>
            <w:proofErr w:type="spellStart"/>
            <w:r w:rsidRPr="005524DF">
              <w:rPr>
                <w:rFonts w:ascii="Calibri" w:eastAsia="Times New Roman" w:hAnsi="Calibri" w:cs="Calibri"/>
                <w:color w:val="000000"/>
                <w:sz w:val="20"/>
                <w:szCs w:val="20"/>
                <w:lang w:val="es-MX" w:eastAsia="es-MX"/>
              </w:rPr>
              <w:t>Lodge</w:t>
            </w:r>
            <w:proofErr w:type="spellEnd"/>
          </w:p>
        </w:tc>
      </w:tr>
      <w:tr w:rsidR="005524DF" w:rsidRPr="005524DF" w:rsidTr="005524DF">
        <w:trPr>
          <w:trHeight w:val="284"/>
          <w:jc w:val="center"/>
        </w:trPr>
        <w:tc>
          <w:tcPr>
            <w:tcW w:w="1189" w:type="dxa"/>
            <w:vMerge/>
            <w:tcBorders>
              <w:top w:val="nil"/>
              <w:left w:val="single" w:sz="4" w:space="0" w:color="auto"/>
              <w:bottom w:val="single" w:sz="4" w:space="0" w:color="auto"/>
              <w:right w:val="single" w:sz="4" w:space="0" w:color="auto"/>
            </w:tcBorders>
            <w:vAlign w:val="center"/>
            <w:hideMark/>
          </w:tcPr>
          <w:p w:rsidR="005524DF" w:rsidRPr="005524DF" w:rsidRDefault="005524DF" w:rsidP="005524DF">
            <w:pPr>
              <w:rPr>
                <w:rFonts w:ascii="Calibri" w:eastAsia="Times New Roman" w:hAnsi="Calibri" w:cs="Calibri"/>
                <w:b/>
                <w:bCs/>
                <w:color w:val="000000"/>
                <w:sz w:val="20"/>
                <w:szCs w:val="20"/>
                <w:lang w:val="es-MX" w:eastAsia="es-MX"/>
              </w:rPr>
            </w:pPr>
          </w:p>
        </w:tc>
        <w:tc>
          <w:tcPr>
            <w:tcW w:w="2294" w:type="dxa"/>
            <w:tcBorders>
              <w:top w:val="nil"/>
              <w:left w:val="nil"/>
              <w:bottom w:val="single" w:sz="4" w:space="0" w:color="auto"/>
              <w:right w:val="single" w:sz="4" w:space="0" w:color="auto"/>
            </w:tcBorders>
            <w:shd w:val="clear" w:color="auto" w:fill="auto"/>
            <w:noWrap/>
            <w:vAlign w:val="center"/>
            <w:hideMark/>
          </w:tcPr>
          <w:p w:rsidR="005524DF" w:rsidRPr="005524DF" w:rsidRDefault="005524DF" w:rsidP="005524DF">
            <w:pPr>
              <w:jc w:val="center"/>
              <w:rPr>
                <w:rFonts w:ascii="Calibri" w:eastAsia="Times New Roman" w:hAnsi="Calibri" w:cs="Calibri"/>
                <w:color w:val="000000"/>
                <w:sz w:val="20"/>
                <w:szCs w:val="20"/>
                <w:lang w:val="es-MX" w:eastAsia="es-MX"/>
              </w:rPr>
            </w:pPr>
            <w:r w:rsidRPr="005524DF">
              <w:rPr>
                <w:rFonts w:ascii="Calibri" w:eastAsia="Times New Roman" w:hAnsi="Calibri" w:cs="Calibri"/>
                <w:color w:val="000000"/>
                <w:sz w:val="20"/>
                <w:szCs w:val="20"/>
                <w:lang w:val="es-MX" w:eastAsia="es-MX"/>
              </w:rPr>
              <w:t xml:space="preserve">Cartagena </w:t>
            </w:r>
          </w:p>
        </w:tc>
        <w:tc>
          <w:tcPr>
            <w:tcW w:w="2466" w:type="dxa"/>
            <w:tcBorders>
              <w:top w:val="nil"/>
              <w:left w:val="nil"/>
              <w:bottom w:val="single" w:sz="4" w:space="0" w:color="auto"/>
              <w:right w:val="single" w:sz="4" w:space="0" w:color="auto"/>
            </w:tcBorders>
            <w:shd w:val="clear" w:color="auto" w:fill="auto"/>
            <w:noWrap/>
            <w:vAlign w:val="center"/>
            <w:hideMark/>
          </w:tcPr>
          <w:p w:rsidR="005524DF" w:rsidRPr="005524DF" w:rsidRDefault="005524DF" w:rsidP="005524DF">
            <w:pPr>
              <w:rPr>
                <w:rFonts w:ascii="Calibri" w:eastAsia="Times New Roman" w:hAnsi="Calibri" w:cs="Calibri"/>
                <w:color w:val="000000"/>
                <w:sz w:val="20"/>
                <w:szCs w:val="20"/>
                <w:lang w:val="es-MX" w:eastAsia="es-MX"/>
              </w:rPr>
            </w:pPr>
            <w:r w:rsidRPr="005524DF">
              <w:rPr>
                <w:rFonts w:ascii="Calibri" w:eastAsia="Times New Roman" w:hAnsi="Calibri" w:cs="Calibri"/>
                <w:color w:val="000000"/>
                <w:sz w:val="20"/>
                <w:szCs w:val="20"/>
                <w:lang w:val="es-MX" w:eastAsia="es-MX"/>
              </w:rPr>
              <w:t xml:space="preserve">Hyatt </w:t>
            </w:r>
            <w:proofErr w:type="spellStart"/>
            <w:r w:rsidRPr="005524DF">
              <w:rPr>
                <w:rFonts w:ascii="Calibri" w:eastAsia="Times New Roman" w:hAnsi="Calibri" w:cs="Calibri"/>
                <w:color w:val="000000"/>
                <w:sz w:val="20"/>
                <w:szCs w:val="20"/>
                <w:lang w:val="es-MX" w:eastAsia="es-MX"/>
              </w:rPr>
              <w:t>Regency</w:t>
            </w:r>
            <w:proofErr w:type="spellEnd"/>
          </w:p>
        </w:tc>
      </w:tr>
    </w:tbl>
    <w:p w:rsidR="00ED05C8" w:rsidRDefault="00ED05C8" w:rsidP="006E12FA">
      <w:pPr>
        <w:rPr>
          <w:rFonts w:ascii="Calibri" w:eastAsia="Calibri" w:hAnsi="Calibri" w:cs="Calibri"/>
          <w:b/>
          <w:color w:val="000000" w:themeColor="text1"/>
        </w:rPr>
      </w:pPr>
    </w:p>
    <w:p w:rsidR="006E12FA" w:rsidRPr="006E12FA" w:rsidRDefault="006E12FA" w:rsidP="006E12FA">
      <w:pPr>
        <w:rPr>
          <w:rFonts w:ascii="Calibri" w:eastAsia="Calibri" w:hAnsi="Calibri" w:cs="Calibri"/>
          <w:color w:val="000000" w:themeColor="text1"/>
        </w:rPr>
      </w:pPr>
      <w:r w:rsidRPr="006E12FA">
        <w:rPr>
          <w:rFonts w:ascii="Calibri" w:eastAsia="Calibri" w:hAnsi="Calibri" w:cs="Calibri"/>
          <w:b/>
          <w:color w:val="000000" w:themeColor="text1"/>
        </w:rPr>
        <w:t>NOTAS IMPORTANTES:</w:t>
      </w:r>
    </w:p>
    <w:p w:rsidR="000A50F7" w:rsidRPr="000A50F7" w:rsidRDefault="000A50F7" w:rsidP="000A50F7">
      <w:pPr>
        <w:numPr>
          <w:ilvl w:val="0"/>
          <w:numId w:val="7"/>
        </w:numPr>
        <w:rPr>
          <w:rFonts w:ascii="Calibri" w:hAnsi="Calibri" w:cs="Calibri"/>
          <w:b/>
          <w:bCs/>
          <w:sz w:val="20"/>
          <w:szCs w:val="20"/>
        </w:rPr>
      </w:pPr>
      <w:r w:rsidRPr="000A50F7">
        <w:rPr>
          <w:rFonts w:ascii="Calibri" w:hAnsi="Calibri" w:cs="Calibri"/>
          <w:b/>
          <w:bCs/>
          <w:sz w:val="20"/>
          <w:szCs w:val="20"/>
        </w:rPr>
        <w:t>Es responsabilidad del pasajero contar con pasaporte vigente, así como visados, vacunas y requisitos necesarios para realizar su viaje.</w:t>
      </w:r>
    </w:p>
    <w:p w:rsidR="000A50F7" w:rsidRPr="000A50F7" w:rsidRDefault="000A50F7" w:rsidP="000A50F7">
      <w:pPr>
        <w:numPr>
          <w:ilvl w:val="0"/>
          <w:numId w:val="7"/>
        </w:numPr>
        <w:rPr>
          <w:rFonts w:ascii="Calibri" w:hAnsi="Calibri" w:cs="Calibri"/>
          <w:b/>
          <w:bCs/>
          <w:sz w:val="20"/>
          <w:szCs w:val="20"/>
        </w:rPr>
      </w:pPr>
      <w:r w:rsidRPr="000A50F7">
        <w:rPr>
          <w:rFonts w:ascii="Calibri" w:hAnsi="Calibri" w:cs="Calibri"/>
          <w:b/>
          <w:bCs/>
          <w:sz w:val="20"/>
          <w:szCs w:val="20"/>
        </w:rPr>
        <w:t xml:space="preserve">Recomendamos viajar bajo la cobertura de una póliza de Seguro. Su Ejecutivo puede informarle. </w:t>
      </w:r>
    </w:p>
    <w:p w:rsidR="000A50F7" w:rsidRPr="000A50F7" w:rsidRDefault="000A50F7" w:rsidP="000A50F7">
      <w:pPr>
        <w:numPr>
          <w:ilvl w:val="0"/>
          <w:numId w:val="7"/>
        </w:numPr>
        <w:rPr>
          <w:rFonts w:ascii="Calibri" w:hAnsi="Calibri" w:cs="Calibri"/>
          <w:b/>
          <w:bCs/>
          <w:sz w:val="20"/>
          <w:szCs w:val="20"/>
        </w:rPr>
      </w:pPr>
      <w:r w:rsidRPr="000A50F7">
        <w:rPr>
          <w:rFonts w:ascii="Calibri" w:hAnsi="Calibri" w:cs="Calibri"/>
          <w:b/>
          <w:bCs/>
          <w:sz w:val="20"/>
          <w:szCs w:val="20"/>
        </w:rPr>
        <w:t>El orden de los servicios podría variar según disponibilidad aérea y/o terrestre.</w:t>
      </w:r>
    </w:p>
    <w:p w:rsidR="000A50F7" w:rsidRPr="000A50F7" w:rsidRDefault="000A50F7" w:rsidP="000A50F7">
      <w:pPr>
        <w:numPr>
          <w:ilvl w:val="0"/>
          <w:numId w:val="7"/>
        </w:numPr>
        <w:rPr>
          <w:rFonts w:ascii="Calibri" w:hAnsi="Calibri" w:cs="Calibri"/>
          <w:sz w:val="20"/>
          <w:szCs w:val="20"/>
        </w:rPr>
      </w:pPr>
      <w:r w:rsidRPr="000A50F7">
        <w:rPr>
          <w:rFonts w:ascii="Calibri" w:hAnsi="Calibri" w:cs="Calibri"/>
          <w:sz w:val="20"/>
          <w:szCs w:val="20"/>
        </w:rPr>
        <w:t xml:space="preserve">Los servicios de traslados y excursiones son otorgados como servicios regulares; estos servicios están sujetos a horarios </w:t>
      </w:r>
      <w:proofErr w:type="spellStart"/>
      <w:r w:rsidRPr="000A50F7">
        <w:rPr>
          <w:rFonts w:ascii="Calibri" w:hAnsi="Calibri" w:cs="Calibri"/>
          <w:sz w:val="20"/>
          <w:szCs w:val="20"/>
        </w:rPr>
        <w:t>pre-establecidos</w:t>
      </w:r>
      <w:proofErr w:type="spellEnd"/>
      <w:r w:rsidRPr="000A50F7">
        <w:rPr>
          <w:rFonts w:ascii="Calibri" w:hAnsi="Calibri" w:cs="Calibri"/>
          <w:sz w:val="20"/>
          <w:szCs w:val="20"/>
        </w:rPr>
        <w:t xml:space="preserve"> y se brindan junto a otros pasajeros</w:t>
      </w:r>
    </w:p>
    <w:p w:rsidR="000A50F7" w:rsidRPr="000A50F7" w:rsidRDefault="000A50F7" w:rsidP="000A50F7">
      <w:pPr>
        <w:numPr>
          <w:ilvl w:val="0"/>
          <w:numId w:val="7"/>
        </w:numPr>
        <w:rPr>
          <w:rFonts w:ascii="Calibri" w:hAnsi="Calibri" w:cs="Calibri"/>
          <w:sz w:val="20"/>
          <w:szCs w:val="20"/>
        </w:rPr>
      </w:pPr>
      <w:r w:rsidRPr="000A50F7">
        <w:rPr>
          <w:rFonts w:ascii="Calibri" w:hAnsi="Calibri" w:cs="Calibri"/>
          <w:sz w:val="20"/>
          <w:szCs w:val="20"/>
        </w:rPr>
        <w:t>La siguiente cotización no implica reserva ni bloqueo de lugares. Todas las tarifas están sujetas a disponibilidad al momento de realizar la reserva en firme dependiendo de la disponibilidad existente.</w:t>
      </w:r>
    </w:p>
    <w:p w:rsidR="000A50F7" w:rsidRDefault="000A50F7" w:rsidP="000A50F7">
      <w:pPr>
        <w:numPr>
          <w:ilvl w:val="0"/>
          <w:numId w:val="7"/>
        </w:numPr>
        <w:rPr>
          <w:rFonts w:ascii="Calibri" w:hAnsi="Calibri" w:cs="Calibri"/>
          <w:sz w:val="20"/>
          <w:szCs w:val="20"/>
        </w:rPr>
      </w:pPr>
      <w:r w:rsidRPr="000A50F7">
        <w:rPr>
          <w:rFonts w:ascii="Calibri" w:hAnsi="Calibri" w:cs="Calibri"/>
          <w:sz w:val="20"/>
          <w:szCs w:val="20"/>
        </w:rPr>
        <w:t xml:space="preserve">El horario estándar de </w:t>
      </w:r>
      <w:proofErr w:type="spellStart"/>
      <w:r w:rsidRPr="000A50F7">
        <w:rPr>
          <w:rFonts w:ascii="Calibri" w:hAnsi="Calibri" w:cs="Calibri"/>
          <w:sz w:val="20"/>
          <w:szCs w:val="20"/>
        </w:rPr>
        <w:t>check</w:t>
      </w:r>
      <w:proofErr w:type="spellEnd"/>
      <w:r w:rsidRPr="000A50F7">
        <w:rPr>
          <w:rFonts w:ascii="Calibri" w:hAnsi="Calibri" w:cs="Calibri"/>
          <w:sz w:val="20"/>
          <w:szCs w:val="20"/>
        </w:rPr>
        <w:t xml:space="preserve"> in 15:00hrs y el </w:t>
      </w:r>
      <w:proofErr w:type="spellStart"/>
      <w:r w:rsidRPr="000A50F7">
        <w:rPr>
          <w:rFonts w:ascii="Calibri" w:hAnsi="Calibri" w:cs="Calibri"/>
          <w:sz w:val="20"/>
          <w:szCs w:val="20"/>
        </w:rPr>
        <w:t>check</w:t>
      </w:r>
      <w:proofErr w:type="spellEnd"/>
      <w:r w:rsidRPr="000A50F7">
        <w:rPr>
          <w:rFonts w:ascii="Calibri" w:hAnsi="Calibri" w:cs="Calibri"/>
          <w:sz w:val="20"/>
          <w:szCs w:val="20"/>
        </w:rPr>
        <w:t xml:space="preserve"> </w:t>
      </w:r>
      <w:proofErr w:type="spellStart"/>
      <w:r w:rsidRPr="000A50F7">
        <w:rPr>
          <w:rFonts w:ascii="Calibri" w:hAnsi="Calibri" w:cs="Calibri"/>
          <w:sz w:val="20"/>
          <w:szCs w:val="20"/>
        </w:rPr>
        <w:t>out</w:t>
      </w:r>
      <w:proofErr w:type="spellEnd"/>
      <w:r w:rsidRPr="000A50F7">
        <w:rPr>
          <w:rFonts w:ascii="Calibri" w:hAnsi="Calibri" w:cs="Calibri"/>
          <w:sz w:val="20"/>
          <w:szCs w:val="20"/>
        </w:rPr>
        <w:t xml:space="preserve"> 11:00hrs.</w:t>
      </w:r>
    </w:p>
    <w:p w:rsidR="00AB2E4A" w:rsidRPr="00AB2E4A" w:rsidRDefault="00AB2E4A" w:rsidP="00AB2E4A">
      <w:pPr>
        <w:numPr>
          <w:ilvl w:val="0"/>
          <w:numId w:val="7"/>
        </w:numPr>
        <w:rPr>
          <w:rFonts w:ascii="Calibri" w:hAnsi="Calibri" w:cs="Calibri"/>
          <w:sz w:val="20"/>
          <w:szCs w:val="20"/>
        </w:rPr>
      </w:pPr>
      <w:r w:rsidRPr="00AB2E4A">
        <w:rPr>
          <w:rFonts w:ascii="Calibri" w:hAnsi="Calibri" w:cs="Calibri"/>
          <w:sz w:val="20"/>
          <w:szCs w:val="20"/>
        </w:rPr>
        <w:t xml:space="preserve">Los vuelos llegando entre las 20:00 y las 06:00 </w:t>
      </w:r>
      <w:proofErr w:type="spellStart"/>
      <w:r w:rsidRPr="00AB2E4A">
        <w:rPr>
          <w:rFonts w:ascii="Calibri" w:hAnsi="Calibri" w:cs="Calibri"/>
          <w:sz w:val="20"/>
          <w:szCs w:val="20"/>
        </w:rPr>
        <w:t>Hrs</w:t>
      </w:r>
      <w:proofErr w:type="spellEnd"/>
      <w:r w:rsidRPr="00AB2E4A">
        <w:rPr>
          <w:rFonts w:ascii="Calibri" w:hAnsi="Calibri" w:cs="Calibri"/>
          <w:sz w:val="20"/>
          <w:szCs w:val="20"/>
        </w:rPr>
        <w:t xml:space="preserve"> </w:t>
      </w:r>
      <w:r>
        <w:rPr>
          <w:rFonts w:ascii="Calibri" w:hAnsi="Calibri" w:cs="Calibri"/>
          <w:sz w:val="20"/>
          <w:szCs w:val="20"/>
        </w:rPr>
        <w:t>aplica suplemento, consultar con su asesor.</w:t>
      </w:r>
    </w:p>
    <w:p w:rsidR="008A668C" w:rsidRPr="00AB2E4A" w:rsidRDefault="00AB2E4A" w:rsidP="00AB2E4A">
      <w:pPr>
        <w:numPr>
          <w:ilvl w:val="0"/>
          <w:numId w:val="7"/>
        </w:numPr>
        <w:rPr>
          <w:rFonts w:ascii="Calibri" w:hAnsi="Calibri" w:cs="Calibri"/>
          <w:sz w:val="20"/>
          <w:szCs w:val="20"/>
        </w:rPr>
      </w:pPr>
      <w:r w:rsidRPr="00AB2E4A">
        <w:rPr>
          <w:rFonts w:ascii="Calibri" w:hAnsi="Calibri" w:cs="Calibri"/>
          <w:sz w:val="20"/>
          <w:szCs w:val="20"/>
        </w:rPr>
        <w:t xml:space="preserve">Acomodación triple aplica para dos camas </w:t>
      </w:r>
      <w:proofErr w:type="spellStart"/>
      <w:r w:rsidRPr="00AB2E4A">
        <w:rPr>
          <w:rFonts w:ascii="Calibri" w:hAnsi="Calibri" w:cs="Calibri"/>
          <w:sz w:val="20"/>
          <w:szCs w:val="20"/>
        </w:rPr>
        <w:t>twin</w:t>
      </w:r>
      <w:proofErr w:type="spellEnd"/>
      <w:r w:rsidRPr="00AB2E4A">
        <w:rPr>
          <w:rFonts w:ascii="Calibri" w:hAnsi="Calibri" w:cs="Calibri"/>
          <w:sz w:val="20"/>
          <w:szCs w:val="20"/>
        </w:rPr>
        <w:t xml:space="preserve"> (una de las personas debe compartir cama), la cama adicional es un sofá cama o una cama más pequeña</w:t>
      </w:r>
    </w:p>
    <w:sectPr w:rsidR="008A668C" w:rsidRPr="00AB2E4A" w:rsidSect="00F249CA">
      <w:headerReference w:type="default" r:id="rId7"/>
      <w:footerReference w:type="default" r:id="rId8"/>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8B0128" w:rsidRDefault="008B0128" w:rsidP="00F249CA">
      <w:r>
        <w:separator/>
      </w:r>
    </w:p>
  </w:endnote>
  <w:endnote w:type="continuationSeparator" w:id="0">
    <w:p w:rsidR="008B0128" w:rsidRDefault="008B0128"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rsidP="005C6DE9">
    <w:pPr>
      <w:pStyle w:val="Piedepgin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8B0128" w:rsidRDefault="008B0128" w:rsidP="00F249CA">
      <w:r>
        <w:separator/>
      </w:r>
    </w:p>
  </w:footnote>
  <w:footnote w:type="continuationSeparator" w:id="0">
    <w:p w:rsidR="008B0128" w:rsidRDefault="008B0128"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249CA" w:rsidRDefault="00A323B6">
    <w:pPr>
      <w:pStyle w:val="Encabezado"/>
    </w:pPr>
    <w:r>
      <w:rPr>
        <w:noProof/>
      </w:rPr>
      <w:drawing>
        <wp:anchor distT="0" distB="0" distL="114300" distR="114300" simplePos="0" relativeHeight="251658240" behindDoc="1" locked="0" layoutInCell="1" allowOverlap="1" wp14:anchorId="2A815B4E" wp14:editId="43EDD99C">
          <wp:simplePos x="0" y="0"/>
          <wp:positionH relativeFrom="column">
            <wp:posOffset>-530860</wp:posOffset>
          </wp:positionH>
          <wp:positionV relativeFrom="paragraph">
            <wp:posOffset>-440690</wp:posOffset>
          </wp:positionV>
          <wp:extent cx="7766002" cy="10039350"/>
          <wp:effectExtent l="0" t="0" r="6985" b="0"/>
          <wp:wrapNone/>
          <wp:docPr id="96646129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9456" cy="10056742"/>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DD2E65"/>
    <w:multiLevelType w:val="hybridMultilevel"/>
    <w:tmpl w:val="3FA631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8F53019"/>
    <w:multiLevelType w:val="hybridMultilevel"/>
    <w:tmpl w:val="569AA86C"/>
    <w:lvl w:ilvl="0" w:tplc="376C92D4">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7981DD1"/>
    <w:multiLevelType w:val="hybridMultilevel"/>
    <w:tmpl w:val="2E5850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3CC03F13"/>
    <w:multiLevelType w:val="hybridMultilevel"/>
    <w:tmpl w:val="914CA394"/>
    <w:lvl w:ilvl="0" w:tplc="FC7CD01E">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44ED6C0B"/>
    <w:multiLevelType w:val="hybridMultilevel"/>
    <w:tmpl w:val="78ACBA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4F7622EA"/>
    <w:multiLevelType w:val="hybridMultilevel"/>
    <w:tmpl w:val="5FA224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5C7078FC"/>
    <w:multiLevelType w:val="hybridMultilevel"/>
    <w:tmpl w:val="FC9A5276"/>
    <w:lvl w:ilvl="0" w:tplc="1DDAB570">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5E022B3F"/>
    <w:multiLevelType w:val="hybridMultilevel"/>
    <w:tmpl w:val="B93A7CE4"/>
    <w:lvl w:ilvl="0" w:tplc="21AC277A">
      <w:numFmt w:val="bullet"/>
      <w:lvlText w:val="-"/>
      <w:lvlJc w:val="left"/>
      <w:pPr>
        <w:ind w:left="720" w:hanging="360"/>
      </w:pPr>
      <w:rPr>
        <w:rFonts w:ascii="Aptos" w:eastAsiaTheme="minorHAnsi" w:hAnsi="Aptos" w:cstheme="minorBidi" w:hint="default"/>
        <w:i/>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5FC26854"/>
    <w:multiLevelType w:val="hybridMultilevel"/>
    <w:tmpl w:val="3CDE92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7BCC0AA3"/>
    <w:multiLevelType w:val="hybridMultilevel"/>
    <w:tmpl w:val="939408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560286937">
    <w:abstractNumId w:val="6"/>
  </w:num>
  <w:num w:numId="2" w16cid:durableId="1246305338">
    <w:abstractNumId w:val="2"/>
  </w:num>
  <w:num w:numId="3" w16cid:durableId="410666923">
    <w:abstractNumId w:val="9"/>
  </w:num>
  <w:num w:numId="4" w16cid:durableId="1511601243">
    <w:abstractNumId w:val="5"/>
  </w:num>
  <w:num w:numId="5" w16cid:durableId="1906068534">
    <w:abstractNumId w:val="3"/>
  </w:num>
  <w:num w:numId="6" w16cid:durableId="29458140">
    <w:abstractNumId w:val="1"/>
  </w:num>
  <w:num w:numId="7" w16cid:durableId="916672130">
    <w:abstractNumId w:val="2"/>
  </w:num>
  <w:num w:numId="8" w16cid:durableId="192573173">
    <w:abstractNumId w:val="4"/>
  </w:num>
  <w:num w:numId="9" w16cid:durableId="491723190">
    <w:abstractNumId w:val="0"/>
  </w:num>
  <w:num w:numId="10" w16cid:durableId="1684549695">
    <w:abstractNumId w:val="10"/>
  </w:num>
  <w:num w:numId="11" w16cid:durableId="1283077830">
    <w:abstractNumId w:val="8"/>
  </w:num>
  <w:num w:numId="12" w16cid:durableId="44408528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5320B"/>
    <w:rsid w:val="000A50F7"/>
    <w:rsid w:val="000D24F3"/>
    <w:rsid w:val="000F7A07"/>
    <w:rsid w:val="00113295"/>
    <w:rsid w:val="00146073"/>
    <w:rsid w:val="00170506"/>
    <w:rsid w:val="00183158"/>
    <w:rsid w:val="00184FC1"/>
    <w:rsid w:val="00196FCF"/>
    <w:rsid w:val="001A7777"/>
    <w:rsid w:val="00220ED3"/>
    <w:rsid w:val="00233843"/>
    <w:rsid w:val="00274424"/>
    <w:rsid w:val="002E0116"/>
    <w:rsid w:val="0030599C"/>
    <w:rsid w:val="00307C36"/>
    <w:rsid w:val="00324168"/>
    <w:rsid w:val="00353232"/>
    <w:rsid w:val="0035525C"/>
    <w:rsid w:val="00365246"/>
    <w:rsid w:val="003705BE"/>
    <w:rsid w:val="00397C7B"/>
    <w:rsid w:val="00412147"/>
    <w:rsid w:val="004306D4"/>
    <w:rsid w:val="004343D2"/>
    <w:rsid w:val="00436377"/>
    <w:rsid w:val="004516CF"/>
    <w:rsid w:val="00470CB1"/>
    <w:rsid w:val="004A7874"/>
    <w:rsid w:val="004C0D6E"/>
    <w:rsid w:val="004C6D4A"/>
    <w:rsid w:val="00505D54"/>
    <w:rsid w:val="00517539"/>
    <w:rsid w:val="00522763"/>
    <w:rsid w:val="00524E49"/>
    <w:rsid w:val="00550FE4"/>
    <w:rsid w:val="005524DF"/>
    <w:rsid w:val="005704CE"/>
    <w:rsid w:val="0058018E"/>
    <w:rsid w:val="005B3DAE"/>
    <w:rsid w:val="005C2CE8"/>
    <w:rsid w:val="005C6DE9"/>
    <w:rsid w:val="00611131"/>
    <w:rsid w:val="00690DC1"/>
    <w:rsid w:val="006A51B1"/>
    <w:rsid w:val="006B613D"/>
    <w:rsid w:val="006E12FA"/>
    <w:rsid w:val="007926FF"/>
    <w:rsid w:val="007A144F"/>
    <w:rsid w:val="007A5B5D"/>
    <w:rsid w:val="007C3CA4"/>
    <w:rsid w:val="007C5EEC"/>
    <w:rsid w:val="007C66EF"/>
    <w:rsid w:val="007F46E5"/>
    <w:rsid w:val="0082055E"/>
    <w:rsid w:val="008422D3"/>
    <w:rsid w:val="00847FA1"/>
    <w:rsid w:val="008A0774"/>
    <w:rsid w:val="008A33AB"/>
    <w:rsid w:val="008A668C"/>
    <w:rsid w:val="008B0128"/>
    <w:rsid w:val="008D0283"/>
    <w:rsid w:val="008D2BB8"/>
    <w:rsid w:val="008F43D9"/>
    <w:rsid w:val="008F72CA"/>
    <w:rsid w:val="00971F37"/>
    <w:rsid w:val="00986FD8"/>
    <w:rsid w:val="009929BE"/>
    <w:rsid w:val="009B0106"/>
    <w:rsid w:val="009C10E7"/>
    <w:rsid w:val="00A02A76"/>
    <w:rsid w:val="00A323B6"/>
    <w:rsid w:val="00A6060B"/>
    <w:rsid w:val="00A622B9"/>
    <w:rsid w:val="00AB2E4A"/>
    <w:rsid w:val="00AD0695"/>
    <w:rsid w:val="00B04463"/>
    <w:rsid w:val="00B14350"/>
    <w:rsid w:val="00B43F0E"/>
    <w:rsid w:val="00B44717"/>
    <w:rsid w:val="00B655FC"/>
    <w:rsid w:val="00B830CD"/>
    <w:rsid w:val="00BC7632"/>
    <w:rsid w:val="00BF152C"/>
    <w:rsid w:val="00BF2857"/>
    <w:rsid w:val="00C176E2"/>
    <w:rsid w:val="00C669A9"/>
    <w:rsid w:val="00C70DFB"/>
    <w:rsid w:val="00C71D7D"/>
    <w:rsid w:val="00CD0F5B"/>
    <w:rsid w:val="00CE61E1"/>
    <w:rsid w:val="00D3481A"/>
    <w:rsid w:val="00D46ACA"/>
    <w:rsid w:val="00D75BFA"/>
    <w:rsid w:val="00D81C36"/>
    <w:rsid w:val="00DB0B18"/>
    <w:rsid w:val="00DE219C"/>
    <w:rsid w:val="00DF1DB1"/>
    <w:rsid w:val="00E05A34"/>
    <w:rsid w:val="00E471C5"/>
    <w:rsid w:val="00E477E3"/>
    <w:rsid w:val="00E93BA8"/>
    <w:rsid w:val="00EA059D"/>
    <w:rsid w:val="00EB03CB"/>
    <w:rsid w:val="00ED05C8"/>
    <w:rsid w:val="00EF3E67"/>
    <w:rsid w:val="00F234BF"/>
    <w:rsid w:val="00F249CA"/>
    <w:rsid w:val="00F50CE0"/>
    <w:rsid w:val="00FA5FDC"/>
    <w:rsid w:val="00FB1D88"/>
    <w:rsid w:val="00FB3DC3"/>
    <w:rsid w:val="00FB5081"/>
    <w:rsid w:val="00FB768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12FA"/>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paragraph" w:styleId="NormalWeb">
    <w:name w:val="Normal (Web)"/>
    <w:basedOn w:val="Normal"/>
    <w:uiPriority w:val="99"/>
    <w:unhideWhenUsed/>
    <w:rsid w:val="006E12FA"/>
    <w:pPr>
      <w:spacing w:before="100" w:beforeAutospacing="1" w:after="100" w:afterAutospacing="1"/>
    </w:pPr>
    <w:rPr>
      <w:rFonts w:ascii="Times New Roman" w:eastAsia="Times New Roman" w:hAnsi="Times New Roman" w:cs="Times New Roman"/>
      <w:lang w:val="es-MX" w:eastAsia="es-MX"/>
    </w:rPr>
  </w:style>
  <w:style w:type="paragraph" w:customStyle="1" w:styleId="Default">
    <w:name w:val="Default"/>
    <w:rsid w:val="006B613D"/>
    <w:pPr>
      <w:autoSpaceDE w:val="0"/>
      <w:autoSpaceDN w:val="0"/>
      <w:adjustRightInd w:val="0"/>
      <w:spacing w:after="0" w:line="240" w:lineRule="auto"/>
    </w:pPr>
    <w:rPr>
      <w:rFonts w:ascii="Times New Roman" w:hAnsi="Times New Roman" w:cs="Times New Roman"/>
      <w:color w:val="000000"/>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032274">
      <w:bodyDiv w:val="1"/>
      <w:marLeft w:val="0"/>
      <w:marRight w:val="0"/>
      <w:marTop w:val="0"/>
      <w:marBottom w:val="0"/>
      <w:divBdr>
        <w:top w:val="none" w:sz="0" w:space="0" w:color="auto"/>
        <w:left w:val="none" w:sz="0" w:space="0" w:color="auto"/>
        <w:bottom w:val="none" w:sz="0" w:space="0" w:color="auto"/>
        <w:right w:val="none" w:sz="0" w:space="0" w:color="auto"/>
      </w:divBdr>
    </w:div>
    <w:div w:id="65999698">
      <w:bodyDiv w:val="1"/>
      <w:marLeft w:val="0"/>
      <w:marRight w:val="0"/>
      <w:marTop w:val="0"/>
      <w:marBottom w:val="0"/>
      <w:divBdr>
        <w:top w:val="none" w:sz="0" w:space="0" w:color="auto"/>
        <w:left w:val="none" w:sz="0" w:space="0" w:color="auto"/>
        <w:bottom w:val="none" w:sz="0" w:space="0" w:color="auto"/>
        <w:right w:val="none" w:sz="0" w:space="0" w:color="auto"/>
      </w:divBdr>
    </w:div>
    <w:div w:id="68576141">
      <w:bodyDiv w:val="1"/>
      <w:marLeft w:val="0"/>
      <w:marRight w:val="0"/>
      <w:marTop w:val="0"/>
      <w:marBottom w:val="0"/>
      <w:divBdr>
        <w:top w:val="none" w:sz="0" w:space="0" w:color="auto"/>
        <w:left w:val="none" w:sz="0" w:space="0" w:color="auto"/>
        <w:bottom w:val="none" w:sz="0" w:space="0" w:color="auto"/>
        <w:right w:val="none" w:sz="0" w:space="0" w:color="auto"/>
      </w:divBdr>
    </w:div>
    <w:div w:id="221139567">
      <w:bodyDiv w:val="1"/>
      <w:marLeft w:val="0"/>
      <w:marRight w:val="0"/>
      <w:marTop w:val="0"/>
      <w:marBottom w:val="0"/>
      <w:divBdr>
        <w:top w:val="none" w:sz="0" w:space="0" w:color="auto"/>
        <w:left w:val="none" w:sz="0" w:space="0" w:color="auto"/>
        <w:bottom w:val="none" w:sz="0" w:space="0" w:color="auto"/>
        <w:right w:val="none" w:sz="0" w:space="0" w:color="auto"/>
      </w:divBdr>
    </w:div>
    <w:div w:id="236869522">
      <w:bodyDiv w:val="1"/>
      <w:marLeft w:val="0"/>
      <w:marRight w:val="0"/>
      <w:marTop w:val="0"/>
      <w:marBottom w:val="0"/>
      <w:divBdr>
        <w:top w:val="none" w:sz="0" w:space="0" w:color="auto"/>
        <w:left w:val="none" w:sz="0" w:space="0" w:color="auto"/>
        <w:bottom w:val="none" w:sz="0" w:space="0" w:color="auto"/>
        <w:right w:val="none" w:sz="0" w:space="0" w:color="auto"/>
      </w:divBdr>
    </w:div>
    <w:div w:id="241375851">
      <w:bodyDiv w:val="1"/>
      <w:marLeft w:val="0"/>
      <w:marRight w:val="0"/>
      <w:marTop w:val="0"/>
      <w:marBottom w:val="0"/>
      <w:divBdr>
        <w:top w:val="none" w:sz="0" w:space="0" w:color="auto"/>
        <w:left w:val="none" w:sz="0" w:space="0" w:color="auto"/>
        <w:bottom w:val="none" w:sz="0" w:space="0" w:color="auto"/>
        <w:right w:val="none" w:sz="0" w:space="0" w:color="auto"/>
      </w:divBdr>
    </w:div>
    <w:div w:id="261883494">
      <w:bodyDiv w:val="1"/>
      <w:marLeft w:val="0"/>
      <w:marRight w:val="0"/>
      <w:marTop w:val="0"/>
      <w:marBottom w:val="0"/>
      <w:divBdr>
        <w:top w:val="none" w:sz="0" w:space="0" w:color="auto"/>
        <w:left w:val="none" w:sz="0" w:space="0" w:color="auto"/>
        <w:bottom w:val="none" w:sz="0" w:space="0" w:color="auto"/>
        <w:right w:val="none" w:sz="0" w:space="0" w:color="auto"/>
      </w:divBdr>
    </w:div>
    <w:div w:id="308825492">
      <w:bodyDiv w:val="1"/>
      <w:marLeft w:val="0"/>
      <w:marRight w:val="0"/>
      <w:marTop w:val="0"/>
      <w:marBottom w:val="0"/>
      <w:divBdr>
        <w:top w:val="none" w:sz="0" w:space="0" w:color="auto"/>
        <w:left w:val="none" w:sz="0" w:space="0" w:color="auto"/>
        <w:bottom w:val="none" w:sz="0" w:space="0" w:color="auto"/>
        <w:right w:val="none" w:sz="0" w:space="0" w:color="auto"/>
      </w:divBdr>
    </w:div>
    <w:div w:id="318967477">
      <w:bodyDiv w:val="1"/>
      <w:marLeft w:val="0"/>
      <w:marRight w:val="0"/>
      <w:marTop w:val="0"/>
      <w:marBottom w:val="0"/>
      <w:divBdr>
        <w:top w:val="none" w:sz="0" w:space="0" w:color="auto"/>
        <w:left w:val="none" w:sz="0" w:space="0" w:color="auto"/>
        <w:bottom w:val="none" w:sz="0" w:space="0" w:color="auto"/>
        <w:right w:val="none" w:sz="0" w:space="0" w:color="auto"/>
      </w:divBdr>
    </w:div>
    <w:div w:id="433986272">
      <w:bodyDiv w:val="1"/>
      <w:marLeft w:val="0"/>
      <w:marRight w:val="0"/>
      <w:marTop w:val="0"/>
      <w:marBottom w:val="0"/>
      <w:divBdr>
        <w:top w:val="none" w:sz="0" w:space="0" w:color="auto"/>
        <w:left w:val="none" w:sz="0" w:space="0" w:color="auto"/>
        <w:bottom w:val="none" w:sz="0" w:space="0" w:color="auto"/>
        <w:right w:val="none" w:sz="0" w:space="0" w:color="auto"/>
      </w:divBdr>
    </w:div>
    <w:div w:id="592588718">
      <w:bodyDiv w:val="1"/>
      <w:marLeft w:val="0"/>
      <w:marRight w:val="0"/>
      <w:marTop w:val="0"/>
      <w:marBottom w:val="0"/>
      <w:divBdr>
        <w:top w:val="none" w:sz="0" w:space="0" w:color="auto"/>
        <w:left w:val="none" w:sz="0" w:space="0" w:color="auto"/>
        <w:bottom w:val="none" w:sz="0" w:space="0" w:color="auto"/>
        <w:right w:val="none" w:sz="0" w:space="0" w:color="auto"/>
      </w:divBdr>
    </w:div>
    <w:div w:id="719133806">
      <w:bodyDiv w:val="1"/>
      <w:marLeft w:val="0"/>
      <w:marRight w:val="0"/>
      <w:marTop w:val="0"/>
      <w:marBottom w:val="0"/>
      <w:divBdr>
        <w:top w:val="none" w:sz="0" w:space="0" w:color="auto"/>
        <w:left w:val="none" w:sz="0" w:space="0" w:color="auto"/>
        <w:bottom w:val="none" w:sz="0" w:space="0" w:color="auto"/>
        <w:right w:val="none" w:sz="0" w:space="0" w:color="auto"/>
      </w:divBdr>
    </w:div>
    <w:div w:id="835725415">
      <w:bodyDiv w:val="1"/>
      <w:marLeft w:val="0"/>
      <w:marRight w:val="0"/>
      <w:marTop w:val="0"/>
      <w:marBottom w:val="0"/>
      <w:divBdr>
        <w:top w:val="none" w:sz="0" w:space="0" w:color="auto"/>
        <w:left w:val="none" w:sz="0" w:space="0" w:color="auto"/>
        <w:bottom w:val="none" w:sz="0" w:space="0" w:color="auto"/>
        <w:right w:val="none" w:sz="0" w:space="0" w:color="auto"/>
      </w:divBdr>
    </w:div>
    <w:div w:id="1070078424">
      <w:bodyDiv w:val="1"/>
      <w:marLeft w:val="0"/>
      <w:marRight w:val="0"/>
      <w:marTop w:val="0"/>
      <w:marBottom w:val="0"/>
      <w:divBdr>
        <w:top w:val="none" w:sz="0" w:space="0" w:color="auto"/>
        <w:left w:val="none" w:sz="0" w:space="0" w:color="auto"/>
        <w:bottom w:val="none" w:sz="0" w:space="0" w:color="auto"/>
        <w:right w:val="none" w:sz="0" w:space="0" w:color="auto"/>
      </w:divBdr>
    </w:div>
    <w:div w:id="1117022782">
      <w:bodyDiv w:val="1"/>
      <w:marLeft w:val="0"/>
      <w:marRight w:val="0"/>
      <w:marTop w:val="0"/>
      <w:marBottom w:val="0"/>
      <w:divBdr>
        <w:top w:val="none" w:sz="0" w:space="0" w:color="auto"/>
        <w:left w:val="none" w:sz="0" w:space="0" w:color="auto"/>
        <w:bottom w:val="none" w:sz="0" w:space="0" w:color="auto"/>
        <w:right w:val="none" w:sz="0" w:space="0" w:color="auto"/>
      </w:divBdr>
    </w:div>
    <w:div w:id="1343363785">
      <w:bodyDiv w:val="1"/>
      <w:marLeft w:val="0"/>
      <w:marRight w:val="0"/>
      <w:marTop w:val="0"/>
      <w:marBottom w:val="0"/>
      <w:divBdr>
        <w:top w:val="none" w:sz="0" w:space="0" w:color="auto"/>
        <w:left w:val="none" w:sz="0" w:space="0" w:color="auto"/>
        <w:bottom w:val="none" w:sz="0" w:space="0" w:color="auto"/>
        <w:right w:val="none" w:sz="0" w:space="0" w:color="auto"/>
      </w:divBdr>
    </w:div>
    <w:div w:id="1374310080">
      <w:bodyDiv w:val="1"/>
      <w:marLeft w:val="0"/>
      <w:marRight w:val="0"/>
      <w:marTop w:val="0"/>
      <w:marBottom w:val="0"/>
      <w:divBdr>
        <w:top w:val="none" w:sz="0" w:space="0" w:color="auto"/>
        <w:left w:val="none" w:sz="0" w:space="0" w:color="auto"/>
        <w:bottom w:val="none" w:sz="0" w:space="0" w:color="auto"/>
        <w:right w:val="none" w:sz="0" w:space="0" w:color="auto"/>
      </w:divBdr>
    </w:div>
    <w:div w:id="1410149537">
      <w:bodyDiv w:val="1"/>
      <w:marLeft w:val="0"/>
      <w:marRight w:val="0"/>
      <w:marTop w:val="0"/>
      <w:marBottom w:val="0"/>
      <w:divBdr>
        <w:top w:val="none" w:sz="0" w:space="0" w:color="auto"/>
        <w:left w:val="none" w:sz="0" w:space="0" w:color="auto"/>
        <w:bottom w:val="none" w:sz="0" w:space="0" w:color="auto"/>
        <w:right w:val="none" w:sz="0" w:space="0" w:color="auto"/>
      </w:divBdr>
    </w:div>
    <w:div w:id="1586263754">
      <w:bodyDiv w:val="1"/>
      <w:marLeft w:val="0"/>
      <w:marRight w:val="0"/>
      <w:marTop w:val="0"/>
      <w:marBottom w:val="0"/>
      <w:divBdr>
        <w:top w:val="none" w:sz="0" w:space="0" w:color="auto"/>
        <w:left w:val="none" w:sz="0" w:space="0" w:color="auto"/>
        <w:bottom w:val="none" w:sz="0" w:space="0" w:color="auto"/>
        <w:right w:val="none" w:sz="0" w:space="0" w:color="auto"/>
      </w:divBdr>
    </w:div>
    <w:div w:id="1615744404">
      <w:bodyDiv w:val="1"/>
      <w:marLeft w:val="0"/>
      <w:marRight w:val="0"/>
      <w:marTop w:val="0"/>
      <w:marBottom w:val="0"/>
      <w:divBdr>
        <w:top w:val="none" w:sz="0" w:space="0" w:color="auto"/>
        <w:left w:val="none" w:sz="0" w:space="0" w:color="auto"/>
        <w:bottom w:val="none" w:sz="0" w:space="0" w:color="auto"/>
        <w:right w:val="none" w:sz="0" w:space="0" w:color="auto"/>
      </w:divBdr>
    </w:div>
    <w:div w:id="1644503008">
      <w:bodyDiv w:val="1"/>
      <w:marLeft w:val="0"/>
      <w:marRight w:val="0"/>
      <w:marTop w:val="0"/>
      <w:marBottom w:val="0"/>
      <w:divBdr>
        <w:top w:val="none" w:sz="0" w:space="0" w:color="auto"/>
        <w:left w:val="none" w:sz="0" w:space="0" w:color="auto"/>
        <w:bottom w:val="none" w:sz="0" w:space="0" w:color="auto"/>
        <w:right w:val="none" w:sz="0" w:space="0" w:color="auto"/>
      </w:divBdr>
    </w:div>
    <w:div w:id="1756628428">
      <w:bodyDiv w:val="1"/>
      <w:marLeft w:val="0"/>
      <w:marRight w:val="0"/>
      <w:marTop w:val="0"/>
      <w:marBottom w:val="0"/>
      <w:divBdr>
        <w:top w:val="none" w:sz="0" w:space="0" w:color="auto"/>
        <w:left w:val="none" w:sz="0" w:space="0" w:color="auto"/>
        <w:bottom w:val="none" w:sz="0" w:space="0" w:color="auto"/>
        <w:right w:val="none" w:sz="0" w:space="0" w:color="auto"/>
      </w:divBdr>
    </w:div>
    <w:div w:id="1801537790">
      <w:bodyDiv w:val="1"/>
      <w:marLeft w:val="0"/>
      <w:marRight w:val="0"/>
      <w:marTop w:val="0"/>
      <w:marBottom w:val="0"/>
      <w:divBdr>
        <w:top w:val="none" w:sz="0" w:space="0" w:color="auto"/>
        <w:left w:val="none" w:sz="0" w:space="0" w:color="auto"/>
        <w:bottom w:val="none" w:sz="0" w:space="0" w:color="auto"/>
        <w:right w:val="none" w:sz="0" w:space="0" w:color="auto"/>
      </w:divBdr>
    </w:div>
    <w:div w:id="2087484733">
      <w:bodyDiv w:val="1"/>
      <w:marLeft w:val="0"/>
      <w:marRight w:val="0"/>
      <w:marTop w:val="0"/>
      <w:marBottom w:val="0"/>
      <w:divBdr>
        <w:top w:val="none" w:sz="0" w:space="0" w:color="auto"/>
        <w:left w:val="none" w:sz="0" w:space="0" w:color="auto"/>
        <w:bottom w:val="none" w:sz="0" w:space="0" w:color="auto"/>
        <w:right w:val="none" w:sz="0" w:space="0" w:color="auto"/>
      </w:divBdr>
    </w:div>
    <w:div w:id="2089492930">
      <w:bodyDiv w:val="1"/>
      <w:marLeft w:val="0"/>
      <w:marRight w:val="0"/>
      <w:marTop w:val="0"/>
      <w:marBottom w:val="0"/>
      <w:divBdr>
        <w:top w:val="none" w:sz="0" w:space="0" w:color="auto"/>
        <w:left w:val="none" w:sz="0" w:space="0" w:color="auto"/>
        <w:bottom w:val="none" w:sz="0" w:space="0" w:color="auto"/>
        <w:right w:val="none" w:sz="0" w:space="0" w:color="auto"/>
      </w:divBdr>
    </w:div>
    <w:div w:id="21290057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1093</Words>
  <Characters>6013</Characters>
  <Application>Microsoft Office Word</Application>
  <DocSecurity>0</DocSecurity>
  <Lines>50</Lines>
  <Paragraphs>14</Paragraphs>
  <ScaleCrop>false</ScaleCrop>
  <Company/>
  <LinksUpToDate>false</LinksUpToDate>
  <CharactersWithSpaces>7092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Becarios producto "JULIA TOURS"</cp:lastModifiedBy>
  <cp:revision>1</cp:revision>
  <dcterms:created xsi:type="dcterms:W3CDTF">2025-01-28T19:40:00Z</dcterms:created>
  <dcterms:modified xsi:type="dcterms:W3CDTF">2025-01-28T19:40:00Z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d595cd40-0fce-46a5-9355-f1b5a962b88f</vt:lpwstr>
  </property>
</Properties>
</file>