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E3E6B" w:rsidRPr="001E3E6B" w:rsidRDefault="001E3E6B" w:rsidP="001E3E6B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1E3E6B">
        <w:rPr>
          <w:rFonts w:ascii="Calibri" w:hAnsi="Calibri" w:cs="Calibri"/>
          <w:b/>
          <w:sz w:val="72"/>
          <w:szCs w:val="72"/>
          <w:lang w:val="es-ES"/>
        </w:rPr>
        <w:t>Seattle Express</w:t>
      </w:r>
    </w:p>
    <w:p w:rsidR="001E3E6B" w:rsidRPr="001E3E6B" w:rsidRDefault="001E3E6B" w:rsidP="001E3E6B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1E3E6B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  <w:lang w:val="es-ES"/>
        </w:rPr>
        <w:t>Salidas: Diarias</w:t>
      </w: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>Día 1. Seattle</w:t>
      </w:r>
    </w:p>
    <w:p w:rsidR="001E3E6B" w:rsidRPr="001E3E6B" w:rsidRDefault="001E3E6B" w:rsidP="001E3E6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1E3E6B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1E3E6B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1E3E6B" w:rsidRPr="001E3E6B" w:rsidRDefault="001E3E6B" w:rsidP="001E3E6B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2. Seattle </w:t>
      </w:r>
      <w:r w:rsidRPr="001E3E6B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proofErr w:type="spellStart"/>
      <w:r w:rsidRPr="001E3E6B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CityPass</w:t>
      </w:r>
      <w:proofErr w:type="spellEnd"/>
      <w:r w:rsidRPr="001E3E6B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  <w:r w:rsidRPr="001E3E6B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 </w:t>
      </w:r>
    </w:p>
    <w:p w:rsidR="001E3E6B" w:rsidRPr="001E3E6B" w:rsidRDefault="001E3E6B" w:rsidP="001E3E6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</w:rPr>
        <w:t xml:space="preserve">Incluye admisión a 5 atracciones: </w:t>
      </w:r>
      <w:proofErr w:type="spellStart"/>
      <w:r w:rsidRPr="001E3E6B">
        <w:rPr>
          <w:rFonts w:ascii="Calibri" w:hAnsi="Calibri" w:cs="Calibri"/>
          <w:sz w:val="20"/>
          <w:szCs w:val="20"/>
        </w:rPr>
        <w:t>Space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E3E6B">
        <w:rPr>
          <w:rFonts w:ascii="Calibri" w:hAnsi="Calibri" w:cs="Calibri"/>
          <w:sz w:val="20"/>
          <w:szCs w:val="20"/>
        </w:rPr>
        <w:t>Needle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de Seattle, Acuario de Seattle. A elección tres atracciones más:  Crucero de la bahía </w:t>
      </w:r>
      <w:proofErr w:type="spellStart"/>
      <w:r w:rsidRPr="001E3E6B">
        <w:rPr>
          <w:rFonts w:ascii="Calibri" w:hAnsi="Calibri" w:cs="Calibri"/>
          <w:sz w:val="20"/>
          <w:szCs w:val="20"/>
        </w:rPr>
        <w:t>Argosy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o </w:t>
      </w:r>
      <w:proofErr w:type="spellStart"/>
      <w:r w:rsidRPr="001E3E6B">
        <w:rPr>
          <w:rFonts w:ascii="Calibri" w:hAnsi="Calibri" w:cs="Calibri"/>
          <w:sz w:val="20"/>
          <w:szCs w:val="20"/>
        </w:rPr>
        <w:t>Chihuly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Garden &amp; </w:t>
      </w:r>
      <w:proofErr w:type="spellStart"/>
      <w:r w:rsidRPr="001E3E6B">
        <w:rPr>
          <w:rFonts w:ascii="Calibri" w:hAnsi="Calibri" w:cs="Calibri"/>
          <w:sz w:val="20"/>
          <w:szCs w:val="20"/>
        </w:rPr>
        <w:t>Glass</w:t>
      </w:r>
      <w:proofErr w:type="spellEnd"/>
      <w:r w:rsidRPr="001E3E6B">
        <w:rPr>
          <w:rFonts w:ascii="Calibri" w:hAnsi="Calibri" w:cs="Calibri"/>
          <w:sz w:val="20"/>
          <w:szCs w:val="20"/>
        </w:rPr>
        <w:t>, Woodland Zoológico, Museo de la Cultura POP. Validez 9 días después de su primer uso.</w:t>
      </w:r>
      <w:r w:rsidRPr="001E3E6B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E3E6B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E3E6B" w:rsidRPr="001E3E6B" w:rsidRDefault="001E3E6B" w:rsidP="001E3E6B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771F3A">
        <w:rPr>
          <w:rFonts w:ascii="Calibri" w:hAnsi="Calibri" w:cs="Calibri"/>
          <w:b/>
          <w:sz w:val="20"/>
          <w:szCs w:val="20"/>
          <w:lang w:val="es-ES"/>
        </w:rPr>
        <w:t>3</w:t>
      </w: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. Seattle </w:t>
      </w:r>
    </w:p>
    <w:p w:rsidR="001E3E6B" w:rsidRPr="001E3E6B" w:rsidRDefault="001E3E6B" w:rsidP="001E3E6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</w:rPr>
        <w:t xml:space="preserve">Día libre por cuenta de los pasajeros. </w:t>
      </w:r>
      <w:r w:rsidRPr="001E3E6B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E3E6B" w:rsidRPr="001E3E6B" w:rsidRDefault="001E3E6B" w:rsidP="001E3E6B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>Día 4. Seattle</w:t>
      </w:r>
    </w:p>
    <w:p w:rsidR="001E3E6B" w:rsidRPr="001E3E6B" w:rsidRDefault="001E3E6B" w:rsidP="001E3E6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1E3E6B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1E3E6B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D620C6" w:rsidRPr="001E3E6B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1E3E6B" w:rsidRDefault="00EF5314" w:rsidP="00EF5314">
      <w:pPr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2117F" w:rsidRDefault="0032117F" w:rsidP="00EF5314">
      <w:pPr>
        <w:rPr>
          <w:rFonts w:ascii="Calibri" w:hAnsi="Calibri" w:cs="Calibri"/>
          <w:sz w:val="20"/>
          <w:szCs w:val="20"/>
        </w:rPr>
      </w:pPr>
    </w:p>
    <w:p w:rsidR="001E3E6B" w:rsidRPr="001E3E6B" w:rsidRDefault="001E3E6B" w:rsidP="00EF5314">
      <w:pPr>
        <w:rPr>
          <w:rFonts w:ascii="Calibri" w:hAnsi="Calibri" w:cs="Calibri"/>
          <w:sz w:val="20"/>
          <w:szCs w:val="20"/>
        </w:rPr>
      </w:pPr>
    </w:p>
    <w:p w:rsidR="00EF5314" w:rsidRPr="001E3E6B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 w:rsidRPr="001E3E6B">
        <w:rPr>
          <w:rFonts w:ascii="Calibri" w:hAnsi="Calibri" w:cs="Calibri"/>
          <w:sz w:val="20"/>
          <w:szCs w:val="20"/>
        </w:rPr>
        <w:t xml:space="preserve">cio </w:t>
      </w:r>
      <w:r w:rsidR="00082169" w:rsidRPr="001E3E6B">
        <w:rPr>
          <w:rFonts w:ascii="Calibri" w:hAnsi="Calibri" w:cs="Calibri"/>
          <w:sz w:val="20"/>
          <w:szCs w:val="20"/>
        </w:rPr>
        <w:t>compartido</w:t>
      </w:r>
      <w:r w:rsidR="00F32FA0" w:rsidRPr="001E3E6B">
        <w:rPr>
          <w:rFonts w:ascii="Calibri" w:hAnsi="Calibri" w:cs="Calibri"/>
          <w:sz w:val="20"/>
          <w:szCs w:val="20"/>
        </w:rPr>
        <w:t xml:space="preserve"> </w:t>
      </w:r>
      <w:r w:rsidR="00D20CD2" w:rsidRPr="001E3E6B">
        <w:rPr>
          <w:rFonts w:ascii="Calibri" w:hAnsi="Calibri" w:cs="Calibri"/>
          <w:sz w:val="20"/>
          <w:szCs w:val="20"/>
        </w:rPr>
        <w:t>en horario diurno</w:t>
      </w:r>
    </w:p>
    <w:p w:rsidR="00EF5314" w:rsidRPr="001E3E6B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0</w:t>
      </w:r>
      <w:r w:rsidR="001E3E6B" w:rsidRPr="001E3E6B">
        <w:rPr>
          <w:rFonts w:ascii="Calibri" w:hAnsi="Calibri" w:cs="Calibri"/>
          <w:sz w:val="20"/>
          <w:szCs w:val="20"/>
        </w:rPr>
        <w:t>3</w:t>
      </w:r>
      <w:r w:rsidR="00082169" w:rsidRPr="001E3E6B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 xml:space="preserve">noches de alojamiento en </w:t>
      </w:r>
      <w:r w:rsidR="001E3E6B" w:rsidRPr="001E3E6B">
        <w:rPr>
          <w:rFonts w:ascii="Calibri" w:hAnsi="Calibri" w:cs="Calibri"/>
          <w:sz w:val="20"/>
          <w:szCs w:val="20"/>
        </w:rPr>
        <w:t>Seattle</w:t>
      </w:r>
    </w:p>
    <w:p w:rsidR="00D620C6" w:rsidRPr="001E3E6B" w:rsidRDefault="001E3E6B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proofErr w:type="spellStart"/>
      <w:r w:rsidRPr="001E3E6B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CityPass</w:t>
      </w:r>
      <w:proofErr w:type="spellEnd"/>
      <w:r w:rsidRPr="001E3E6B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 Seattle con cinco atracciones</w:t>
      </w:r>
    </w:p>
    <w:p w:rsidR="00C81821" w:rsidRPr="001E3E6B" w:rsidRDefault="00EF5314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1E3E6B">
        <w:rPr>
          <w:rFonts w:ascii="Calibri" w:hAnsi="Calibri" w:cs="Calibri"/>
          <w:sz w:val="20"/>
          <w:szCs w:val="20"/>
        </w:rPr>
        <w:t>Seguro de asistencia básico</w:t>
      </w:r>
    </w:p>
    <w:p w:rsidR="001E3E6B" w:rsidRPr="001E3E6B" w:rsidRDefault="00EF5314" w:rsidP="001E3E6B">
      <w:pPr>
        <w:ind w:left="567"/>
        <w:rPr>
          <w:rFonts w:ascii="Calibri" w:hAnsi="Calibri" w:cs="Calibri"/>
          <w:b/>
        </w:rPr>
      </w:pPr>
      <w:r w:rsidRPr="001E3E6B">
        <w:rPr>
          <w:rFonts w:ascii="Calibri" w:hAnsi="Calibri" w:cs="Calibri"/>
          <w:b/>
        </w:rPr>
        <w:t>NO Incluye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Visa Americana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Vuelos internacionales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Excursiones opcionales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Gastos personales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1E3E6B">
        <w:rPr>
          <w:rFonts w:ascii="Calibri" w:hAnsi="Calibri" w:cs="Calibri"/>
          <w:sz w:val="20"/>
          <w:szCs w:val="20"/>
          <w:lang w:val="es-MX"/>
        </w:rPr>
        <w:t>Resort fee (pagadero directamente en destino)</w:t>
      </w:r>
    </w:p>
    <w:p w:rsidR="00EF5314" w:rsidRPr="00D620C6" w:rsidRDefault="00EF5314" w:rsidP="00D620C6">
      <w:pPr>
        <w:rPr>
          <w:rFonts w:ascii="Calibri" w:hAnsi="Calibri" w:cs="Calibri"/>
          <w:b/>
          <w:lang w:val="es-MX"/>
        </w:rPr>
      </w:pPr>
    </w:p>
    <w:tbl>
      <w:tblPr>
        <w:tblW w:w="85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7"/>
        <w:gridCol w:w="1425"/>
        <w:gridCol w:w="1276"/>
        <w:gridCol w:w="1505"/>
        <w:gridCol w:w="1454"/>
        <w:gridCol w:w="1358"/>
      </w:tblGrid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5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101</w:t>
            </w:r>
            <w:r w:rsidR="00021B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83</w:t>
            </w:r>
            <w:r w:rsidR="00021B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</w:t>
            </w:r>
            <w:r w:rsidR="00021B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174</w:t>
            </w:r>
            <w:r w:rsidR="00021B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44</w:t>
            </w:r>
            <w:r w:rsidR="00021B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2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1012"/>
        <w:gridCol w:w="3741"/>
      </w:tblGrid>
      <w:tr w:rsidR="001E3E6B" w:rsidRPr="001E3E6B" w:rsidTr="001E3E6B">
        <w:trPr>
          <w:trHeight w:val="284"/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1E3E6B" w:rsidRPr="00021BAC" w:rsidTr="001E3E6B">
        <w:trPr>
          <w:trHeight w:val="284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Seattle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6B" w:rsidRPr="001E3E6B" w:rsidRDefault="001E3E6B" w:rsidP="001E3E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Holiday Inn Seattle DWTN Lake Union, an IHG Hotel</w:t>
            </w:r>
          </w:p>
        </w:tc>
      </w:tr>
    </w:tbl>
    <w:p w:rsidR="0032117F" w:rsidRPr="001E3E6B" w:rsidRDefault="0032117F" w:rsidP="00EF5314">
      <w:pPr>
        <w:rPr>
          <w:rFonts w:eastAsia="Calibri" w:cs="Tahoma"/>
          <w:b/>
          <w:color w:val="000000" w:themeColor="text1"/>
          <w:lang w:val="en-US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1E3E6B">
        <w:rPr>
          <w:rFonts w:ascii="Calibri" w:eastAsia="Calibri" w:hAnsi="Calibri" w:cs="Calibri"/>
          <w:sz w:val="20"/>
          <w:szCs w:val="20"/>
        </w:rPr>
        <w:t>8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93B92" w:rsidRDefault="00A93B92" w:rsidP="00F249CA">
      <w:r>
        <w:separator/>
      </w:r>
    </w:p>
  </w:endnote>
  <w:endnote w:type="continuationSeparator" w:id="0">
    <w:p w:rsidR="00A93B92" w:rsidRDefault="00A93B9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93B92" w:rsidRDefault="00A93B92" w:rsidP="00F249CA">
      <w:r>
        <w:separator/>
      </w:r>
    </w:p>
  </w:footnote>
  <w:footnote w:type="continuationSeparator" w:id="0">
    <w:p w:rsidR="00A93B92" w:rsidRDefault="00A93B9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5FB4B820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135" cy="10097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6AA"/>
    <w:rsid w:val="00021BAC"/>
    <w:rsid w:val="0002256A"/>
    <w:rsid w:val="0002385B"/>
    <w:rsid w:val="00082169"/>
    <w:rsid w:val="000E1971"/>
    <w:rsid w:val="000F552A"/>
    <w:rsid w:val="0016559C"/>
    <w:rsid w:val="001746B9"/>
    <w:rsid w:val="00180DC3"/>
    <w:rsid w:val="001D2735"/>
    <w:rsid w:val="001E3E6B"/>
    <w:rsid w:val="002E50DC"/>
    <w:rsid w:val="0032117F"/>
    <w:rsid w:val="00367163"/>
    <w:rsid w:val="0037471A"/>
    <w:rsid w:val="00400002"/>
    <w:rsid w:val="00424A49"/>
    <w:rsid w:val="00437251"/>
    <w:rsid w:val="0049426A"/>
    <w:rsid w:val="004D2E21"/>
    <w:rsid w:val="00555DEE"/>
    <w:rsid w:val="00563137"/>
    <w:rsid w:val="00591EF9"/>
    <w:rsid w:val="005A2C58"/>
    <w:rsid w:val="00672DC5"/>
    <w:rsid w:val="006A05CD"/>
    <w:rsid w:val="006D6602"/>
    <w:rsid w:val="00717CEB"/>
    <w:rsid w:val="00771F3A"/>
    <w:rsid w:val="007A48FF"/>
    <w:rsid w:val="007F455B"/>
    <w:rsid w:val="00827075"/>
    <w:rsid w:val="00886541"/>
    <w:rsid w:val="008A668C"/>
    <w:rsid w:val="008D6D56"/>
    <w:rsid w:val="0090478B"/>
    <w:rsid w:val="00964E44"/>
    <w:rsid w:val="00977258"/>
    <w:rsid w:val="009B0106"/>
    <w:rsid w:val="009C68C3"/>
    <w:rsid w:val="00A17812"/>
    <w:rsid w:val="00A86C38"/>
    <w:rsid w:val="00A93B92"/>
    <w:rsid w:val="00AA63EB"/>
    <w:rsid w:val="00AB1991"/>
    <w:rsid w:val="00AB30D7"/>
    <w:rsid w:val="00B006E7"/>
    <w:rsid w:val="00B32BE3"/>
    <w:rsid w:val="00B426F8"/>
    <w:rsid w:val="00B43F0E"/>
    <w:rsid w:val="00B830CD"/>
    <w:rsid w:val="00B93CCA"/>
    <w:rsid w:val="00BB4880"/>
    <w:rsid w:val="00BD0E3F"/>
    <w:rsid w:val="00C81821"/>
    <w:rsid w:val="00CC0608"/>
    <w:rsid w:val="00CC0FAD"/>
    <w:rsid w:val="00D1393C"/>
    <w:rsid w:val="00D20CD2"/>
    <w:rsid w:val="00D349BA"/>
    <w:rsid w:val="00D620C6"/>
    <w:rsid w:val="00D65748"/>
    <w:rsid w:val="00E216EB"/>
    <w:rsid w:val="00EF5314"/>
    <w:rsid w:val="00F22443"/>
    <w:rsid w:val="00F249CA"/>
    <w:rsid w:val="00F32FA0"/>
    <w:rsid w:val="00F6721E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2025-02-13T17:04:00Z</dcterms:created>
  <dcterms:modified xsi:type="dcterms:W3CDTF">2025-02-13T17:04:00Z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