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25C7" w:rsidRDefault="005C25C7" w:rsidP="005C25C7">
      <w:pPr>
        <w:jc w:val="center"/>
        <w:rPr>
          <w:b/>
          <w:sz w:val="72"/>
          <w:szCs w:val="72"/>
          <w:lang w:val="es-ES"/>
        </w:rPr>
      </w:pPr>
      <w:r w:rsidRPr="006106E6">
        <w:rPr>
          <w:b/>
          <w:sz w:val="72"/>
          <w:szCs w:val="72"/>
          <w:lang w:val="es-ES"/>
        </w:rPr>
        <w:t xml:space="preserve">Ciudad de México </w:t>
      </w:r>
      <w:r w:rsidR="00FB7D57">
        <w:rPr>
          <w:b/>
          <w:sz w:val="72"/>
          <w:szCs w:val="72"/>
          <w:lang w:val="es-ES"/>
        </w:rPr>
        <w:t>y Vuelo en Globo</w:t>
      </w:r>
    </w:p>
    <w:p w:rsidR="005C25C7" w:rsidRDefault="005C25C7" w:rsidP="005C25C7">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rsidR="005C25C7" w:rsidRDefault="005C25C7" w:rsidP="005C25C7">
      <w:pPr>
        <w:rPr>
          <w:sz w:val="20"/>
          <w:szCs w:val="20"/>
          <w:lang w:val="es-ES"/>
        </w:rPr>
      </w:pPr>
    </w:p>
    <w:p w:rsidR="005C25C7" w:rsidRPr="00714A66" w:rsidRDefault="005C25C7" w:rsidP="005C25C7">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6106E6">
        <w:rPr>
          <w:rFonts w:asciiTheme="minorHAnsi" w:eastAsia="Calibri" w:hAnsiTheme="minorHAnsi" w:cstheme="minorHAnsi"/>
          <w:b/>
          <w:sz w:val="20"/>
          <w:szCs w:val="20"/>
          <w:lang w:val="es-MX"/>
        </w:rPr>
        <w:t>Cd. De México (</w:t>
      </w:r>
      <w:proofErr w:type="gramStart"/>
      <w:r w:rsidRPr="006106E6">
        <w:rPr>
          <w:rFonts w:asciiTheme="minorHAnsi" w:eastAsia="Calibri" w:hAnsiTheme="minorHAnsi" w:cstheme="minorHAnsi"/>
          <w:b/>
          <w:sz w:val="20"/>
          <w:szCs w:val="20"/>
          <w:lang w:val="es-MX"/>
        </w:rPr>
        <w:t>Show</w:t>
      </w:r>
      <w:proofErr w:type="gramEnd"/>
      <w:r w:rsidRPr="006106E6">
        <w:rPr>
          <w:rFonts w:asciiTheme="minorHAnsi" w:eastAsia="Calibri" w:hAnsiTheme="minorHAnsi" w:cstheme="minorHAnsi"/>
          <w:b/>
          <w:sz w:val="20"/>
          <w:szCs w:val="20"/>
          <w:lang w:val="es-MX"/>
        </w:rPr>
        <w:t xml:space="preserve"> En Garibaldi)</w:t>
      </w:r>
    </w:p>
    <w:p w:rsidR="005C25C7" w:rsidRDefault="005C25C7" w:rsidP="005C25C7">
      <w:pPr>
        <w:pStyle w:val="Textosinformato"/>
        <w:jc w:val="both"/>
        <w:rPr>
          <w:rFonts w:asciiTheme="minorHAnsi" w:eastAsia="Calibri" w:hAnsiTheme="minorHAnsi" w:cstheme="minorHAnsi"/>
          <w:sz w:val="20"/>
          <w:szCs w:val="20"/>
          <w:lang w:val="es-MX"/>
        </w:rPr>
      </w:pPr>
      <w:r w:rsidRPr="006106E6">
        <w:rPr>
          <w:rFonts w:asciiTheme="minorHAnsi" w:eastAsia="Calibri" w:hAnsiTheme="minorHAnsi" w:cstheme="minorHAnsi"/>
          <w:sz w:val="20"/>
          <w:szCs w:val="20"/>
          <w:lang w:val="es-MX"/>
        </w:rPr>
        <w:t xml:space="preserve">Recepción en el Aeropuerto o Terminal de Autobuses de la Ciudad de México y traslado al hotel de su elección. Tiempo libre. Por la noche disfrutará de uno de los sitios más tradicionales de la ciudad, la Plaza Garibaldi, donde se encuentran los mariachis con sus atuendos tradicionales e instrumentos musicales, dispuestos a entonar las típicas canciones mexicanas. En el restaurante Guadalajara de Noche, disfrutará de una bebida típica a la par de un entretenido espectáculo mexicano. </w:t>
      </w:r>
      <w:r w:rsidRPr="006106E6">
        <w:rPr>
          <w:rFonts w:asciiTheme="minorHAnsi" w:eastAsia="Calibri" w:hAnsiTheme="minorHAnsi" w:cstheme="minorHAnsi"/>
          <w:b/>
          <w:bCs/>
          <w:sz w:val="20"/>
          <w:szCs w:val="20"/>
          <w:lang w:val="es-MX"/>
        </w:rPr>
        <w:t>Alojamiento.</w:t>
      </w:r>
    </w:p>
    <w:p w:rsidR="005C25C7" w:rsidRDefault="005C25C7" w:rsidP="005C25C7">
      <w:pPr>
        <w:pStyle w:val="Textosinformato"/>
        <w:jc w:val="both"/>
        <w:rPr>
          <w:rFonts w:asciiTheme="minorHAnsi" w:eastAsia="Calibri" w:hAnsiTheme="minorHAnsi" w:cstheme="minorHAnsi"/>
          <w:sz w:val="20"/>
          <w:szCs w:val="20"/>
          <w:lang w:val="es-MX"/>
        </w:rPr>
      </w:pPr>
    </w:p>
    <w:p w:rsidR="005C25C7" w:rsidRPr="00714A66" w:rsidRDefault="005C25C7" w:rsidP="005C25C7">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6106E6">
        <w:rPr>
          <w:rFonts w:asciiTheme="minorHAnsi" w:eastAsia="Calibri" w:hAnsiTheme="minorHAnsi" w:cstheme="minorHAnsi"/>
          <w:b/>
          <w:sz w:val="20"/>
          <w:szCs w:val="20"/>
          <w:lang w:val="es-MX"/>
        </w:rPr>
        <w:t>Cd. De México (Excursión Opcional)</w:t>
      </w:r>
    </w:p>
    <w:p w:rsidR="005C25C7" w:rsidRPr="006106E6" w:rsidRDefault="005C25C7" w:rsidP="005C25C7">
      <w:pPr>
        <w:pStyle w:val="Textosinformato"/>
        <w:jc w:val="both"/>
        <w:rPr>
          <w:rFonts w:asciiTheme="minorHAnsi" w:eastAsia="Calibri" w:hAnsiTheme="minorHAnsi" w:cstheme="minorHAnsi"/>
          <w:bCs/>
          <w:sz w:val="20"/>
          <w:szCs w:val="20"/>
          <w:lang w:val="es-MX"/>
        </w:rPr>
      </w:pPr>
      <w:r w:rsidRPr="006106E6">
        <w:rPr>
          <w:rFonts w:asciiTheme="minorHAnsi" w:eastAsia="Calibri" w:hAnsiTheme="minorHAnsi" w:cstheme="minorHAnsi"/>
          <w:b/>
          <w:sz w:val="20"/>
          <w:szCs w:val="20"/>
          <w:lang w:val="es-MX"/>
        </w:rPr>
        <w:t>Desayuno</w:t>
      </w:r>
      <w:r w:rsidRPr="006106E6">
        <w:rPr>
          <w:rFonts w:asciiTheme="minorHAnsi" w:eastAsia="Calibri" w:hAnsiTheme="minorHAnsi" w:cstheme="minorHAnsi"/>
          <w:bCs/>
          <w:sz w:val="20"/>
          <w:szCs w:val="20"/>
          <w:lang w:val="es-MX"/>
        </w:rPr>
        <w:t xml:space="preserve"> en el hotel. Para complementar su itinerario por la Ciudad de México, elija una opción de excursión de las siguientes 2 disponibles: “Visita de Ciudad con Museo de Antropología” o “Visita de Ciudad con Castillo de Chapultepec”. Regreso al hotel. Tarde libre. </w:t>
      </w:r>
      <w:r w:rsidRPr="006106E6">
        <w:rPr>
          <w:rFonts w:asciiTheme="minorHAnsi" w:eastAsia="Calibri" w:hAnsiTheme="minorHAnsi" w:cstheme="minorHAnsi"/>
          <w:b/>
          <w:sz w:val="20"/>
          <w:szCs w:val="20"/>
          <w:lang w:val="es-MX"/>
        </w:rPr>
        <w:t>Alojamiento.</w:t>
      </w:r>
    </w:p>
    <w:p w:rsidR="005C25C7" w:rsidRPr="006106E6" w:rsidRDefault="005C25C7" w:rsidP="005C25C7">
      <w:pPr>
        <w:pStyle w:val="Textosinformato"/>
        <w:jc w:val="both"/>
        <w:rPr>
          <w:rFonts w:asciiTheme="minorHAnsi" w:eastAsia="Calibri" w:hAnsiTheme="minorHAnsi" w:cstheme="minorHAnsi"/>
          <w:bCs/>
          <w:sz w:val="20"/>
          <w:szCs w:val="20"/>
          <w:lang w:val="es-MX"/>
        </w:rPr>
      </w:pPr>
    </w:p>
    <w:p w:rsidR="005C25C7" w:rsidRPr="006106E6" w:rsidRDefault="005C25C7" w:rsidP="005C25C7">
      <w:pPr>
        <w:pStyle w:val="Textosinformato"/>
        <w:jc w:val="both"/>
        <w:rPr>
          <w:rFonts w:asciiTheme="minorHAnsi" w:eastAsia="Calibri" w:hAnsiTheme="minorHAnsi" w:cstheme="minorHAnsi"/>
          <w:bCs/>
          <w:sz w:val="20"/>
          <w:szCs w:val="20"/>
          <w:lang w:val="es-MX"/>
        </w:rPr>
      </w:pPr>
      <w:r w:rsidRPr="006106E6">
        <w:rPr>
          <w:rFonts w:asciiTheme="minorHAnsi" w:eastAsia="Calibri" w:hAnsiTheme="minorHAnsi" w:cstheme="minorHAnsi"/>
          <w:b/>
          <w:sz w:val="20"/>
          <w:szCs w:val="20"/>
          <w:lang w:val="es-MX"/>
        </w:rPr>
        <w:t>VISITA DE CIUDAD CON MUSEO DE ANTROPOLOGÍA</w:t>
      </w:r>
      <w:r w:rsidRPr="006106E6">
        <w:rPr>
          <w:rFonts w:asciiTheme="minorHAnsi" w:eastAsia="Calibri" w:hAnsiTheme="minorHAnsi" w:cstheme="minorHAnsi"/>
          <w:bCs/>
          <w:sz w:val="20"/>
          <w:szCs w:val="20"/>
          <w:lang w:val="es-MX"/>
        </w:rPr>
        <w:t xml:space="preserve"> Disfrute de un recorrido por las principales calles de la Ciudad de México, comenzando en el Centro Histórico, donde estuvo asentada la “Gran Tenochtitlan” del imperio Azteca y declarado Patrimonio Mundial de la Humanidad por la UNESCO. Conozca: el Zócalo, la Catedral Metropolitana, el Palacio Nacional, el Palacio de Bellas Artes, entre otros. En la Avenida Reforma encontrará diversos monumentos que le han dado forma e identidad a la ciudad, como: el Ángel de la Independencia, la Diana Cazadora y la Columna del Bicentenario de reciente creación. Descubra el Museo de Antropología, uno de los más importantes del mundo que reúne la más vasta colección arqueológica de las culturas de Mesoamérica, con piezas como: la “Piedra del </w:t>
      </w:r>
      <w:proofErr w:type="gramStart"/>
      <w:r w:rsidRPr="006106E6">
        <w:rPr>
          <w:rFonts w:asciiTheme="minorHAnsi" w:eastAsia="Calibri" w:hAnsiTheme="minorHAnsi" w:cstheme="minorHAnsi"/>
          <w:bCs/>
          <w:sz w:val="20"/>
          <w:szCs w:val="20"/>
          <w:lang w:val="es-MX"/>
        </w:rPr>
        <w:t>Sol“ o</w:t>
      </w:r>
      <w:proofErr w:type="gramEnd"/>
      <w:r w:rsidRPr="006106E6">
        <w:rPr>
          <w:rFonts w:asciiTheme="minorHAnsi" w:eastAsia="Calibri" w:hAnsiTheme="minorHAnsi" w:cstheme="minorHAnsi"/>
          <w:bCs/>
          <w:sz w:val="20"/>
          <w:szCs w:val="20"/>
          <w:lang w:val="es-MX"/>
        </w:rPr>
        <w:t xml:space="preserve"> Calendario Azteca y la “Coatlicue”, entre muchas otras. A través de sus 23 salas de exposición, podrá conocer más sobre el pensamiento, la vida y la cultura de las diferentes civilizaciones que se desarrollaron en el México antiguo. Consulte horarios de salida </w:t>
      </w:r>
      <w:proofErr w:type="gramStart"/>
      <w:r w:rsidRPr="006106E6">
        <w:rPr>
          <w:rFonts w:asciiTheme="minorHAnsi" w:eastAsia="Calibri" w:hAnsiTheme="minorHAnsi" w:cstheme="minorHAnsi"/>
          <w:bCs/>
          <w:sz w:val="20"/>
          <w:szCs w:val="20"/>
          <w:lang w:val="es-MX"/>
        </w:rPr>
        <w:t>de acuerdo a</w:t>
      </w:r>
      <w:proofErr w:type="gramEnd"/>
      <w:r w:rsidRPr="006106E6">
        <w:rPr>
          <w:rFonts w:asciiTheme="minorHAnsi" w:eastAsia="Calibri" w:hAnsiTheme="minorHAnsi" w:cstheme="minorHAnsi"/>
          <w:bCs/>
          <w:sz w:val="20"/>
          <w:szCs w:val="20"/>
          <w:lang w:val="es-MX"/>
        </w:rPr>
        <w:t xml:space="preserve"> su hotel.</w:t>
      </w:r>
    </w:p>
    <w:p w:rsidR="005C25C7" w:rsidRPr="006106E6" w:rsidRDefault="005C25C7" w:rsidP="005C25C7">
      <w:pPr>
        <w:pStyle w:val="Textosinformato"/>
        <w:jc w:val="both"/>
        <w:rPr>
          <w:rFonts w:asciiTheme="minorHAnsi" w:eastAsia="Calibri" w:hAnsiTheme="minorHAnsi" w:cstheme="minorHAnsi"/>
          <w:bCs/>
          <w:sz w:val="20"/>
          <w:szCs w:val="20"/>
          <w:lang w:val="es-MX"/>
        </w:rPr>
      </w:pPr>
    </w:p>
    <w:p w:rsidR="005C25C7" w:rsidRDefault="005C25C7" w:rsidP="005C25C7">
      <w:pPr>
        <w:pStyle w:val="Textosinformato"/>
        <w:jc w:val="both"/>
        <w:rPr>
          <w:rFonts w:asciiTheme="minorHAnsi" w:eastAsia="Calibri" w:hAnsiTheme="minorHAnsi" w:cstheme="minorHAnsi"/>
          <w:bCs/>
          <w:sz w:val="20"/>
          <w:szCs w:val="20"/>
          <w:lang w:val="es-MX"/>
        </w:rPr>
      </w:pPr>
      <w:r w:rsidRPr="006106E6">
        <w:rPr>
          <w:rFonts w:asciiTheme="minorHAnsi" w:eastAsia="Calibri" w:hAnsiTheme="minorHAnsi" w:cstheme="minorHAnsi"/>
          <w:b/>
          <w:sz w:val="20"/>
          <w:szCs w:val="20"/>
          <w:lang w:val="es-MX"/>
        </w:rPr>
        <w:t>VISITA DE CIUDAD CON CASTILLO DE CHAPULTEPEC</w:t>
      </w:r>
      <w:r w:rsidRPr="006106E6">
        <w:rPr>
          <w:rFonts w:asciiTheme="minorHAnsi" w:eastAsia="Calibri" w:hAnsiTheme="minorHAnsi" w:cstheme="minorHAnsi"/>
          <w:bCs/>
          <w:sz w:val="20"/>
          <w:szCs w:val="20"/>
          <w:lang w:val="es-MX"/>
        </w:rPr>
        <w:t xml:space="preserve"> Disfrute de un recorrido por las principales calles de la Ciudad de México, comenzando en el Centro Histórico, donde estuvo asentada la “Gran Tenochtitlan” del imperio Azteca y declarado Patrimonio Mundial de la Humanidad por la UNESCO. Conozca: el Zócalo, la Catedral Metropolitana, el Palacio Nacional, el Palacio de Bellas Artes, entre otros. En la Avenida Reforma encontrará diversos monumentos que le han dado forma e identidad a la ciudad, como: el Ángel de la Independencia, la Diana Cazadora y la Columna del Bicentenario de reciente creación. Descubra el Castillo de Chapultepec, maravilloso edificio que ha fungido como: palacio imperial (único de América) y residencia presidencial. Hoy, el Castillo de Chapultepec es sede del Museo Nacional de Historia. Además de albergar algunos murales de Siqueiros, la suntuosidad de las habitaciones del presidente Porfirio Díaz y su esposa, Carmen Romero Rubio, permiten respirar el aire afrancesado del México del siglo XIX. Desde sus balcones es posible tener una maravillosa vista panorámica de la ciudad. Consulte horarios de salida </w:t>
      </w:r>
      <w:proofErr w:type="gramStart"/>
      <w:r w:rsidRPr="006106E6">
        <w:rPr>
          <w:rFonts w:asciiTheme="minorHAnsi" w:eastAsia="Calibri" w:hAnsiTheme="minorHAnsi" w:cstheme="minorHAnsi"/>
          <w:bCs/>
          <w:sz w:val="20"/>
          <w:szCs w:val="20"/>
          <w:lang w:val="es-MX"/>
        </w:rPr>
        <w:t>de acuerdo a</w:t>
      </w:r>
      <w:proofErr w:type="gramEnd"/>
      <w:r w:rsidRPr="006106E6">
        <w:rPr>
          <w:rFonts w:asciiTheme="minorHAnsi" w:eastAsia="Calibri" w:hAnsiTheme="minorHAnsi" w:cstheme="minorHAnsi"/>
          <w:bCs/>
          <w:sz w:val="20"/>
          <w:szCs w:val="20"/>
          <w:lang w:val="es-MX"/>
        </w:rPr>
        <w:t xml:space="preserve"> su hotel.</w:t>
      </w:r>
    </w:p>
    <w:p w:rsidR="005C25C7" w:rsidRPr="00AE50AA" w:rsidRDefault="005C25C7" w:rsidP="005C25C7">
      <w:pPr>
        <w:pStyle w:val="Textosinformato"/>
        <w:jc w:val="both"/>
        <w:rPr>
          <w:rFonts w:asciiTheme="minorHAnsi" w:eastAsia="Calibri" w:hAnsiTheme="minorHAnsi" w:cstheme="minorHAnsi"/>
          <w:bCs/>
          <w:sz w:val="20"/>
          <w:szCs w:val="20"/>
          <w:lang w:val="es-MX"/>
        </w:rPr>
      </w:pPr>
    </w:p>
    <w:p w:rsidR="005C25C7" w:rsidRDefault="005C25C7" w:rsidP="005C25C7">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6106E6">
        <w:t xml:space="preserve"> </w:t>
      </w:r>
      <w:r w:rsidRPr="006106E6">
        <w:rPr>
          <w:rFonts w:asciiTheme="minorHAnsi" w:eastAsia="Calibri" w:hAnsiTheme="minorHAnsi" w:cstheme="minorHAnsi"/>
          <w:b/>
          <w:sz w:val="20"/>
          <w:szCs w:val="20"/>
          <w:lang w:val="es-MX"/>
        </w:rPr>
        <w:t>Cd. De México (Museos Frida Kahlo, Diego Rivera Anahuacalli)</w:t>
      </w:r>
    </w:p>
    <w:p w:rsidR="005C25C7" w:rsidRPr="006106E6" w:rsidRDefault="005C25C7" w:rsidP="005C25C7">
      <w:pPr>
        <w:jc w:val="both"/>
        <w:rPr>
          <w:rFonts w:eastAsia="Calibri" w:cstheme="minorHAnsi"/>
          <w:b/>
          <w:bCs/>
          <w:sz w:val="20"/>
          <w:szCs w:val="20"/>
          <w:lang w:val="es-MX"/>
        </w:rPr>
      </w:pPr>
      <w:r w:rsidRPr="006106E6">
        <w:rPr>
          <w:rFonts w:eastAsia="Calibri" w:cstheme="minorHAnsi"/>
          <w:b/>
          <w:bCs/>
          <w:sz w:val="20"/>
          <w:szCs w:val="20"/>
          <w:lang w:val="es-MX"/>
        </w:rPr>
        <w:t xml:space="preserve">Desayuno </w:t>
      </w:r>
      <w:r w:rsidRPr="006106E6">
        <w:rPr>
          <w:rFonts w:eastAsia="Calibri" w:cstheme="minorHAnsi"/>
          <w:sz w:val="20"/>
          <w:szCs w:val="20"/>
          <w:lang w:val="es-MX"/>
        </w:rPr>
        <w:t xml:space="preserve">en el hotel. Traslado a la zona sur de la Ciudad de México, específicamente a los barrios de Coyoacán y Xochimilco, para una visita a </w:t>
      </w:r>
      <w:r>
        <w:rPr>
          <w:rFonts w:eastAsia="Calibri" w:cstheme="minorHAnsi"/>
          <w:sz w:val="20"/>
          <w:szCs w:val="20"/>
          <w:lang w:val="es-MX"/>
        </w:rPr>
        <w:t>2</w:t>
      </w:r>
      <w:r w:rsidRPr="006106E6">
        <w:rPr>
          <w:rFonts w:eastAsia="Calibri" w:cstheme="minorHAnsi"/>
          <w:sz w:val="20"/>
          <w:szCs w:val="20"/>
          <w:lang w:val="es-MX"/>
        </w:rPr>
        <w:t xml:space="preserve"> de los museos más concurridos de la capital: (1) Museo Frida Kahlo, conocido también como “La Casa Azul” por el distintivo color de su fachada, y que profundiza en el conocimiento de su obra. Su particularidad radica en que fue la casa donde nació, vivió y murió la afamada pintora, además de resguardar algunas de sus más famosas obras como: “Viva la Vida”, “Frida y su Cesárea”, “Retrato de mi padre Wilhelm Kahlo”, entre otras. (2) Museo Diego Rivera Anahuacalli, que en náhuatl significa “Casa del Anáhuac” y que a su vez significa: “cerca del agua”. El edificio fue diseñado por el propio muralista como una maravillosa anomalía arquitectónica, construido a base de piedra volcánica e inspirado en lo prehispánico. Exhibe piezas precolombinas de la colección del propio pintor compuesta por más de 50 mil piezas, así como algunas de sus obras y bocetos. Regreso al hotel. </w:t>
      </w:r>
      <w:r w:rsidRPr="006106E6">
        <w:rPr>
          <w:rFonts w:eastAsia="Calibri" w:cstheme="minorHAnsi"/>
          <w:b/>
          <w:bCs/>
          <w:sz w:val="20"/>
          <w:szCs w:val="20"/>
          <w:lang w:val="es-MX"/>
        </w:rPr>
        <w:t>Alojamiento.</w:t>
      </w:r>
    </w:p>
    <w:p w:rsidR="005C25C7" w:rsidRPr="00714A66" w:rsidRDefault="005C25C7" w:rsidP="005C25C7">
      <w:pPr>
        <w:pStyle w:val="Textosinformato"/>
        <w:jc w:val="both"/>
        <w:rPr>
          <w:rFonts w:asciiTheme="minorHAnsi" w:eastAsia="Calibri" w:hAnsiTheme="minorHAnsi" w:cstheme="minorHAnsi"/>
          <w:b/>
          <w:sz w:val="20"/>
          <w:szCs w:val="20"/>
          <w:lang w:val="es-MX"/>
        </w:rPr>
      </w:pPr>
    </w:p>
    <w:p w:rsidR="005C25C7" w:rsidRPr="00714A66" w:rsidRDefault="005C25C7" w:rsidP="005C25C7">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6106E6">
        <w:rPr>
          <w:rFonts w:asciiTheme="minorHAnsi" w:eastAsia="Calibri" w:hAnsiTheme="minorHAnsi" w:cstheme="minorHAnsi"/>
          <w:b/>
          <w:sz w:val="20"/>
          <w:szCs w:val="20"/>
          <w:lang w:val="es-MX"/>
        </w:rPr>
        <w:t>Cd. De México (</w:t>
      </w:r>
      <w:r w:rsidR="00776340">
        <w:rPr>
          <w:rFonts w:asciiTheme="minorHAnsi" w:eastAsia="Calibri" w:hAnsiTheme="minorHAnsi" w:cstheme="minorHAnsi"/>
          <w:b/>
          <w:sz w:val="20"/>
          <w:szCs w:val="20"/>
          <w:lang w:val="es-MX"/>
        </w:rPr>
        <w:t xml:space="preserve">Vuelo en Globo) </w:t>
      </w:r>
    </w:p>
    <w:p w:rsidR="005C25C7" w:rsidRPr="00776340" w:rsidRDefault="00776340" w:rsidP="005C25C7">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Cs/>
          <w:sz w:val="20"/>
          <w:szCs w:val="20"/>
          <w:lang w:val="es-MX"/>
        </w:rPr>
        <w:t xml:space="preserve">A la hora indicada salida hacia Teotihuacan. Llegada al Restaurante Gran </w:t>
      </w:r>
      <w:proofErr w:type="spellStart"/>
      <w:r>
        <w:rPr>
          <w:rFonts w:asciiTheme="minorHAnsi" w:eastAsia="Calibri" w:hAnsiTheme="minorHAnsi" w:cstheme="minorHAnsi"/>
          <w:bCs/>
          <w:sz w:val="20"/>
          <w:szCs w:val="20"/>
          <w:lang w:val="es-MX"/>
        </w:rPr>
        <w:t>teocalii</w:t>
      </w:r>
      <w:proofErr w:type="spellEnd"/>
      <w:r>
        <w:rPr>
          <w:rFonts w:asciiTheme="minorHAnsi" w:eastAsia="Calibri" w:hAnsiTheme="minorHAnsi" w:cstheme="minorHAnsi"/>
          <w:bCs/>
          <w:sz w:val="20"/>
          <w:szCs w:val="20"/>
          <w:lang w:val="es-MX"/>
        </w:rPr>
        <w:t xml:space="preserve">, donde tomaremos un </w:t>
      </w:r>
      <w:proofErr w:type="spellStart"/>
      <w:r>
        <w:rPr>
          <w:rFonts w:asciiTheme="minorHAnsi" w:eastAsia="Calibri" w:hAnsiTheme="minorHAnsi" w:cstheme="minorHAnsi"/>
          <w:bCs/>
          <w:sz w:val="20"/>
          <w:szCs w:val="20"/>
          <w:lang w:val="es-MX"/>
        </w:rPr>
        <w:t>coffe</w:t>
      </w:r>
      <w:proofErr w:type="spellEnd"/>
      <w:r>
        <w:rPr>
          <w:rFonts w:asciiTheme="minorHAnsi" w:eastAsia="Calibri" w:hAnsiTheme="minorHAnsi" w:cstheme="minorHAnsi"/>
          <w:bCs/>
          <w:sz w:val="20"/>
          <w:szCs w:val="20"/>
          <w:lang w:val="es-MX"/>
        </w:rPr>
        <w:t xml:space="preserve"> break antes de </w:t>
      </w:r>
      <w:proofErr w:type="gramStart"/>
      <w:r>
        <w:rPr>
          <w:rFonts w:asciiTheme="minorHAnsi" w:eastAsia="Calibri" w:hAnsiTheme="minorHAnsi" w:cstheme="minorHAnsi"/>
          <w:bCs/>
          <w:sz w:val="20"/>
          <w:szCs w:val="20"/>
          <w:lang w:val="es-MX"/>
        </w:rPr>
        <w:t>disfrutar  un</w:t>
      </w:r>
      <w:proofErr w:type="gramEnd"/>
      <w:r>
        <w:rPr>
          <w:rFonts w:asciiTheme="minorHAnsi" w:eastAsia="Calibri" w:hAnsiTheme="minorHAnsi" w:cstheme="minorHAnsi"/>
          <w:bCs/>
          <w:sz w:val="20"/>
          <w:szCs w:val="20"/>
          <w:lang w:val="es-MX"/>
        </w:rPr>
        <w:t xml:space="preserve"> impresionante vuelo en globo, donde podremos apreciar las pirámides desde las alturas. Al bajar regreso al restaurante para tomar un delicioso desayuno tipo Buffet, para después regresar a la CDMX. </w:t>
      </w:r>
      <w:r w:rsidR="005C25C7" w:rsidRPr="006106E6">
        <w:rPr>
          <w:rFonts w:asciiTheme="minorHAnsi" w:eastAsia="Calibri" w:hAnsiTheme="minorHAnsi" w:cstheme="minorHAnsi"/>
          <w:bCs/>
          <w:sz w:val="20"/>
          <w:szCs w:val="20"/>
          <w:lang w:val="es-MX"/>
        </w:rPr>
        <w:t>Tarde libre.</w:t>
      </w:r>
      <w:r w:rsidR="005C25C7" w:rsidRPr="006106E6">
        <w:rPr>
          <w:rFonts w:asciiTheme="minorHAnsi" w:eastAsia="Calibri" w:hAnsiTheme="minorHAnsi" w:cstheme="minorHAnsi"/>
          <w:b/>
          <w:sz w:val="20"/>
          <w:szCs w:val="20"/>
          <w:lang w:val="es-MX"/>
        </w:rPr>
        <w:t xml:space="preserve"> Alojamiento.</w:t>
      </w:r>
    </w:p>
    <w:p w:rsidR="005C25C7" w:rsidRPr="00714A66" w:rsidRDefault="005C25C7" w:rsidP="005C25C7">
      <w:pPr>
        <w:pStyle w:val="Textosinformato"/>
        <w:jc w:val="both"/>
        <w:rPr>
          <w:rFonts w:asciiTheme="minorHAnsi" w:eastAsia="Calibri" w:hAnsiTheme="minorHAnsi" w:cstheme="minorHAnsi"/>
          <w:b/>
          <w:sz w:val="20"/>
          <w:szCs w:val="20"/>
          <w:lang w:val="es-MX"/>
        </w:rPr>
      </w:pPr>
    </w:p>
    <w:p w:rsidR="005C25C7" w:rsidRPr="00714A66" w:rsidRDefault="005C25C7" w:rsidP="005C25C7">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6106E6">
        <w:rPr>
          <w:rFonts w:asciiTheme="minorHAnsi" w:eastAsia="Calibri" w:hAnsiTheme="minorHAnsi" w:cstheme="minorHAnsi"/>
          <w:b/>
          <w:sz w:val="20"/>
          <w:szCs w:val="20"/>
          <w:lang w:val="es-MX"/>
        </w:rPr>
        <w:t>Cd. De México</w:t>
      </w:r>
    </w:p>
    <w:p w:rsidR="005C25C7" w:rsidRPr="006106E6" w:rsidRDefault="005C25C7" w:rsidP="005C25C7">
      <w:pPr>
        <w:pStyle w:val="Textosinformato"/>
        <w:jc w:val="both"/>
        <w:rPr>
          <w:rFonts w:asciiTheme="minorHAnsi" w:eastAsia="Calibri" w:hAnsiTheme="minorHAnsi" w:cstheme="minorHAnsi"/>
          <w:bCs/>
          <w:sz w:val="20"/>
          <w:szCs w:val="20"/>
          <w:lang w:val="es-MX"/>
        </w:rPr>
      </w:pPr>
      <w:r w:rsidRPr="006106E6">
        <w:rPr>
          <w:rFonts w:asciiTheme="minorHAnsi" w:eastAsia="Calibri" w:hAnsiTheme="minorHAnsi" w:cstheme="minorHAnsi"/>
          <w:b/>
          <w:sz w:val="20"/>
          <w:szCs w:val="20"/>
          <w:lang w:val="es-MX"/>
        </w:rPr>
        <w:t xml:space="preserve">Desayuno </w:t>
      </w:r>
      <w:r w:rsidRPr="006106E6">
        <w:rPr>
          <w:rFonts w:asciiTheme="minorHAnsi" w:eastAsia="Calibri" w:hAnsiTheme="minorHAnsi" w:cstheme="minorHAnsi"/>
          <w:bCs/>
          <w:sz w:val="20"/>
          <w:szCs w:val="20"/>
          <w:lang w:val="es-MX"/>
        </w:rPr>
        <w:t>en el hotel. Tiempo libre hasta la hora prevista para efectuar el traslado al Aeropuerto o Terminal de Autobuses de la Ciudad de México.</w:t>
      </w:r>
    </w:p>
    <w:p w:rsidR="005C25C7" w:rsidRPr="00714A66" w:rsidRDefault="005C25C7" w:rsidP="005C25C7">
      <w:pPr>
        <w:pStyle w:val="Textosinformato"/>
        <w:jc w:val="both"/>
        <w:rPr>
          <w:rFonts w:asciiTheme="minorHAnsi" w:eastAsia="Calibri" w:hAnsiTheme="minorHAnsi" w:cstheme="minorHAnsi"/>
          <w:b/>
          <w:sz w:val="20"/>
          <w:szCs w:val="20"/>
          <w:lang w:val="es-MX"/>
        </w:rPr>
      </w:pPr>
    </w:p>
    <w:p w:rsidR="005C25C7" w:rsidRPr="005B3A5A" w:rsidRDefault="005C25C7" w:rsidP="005C25C7">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5C25C7" w:rsidRDefault="005C25C7" w:rsidP="005C25C7">
      <w:pPr>
        <w:rPr>
          <w:sz w:val="20"/>
          <w:szCs w:val="20"/>
          <w:lang w:val="es-ES"/>
        </w:rPr>
      </w:pPr>
    </w:p>
    <w:p w:rsidR="005C25C7" w:rsidRDefault="005C25C7" w:rsidP="005C25C7">
      <w:pPr>
        <w:rPr>
          <w:sz w:val="20"/>
          <w:szCs w:val="20"/>
          <w:lang w:val="es-ES"/>
        </w:rPr>
      </w:pPr>
    </w:p>
    <w:p w:rsidR="005C25C7" w:rsidRPr="00B56B0D" w:rsidRDefault="005C25C7" w:rsidP="005C25C7">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F66C238" wp14:editId="6435A539">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5C25C7" w:rsidRPr="00F74623" w:rsidRDefault="005C25C7" w:rsidP="005C25C7">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66C238"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5C25C7" w:rsidRPr="00F74623" w:rsidRDefault="005C25C7" w:rsidP="005C25C7">
                      <w:pPr>
                        <w:jc w:val="center"/>
                        <w:rPr>
                          <w:b/>
                          <w:i/>
                          <w:lang w:val="es-ES"/>
                        </w:rPr>
                      </w:pPr>
                      <w:r w:rsidRPr="00F74623">
                        <w:rPr>
                          <w:b/>
                          <w:i/>
                          <w:lang w:val="es-ES"/>
                        </w:rPr>
                        <w:t>JULIÁ TOURS INCLUYE:</w:t>
                      </w:r>
                    </w:p>
                  </w:txbxContent>
                </v:textbox>
                <w10:wrap type="square"/>
              </v:rect>
            </w:pict>
          </mc:Fallback>
        </mc:AlternateContent>
      </w:r>
    </w:p>
    <w:p w:rsidR="005C25C7" w:rsidRPr="00B56B0D" w:rsidRDefault="005C25C7" w:rsidP="005C25C7">
      <w:pPr>
        <w:rPr>
          <w:sz w:val="20"/>
          <w:szCs w:val="20"/>
          <w:lang w:val="es-ES"/>
        </w:rPr>
      </w:pPr>
    </w:p>
    <w:p w:rsidR="005C25C7" w:rsidRPr="006106E6" w:rsidRDefault="005C25C7" w:rsidP="005C25C7">
      <w:pPr>
        <w:pStyle w:val="Prrafodelista"/>
        <w:numPr>
          <w:ilvl w:val="0"/>
          <w:numId w:val="3"/>
        </w:numPr>
        <w:rPr>
          <w:rFonts w:eastAsia="Calibri" w:cstheme="minorHAnsi"/>
          <w:color w:val="000000" w:themeColor="text1"/>
          <w:sz w:val="20"/>
          <w:szCs w:val="21"/>
        </w:rPr>
      </w:pPr>
      <w:r w:rsidRPr="006106E6">
        <w:rPr>
          <w:rFonts w:eastAsia="Calibri" w:cstheme="minorHAnsi"/>
          <w:color w:val="000000" w:themeColor="text1"/>
          <w:sz w:val="20"/>
          <w:szCs w:val="21"/>
        </w:rPr>
        <w:t xml:space="preserve">Alojamiento </w:t>
      </w:r>
      <w:r w:rsidR="00A60EE5" w:rsidRPr="006106E6">
        <w:rPr>
          <w:rFonts w:eastAsia="Calibri" w:cstheme="minorHAnsi"/>
          <w:color w:val="000000" w:themeColor="text1"/>
          <w:sz w:val="20"/>
          <w:szCs w:val="21"/>
        </w:rPr>
        <w:t>en hotel de su elección, categorías</w:t>
      </w:r>
      <w:r w:rsidRPr="006106E6">
        <w:rPr>
          <w:rFonts w:eastAsia="Calibri" w:cstheme="minorHAnsi"/>
          <w:color w:val="000000" w:themeColor="text1"/>
          <w:sz w:val="20"/>
          <w:szCs w:val="21"/>
        </w:rPr>
        <w:t>: Primera (P), Primera Superior (</w:t>
      </w:r>
      <w:proofErr w:type="spellStart"/>
      <w:r w:rsidRPr="006106E6">
        <w:rPr>
          <w:rFonts w:eastAsia="Calibri" w:cstheme="minorHAnsi"/>
          <w:color w:val="000000" w:themeColor="text1"/>
          <w:sz w:val="20"/>
          <w:szCs w:val="21"/>
        </w:rPr>
        <w:t>Ps</w:t>
      </w:r>
      <w:proofErr w:type="spellEnd"/>
      <w:r w:rsidRPr="006106E6">
        <w:rPr>
          <w:rFonts w:eastAsia="Calibri" w:cstheme="minorHAnsi"/>
          <w:color w:val="000000" w:themeColor="text1"/>
          <w:sz w:val="20"/>
          <w:szCs w:val="21"/>
        </w:rPr>
        <w:t xml:space="preserve">), Superior (S) </w:t>
      </w:r>
    </w:p>
    <w:p w:rsidR="005C25C7" w:rsidRPr="006106E6" w:rsidRDefault="005C25C7" w:rsidP="005C25C7">
      <w:pPr>
        <w:pStyle w:val="Prrafodelista"/>
        <w:numPr>
          <w:ilvl w:val="0"/>
          <w:numId w:val="3"/>
        </w:numPr>
        <w:rPr>
          <w:rFonts w:eastAsia="Calibri" w:cstheme="minorHAnsi"/>
          <w:color w:val="000000" w:themeColor="text1"/>
          <w:sz w:val="20"/>
          <w:szCs w:val="21"/>
        </w:rPr>
      </w:pPr>
      <w:r w:rsidRPr="006106E6">
        <w:rPr>
          <w:rFonts w:eastAsia="Calibri" w:cstheme="minorHAnsi"/>
          <w:color w:val="000000" w:themeColor="text1"/>
          <w:sz w:val="20"/>
          <w:szCs w:val="21"/>
        </w:rPr>
        <w:t xml:space="preserve">Transporte </w:t>
      </w:r>
      <w:r w:rsidR="00A60EE5" w:rsidRPr="006106E6">
        <w:rPr>
          <w:rFonts w:eastAsia="Calibri" w:cstheme="minorHAnsi"/>
          <w:color w:val="000000" w:themeColor="text1"/>
          <w:sz w:val="20"/>
          <w:szCs w:val="21"/>
        </w:rPr>
        <w:t>en unidades con aire acondicionado durante todo el recorrido.</w:t>
      </w:r>
    </w:p>
    <w:p w:rsidR="005C25C7" w:rsidRPr="006106E6" w:rsidRDefault="005C25C7" w:rsidP="005C25C7">
      <w:pPr>
        <w:pStyle w:val="Prrafodelista"/>
        <w:numPr>
          <w:ilvl w:val="0"/>
          <w:numId w:val="3"/>
        </w:numPr>
        <w:rPr>
          <w:rFonts w:eastAsia="Calibri" w:cstheme="minorHAnsi"/>
          <w:color w:val="000000" w:themeColor="text1"/>
          <w:sz w:val="20"/>
          <w:szCs w:val="21"/>
        </w:rPr>
      </w:pPr>
      <w:r w:rsidRPr="006106E6">
        <w:rPr>
          <w:rFonts w:eastAsia="Calibri" w:cstheme="minorHAnsi"/>
          <w:color w:val="000000" w:themeColor="text1"/>
          <w:sz w:val="20"/>
          <w:szCs w:val="21"/>
        </w:rPr>
        <w:t xml:space="preserve">Alimentos </w:t>
      </w:r>
      <w:r w:rsidR="00776340">
        <w:rPr>
          <w:rFonts w:eastAsia="Calibri" w:cstheme="minorHAnsi"/>
          <w:color w:val="000000" w:themeColor="text1"/>
          <w:sz w:val="20"/>
          <w:szCs w:val="21"/>
        </w:rPr>
        <w:t>según itinerario</w:t>
      </w:r>
    </w:p>
    <w:p w:rsidR="005C25C7" w:rsidRPr="006106E6" w:rsidRDefault="005C25C7" w:rsidP="005C25C7">
      <w:pPr>
        <w:pStyle w:val="Prrafodelista"/>
        <w:numPr>
          <w:ilvl w:val="0"/>
          <w:numId w:val="3"/>
        </w:numPr>
        <w:rPr>
          <w:rFonts w:eastAsia="Calibri" w:cstheme="minorHAnsi"/>
          <w:color w:val="000000" w:themeColor="text1"/>
          <w:sz w:val="20"/>
          <w:szCs w:val="21"/>
        </w:rPr>
      </w:pPr>
      <w:r w:rsidRPr="006106E6">
        <w:rPr>
          <w:rFonts w:eastAsia="Calibri" w:cstheme="minorHAnsi"/>
          <w:color w:val="000000" w:themeColor="text1"/>
          <w:sz w:val="20"/>
          <w:szCs w:val="21"/>
        </w:rPr>
        <w:t xml:space="preserve">Visitas </w:t>
      </w:r>
      <w:r w:rsidR="00A60EE5" w:rsidRPr="006106E6">
        <w:rPr>
          <w:rFonts w:eastAsia="Calibri" w:cstheme="minorHAnsi"/>
          <w:color w:val="000000" w:themeColor="text1"/>
          <w:sz w:val="20"/>
          <w:szCs w:val="21"/>
        </w:rPr>
        <w:t>con entradas incluidas según itinerario</w:t>
      </w:r>
      <w:r w:rsidRPr="006106E6">
        <w:rPr>
          <w:rFonts w:eastAsia="Calibri" w:cstheme="minorHAnsi"/>
          <w:color w:val="000000" w:themeColor="text1"/>
          <w:sz w:val="20"/>
          <w:szCs w:val="21"/>
        </w:rPr>
        <w:t>.</w:t>
      </w:r>
    </w:p>
    <w:p w:rsidR="005C25C7" w:rsidRPr="0074771C" w:rsidRDefault="005C25C7" w:rsidP="005C25C7">
      <w:pPr>
        <w:pStyle w:val="Prrafodelista"/>
        <w:numPr>
          <w:ilvl w:val="0"/>
          <w:numId w:val="3"/>
        </w:numPr>
        <w:rPr>
          <w:rFonts w:eastAsia="Calibri" w:cstheme="minorHAnsi"/>
          <w:color w:val="000000" w:themeColor="text1"/>
          <w:sz w:val="20"/>
          <w:szCs w:val="21"/>
          <w:lang w:val="pt-PT"/>
        </w:rPr>
      </w:pPr>
      <w:r w:rsidRPr="0074771C">
        <w:rPr>
          <w:rFonts w:eastAsia="Calibri" w:cstheme="minorHAnsi"/>
          <w:color w:val="000000" w:themeColor="text1"/>
          <w:sz w:val="20"/>
          <w:szCs w:val="21"/>
          <w:lang w:val="pt-PT"/>
        </w:rPr>
        <w:t xml:space="preserve">Impuestos </w:t>
      </w:r>
      <w:r w:rsidR="00A60EE5" w:rsidRPr="0074771C">
        <w:rPr>
          <w:rFonts w:eastAsia="Calibri" w:cstheme="minorHAnsi"/>
          <w:color w:val="000000" w:themeColor="text1"/>
          <w:sz w:val="20"/>
          <w:szCs w:val="21"/>
          <w:lang w:val="pt-PT"/>
        </w:rPr>
        <w:t xml:space="preserve">de hospedaje e </w:t>
      </w:r>
      <w:r w:rsidRPr="0074771C">
        <w:rPr>
          <w:rFonts w:eastAsia="Calibri" w:cstheme="minorHAnsi"/>
          <w:color w:val="000000" w:themeColor="text1"/>
          <w:sz w:val="20"/>
          <w:szCs w:val="21"/>
          <w:lang w:val="pt-PT"/>
        </w:rPr>
        <w:t>Iva.</w:t>
      </w:r>
    </w:p>
    <w:p w:rsidR="005C25C7" w:rsidRPr="006106E6" w:rsidRDefault="005C25C7" w:rsidP="005C25C7">
      <w:pPr>
        <w:pStyle w:val="Prrafodelista"/>
        <w:numPr>
          <w:ilvl w:val="0"/>
          <w:numId w:val="3"/>
        </w:numPr>
        <w:rPr>
          <w:rFonts w:eastAsia="Calibri" w:cstheme="minorHAnsi"/>
          <w:color w:val="000000" w:themeColor="text1"/>
          <w:sz w:val="20"/>
          <w:szCs w:val="21"/>
        </w:rPr>
      </w:pPr>
      <w:r w:rsidRPr="006106E6">
        <w:rPr>
          <w:rFonts w:eastAsia="Calibri" w:cstheme="minorHAnsi"/>
          <w:color w:val="000000" w:themeColor="text1"/>
          <w:sz w:val="20"/>
          <w:szCs w:val="21"/>
        </w:rPr>
        <w:t>Guía Bilingüe (</w:t>
      </w:r>
      <w:proofErr w:type="gramStart"/>
      <w:r w:rsidRPr="006106E6">
        <w:rPr>
          <w:rFonts w:eastAsia="Calibri" w:cstheme="minorHAnsi"/>
          <w:color w:val="000000" w:themeColor="text1"/>
          <w:sz w:val="20"/>
          <w:szCs w:val="21"/>
        </w:rPr>
        <w:t>Español</w:t>
      </w:r>
      <w:proofErr w:type="gramEnd"/>
      <w:r w:rsidRPr="006106E6">
        <w:rPr>
          <w:rFonts w:eastAsia="Calibri" w:cstheme="minorHAnsi"/>
          <w:color w:val="000000" w:themeColor="text1"/>
          <w:sz w:val="20"/>
          <w:szCs w:val="21"/>
        </w:rPr>
        <w:t xml:space="preserve"> </w:t>
      </w:r>
      <w:r w:rsidR="00776340">
        <w:rPr>
          <w:rFonts w:eastAsia="Calibri" w:cstheme="minorHAnsi"/>
          <w:color w:val="000000" w:themeColor="text1"/>
          <w:sz w:val="20"/>
          <w:szCs w:val="21"/>
        </w:rPr>
        <w:t>–</w:t>
      </w:r>
      <w:r w:rsidRPr="006106E6">
        <w:rPr>
          <w:rFonts w:eastAsia="Calibri" w:cstheme="minorHAnsi"/>
          <w:color w:val="000000" w:themeColor="text1"/>
          <w:sz w:val="20"/>
          <w:szCs w:val="21"/>
        </w:rPr>
        <w:t xml:space="preserve"> Inglés)</w:t>
      </w:r>
      <w:r w:rsidR="00A60EE5" w:rsidRPr="006106E6">
        <w:rPr>
          <w:rFonts w:eastAsia="Calibri" w:cstheme="minorHAnsi"/>
          <w:color w:val="000000" w:themeColor="text1"/>
          <w:sz w:val="20"/>
          <w:szCs w:val="21"/>
        </w:rPr>
        <w:t xml:space="preserve"> certificado</w:t>
      </w:r>
      <w:r w:rsidRPr="006106E6">
        <w:rPr>
          <w:rFonts w:eastAsia="Calibri" w:cstheme="minorHAnsi"/>
          <w:color w:val="000000" w:themeColor="text1"/>
          <w:sz w:val="20"/>
          <w:szCs w:val="21"/>
        </w:rPr>
        <w:t>.</w:t>
      </w:r>
    </w:p>
    <w:p w:rsidR="005C25C7" w:rsidRPr="00776340" w:rsidRDefault="005C25C7" w:rsidP="005C25C7">
      <w:pPr>
        <w:pStyle w:val="Prrafodelista"/>
        <w:numPr>
          <w:ilvl w:val="0"/>
          <w:numId w:val="3"/>
        </w:numPr>
        <w:tabs>
          <w:tab w:val="left" w:pos="851"/>
        </w:tabs>
        <w:spacing w:after="0"/>
        <w:rPr>
          <w:sz w:val="20"/>
          <w:szCs w:val="20"/>
        </w:rPr>
      </w:pPr>
      <w:r w:rsidRPr="001E0FB8">
        <w:rPr>
          <w:sz w:val="20"/>
          <w:szCs w:val="20"/>
        </w:rPr>
        <w:t xml:space="preserve">Seguro de asistencia </w:t>
      </w:r>
      <w:r>
        <w:rPr>
          <w:sz w:val="20"/>
          <w:szCs w:val="20"/>
        </w:rPr>
        <w:t>en viaje cobertura COV</w:t>
      </w:r>
      <w:r w:rsidR="00776340">
        <w:rPr>
          <w:sz w:val="20"/>
          <w:szCs w:val="20"/>
        </w:rPr>
        <w:t>ID</w:t>
      </w:r>
    </w:p>
    <w:p w:rsidR="005C25C7" w:rsidRPr="00AE50AA" w:rsidRDefault="005C25C7" w:rsidP="005C25C7">
      <w:pPr>
        <w:rPr>
          <w:b/>
          <w:lang w:val="es-MX"/>
        </w:rPr>
      </w:pPr>
    </w:p>
    <w:p w:rsidR="005C25C7" w:rsidRPr="00B56B0D" w:rsidRDefault="005C25C7" w:rsidP="005C25C7">
      <w:pPr>
        <w:ind w:left="567"/>
        <w:rPr>
          <w:b/>
        </w:rPr>
      </w:pPr>
      <w:r w:rsidRPr="00B56B0D">
        <w:rPr>
          <w:b/>
        </w:rPr>
        <w:t>NO Incluye</w:t>
      </w:r>
    </w:p>
    <w:p w:rsidR="005C25C7" w:rsidRPr="00B56B0D" w:rsidRDefault="005C25C7" w:rsidP="005C25C7">
      <w:pPr>
        <w:pStyle w:val="Prrafodelista"/>
        <w:numPr>
          <w:ilvl w:val="0"/>
          <w:numId w:val="1"/>
        </w:numPr>
        <w:tabs>
          <w:tab w:val="left" w:pos="851"/>
        </w:tabs>
        <w:spacing w:after="0"/>
        <w:ind w:left="927"/>
        <w:rPr>
          <w:sz w:val="20"/>
          <w:szCs w:val="20"/>
        </w:rPr>
      </w:pPr>
      <w:r w:rsidRPr="00B56B0D">
        <w:rPr>
          <w:sz w:val="20"/>
          <w:szCs w:val="20"/>
        </w:rPr>
        <w:t>Vuelos domésticos</w:t>
      </w:r>
    </w:p>
    <w:p w:rsidR="005C25C7" w:rsidRPr="00B56B0D" w:rsidRDefault="005C25C7" w:rsidP="005C25C7">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5C25C7" w:rsidRPr="00B56B0D" w:rsidRDefault="005C25C7" w:rsidP="005C25C7">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5C25C7" w:rsidRPr="00B56B0D" w:rsidRDefault="005C25C7" w:rsidP="005C25C7">
      <w:pPr>
        <w:pStyle w:val="Prrafodelista"/>
        <w:numPr>
          <w:ilvl w:val="0"/>
          <w:numId w:val="1"/>
        </w:numPr>
        <w:tabs>
          <w:tab w:val="left" w:pos="851"/>
        </w:tabs>
        <w:spacing w:after="0"/>
        <w:ind w:left="927"/>
        <w:rPr>
          <w:sz w:val="20"/>
          <w:szCs w:val="20"/>
        </w:rPr>
      </w:pPr>
      <w:r w:rsidRPr="00B56B0D">
        <w:rPr>
          <w:sz w:val="20"/>
          <w:szCs w:val="20"/>
        </w:rPr>
        <w:t>Gastos personales</w:t>
      </w:r>
    </w:p>
    <w:p w:rsidR="005C25C7" w:rsidRDefault="005C25C7" w:rsidP="005C25C7">
      <w:pPr>
        <w:pStyle w:val="Prrafodelista"/>
        <w:numPr>
          <w:ilvl w:val="0"/>
          <w:numId w:val="1"/>
        </w:numPr>
        <w:tabs>
          <w:tab w:val="left" w:pos="851"/>
        </w:tabs>
        <w:spacing w:after="0"/>
        <w:ind w:left="927"/>
        <w:rPr>
          <w:sz w:val="20"/>
          <w:szCs w:val="20"/>
        </w:rPr>
      </w:pPr>
      <w:r w:rsidRPr="00B56B0D">
        <w:rPr>
          <w:sz w:val="20"/>
          <w:szCs w:val="20"/>
        </w:rPr>
        <w:t>Propinas</w:t>
      </w:r>
    </w:p>
    <w:p w:rsidR="005C25C7" w:rsidRPr="00174927" w:rsidRDefault="005C25C7" w:rsidP="005C25C7">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5C25C7" w:rsidRPr="00D0743A"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5C25C7" w:rsidRPr="00D0743A" w:rsidRDefault="005C25C7"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5C25C7" w:rsidRPr="00D0743A"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C25C7" w:rsidRPr="00D0743A" w:rsidRDefault="005C25C7" w:rsidP="00093319">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74771C">
              <w:rPr>
                <w:rFonts w:ascii="Calibri" w:eastAsia="Times New Roman" w:hAnsi="Calibri" w:cs="Calibri"/>
                <w:sz w:val="20"/>
                <w:szCs w:val="20"/>
                <w:lang w:val="es-MX" w:eastAsia="es-MX"/>
              </w:rPr>
              <w:t>4</w:t>
            </w:r>
          </w:p>
        </w:tc>
      </w:tr>
    </w:tbl>
    <w:p w:rsidR="005C25C7" w:rsidRDefault="005C25C7" w:rsidP="005C25C7">
      <w:pPr>
        <w:pStyle w:val="Textosinformato"/>
        <w:jc w:val="both"/>
        <w:rPr>
          <w:rFonts w:asciiTheme="minorHAnsi" w:eastAsia="Calibri" w:hAnsiTheme="minorHAnsi" w:cstheme="minorHAnsi"/>
          <w:color w:val="000000" w:themeColor="text1"/>
          <w:sz w:val="20"/>
          <w:szCs w:val="20"/>
          <w:lang w:val="es-MX"/>
        </w:rPr>
      </w:pPr>
    </w:p>
    <w:p w:rsidR="00586E16" w:rsidRDefault="00586E16" w:rsidP="005C25C7">
      <w:pPr>
        <w:pStyle w:val="Textosinformato"/>
        <w:jc w:val="both"/>
        <w:rPr>
          <w:rFonts w:asciiTheme="minorHAnsi" w:eastAsia="Calibri" w:hAnsiTheme="minorHAnsi" w:cstheme="minorHAnsi"/>
          <w:color w:val="000000" w:themeColor="text1"/>
          <w:sz w:val="20"/>
          <w:szCs w:val="20"/>
          <w:lang w:val="es-MX"/>
        </w:rPr>
      </w:pPr>
    </w:p>
    <w:p w:rsidR="00586E16" w:rsidRPr="005B3A5A" w:rsidRDefault="00586E16" w:rsidP="005C25C7">
      <w:pPr>
        <w:pStyle w:val="Textosinformato"/>
        <w:jc w:val="both"/>
        <w:rPr>
          <w:rFonts w:asciiTheme="minorHAnsi" w:eastAsia="Calibri" w:hAnsiTheme="minorHAnsi" w:cstheme="minorHAnsi"/>
          <w:color w:val="000000" w:themeColor="text1"/>
          <w:sz w:val="20"/>
          <w:szCs w:val="20"/>
          <w:lang w:val="es-MX"/>
        </w:rPr>
      </w:pPr>
    </w:p>
    <w:p w:rsidR="005C25C7" w:rsidRPr="005B3A5A" w:rsidRDefault="005C25C7" w:rsidP="005C25C7">
      <w:pPr>
        <w:pStyle w:val="Textosinformato"/>
        <w:jc w:val="both"/>
        <w:rPr>
          <w:rFonts w:asciiTheme="minorHAnsi" w:eastAsia="Calibri" w:hAnsiTheme="minorHAnsi" w:cstheme="minorHAnsi"/>
          <w:color w:val="000000" w:themeColor="text1"/>
          <w:sz w:val="20"/>
          <w:szCs w:val="20"/>
          <w:lang w:val="es-MX"/>
        </w:rPr>
      </w:pPr>
    </w:p>
    <w:tbl>
      <w:tblPr>
        <w:tblW w:w="7660" w:type="dxa"/>
        <w:tblCellMar>
          <w:left w:w="70" w:type="dxa"/>
          <w:right w:w="70" w:type="dxa"/>
        </w:tblCellMar>
        <w:tblLook w:val="04A0" w:firstRow="1" w:lastRow="0" w:firstColumn="1" w:lastColumn="0" w:noHBand="0" w:noVBand="1"/>
      </w:tblPr>
      <w:tblGrid>
        <w:gridCol w:w="4010"/>
        <w:gridCol w:w="777"/>
        <w:gridCol w:w="777"/>
        <w:gridCol w:w="777"/>
        <w:gridCol w:w="1319"/>
      </w:tblGrid>
      <w:tr w:rsidR="0074771C" w:rsidRPr="0074771C" w:rsidTr="0074771C">
        <w:trPr>
          <w:trHeight w:val="300"/>
        </w:trPr>
        <w:tc>
          <w:tcPr>
            <w:tcW w:w="7660"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4771C" w:rsidRPr="0074771C" w:rsidRDefault="0074771C" w:rsidP="0074771C">
            <w:pP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PRECIOS EN MXN POR PERSONA</w:t>
            </w:r>
          </w:p>
        </w:tc>
      </w:tr>
      <w:tr w:rsidR="0074771C" w:rsidRPr="0074771C" w:rsidTr="0074771C">
        <w:trPr>
          <w:trHeight w:val="300"/>
        </w:trPr>
        <w:tc>
          <w:tcPr>
            <w:tcW w:w="76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SERVICIOS TERRESTRES EXCLUSIVAMENTE (MIN 2 PAX)</w:t>
            </w:r>
          </w:p>
        </w:tc>
      </w:tr>
      <w:tr w:rsidR="0074771C" w:rsidRPr="0074771C" w:rsidTr="0074771C">
        <w:trPr>
          <w:trHeight w:val="300"/>
        </w:trPr>
        <w:tc>
          <w:tcPr>
            <w:tcW w:w="4010" w:type="dxa"/>
            <w:tcBorders>
              <w:top w:val="nil"/>
              <w:left w:val="single" w:sz="4" w:space="0" w:color="auto"/>
              <w:bottom w:val="single" w:sz="4" w:space="0" w:color="auto"/>
              <w:right w:val="single" w:sz="4" w:space="0" w:color="auto"/>
            </w:tcBorders>
            <w:shd w:val="clear" w:color="000000" w:fill="000000"/>
            <w:noWrap/>
            <w:vAlign w:val="center"/>
            <w:hideMark/>
          </w:tcPr>
          <w:p w:rsidR="0074771C" w:rsidRPr="0074771C" w:rsidRDefault="0074771C" w:rsidP="0074771C">
            <w:pP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VALIDO HASTA 15 DICIEMBRE 2024</w:t>
            </w:r>
          </w:p>
        </w:tc>
        <w:tc>
          <w:tcPr>
            <w:tcW w:w="777" w:type="dxa"/>
            <w:tcBorders>
              <w:top w:val="nil"/>
              <w:left w:val="nil"/>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DBL</w:t>
            </w:r>
          </w:p>
        </w:tc>
        <w:tc>
          <w:tcPr>
            <w:tcW w:w="777" w:type="dxa"/>
            <w:tcBorders>
              <w:top w:val="nil"/>
              <w:left w:val="nil"/>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TPL</w:t>
            </w:r>
          </w:p>
        </w:tc>
        <w:tc>
          <w:tcPr>
            <w:tcW w:w="777" w:type="dxa"/>
            <w:tcBorders>
              <w:top w:val="nil"/>
              <w:left w:val="nil"/>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SGL</w:t>
            </w:r>
          </w:p>
        </w:tc>
        <w:tc>
          <w:tcPr>
            <w:tcW w:w="1319" w:type="dxa"/>
            <w:tcBorders>
              <w:top w:val="nil"/>
              <w:left w:val="nil"/>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MNR (2-10)</w:t>
            </w:r>
          </w:p>
        </w:tc>
      </w:tr>
      <w:tr w:rsidR="0074771C" w:rsidRPr="0074771C" w:rsidTr="0074771C">
        <w:trPr>
          <w:trHeight w:val="300"/>
        </w:trPr>
        <w:tc>
          <w:tcPr>
            <w:tcW w:w="4010" w:type="dxa"/>
            <w:tcBorders>
              <w:top w:val="nil"/>
              <w:left w:val="single" w:sz="4" w:space="0" w:color="auto"/>
              <w:bottom w:val="single" w:sz="4" w:space="0" w:color="auto"/>
              <w:right w:val="single" w:sz="4" w:space="0" w:color="auto"/>
            </w:tcBorders>
            <w:shd w:val="clear" w:color="auto" w:fill="auto"/>
            <w:noWrap/>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PRIMERA (P)</w:t>
            </w:r>
          </w:p>
        </w:tc>
        <w:tc>
          <w:tcPr>
            <w:tcW w:w="777"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14,865</w:t>
            </w:r>
          </w:p>
        </w:tc>
        <w:tc>
          <w:tcPr>
            <w:tcW w:w="777"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13,905</w:t>
            </w:r>
          </w:p>
        </w:tc>
        <w:tc>
          <w:tcPr>
            <w:tcW w:w="777"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21,345</w:t>
            </w:r>
          </w:p>
        </w:tc>
        <w:tc>
          <w:tcPr>
            <w:tcW w:w="1319"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10,540</w:t>
            </w:r>
          </w:p>
        </w:tc>
      </w:tr>
      <w:tr w:rsidR="0074771C" w:rsidRPr="0074771C" w:rsidTr="0074771C">
        <w:trPr>
          <w:trHeight w:val="300"/>
        </w:trPr>
        <w:tc>
          <w:tcPr>
            <w:tcW w:w="4010" w:type="dxa"/>
            <w:tcBorders>
              <w:top w:val="nil"/>
              <w:left w:val="single" w:sz="4" w:space="0" w:color="auto"/>
              <w:bottom w:val="single" w:sz="4" w:space="0" w:color="auto"/>
              <w:right w:val="single" w:sz="4" w:space="0" w:color="auto"/>
            </w:tcBorders>
            <w:shd w:val="clear" w:color="auto" w:fill="auto"/>
            <w:noWrap/>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PRIMERA SUPERIOR (PS)</w:t>
            </w:r>
          </w:p>
        </w:tc>
        <w:tc>
          <w:tcPr>
            <w:tcW w:w="777"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16,665</w:t>
            </w:r>
          </w:p>
        </w:tc>
        <w:tc>
          <w:tcPr>
            <w:tcW w:w="777"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14,965</w:t>
            </w:r>
          </w:p>
        </w:tc>
        <w:tc>
          <w:tcPr>
            <w:tcW w:w="777"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24,950</w:t>
            </w:r>
          </w:p>
        </w:tc>
        <w:tc>
          <w:tcPr>
            <w:tcW w:w="1319"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10,430</w:t>
            </w:r>
          </w:p>
        </w:tc>
      </w:tr>
      <w:tr w:rsidR="0074771C" w:rsidRPr="0074771C" w:rsidTr="0074771C">
        <w:trPr>
          <w:trHeight w:val="300"/>
        </w:trPr>
        <w:tc>
          <w:tcPr>
            <w:tcW w:w="76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CONSULTAR SUPLEMENTO PARA SEMANA SANTA, VERANO, NAVIDAD Y FIN DE AÑO</w:t>
            </w:r>
          </w:p>
        </w:tc>
      </w:tr>
      <w:tr w:rsidR="0074771C" w:rsidRPr="0074771C" w:rsidTr="0074771C">
        <w:trPr>
          <w:trHeight w:val="300"/>
        </w:trPr>
        <w:tc>
          <w:tcPr>
            <w:tcW w:w="76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TARIFAS SUJETAS A DISPONIBILIDAD Y CAMBIO SIN PREVIO AVISO</w:t>
            </w:r>
          </w:p>
        </w:tc>
      </w:tr>
    </w:tbl>
    <w:p w:rsidR="005C25C7" w:rsidRDefault="005C25C7" w:rsidP="005C25C7">
      <w:pPr>
        <w:pStyle w:val="Textosinformato"/>
        <w:jc w:val="both"/>
        <w:rPr>
          <w:rFonts w:asciiTheme="minorHAnsi" w:eastAsia="Calibri" w:hAnsiTheme="minorHAnsi" w:cstheme="minorHAnsi"/>
          <w:color w:val="000000" w:themeColor="text1"/>
          <w:sz w:val="20"/>
          <w:szCs w:val="20"/>
          <w:lang w:val="es-MX"/>
        </w:rPr>
      </w:pPr>
    </w:p>
    <w:p w:rsidR="005C25C7" w:rsidRPr="005B3A5A" w:rsidRDefault="005C25C7" w:rsidP="005C25C7">
      <w:pPr>
        <w:pStyle w:val="Textosinformato"/>
        <w:jc w:val="both"/>
        <w:rPr>
          <w:rFonts w:asciiTheme="minorHAnsi" w:eastAsia="Calibri" w:hAnsiTheme="minorHAnsi" w:cstheme="minorHAnsi"/>
          <w:color w:val="000000" w:themeColor="text1"/>
          <w:sz w:val="20"/>
          <w:szCs w:val="20"/>
          <w:lang w:val="es-MX"/>
        </w:rPr>
      </w:pPr>
    </w:p>
    <w:tbl>
      <w:tblPr>
        <w:tblW w:w="7160" w:type="dxa"/>
        <w:jc w:val="center"/>
        <w:tblCellMar>
          <w:left w:w="70" w:type="dxa"/>
          <w:right w:w="70" w:type="dxa"/>
        </w:tblCellMar>
        <w:tblLook w:val="04A0" w:firstRow="1" w:lastRow="0" w:firstColumn="1" w:lastColumn="0" w:noHBand="0" w:noVBand="1"/>
      </w:tblPr>
      <w:tblGrid>
        <w:gridCol w:w="1129"/>
        <w:gridCol w:w="1888"/>
        <w:gridCol w:w="3601"/>
        <w:gridCol w:w="542"/>
      </w:tblGrid>
      <w:tr w:rsidR="0074771C" w:rsidRPr="0074771C" w:rsidTr="0074771C">
        <w:trPr>
          <w:trHeight w:val="300"/>
          <w:jc w:val="center"/>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HOTELES PREVISTOS O SIMILARES</w:t>
            </w:r>
          </w:p>
        </w:tc>
      </w:tr>
      <w:tr w:rsidR="0074771C" w:rsidRPr="0074771C" w:rsidTr="0074771C">
        <w:trPr>
          <w:trHeight w:val="300"/>
          <w:jc w:val="center"/>
        </w:trPr>
        <w:tc>
          <w:tcPr>
            <w:tcW w:w="1129" w:type="dxa"/>
            <w:tcBorders>
              <w:top w:val="nil"/>
              <w:left w:val="single" w:sz="4" w:space="0" w:color="auto"/>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NOCHES</w:t>
            </w:r>
          </w:p>
        </w:tc>
        <w:tc>
          <w:tcPr>
            <w:tcW w:w="1888" w:type="dxa"/>
            <w:tcBorders>
              <w:top w:val="nil"/>
              <w:left w:val="nil"/>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CIUDAD</w:t>
            </w:r>
          </w:p>
        </w:tc>
        <w:tc>
          <w:tcPr>
            <w:tcW w:w="3601" w:type="dxa"/>
            <w:tcBorders>
              <w:top w:val="nil"/>
              <w:left w:val="nil"/>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HOTEL</w:t>
            </w:r>
          </w:p>
        </w:tc>
        <w:tc>
          <w:tcPr>
            <w:tcW w:w="542" w:type="dxa"/>
            <w:tcBorders>
              <w:top w:val="nil"/>
              <w:left w:val="nil"/>
              <w:bottom w:val="single" w:sz="4" w:space="0" w:color="auto"/>
              <w:right w:val="single" w:sz="4" w:space="0" w:color="auto"/>
            </w:tcBorders>
            <w:shd w:val="clear" w:color="000000" w:fill="000000"/>
            <w:noWrap/>
            <w:vAlign w:val="center"/>
            <w:hideMark/>
          </w:tcPr>
          <w:p w:rsidR="0074771C" w:rsidRPr="0074771C" w:rsidRDefault="0074771C" w:rsidP="0074771C">
            <w:pPr>
              <w:jc w:val="center"/>
              <w:rPr>
                <w:rFonts w:ascii="Calibri" w:eastAsia="Times New Roman" w:hAnsi="Calibri" w:cs="Calibri"/>
                <w:b/>
                <w:bCs/>
                <w:color w:val="FFFFFF"/>
                <w:sz w:val="20"/>
                <w:szCs w:val="20"/>
                <w:lang w:val="es-MX" w:eastAsia="es-MX"/>
              </w:rPr>
            </w:pPr>
            <w:r w:rsidRPr="0074771C">
              <w:rPr>
                <w:rFonts w:ascii="Calibri" w:eastAsia="Times New Roman" w:hAnsi="Calibri" w:cs="Calibri"/>
                <w:b/>
                <w:bCs/>
                <w:color w:val="FFFFFF"/>
                <w:sz w:val="20"/>
                <w:szCs w:val="20"/>
                <w:lang w:val="es-MX" w:eastAsia="es-MX"/>
              </w:rPr>
              <w:t>CAT</w:t>
            </w:r>
          </w:p>
        </w:tc>
      </w:tr>
      <w:tr w:rsidR="0074771C" w:rsidRPr="0074771C" w:rsidTr="0074771C">
        <w:trPr>
          <w:trHeight w:val="300"/>
          <w:jc w:val="center"/>
        </w:trPr>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4</w:t>
            </w:r>
          </w:p>
        </w:tc>
        <w:tc>
          <w:tcPr>
            <w:tcW w:w="1888" w:type="dxa"/>
            <w:vMerge w:val="restart"/>
            <w:tcBorders>
              <w:top w:val="nil"/>
              <w:left w:val="single" w:sz="4" w:space="0" w:color="auto"/>
              <w:bottom w:val="single" w:sz="4" w:space="0" w:color="000000"/>
              <w:right w:val="single" w:sz="4" w:space="0" w:color="auto"/>
            </w:tcBorders>
            <w:shd w:val="clear" w:color="auto" w:fill="auto"/>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CIUDAD DE MÉXICO</w:t>
            </w:r>
          </w:p>
        </w:tc>
        <w:tc>
          <w:tcPr>
            <w:tcW w:w="3601" w:type="dxa"/>
            <w:tcBorders>
              <w:top w:val="nil"/>
              <w:left w:val="nil"/>
              <w:bottom w:val="single" w:sz="4" w:space="0" w:color="auto"/>
              <w:right w:val="single" w:sz="4" w:space="0" w:color="auto"/>
            </w:tcBorders>
            <w:shd w:val="clear" w:color="000000" w:fill="FFFFFF"/>
            <w:noWrap/>
            <w:vAlign w:val="center"/>
            <w:hideMark/>
          </w:tcPr>
          <w:p w:rsidR="0074771C" w:rsidRPr="0074771C" w:rsidRDefault="0074771C" w:rsidP="0074771C">
            <w:pPr>
              <w:jc w:val="center"/>
              <w:rPr>
                <w:rFonts w:ascii="Calibri" w:eastAsia="Times New Roman" w:hAnsi="Calibri" w:cs="Calibri"/>
                <w:b/>
                <w:bCs/>
                <w:sz w:val="20"/>
                <w:szCs w:val="20"/>
                <w:lang w:val="es-MX" w:eastAsia="es-MX"/>
              </w:rPr>
            </w:pPr>
            <w:r w:rsidRPr="0074771C">
              <w:rPr>
                <w:rFonts w:ascii="Calibri" w:eastAsia="Times New Roman" w:hAnsi="Calibri" w:cs="Calibri"/>
                <w:b/>
                <w:bCs/>
                <w:sz w:val="20"/>
                <w:szCs w:val="20"/>
                <w:lang w:val="es-MX" w:eastAsia="es-MX"/>
              </w:rPr>
              <w:t>LAILA</w:t>
            </w:r>
          </w:p>
        </w:tc>
        <w:tc>
          <w:tcPr>
            <w:tcW w:w="542" w:type="dxa"/>
            <w:tcBorders>
              <w:top w:val="nil"/>
              <w:left w:val="nil"/>
              <w:bottom w:val="single" w:sz="4" w:space="0" w:color="auto"/>
              <w:right w:val="single" w:sz="4" w:space="0" w:color="auto"/>
            </w:tcBorders>
            <w:shd w:val="clear" w:color="000000" w:fill="FFFFFF"/>
            <w:noWrap/>
            <w:vAlign w:val="center"/>
            <w:hideMark/>
          </w:tcPr>
          <w:p w:rsidR="0074771C" w:rsidRPr="0074771C" w:rsidRDefault="0074771C" w:rsidP="0074771C">
            <w:pPr>
              <w:jc w:val="center"/>
              <w:rPr>
                <w:rFonts w:ascii="Calibri" w:eastAsia="Times New Roman" w:hAnsi="Calibri" w:cs="Calibri"/>
                <w:b/>
                <w:bCs/>
                <w:sz w:val="20"/>
                <w:szCs w:val="20"/>
                <w:lang w:val="es-MX" w:eastAsia="es-MX"/>
              </w:rPr>
            </w:pPr>
            <w:r w:rsidRPr="0074771C">
              <w:rPr>
                <w:rFonts w:ascii="Calibri" w:eastAsia="Times New Roman" w:hAnsi="Calibri" w:cs="Calibri"/>
                <w:b/>
                <w:bCs/>
                <w:sz w:val="20"/>
                <w:szCs w:val="20"/>
                <w:lang w:val="es-MX" w:eastAsia="es-MX"/>
              </w:rPr>
              <w:t>P</w:t>
            </w:r>
          </w:p>
        </w:tc>
      </w:tr>
      <w:tr w:rsidR="0074771C" w:rsidRPr="0074771C" w:rsidTr="0074771C">
        <w:trPr>
          <w:trHeight w:val="300"/>
          <w:jc w:val="center"/>
        </w:trPr>
        <w:tc>
          <w:tcPr>
            <w:tcW w:w="1129"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1888"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ROYAL REFORMA</w:t>
            </w:r>
          </w:p>
        </w:tc>
        <w:tc>
          <w:tcPr>
            <w:tcW w:w="542"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P</w:t>
            </w:r>
          </w:p>
        </w:tc>
      </w:tr>
      <w:tr w:rsidR="0074771C" w:rsidRPr="0074771C" w:rsidTr="0074771C">
        <w:trPr>
          <w:trHeight w:val="300"/>
          <w:jc w:val="center"/>
        </w:trPr>
        <w:tc>
          <w:tcPr>
            <w:tcW w:w="1129"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1888"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HISTÓRICO CENTRAL</w:t>
            </w:r>
          </w:p>
        </w:tc>
        <w:tc>
          <w:tcPr>
            <w:tcW w:w="542"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PS</w:t>
            </w:r>
          </w:p>
        </w:tc>
      </w:tr>
      <w:tr w:rsidR="0074771C" w:rsidRPr="0074771C" w:rsidTr="0074771C">
        <w:trPr>
          <w:trHeight w:val="300"/>
          <w:jc w:val="center"/>
        </w:trPr>
        <w:tc>
          <w:tcPr>
            <w:tcW w:w="1129"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1888"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FONTAN REFORMA</w:t>
            </w:r>
          </w:p>
        </w:tc>
        <w:tc>
          <w:tcPr>
            <w:tcW w:w="542"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PS</w:t>
            </w:r>
          </w:p>
        </w:tc>
      </w:tr>
      <w:tr w:rsidR="0074771C" w:rsidRPr="0074771C" w:rsidTr="0074771C">
        <w:trPr>
          <w:trHeight w:val="300"/>
          <w:jc w:val="center"/>
        </w:trPr>
        <w:tc>
          <w:tcPr>
            <w:tcW w:w="1129"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1888"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NH COLLECTION REFORMA</w:t>
            </w:r>
          </w:p>
        </w:tc>
        <w:tc>
          <w:tcPr>
            <w:tcW w:w="542"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PS</w:t>
            </w:r>
          </w:p>
        </w:tc>
      </w:tr>
      <w:tr w:rsidR="0074771C" w:rsidRPr="0074771C" w:rsidTr="0074771C">
        <w:trPr>
          <w:trHeight w:val="300"/>
          <w:jc w:val="center"/>
        </w:trPr>
        <w:tc>
          <w:tcPr>
            <w:tcW w:w="1129"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1888"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CITY CENTRO</w:t>
            </w:r>
          </w:p>
        </w:tc>
        <w:tc>
          <w:tcPr>
            <w:tcW w:w="542"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PS</w:t>
            </w:r>
          </w:p>
        </w:tc>
      </w:tr>
      <w:tr w:rsidR="0074771C" w:rsidRPr="0074771C" w:rsidTr="0074771C">
        <w:trPr>
          <w:trHeight w:val="300"/>
          <w:jc w:val="center"/>
        </w:trPr>
        <w:tc>
          <w:tcPr>
            <w:tcW w:w="1129"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1888" w:type="dxa"/>
            <w:vMerge/>
            <w:tcBorders>
              <w:top w:val="nil"/>
              <w:left w:val="single" w:sz="4" w:space="0" w:color="auto"/>
              <w:bottom w:val="single" w:sz="4" w:space="0" w:color="000000"/>
              <w:right w:val="single" w:sz="4" w:space="0" w:color="auto"/>
            </w:tcBorders>
            <w:vAlign w:val="center"/>
            <w:hideMark/>
          </w:tcPr>
          <w:p w:rsidR="0074771C" w:rsidRPr="0074771C" w:rsidRDefault="0074771C" w:rsidP="0074771C">
            <w:pPr>
              <w:rPr>
                <w:rFonts w:ascii="Calibri" w:eastAsia="Times New Roman" w:hAnsi="Calibri" w:cs="Calibri"/>
                <w:b/>
                <w:bCs/>
                <w:color w:val="000000"/>
                <w:sz w:val="20"/>
                <w:szCs w:val="20"/>
                <w:lang w:val="es-MX" w:eastAsia="es-MX"/>
              </w:rPr>
            </w:pPr>
          </w:p>
        </w:tc>
        <w:tc>
          <w:tcPr>
            <w:tcW w:w="3601"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ZÓCALO CENTRAL</w:t>
            </w:r>
          </w:p>
        </w:tc>
        <w:tc>
          <w:tcPr>
            <w:tcW w:w="542" w:type="dxa"/>
            <w:tcBorders>
              <w:top w:val="nil"/>
              <w:left w:val="nil"/>
              <w:bottom w:val="single" w:sz="4" w:space="0" w:color="auto"/>
              <w:right w:val="single" w:sz="4" w:space="0" w:color="auto"/>
            </w:tcBorders>
            <w:shd w:val="clear" w:color="auto" w:fill="auto"/>
            <w:noWrap/>
            <w:vAlign w:val="center"/>
            <w:hideMark/>
          </w:tcPr>
          <w:p w:rsidR="0074771C" w:rsidRPr="0074771C" w:rsidRDefault="0074771C" w:rsidP="0074771C">
            <w:pPr>
              <w:jc w:val="center"/>
              <w:rPr>
                <w:rFonts w:ascii="Calibri" w:eastAsia="Times New Roman" w:hAnsi="Calibri" w:cs="Calibri"/>
                <w:b/>
                <w:bCs/>
                <w:color w:val="000000"/>
                <w:sz w:val="20"/>
                <w:szCs w:val="20"/>
                <w:lang w:val="es-MX" w:eastAsia="es-MX"/>
              </w:rPr>
            </w:pPr>
            <w:r w:rsidRPr="0074771C">
              <w:rPr>
                <w:rFonts w:ascii="Calibri" w:eastAsia="Times New Roman" w:hAnsi="Calibri" w:cs="Calibri"/>
                <w:b/>
                <w:bCs/>
                <w:color w:val="000000"/>
                <w:sz w:val="20"/>
                <w:szCs w:val="20"/>
                <w:lang w:val="es-MX" w:eastAsia="es-MX"/>
              </w:rPr>
              <w:t>PS</w:t>
            </w:r>
          </w:p>
        </w:tc>
      </w:tr>
    </w:tbl>
    <w:p w:rsidR="005C25C7" w:rsidRPr="001166C9" w:rsidRDefault="005C25C7" w:rsidP="005C25C7">
      <w:pPr>
        <w:pStyle w:val="Textosinformato"/>
        <w:jc w:val="both"/>
        <w:rPr>
          <w:rFonts w:ascii="Tahoma" w:eastAsia="Calibri" w:hAnsi="Tahoma" w:cs="Tahoma"/>
          <w:color w:val="000000" w:themeColor="text1"/>
          <w:sz w:val="20"/>
          <w:lang w:val="es-MX"/>
        </w:rPr>
      </w:pPr>
    </w:p>
    <w:p w:rsidR="005C25C7" w:rsidRDefault="005C25C7" w:rsidP="005C25C7">
      <w:pPr>
        <w:rPr>
          <w:sz w:val="20"/>
          <w:szCs w:val="20"/>
          <w:lang w:val="es-ES"/>
        </w:rPr>
      </w:pPr>
    </w:p>
    <w:p w:rsidR="005C25C7" w:rsidRPr="005B3A5A" w:rsidRDefault="005C25C7" w:rsidP="005C25C7">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5C25C7" w:rsidRPr="00F6545D" w:rsidRDefault="005C25C7" w:rsidP="005C25C7">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5C25C7" w:rsidRPr="00F6545D" w:rsidRDefault="005C25C7" w:rsidP="005C25C7">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5C25C7" w:rsidRPr="00F6545D" w:rsidRDefault="005C25C7" w:rsidP="005C25C7">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5C25C7" w:rsidRPr="00714A66" w:rsidRDefault="005C25C7" w:rsidP="005C25C7">
      <w:pPr>
        <w:tabs>
          <w:tab w:val="left" w:pos="851"/>
        </w:tabs>
        <w:rPr>
          <w:sz w:val="20"/>
          <w:szCs w:val="20"/>
        </w:rPr>
      </w:pPr>
    </w:p>
    <w:p w:rsidR="005C25C7" w:rsidRPr="000847F9" w:rsidRDefault="005C25C7" w:rsidP="005C25C7"/>
    <w:p w:rsidR="00EC78EF" w:rsidRPr="005C25C7" w:rsidRDefault="00EC78EF" w:rsidP="005C25C7"/>
    <w:sectPr w:rsidR="00EC78EF" w:rsidRPr="005C25C7"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30888" w:rsidRDefault="00430888" w:rsidP="00A771DB">
      <w:r>
        <w:separator/>
      </w:r>
    </w:p>
  </w:endnote>
  <w:endnote w:type="continuationSeparator" w:id="0">
    <w:p w:rsidR="00430888" w:rsidRDefault="0043088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30888" w:rsidRDefault="00430888" w:rsidP="00A771DB">
      <w:r>
        <w:separator/>
      </w:r>
    </w:p>
  </w:footnote>
  <w:footnote w:type="continuationSeparator" w:id="0">
    <w:p w:rsidR="00430888" w:rsidRDefault="00430888"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63278" w:rsidRDefault="00463278">
    <w:pPr>
      <w:pStyle w:val="Encabezado"/>
    </w:pPr>
    <w:r>
      <w:rPr>
        <w:noProof/>
        <w:lang w:eastAsia="es-ES_tradnl"/>
      </w:rPr>
      <w:drawing>
        <wp:anchor distT="0" distB="0" distL="114300" distR="114300" simplePos="0" relativeHeight="251659264" behindDoc="1" locked="0" layoutInCell="1" allowOverlap="1" wp14:anchorId="6A2A0FA1" wp14:editId="6AA68C1F">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F51FA"/>
    <w:multiLevelType w:val="hybridMultilevel"/>
    <w:tmpl w:val="58645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0531E0"/>
    <w:multiLevelType w:val="hybridMultilevel"/>
    <w:tmpl w:val="5D423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num w:numId="1" w16cid:durableId="161481087">
    <w:abstractNumId w:val="2"/>
  </w:num>
  <w:num w:numId="2" w16cid:durableId="247034497">
    <w:abstractNumId w:val="1"/>
  </w:num>
  <w:num w:numId="3" w16cid:durableId="1705902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132EA8"/>
    <w:rsid w:val="001C485A"/>
    <w:rsid w:val="001D1C56"/>
    <w:rsid w:val="001F325C"/>
    <w:rsid w:val="00210DDB"/>
    <w:rsid w:val="0021505E"/>
    <w:rsid w:val="0030157B"/>
    <w:rsid w:val="003B7DFF"/>
    <w:rsid w:val="003E5174"/>
    <w:rsid w:val="00430888"/>
    <w:rsid w:val="00453719"/>
    <w:rsid w:val="00461EC2"/>
    <w:rsid w:val="00463278"/>
    <w:rsid w:val="00486CA0"/>
    <w:rsid w:val="00516CA4"/>
    <w:rsid w:val="00555CE1"/>
    <w:rsid w:val="00586E16"/>
    <w:rsid w:val="005C25C7"/>
    <w:rsid w:val="005C7300"/>
    <w:rsid w:val="006B6C37"/>
    <w:rsid w:val="006D4A8B"/>
    <w:rsid w:val="00705ACC"/>
    <w:rsid w:val="007201AB"/>
    <w:rsid w:val="0074771C"/>
    <w:rsid w:val="00776340"/>
    <w:rsid w:val="00785F89"/>
    <w:rsid w:val="008951B6"/>
    <w:rsid w:val="00962879"/>
    <w:rsid w:val="00993F8F"/>
    <w:rsid w:val="009F35B4"/>
    <w:rsid w:val="00A60EE5"/>
    <w:rsid w:val="00A771DB"/>
    <w:rsid w:val="00AF0B2A"/>
    <w:rsid w:val="00B01E62"/>
    <w:rsid w:val="00B11B91"/>
    <w:rsid w:val="00B26DBA"/>
    <w:rsid w:val="00B74091"/>
    <w:rsid w:val="00B8402C"/>
    <w:rsid w:val="00C121EA"/>
    <w:rsid w:val="00C17F50"/>
    <w:rsid w:val="00E10655"/>
    <w:rsid w:val="00E32650"/>
    <w:rsid w:val="00E635F3"/>
    <w:rsid w:val="00E82CA5"/>
    <w:rsid w:val="00EC78EF"/>
    <w:rsid w:val="00EE5A2C"/>
    <w:rsid w:val="00F20287"/>
    <w:rsid w:val="00F42524"/>
    <w:rsid w:val="00F571D0"/>
    <w:rsid w:val="00FB7D5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E46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132EA8"/>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64001">
      <w:bodyDiv w:val="1"/>
      <w:marLeft w:val="0"/>
      <w:marRight w:val="0"/>
      <w:marTop w:val="0"/>
      <w:marBottom w:val="0"/>
      <w:divBdr>
        <w:top w:val="none" w:sz="0" w:space="0" w:color="auto"/>
        <w:left w:val="none" w:sz="0" w:space="0" w:color="auto"/>
        <w:bottom w:val="none" w:sz="0" w:space="0" w:color="auto"/>
        <w:right w:val="none" w:sz="0" w:space="0" w:color="auto"/>
      </w:divBdr>
    </w:div>
    <w:div w:id="702945588">
      <w:bodyDiv w:val="1"/>
      <w:marLeft w:val="0"/>
      <w:marRight w:val="0"/>
      <w:marTop w:val="0"/>
      <w:marBottom w:val="0"/>
      <w:divBdr>
        <w:top w:val="none" w:sz="0" w:space="0" w:color="auto"/>
        <w:left w:val="none" w:sz="0" w:space="0" w:color="auto"/>
        <w:bottom w:val="none" w:sz="0" w:space="0" w:color="auto"/>
        <w:right w:val="none" w:sz="0" w:space="0" w:color="auto"/>
      </w:divBdr>
    </w:div>
    <w:div w:id="747112543">
      <w:bodyDiv w:val="1"/>
      <w:marLeft w:val="0"/>
      <w:marRight w:val="0"/>
      <w:marTop w:val="0"/>
      <w:marBottom w:val="0"/>
      <w:divBdr>
        <w:top w:val="none" w:sz="0" w:space="0" w:color="auto"/>
        <w:left w:val="none" w:sz="0" w:space="0" w:color="auto"/>
        <w:bottom w:val="none" w:sz="0" w:space="0" w:color="auto"/>
        <w:right w:val="none" w:sz="0" w:space="0" w:color="auto"/>
      </w:divBdr>
    </w:div>
    <w:div w:id="958605056">
      <w:bodyDiv w:val="1"/>
      <w:marLeft w:val="0"/>
      <w:marRight w:val="0"/>
      <w:marTop w:val="0"/>
      <w:marBottom w:val="0"/>
      <w:divBdr>
        <w:top w:val="none" w:sz="0" w:space="0" w:color="auto"/>
        <w:left w:val="none" w:sz="0" w:space="0" w:color="auto"/>
        <w:bottom w:val="none" w:sz="0" w:space="0" w:color="auto"/>
        <w:right w:val="none" w:sz="0" w:space="0" w:color="auto"/>
      </w:divBdr>
    </w:div>
    <w:div w:id="1312558236">
      <w:bodyDiv w:val="1"/>
      <w:marLeft w:val="0"/>
      <w:marRight w:val="0"/>
      <w:marTop w:val="0"/>
      <w:marBottom w:val="0"/>
      <w:divBdr>
        <w:top w:val="none" w:sz="0" w:space="0" w:color="auto"/>
        <w:left w:val="none" w:sz="0" w:space="0" w:color="auto"/>
        <w:bottom w:val="none" w:sz="0" w:space="0" w:color="auto"/>
        <w:right w:val="none" w:sz="0" w:space="0" w:color="auto"/>
      </w:divBdr>
    </w:div>
    <w:div w:id="1504667048">
      <w:bodyDiv w:val="1"/>
      <w:marLeft w:val="0"/>
      <w:marRight w:val="0"/>
      <w:marTop w:val="0"/>
      <w:marBottom w:val="0"/>
      <w:divBdr>
        <w:top w:val="none" w:sz="0" w:space="0" w:color="auto"/>
        <w:left w:val="none" w:sz="0" w:space="0" w:color="auto"/>
        <w:bottom w:val="none" w:sz="0" w:space="0" w:color="auto"/>
        <w:right w:val="none" w:sz="0" w:space="0" w:color="auto"/>
      </w:divBdr>
    </w:div>
    <w:div w:id="1545019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973</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dcterms:created xsi:type="dcterms:W3CDTF">2024-07-19T22:43:00Z</dcterms:created>
  <dcterms:modified xsi:type="dcterms:W3CDTF">2024-07-19T22:43:00Z</dcterms:modified>
</cp:coreProperties>
</file>