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413D" w:rsidRDefault="00E50FB2" w:rsidP="00E50FB2">
      <w:pPr>
        <w:jc w:val="center"/>
        <w:rPr>
          <w:b/>
          <w:sz w:val="72"/>
          <w:szCs w:val="72"/>
          <w:lang w:val="es-ES"/>
        </w:rPr>
      </w:pPr>
      <w:r>
        <w:rPr>
          <w:b/>
          <w:sz w:val="72"/>
          <w:szCs w:val="72"/>
          <w:lang w:val="es-ES"/>
        </w:rPr>
        <w:t xml:space="preserve">Triángulo </w:t>
      </w:r>
      <w:r w:rsidR="0030413D">
        <w:rPr>
          <w:b/>
          <w:sz w:val="72"/>
          <w:szCs w:val="72"/>
          <w:lang w:val="es-ES"/>
        </w:rPr>
        <w:t xml:space="preserve">de Oro  </w:t>
      </w:r>
    </w:p>
    <w:p w:rsidR="00E50FB2" w:rsidRDefault="00E50FB2" w:rsidP="00E50FB2">
      <w:pPr>
        <w:jc w:val="center"/>
        <w:rPr>
          <w:b/>
          <w:sz w:val="32"/>
          <w:szCs w:val="32"/>
          <w:lang w:val="es-ES"/>
        </w:rPr>
      </w:pPr>
      <w:r>
        <w:rPr>
          <w:b/>
          <w:sz w:val="32"/>
          <w:szCs w:val="32"/>
          <w:lang w:val="es-ES"/>
        </w:rPr>
        <w:t>6 días</w:t>
      </w:r>
      <w:r w:rsidRPr="00883B24">
        <w:rPr>
          <w:b/>
          <w:sz w:val="32"/>
          <w:szCs w:val="32"/>
          <w:lang w:val="es-ES"/>
        </w:rPr>
        <w:t xml:space="preserve"> / </w:t>
      </w:r>
      <w:r>
        <w:rPr>
          <w:b/>
          <w:sz w:val="32"/>
          <w:szCs w:val="32"/>
          <w:lang w:val="es-ES"/>
        </w:rPr>
        <w:t xml:space="preserve">5 </w:t>
      </w:r>
      <w:r w:rsidRPr="00883B24">
        <w:rPr>
          <w:b/>
          <w:sz w:val="32"/>
          <w:szCs w:val="32"/>
          <w:lang w:val="es-ES"/>
        </w:rPr>
        <w:t>noches</w:t>
      </w:r>
    </w:p>
    <w:p w:rsidR="00D30B28" w:rsidRDefault="00D30B28" w:rsidP="00E50FB2">
      <w:pPr>
        <w:rPr>
          <w:sz w:val="20"/>
          <w:szCs w:val="20"/>
          <w:lang w:val="es-ES"/>
        </w:rPr>
      </w:pPr>
    </w:p>
    <w:p w:rsidR="00E50FB2" w:rsidRPr="00FC19E4" w:rsidRDefault="00E50FB2" w:rsidP="00E50FB2">
      <w:pPr>
        <w:rPr>
          <w:sz w:val="22"/>
          <w:szCs w:val="22"/>
          <w:lang w:val="es-ES"/>
        </w:rPr>
      </w:pPr>
      <w:r w:rsidRPr="00FC19E4">
        <w:rPr>
          <w:sz w:val="20"/>
          <w:szCs w:val="20"/>
          <w:lang w:val="es-ES"/>
        </w:rPr>
        <w:t xml:space="preserve">Llegadas: </w:t>
      </w:r>
      <w:r>
        <w:rPr>
          <w:sz w:val="20"/>
          <w:szCs w:val="20"/>
          <w:lang w:val="es-ES"/>
        </w:rPr>
        <w:t>Diarias</w:t>
      </w:r>
    </w:p>
    <w:p w:rsidR="00E50FB2" w:rsidRDefault="00E50FB2" w:rsidP="00E50FB2">
      <w:pPr>
        <w:autoSpaceDE w:val="0"/>
        <w:autoSpaceDN w:val="0"/>
        <w:adjustRightInd w:val="0"/>
        <w:jc w:val="both"/>
        <w:rPr>
          <w:rFonts w:cstheme="minorHAnsi"/>
          <w:b/>
          <w:sz w:val="20"/>
          <w:szCs w:val="20"/>
          <w:lang w:val="es-ES"/>
        </w:rPr>
      </w:pPr>
    </w:p>
    <w:p w:rsidR="00E50FB2" w:rsidRPr="00F74281" w:rsidRDefault="00E50FB2" w:rsidP="00E50FB2">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E50FB2" w:rsidRPr="00F74281" w:rsidRDefault="00E50FB2" w:rsidP="00E50FB2">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E50FB2" w:rsidRPr="00F74281" w:rsidRDefault="00E50FB2"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30413D" w:rsidRDefault="0030413D" w:rsidP="0030413D">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uno de los bazares más antiguos y grandes en la India. Cruzado por calles estrechas con tiendas que luchan por el espacio,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da la sensación de las viejas compras de Delhi. Desde la era del siglo 17, este lugar se llama con razón un "paraíso de los compradores" en Delhi. Durante el reinado de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había un canal arbolado que atravesaba su centro y reflejaba la luna. Por lo tanto, el nombre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xml:space="preserve">" surgió, lo que significa "lugar de luz de luna". Luego, visitamos la Mezquita Jama, la mezquita más grande de la India. 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Los Sijs por su religión realizan Seva también </w:t>
      </w:r>
      <w:proofErr w:type="spellStart"/>
      <w:r w:rsidRPr="008018B7">
        <w:rPr>
          <w:rFonts w:cstheme="minorHAnsi"/>
          <w:sz w:val="20"/>
          <w:szCs w:val="20"/>
          <w:lang w:val="es-MX"/>
        </w:rPr>
        <w:t>Sewa</w:t>
      </w:r>
      <w:proofErr w:type="spellEnd"/>
      <w:r w:rsidRPr="008018B7">
        <w:rPr>
          <w:rFonts w:cstheme="minorHAnsi"/>
          <w:sz w:val="20"/>
          <w:szCs w:val="20"/>
          <w:lang w:val="es-MX"/>
        </w:rPr>
        <w:t xml:space="preserve">, abreviatura de la palabra </w:t>
      </w:r>
      <w:proofErr w:type="spellStart"/>
      <w:r w:rsidRPr="008018B7">
        <w:rPr>
          <w:rFonts w:cstheme="minorHAnsi"/>
          <w:sz w:val="20"/>
          <w:szCs w:val="20"/>
          <w:lang w:val="es-MX"/>
        </w:rPr>
        <w:t>Karseva</w:t>
      </w:r>
      <w:proofErr w:type="spellEnd"/>
      <w:r w:rsidRPr="008018B7">
        <w:rPr>
          <w:rFonts w:cstheme="minorHAnsi"/>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8018B7">
        <w:rPr>
          <w:rFonts w:cstheme="minorHAnsi"/>
          <w:sz w:val="20"/>
          <w:szCs w:val="20"/>
          <w:lang w:val="es-MX"/>
        </w:rPr>
        <w:t>Sevadars</w:t>
      </w:r>
      <w:proofErr w:type="spellEnd"/>
      <w:r w:rsidRPr="008018B7">
        <w:rPr>
          <w:rFonts w:cstheme="minorHAnsi"/>
          <w:sz w:val="20"/>
          <w:szCs w:val="20"/>
          <w:lang w:val="es-MX"/>
        </w:rPr>
        <w:t xml:space="preserve">.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una torre gigantesca de 72m, construida por el primer gobernante musulmán de la India, </w:t>
      </w:r>
      <w:proofErr w:type="spellStart"/>
      <w:r w:rsidRPr="008018B7">
        <w:rPr>
          <w:rFonts w:cstheme="minorHAnsi"/>
          <w:sz w:val="20"/>
          <w:szCs w:val="20"/>
          <w:lang w:val="es-MX"/>
        </w:rPr>
        <w:t>Qutub</w:t>
      </w:r>
      <w:proofErr w:type="spellEnd"/>
      <w:r w:rsidRPr="008018B7">
        <w:rPr>
          <w:rFonts w:cstheme="minorHAnsi"/>
          <w:sz w:val="20"/>
          <w:szCs w:val="20"/>
          <w:lang w:val="es-MX"/>
        </w:rPr>
        <w:t>-</w:t>
      </w:r>
      <w:proofErr w:type="spellStart"/>
      <w:r w:rsidRPr="008018B7">
        <w:rPr>
          <w:rFonts w:cstheme="minorHAnsi"/>
          <w:sz w:val="20"/>
          <w:szCs w:val="20"/>
          <w:lang w:val="es-MX"/>
        </w:rPr>
        <w:t>ud</w:t>
      </w:r>
      <w:proofErr w:type="spellEnd"/>
      <w:r w:rsidRPr="008018B7">
        <w:rPr>
          <w:rFonts w:cstheme="minorHAnsi"/>
          <w:sz w:val="20"/>
          <w:szCs w:val="20"/>
          <w:lang w:val="es-MX"/>
        </w:rPr>
        <w:t xml:space="preserve">-din </w:t>
      </w:r>
      <w:proofErr w:type="spellStart"/>
      <w:r w:rsidRPr="008018B7">
        <w:rPr>
          <w:rFonts w:cstheme="minorHAnsi"/>
          <w:sz w:val="20"/>
          <w:szCs w:val="20"/>
          <w:lang w:val="es-MX"/>
        </w:rPr>
        <w:t>Aibak</w:t>
      </w:r>
      <w:proofErr w:type="spellEnd"/>
      <w:r w:rsidRPr="008018B7">
        <w:rPr>
          <w:rFonts w:cstheme="minorHAnsi"/>
          <w:sz w:val="20"/>
          <w:szCs w:val="20"/>
          <w:lang w:val="es-MX"/>
        </w:rPr>
        <w:t xml:space="preserve">.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E50FB2" w:rsidRPr="00F74281" w:rsidRDefault="00E50FB2"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E50FB2" w:rsidRDefault="00E50FB2" w:rsidP="00E50FB2">
      <w:pPr>
        <w:jc w:val="both"/>
        <w:rPr>
          <w:rFonts w:cstheme="minorHAnsi"/>
          <w:b/>
          <w:sz w:val="20"/>
          <w:szCs w:val="20"/>
          <w:lang w:val="es-MX"/>
        </w:rPr>
      </w:pPr>
      <w:r w:rsidRPr="00F74281">
        <w:rPr>
          <w:rFonts w:cstheme="minorHAnsi"/>
          <w:b/>
          <w:sz w:val="20"/>
          <w:szCs w:val="20"/>
          <w:lang w:val="es-MX"/>
        </w:rPr>
        <w:t xml:space="preserve">Desayuno. </w:t>
      </w:r>
      <w:r w:rsidR="00F425F6" w:rsidRPr="00F425F6">
        <w:rPr>
          <w:rFonts w:cstheme="minorHAnsi"/>
          <w:sz w:val="20"/>
          <w:szCs w:val="20"/>
          <w:lang w:val="es-MX"/>
        </w:rPr>
        <w:t>Por la mañana salida por carretera hacia Agra (Aprox. 210kms, 3-4horas), una ciudad antigua como se menciona en la gran epopeya '</w:t>
      </w:r>
      <w:proofErr w:type="spellStart"/>
      <w:r w:rsidR="00F425F6" w:rsidRPr="00F425F6">
        <w:rPr>
          <w:rFonts w:cstheme="minorHAnsi"/>
          <w:sz w:val="20"/>
          <w:szCs w:val="20"/>
          <w:lang w:val="es-MX"/>
        </w:rPr>
        <w:t>Mahabharata</w:t>
      </w:r>
      <w:proofErr w:type="spellEnd"/>
      <w:r w:rsidR="00F425F6" w:rsidRPr="00F425F6">
        <w:rPr>
          <w:rFonts w:cstheme="minorHAnsi"/>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00F425F6" w:rsidRPr="00F425F6">
        <w:rPr>
          <w:rFonts w:cstheme="minorHAnsi"/>
          <w:sz w:val="20"/>
          <w:szCs w:val="20"/>
          <w:lang w:val="es-MX"/>
        </w:rPr>
        <w:t>Akbar</w:t>
      </w:r>
      <w:proofErr w:type="spellEnd"/>
      <w:r w:rsidR="00F425F6" w:rsidRPr="00F425F6">
        <w:rPr>
          <w:rFonts w:cstheme="minorHAnsi"/>
          <w:sz w:val="20"/>
          <w:szCs w:val="20"/>
          <w:lang w:val="es-MX"/>
        </w:rPr>
        <w:t xml:space="preserve">, en 1565 DC. Al atardecer visita del Taj Mahal* (Cerrado los Viernes), el monumento más fascinante y hermoso de la India. El Taj Mahal fue completado en 1653 DC por el Emperador Mogol </w:t>
      </w:r>
      <w:proofErr w:type="spellStart"/>
      <w:r w:rsidR="00F425F6" w:rsidRPr="00F425F6">
        <w:rPr>
          <w:rFonts w:cstheme="minorHAnsi"/>
          <w:sz w:val="20"/>
          <w:szCs w:val="20"/>
          <w:lang w:val="es-MX"/>
        </w:rPr>
        <w:t>Shah</w:t>
      </w:r>
      <w:proofErr w:type="spellEnd"/>
      <w:r w:rsidR="00F425F6" w:rsidRPr="00F425F6">
        <w:rPr>
          <w:rFonts w:cstheme="minorHAnsi"/>
          <w:sz w:val="20"/>
          <w:szCs w:val="20"/>
          <w:lang w:val="es-MX"/>
        </w:rPr>
        <w:t xml:space="preserve"> </w:t>
      </w:r>
      <w:proofErr w:type="spellStart"/>
      <w:r w:rsidR="00F425F6" w:rsidRPr="00F425F6">
        <w:rPr>
          <w:rFonts w:cstheme="minorHAnsi"/>
          <w:sz w:val="20"/>
          <w:szCs w:val="20"/>
          <w:lang w:val="es-MX"/>
        </w:rPr>
        <w:t>Jahan</w:t>
      </w:r>
      <w:proofErr w:type="spellEnd"/>
      <w:r w:rsidR="00F425F6" w:rsidRPr="00F425F6">
        <w:rPr>
          <w:rFonts w:cstheme="minorHAnsi"/>
          <w:sz w:val="20"/>
          <w:szCs w:val="20"/>
          <w:lang w:val="es-MX"/>
        </w:rPr>
        <w:t xml:space="preserve"> en la memoria de su reina favorita, </w:t>
      </w:r>
      <w:proofErr w:type="spellStart"/>
      <w:r w:rsidR="00F425F6" w:rsidRPr="00F425F6">
        <w:rPr>
          <w:rFonts w:cstheme="minorHAnsi"/>
          <w:sz w:val="20"/>
          <w:szCs w:val="20"/>
          <w:lang w:val="es-MX"/>
        </w:rPr>
        <w:t>Mumtaz</w:t>
      </w:r>
      <w:proofErr w:type="spellEnd"/>
      <w:r w:rsidR="00F425F6" w:rsidRPr="00F425F6">
        <w:rPr>
          <w:rFonts w:cstheme="minorHAnsi"/>
          <w:sz w:val="20"/>
          <w:szCs w:val="20"/>
          <w:lang w:val="es-MX"/>
        </w:rPr>
        <w:t xml:space="preserve"> Mahal. Este monumento perfectamente simétrico tomó 22 años de trabajos forzados y 20.000 trabajadores, los albañiles y los joyeros para la construcción y se encuentra en medio de jardines</w:t>
      </w:r>
      <w:r w:rsidRPr="00F74281">
        <w:rPr>
          <w:rFonts w:cstheme="minorHAnsi"/>
          <w:sz w:val="20"/>
          <w:szCs w:val="20"/>
          <w:lang w:val="es-MX"/>
        </w:rPr>
        <w:t>.</w:t>
      </w:r>
      <w:r w:rsidRPr="00F74281">
        <w:rPr>
          <w:rFonts w:cstheme="minorHAnsi"/>
          <w:b/>
          <w:sz w:val="20"/>
          <w:szCs w:val="20"/>
          <w:lang w:val="es-MX"/>
        </w:rPr>
        <w:t xml:space="preserve"> Alojamiento. </w:t>
      </w:r>
    </w:p>
    <w:p w:rsidR="00E50FB2" w:rsidRDefault="00E50FB2" w:rsidP="00E50FB2">
      <w:pPr>
        <w:jc w:val="both"/>
        <w:rPr>
          <w:rFonts w:cstheme="minorHAnsi"/>
          <w:i/>
          <w:iCs/>
          <w:color w:val="000000"/>
          <w:sz w:val="18"/>
          <w:szCs w:val="18"/>
          <w:lang w:val="es-ES"/>
        </w:rPr>
      </w:pPr>
      <w:r w:rsidRPr="00A019E3">
        <w:rPr>
          <w:rFonts w:cstheme="minorHAnsi"/>
          <w:i/>
          <w:iCs/>
          <w:color w:val="000000"/>
          <w:sz w:val="18"/>
          <w:szCs w:val="18"/>
          <w:lang w:val="es-ES"/>
        </w:rPr>
        <w:t xml:space="preserve">*Los visitantes ahora tendrán solo tres horas para terminar su recorrido del Taj Mahal, desde el momento de la entrada hasta la salida. Ahora, El límite </w:t>
      </w:r>
      <w:r w:rsidR="00391DD9">
        <w:rPr>
          <w:rFonts w:cstheme="minorHAnsi"/>
          <w:i/>
          <w:iCs/>
          <w:color w:val="000000"/>
          <w:sz w:val="18"/>
          <w:szCs w:val="18"/>
          <w:lang w:val="es-ES"/>
        </w:rPr>
        <w:t>es</w:t>
      </w:r>
      <w:r w:rsidRPr="00A019E3">
        <w:rPr>
          <w:rFonts w:cstheme="minorHAnsi"/>
          <w:i/>
          <w:iCs/>
          <w:color w:val="000000"/>
          <w:sz w:val="18"/>
          <w:szCs w:val="18"/>
          <w:lang w:val="es-ES"/>
        </w:rPr>
        <w:t xml:space="preserve"> después de pasar la barrera del boleto y la verificación de seguridad comienza después de eso. Si un turista permanece dentro del complejo por más de tres horas, deberá pagar una multa de INR </w:t>
      </w:r>
      <w:r w:rsidR="0030413D">
        <w:rPr>
          <w:rFonts w:cstheme="minorHAnsi"/>
          <w:i/>
          <w:iCs/>
          <w:color w:val="000000"/>
          <w:sz w:val="18"/>
          <w:szCs w:val="18"/>
          <w:lang w:val="es-ES"/>
        </w:rPr>
        <w:t>6</w:t>
      </w:r>
      <w:r w:rsidRPr="00A019E3">
        <w:rPr>
          <w:rFonts w:cstheme="minorHAnsi"/>
          <w:i/>
          <w:iCs/>
          <w:color w:val="000000"/>
          <w:sz w:val="18"/>
          <w:szCs w:val="18"/>
          <w:lang w:val="es-ES"/>
        </w:rPr>
        <w:t>00 por persona, que es aproximadamente USD 1</w:t>
      </w:r>
      <w:r w:rsidR="0030413D">
        <w:rPr>
          <w:rFonts w:cstheme="minorHAnsi"/>
          <w:i/>
          <w:iCs/>
          <w:color w:val="000000"/>
          <w:sz w:val="18"/>
          <w:szCs w:val="18"/>
          <w:lang w:val="es-ES"/>
        </w:rPr>
        <w:t>0</w:t>
      </w:r>
      <w:r w:rsidRPr="00A019E3">
        <w:rPr>
          <w:rFonts w:cstheme="minorHAnsi"/>
          <w:i/>
          <w:iCs/>
          <w:color w:val="000000"/>
          <w:sz w:val="18"/>
          <w:szCs w:val="18"/>
          <w:lang w:val="es-ES"/>
        </w:rPr>
        <w:t xml:space="preserve"> por persona. Las reglas y regulaciones están sujetas a cambios en cualquier momento.</w:t>
      </w:r>
    </w:p>
    <w:p w:rsidR="00E50FB2" w:rsidRDefault="00E50FB2" w:rsidP="00E50FB2">
      <w:pPr>
        <w:jc w:val="both"/>
        <w:rPr>
          <w:rFonts w:cstheme="minorHAnsi"/>
          <w:i/>
          <w:iCs/>
          <w:color w:val="000000"/>
          <w:sz w:val="18"/>
          <w:szCs w:val="18"/>
          <w:lang w:val="es-ES"/>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D30B28" w:rsidRPr="00F74281" w:rsidRDefault="00D30B28" w:rsidP="00D30B28">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p w:rsidR="00391DD9" w:rsidRDefault="00391DD9"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 xml:space="preserve">Desayuno. </w:t>
      </w:r>
      <w:r w:rsidR="00D30B28" w:rsidRPr="00D30B28">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Construido por uno de los generales más confiables de </w:t>
      </w:r>
      <w:proofErr w:type="spellStart"/>
      <w:r w:rsidR="00D30B28" w:rsidRPr="00D30B28">
        <w:rPr>
          <w:rFonts w:cstheme="minorHAnsi"/>
          <w:sz w:val="20"/>
          <w:szCs w:val="20"/>
          <w:lang w:val="es-MX"/>
        </w:rPr>
        <w:t>Akbar</w:t>
      </w:r>
      <w:proofErr w:type="spellEnd"/>
      <w:r w:rsidR="00D30B28" w:rsidRPr="00D30B28">
        <w:rPr>
          <w:rFonts w:cstheme="minorHAnsi"/>
          <w:sz w:val="20"/>
          <w:szCs w:val="20"/>
          <w:lang w:val="es-MX"/>
        </w:rPr>
        <w:t xml:space="preserve">, </w:t>
      </w:r>
      <w:proofErr w:type="spellStart"/>
      <w:r w:rsidR="00D30B28" w:rsidRPr="00D30B28">
        <w:rPr>
          <w:rFonts w:cstheme="minorHAnsi"/>
          <w:sz w:val="20"/>
          <w:szCs w:val="20"/>
          <w:lang w:val="es-MX"/>
        </w:rPr>
        <w:t>Maharaja</w:t>
      </w:r>
      <w:proofErr w:type="spellEnd"/>
      <w:r w:rsidR="00D30B28" w:rsidRPr="00D30B28">
        <w:rPr>
          <w:rFonts w:cstheme="minorHAnsi"/>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D30B28" w:rsidRPr="00D30B28">
        <w:rPr>
          <w:rFonts w:cstheme="minorHAnsi"/>
          <w:sz w:val="20"/>
          <w:szCs w:val="20"/>
          <w:lang w:val="es-MX"/>
        </w:rPr>
        <w:t>Maotha</w:t>
      </w:r>
      <w:proofErr w:type="spellEnd"/>
      <w:r w:rsidR="00D30B28" w:rsidRPr="00D30B28">
        <w:rPr>
          <w:rFonts w:cstheme="minorHAnsi"/>
          <w:sz w:val="20"/>
          <w:szCs w:val="20"/>
          <w:lang w:val="es-MX"/>
        </w:rPr>
        <w:t xml:space="preserve"> en la ciudad de </w:t>
      </w:r>
      <w:proofErr w:type="spellStart"/>
      <w:r w:rsidR="00D30B28" w:rsidRPr="00D30B28">
        <w:rPr>
          <w:rFonts w:cstheme="minorHAnsi"/>
          <w:sz w:val="20"/>
          <w:szCs w:val="20"/>
          <w:lang w:val="es-MX"/>
        </w:rPr>
        <w:t>Amer</w:t>
      </w:r>
      <w:proofErr w:type="spellEnd"/>
      <w:r w:rsidR="00D30B28" w:rsidRPr="00D30B28">
        <w:rPr>
          <w:rFonts w:cstheme="minorHAnsi"/>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00D30B28" w:rsidRPr="00D30B28">
        <w:rPr>
          <w:rFonts w:cstheme="minorHAnsi"/>
          <w:sz w:val="20"/>
          <w:szCs w:val="20"/>
          <w:lang w:val="es-MX"/>
        </w:rPr>
        <w:t>Hawa</w:t>
      </w:r>
      <w:proofErr w:type="spellEnd"/>
      <w:r w:rsidR="00D30B28" w:rsidRPr="00D30B28">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00D30B28" w:rsidRPr="00D30B28">
        <w:rPr>
          <w:rFonts w:cstheme="minorHAnsi"/>
          <w:sz w:val="20"/>
          <w:szCs w:val="20"/>
          <w:lang w:val="es-MX"/>
        </w:rPr>
        <w:t>Jantar</w:t>
      </w:r>
      <w:proofErr w:type="spellEnd"/>
      <w:r w:rsidR="00D30B28" w:rsidRPr="00D30B28">
        <w:rPr>
          <w:rFonts w:cstheme="minorHAnsi"/>
          <w:sz w:val="20"/>
          <w:szCs w:val="20"/>
          <w:lang w:val="es-MX"/>
        </w:rPr>
        <w:t xml:space="preserve"> Mantar o el Observatorio Astronómico. Este es el mayor y mejor conservado de los cinco observatorios construidos por Jai Singh II en diferentes partes del país. Más tarde disfruta un paseo en </w:t>
      </w:r>
      <w:proofErr w:type="spellStart"/>
      <w:r w:rsidR="00D30B28" w:rsidRPr="00D30B28">
        <w:rPr>
          <w:rFonts w:cstheme="minorHAnsi"/>
          <w:sz w:val="20"/>
          <w:szCs w:val="20"/>
          <w:lang w:val="es-MX"/>
        </w:rPr>
        <w:t>Tuk</w:t>
      </w:r>
      <w:proofErr w:type="spellEnd"/>
      <w:r w:rsidR="00D30B28" w:rsidRPr="00D30B28">
        <w:rPr>
          <w:rFonts w:cstheme="minorHAnsi"/>
          <w:sz w:val="20"/>
          <w:szCs w:val="20"/>
          <w:lang w:val="es-MX"/>
        </w:rPr>
        <w:t xml:space="preserve"> </w:t>
      </w:r>
      <w:proofErr w:type="spellStart"/>
      <w:r w:rsidR="00D30B28" w:rsidRPr="00D30B28">
        <w:rPr>
          <w:rFonts w:cstheme="minorHAnsi"/>
          <w:sz w:val="20"/>
          <w:szCs w:val="20"/>
          <w:lang w:val="es-MX"/>
        </w:rPr>
        <w:t>Tuk</w:t>
      </w:r>
      <w:proofErr w:type="spellEnd"/>
      <w:r w:rsidR="00D30B28" w:rsidRPr="00D30B28">
        <w:rPr>
          <w:rFonts w:cstheme="minorHAnsi"/>
          <w:sz w:val="20"/>
          <w:szCs w:val="20"/>
          <w:lang w:val="es-MX"/>
        </w:rPr>
        <w:t xml:space="preserve"> para explorar los exóticos ‘bazares’ de Jaipur para descubrir la riqueza artística de la región, visitando '</w:t>
      </w:r>
      <w:proofErr w:type="spellStart"/>
      <w:r w:rsidR="00D30B28" w:rsidRPr="00D30B28">
        <w:rPr>
          <w:rFonts w:cstheme="minorHAnsi"/>
          <w:sz w:val="20"/>
          <w:szCs w:val="20"/>
          <w:lang w:val="es-MX"/>
        </w:rPr>
        <w:t>Bapu</w:t>
      </w:r>
      <w:proofErr w:type="spellEnd"/>
      <w:r w:rsidR="00D30B28" w:rsidRPr="00D30B28">
        <w:rPr>
          <w:rFonts w:cstheme="minorHAnsi"/>
          <w:sz w:val="20"/>
          <w:szCs w:val="20"/>
          <w:lang w:val="es-MX"/>
        </w:rPr>
        <w:t xml:space="preserve"> Bazar' (para los textiles) y ‘Johari Bazar' (</w:t>
      </w:r>
      <w:proofErr w:type="spellStart"/>
      <w:r w:rsidR="00D30B28" w:rsidRPr="00D30B28">
        <w:rPr>
          <w:rFonts w:cstheme="minorHAnsi"/>
          <w:sz w:val="20"/>
          <w:szCs w:val="20"/>
          <w:lang w:val="es-MX"/>
        </w:rPr>
        <w:t>paa</w:t>
      </w:r>
      <w:proofErr w:type="spellEnd"/>
      <w:r w:rsidR="00D30B28" w:rsidRPr="00D30B28">
        <w:rPr>
          <w:rFonts w:cstheme="minorHAnsi"/>
          <w:sz w:val="20"/>
          <w:szCs w:val="20"/>
          <w:lang w:val="es-MX"/>
        </w:rPr>
        <w:t xml:space="preserve"> la joyería). Caminar a través de los mercados de frutas, verduras, especias y visitar pequeños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E50FB2" w:rsidRPr="00F74281" w:rsidRDefault="00E50FB2" w:rsidP="00E50FB2">
      <w:pPr>
        <w:jc w:val="both"/>
        <w:rPr>
          <w:rFonts w:cstheme="minorHAnsi"/>
          <w:b/>
          <w:sz w:val="20"/>
          <w:szCs w:val="20"/>
          <w:lang w:val="es-MX"/>
        </w:rPr>
      </w:pPr>
    </w:p>
    <w:p w:rsidR="00E50FB2" w:rsidRPr="00F74281" w:rsidRDefault="00E50FB2" w:rsidP="00E50FB2">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Delhi – </w:t>
      </w:r>
      <w:r>
        <w:rPr>
          <w:rFonts w:cstheme="minorHAnsi"/>
          <w:b/>
          <w:sz w:val="20"/>
          <w:szCs w:val="20"/>
          <w:lang w:val="es-MX"/>
        </w:rPr>
        <w:t xml:space="preserve">México </w:t>
      </w:r>
    </w:p>
    <w:p w:rsidR="00E50FB2" w:rsidRPr="00F7246C" w:rsidRDefault="00E50FB2" w:rsidP="00E50FB2">
      <w:pPr>
        <w:jc w:val="both"/>
        <w:rPr>
          <w:rFonts w:cstheme="minorHAnsi"/>
          <w:b/>
          <w:sz w:val="20"/>
          <w:szCs w:val="20"/>
          <w:lang w:val="es-AR"/>
        </w:rPr>
      </w:pPr>
      <w:r w:rsidRPr="00F74281">
        <w:rPr>
          <w:rFonts w:cstheme="minorHAnsi"/>
          <w:b/>
          <w:sz w:val="20"/>
          <w:szCs w:val="20"/>
          <w:lang w:val="es-MX"/>
        </w:rPr>
        <w:t xml:space="preserve">Desayuno. </w:t>
      </w:r>
      <w:r w:rsidRPr="00F74281">
        <w:rPr>
          <w:rFonts w:cstheme="minorHAnsi"/>
          <w:sz w:val="20"/>
          <w:szCs w:val="20"/>
          <w:lang w:val="es-MX"/>
        </w:rPr>
        <w:t xml:space="preserve">A la hora conveniente salida por carretera hacia Delhi al aeropuerto internacional para su vuelo </w:t>
      </w:r>
      <w:r>
        <w:rPr>
          <w:rFonts w:cstheme="minorHAnsi"/>
          <w:sz w:val="20"/>
          <w:szCs w:val="20"/>
          <w:lang w:val="es-MX"/>
        </w:rPr>
        <w:t>a casa.</w:t>
      </w:r>
    </w:p>
    <w:p w:rsidR="00E50FB2" w:rsidRPr="00F74281" w:rsidRDefault="00E50FB2" w:rsidP="00E50FB2">
      <w:pPr>
        <w:jc w:val="both"/>
        <w:rPr>
          <w:rFonts w:cstheme="minorHAnsi"/>
          <w:b/>
          <w:bCs/>
          <w:color w:val="000000"/>
          <w:sz w:val="20"/>
          <w:szCs w:val="20"/>
          <w:lang w:val="es-AR"/>
        </w:rPr>
      </w:pPr>
    </w:p>
    <w:p w:rsidR="00E50FB2" w:rsidRDefault="00E50FB2" w:rsidP="00E50FB2">
      <w:pPr>
        <w:rPr>
          <w:b/>
          <w:bCs/>
          <w:sz w:val="20"/>
          <w:szCs w:val="20"/>
          <w:lang w:val="es-ES"/>
        </w:rPr>
      </w:pPr>
      <w:r w:rsidRPr="005B22A4">
        <w:rPr>
          <w:b/>
          <w:bCs/>
          <w:sz w:val="20"/>
          <w:szCs w:val="20"/>
          <w:lang w:val="es-ES"/>
        </w:rPr>
        <w:t>FIN DE NUESTROS SERVICIOS.</w:t>
      </w:r>
    </w:p>
    <w:p w:rsidR="001D01AD" w:rsidRPr="005B22A4" w:rsidRDefault="001D01AD" w:rsidP="00E50FB2">
      <w:pPr>
        <w:rPr>
          <w:b/>
          <w:bCs/>
          <w:sz w:val="20"/>
          <w:szCs w:val="20"/>
          <w:lang w:val="es-ES"/>
        </w:rPr>
      </w:pPr>
    </w:p>
    <w:p w:rsidR="00E50FB2" w:rsidRPr="00B56B0D" w:rsidRDefault="00E50FB2" w:rsidP="00E50FB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4114566" wp14:editId="55A04A2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FB2" w:rsidRPr="00F74623" w:rsidRDefault="00E50FB2" w:rsidP="00E50FB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1456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50FB2" w:rsidRPr="00F74623" w:rsidRDefault="00E50FB2" w:rsidP="00E50FB2">
                      <w:pPr>
                        <w:jc w:val="center"/>
                        <w:rPr>
                          <w:b/>
                          <w:i/>
                          <w:lang w:val="es-ES"/>
                        </w:rPr>
                      </w:pPr>
                      <w:r w:rsidRPr="00F74623">
                        <w:rPr>
                          <w:b/>
                          <w:i/>
                          <w:lang w:val="es-ES"/>
                        </w:rPr>
                        <w:t>JULIÁ TOURS INCLUYE:</w:t>
                      </w:r>
                    </w:p>
                  </w:txbxContent>
                </v:textbox>
                <w10:wrap type="square"/>
              </v:rect>
            </w:pict>
          </mc:Fallback>
        </mc:AlternateContent>
      </w:r>
    </w:p>
    <w:p w:rsidR="00E50FB2" w:rsidRDefault="00E50FB2" w:rsidP="00E50FB2">
      <w:pPr>
        <w:rPr>
          <w:sz w:val="20"/>
          <w:szCs w:val="20"/>
          <w:lang w:val="es-ES"/>
        </w:rPr>
      </w:pPr>
    </w:p>
    <w:p w:rsidR="00E50FB2" w:rsidRPr="00B56B0D" w:rsidRDefault="00E50FB2" w:rsidP="00E50FB2">
      <w:pPr>
        <w:rPr>
          <w:sz w:val="20"/>
          <w:szCs w:val="20"/>
          <w:lang w:val="es-ES"/>
        </w:rPr>
      </w:pP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2 noches de alojamiento Delhi, </w:t>
      </w:r>
      <w:r>
        <w:rPr>
          <w:sz w:val="20"/>
          <w:szCs w:val="20"/>
        </w:rPr>
        <w:t>1</w:t>
      </w:r>
      <w:r w:rsidRPr="00F74281">
        <w:rPr>
          <w:sz w:val="20"/>
          <w:szCs w:val="20"/>
        </w:rPr>
        <w:t xml:space="preserve"> en Agra</w:t>
      </w:r>
      <w:r>
        <w:rPr>
          <w:sz w:val="20"/>
          <w:szCs w:val="20"/>
        </w:rPr>
        <w:t xml:space="preserve">, y </w:t>
      </w:r>
      <w:r w:rsidRPr="00F74281">
        <w:rPr>
          <w:sz w:val="20"/>
          <w:szCs w:val="20"/>
        </w:rPr>
        <w:t xml:space="preserve">2 en Jaipur </w:t>
      </w:r>
    </w:p>
    <w:p w:rsidR="00E50FB2" w:rsidRPr="006165EB" w:rsidRDefault="00E50FB2" w:rsidP="00E50FB2">
      <w:pPr>
        <w:pStyle w:val="Prrafodelista"/>
        <w:numPr>
          <w:ilvl w:val="0"/>
          <w:numId w:val="1"/>
        </w:numPr>
        <w:tabs>
          <w:tab w:val="left" w:pos="851"/>
        </w:tabs>
        <w:spacing w:after="0" w:line="240" w:lineRule="auto"/>
        <w:ind w:left="1276" w:hanging="709"/>
        <w:rPr>
          <w:sz w:val="20"/>
          <w:szCs w:val="20"/>
        </w:rPr>
      </w:pPr>
      <w:r>
        <w:rPr>
          <w:sz w:val="20"/>
          <w:szCs w:val="20"/>
        </w:rPr>
        <w:t>5</w:t>
      </w:r>
      <w:r w:rsidRPr="006165EB">
        <w:rPr>
          <w:sz w:val="20"/>
          <w:szCs w:val="20"/>
        </w:rPr>
        <w:t xml:space="preserve"> desayunos</w:t>
      </w:r>
    </w:p>
    <w:p w:rsidR="00E50FB2" w:rsidRPr="006165EB" w:rsidRDefault="00E50FB2" w:rsidP="00E50FB2">
      <w:pPr>
        <w:pStyle w:val="Prrafodelista"/>
        <w:numPr>
          <w:ilvl w:val="0"/>
          <w:numId w:val="1"/>
        </w:numPr>
        <w:tabs>
          <w:tab w:val="left" w:pos="851"/>
        </w:tabs>
        <w:spacing w:after="0" w:line="240" w:lineRule="auto"/>
        <w:ind w:left="1276" w:hanging="709"/>
        <w:rPr>
          <w:sz w:val="20"/>
          <w:szCs w:val="20"/>
        </w:rPr>
      </w:pPr>
      <w:r w:rsidRPr="006165EB">
        <w:rPr>
          <w:sz w:val="20"/>
          <w:szCs w:val="20"/>
        </w:rPr>
        <w:t xml:space="preserve">Traslados aeropuerto/hotel/aeropuerto </w:t>
      </w:r>
      <w:r w:rsidRPr="00F74281">
        <w:rPr>
          <w:sz w:val="20"/>
          <w:szCs w:val="20"/>
        </w:rPr>
        <w:t>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Visitas según itinerario en servicio privado</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Transporte y guía </w:t>
      </w:r>
      <w:r w:rsidR="001D01AD">
        <w:rPr>
          <w:sz w:val="20"/>
          <w:szCs w:val="20"/>
        </w:rPr>
        <w:t xml:space="preserve">local </w:t>
      </w:r>
      <w:r w:rsidRPr="00F74281">
        <w:rPr>
          <w:sz w:val="20"/>
          <w:szCs w:val="20"/>
        </w:rPr>
        <w:t>de habla hispana durante su recorrido.</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Bienvenida tradicional en el aeropuerto con guirnaldas de caléndula o pétalos de rosas.</w:t>
      </w:r>
    </w:p>
    <w:p w:rsidR="00E50FB2" w:rsidRPr="00F74281" w:rsidRDefault="00E50FB2" w:rsidP="00E50FB2">
      <w:pPr>
        <w:pStyle w:val="Prrafodelista"/>
        <w:numPr>
          <w:ilvl w:val="0"/>
          <w:numId w:val="1"/>
        </w:numPr>
        <w:tabs>
          <w:tab w:val="left" w:pos="851"/>
        </w:tabs>
        <w:spacing w:after="0" w:line="240" w:lineRule="auto"/>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E50FB2" w:rsidRPr="00F74281" w:rsidRDefault="00E50FB2" w:rsidP="00E50FB2">
      <w:pPr>
        <w:pStyle w:val="Prrafodelista"/>
        <w:numPr>
          <w:ilvl w:val="0"/>
          <w:numId w:val="1"/>
        </w:numPr>
        <w:tabs>
          <w:tab w:val="left" w:pos="851"/>
        </w:tabs>
        <w:spacing w:after="0" w:line="240" w:lineRule="auto"/>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E50FB2" w:rsidRDefault="00E50FB2" w:rsidP="00E50FB2">
      <w:pPr>
        <w:rPr>
          <w:b/>
          <w:sz w:val="20"/>
          <w:szCs w:val="20"/>
        </w:rPr>
      </w:pPr>
    </w:p>
    <w:p w:rsidR="00E50FB2" w:rsidRPr="00B56B0D" w:rsidRDefault="00E50FB2" w:rsidP="00E50FB2">
      <w:pPr>
        <w:ind w:left="142"/>
        <w:rPr>
          <w:b/>
        </w:rPr>
      </w:pPr>
      <w:r w:rsidRPr="00B56B0D">
        <w:rPr>
          <w:b/>
        </w:rPr>
        <w:t>NO Incluye</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E50FB2" w:rsidRPr="00B56B0D"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50FB2" w:rsidRDefault="00E50FB2" w:rsidP="00E50FB2">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203576" w:rsidRDefault="00203576" w:rsidP="00E50FB2">
      <w:pPr>
        <w:rPr>
          <w:rFonts w:eastAsia="Calibri" w:cs="Tahoma"/>
          <w:b/>
          <w:color w:val="000000" w:themeColor="text1"/>
          <w:lang w:val="es-MX"/>
        </w:rPr>
      </w:pPr>
    </w:p>
    <w:p w:rsidR="003B7BF5" w:rsidRDefault="003B7BF5" w:rsidP="00E50FB2">
      <w:pPr>
        <w:rPr>
          <w:rFonts w:eastAsia="Calibri" w:cs="Tahoma"/>
          <w:b/>
          <w:color w:val="000000" w:themeColor="text1"/>
          <w:lang w:val="es-MX"/>
        </w:rPr>
      </w:pPr>
      <w:r>
        <w:rPr>
          <w:rFonts w:eastAsia="Calibri" w:cs="Tahoma"/>
          <w:b/>
          <w:color w:val="000000" w:themeColor="text1"/>
          <w:lang w:val="es-MX"/>
        </w:rPr>
        <w:t xml:space="preserve">  </w:t>
      </w:r>
    </w:p>
    <w:tbl>
      <w:tblPr>
        <w:tblW w:w="6444" w:type="dxa"/>
        <w:tblInd w:w="416" w:type="dxa"/>
        <w:tblCellMar>
          <w:left w:w="70" w:type="dxa"/>
          <w:right w:w="70" w:type="dxa"/>
        </w:tblCellMar>
        <w:tblLook w:val="04A0" w:firstRow="1" w:lastRow="0" w:firstColumn="1" w:lastColumn="0" w:noHBand="0" w:noVBand="1"/>
      </w:tblPr>
      <w:tblGrid>
        <w:gridCol w:w="3637"/>
        <w:gridCol w:w="828"/>
        <w:gridCol w:w="825"/>
        <w:gridCol w:w="1154"/>
      </w:tblGrid>
      <w:tr w:rsidR="003B7BF5" w:rsidRPr="003B7BF5" w:rsidTr="003B7BF5">
        <w:trPr>
          <w:trHeight w:val="300"/>
        </w:trPr>
        <w:tc>
          <w:tcPr>
            <w:tcW w:w="6444"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B7BF5" w:rsidRPr="003B7BF5" w:rsidRDefault="003B7BF5" w:rsidP="003B7BF5">
            <w:pPr>
              <w:jc w:val="center"/>
              <w:rPr>
                <w:rFonts w:ascii="Calibri" w:eastAsia="Times New Roman" w:hAnsi="Calibri" w:cs="Calibri"/>
                <w:b/>
                <w:bCs/>
                <w:color w:val="FFFFFF"/>
                <w:sz w:val="20"/>
                <w:szCs w:val="20"/>
                <w:lang w:val="es-MX" w:eastAsia="es-MX"/>
              </w:rPr>
            </w:pPr>
            <w:r w:rsidRPr="003B7BF5">
              <w:rPr>
                <w:rFonts w:ascii="Calibri" w:eastAsia="Times New Roman" w:hAnsi="Calibri" w:cs="Calibri"/>
                <w:b/>
                <w:bCs/>
                <w:color w:val="FFFFFF"/>
                <w:sz w:val="20"/>
                <w:szCs w:val="20"/>
                <w:lang w:val="es-MX" w:eastAsia="es-MX"/>
              </w:rPr>
              <w:t xml:space="preserve">TARIFA EN USD POR PERSONA </w:t>
            </w:r>
          </w:p>
        </w:tc>
      </w:tr>
      <w:tr w:rsidR="003B7BF5" w:rsidRPr="003B7BF5" w:rsidTr="003B7BF5">
        <w:trPr>
          <w:trHeight w:val="315"/>
        </w:trPr>
        <w:tc>
          <w:tcPr>
            <w:tcW w:w="6444"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3B7BF5" w:rsidRPr="003B7BF5" w:rsidRDefault="003B7BF5" w:rsidP="003B7BF5">
            <w:pPr>
              <w:rPr>
                <w:rFonts w:ascii="Calibri" w:eastAsia="Times New Roman" w:hAnsi="Calibri" w:cs="Calibri"/>
                <w:b/>
                <w:bCs/>
                <w:color w:val="000000"/>
                <w:sz w:val="20"/>
                <w:szCs w:val="20"/>
                <w:lang w:val="es-MX" w:eastAsia="es-MX"/>
              </w:rPr>
            </w:pPr>
            <w:r w:rsidRPr="003B7BF5">
              <w:rPr>
                <w:rFonts w:ascii="Calibri" w:eastAsia="Times New Roman" w:hAnsi="Calibri" w:cs="Calibri"/>
                <w:b/>
                <w:bCs/>
                <w:color w:val="000000"/>
                <w:sz w:val="20"/>
                <w:szCs w:val="20"/>
                <w:lang w:val="es-MX" w:eastAsia="es-MX"/>
              </w:rPr>
              <w:t xml:space="preserve">SERVICIOS TERRESTRES EXCLUSIVAMENTE               (MÍNIMO 2 PASAJEROS) </w:t>
            </w:r>
          </w:p>
        </w:tc>
      </w:tr>
      <w:tr w:rsidR="003B7BF5" w:rsidRPr="003B7BF5" w:rsidTr="003B7BF5">
        <w:trPr>
          <w:trHeight w:val="315"/>
        </w:trPr>
        <w:tc>
          <w:tcPr>
            <w:tcW w:w="3637" w:type="dxa"/>
            <w:tcBorders>
              <w:top w:val="nil"/>
              <w:left w:val="single" w:sz="8" w:space="0" w:color="auto"/>
              <w:bottom w:val="nil"/>
              <w:right w:val="single" w:sz="4" w:space="0" w:color="auto"/>
            </w:tcBorders>
            <w:shd w:val="clear" w:color="FFFFCC" w:fill="000000"/>
            <w:noWrap/>
            <w:vAlign w:val="bottom"/>
            <w:hideMark/>
          </w:tcPr>
          <w:p w:rsidR="003B7BF5" w:rsidRPr="003B7BF5" w:rsidRDefault="003B7BF5" w:rsidP="003B7BF5">
            <w:pPr>
              <w:rPr>
                <w:rFonts w:ascii="Calibri" w:eastAsia="Times New Roman" w:hAnsi="Calibri" w:cs="Calibri"/>
                <w:b/>
                <w:bCs/>
                <w:color w:val="FFFFFF"/>
                <w:sz w:val="20"/>
                <w:szCs w:val="20"/>
                <w:lang w:val="es-MX" w:eastAsia="es-MX"/>
              </w:rPr>
            </w:pPr>
            <w:r w:rsidRPr="003B7BF5">
              <w:rPr>
                <w:rFonts w:ascii="Calibri" w:eastAsia="Times New Roman" w:hAnsi="Calibri" w:cs="Calibri"/>
                <w:b/>
                <w:bCs/>
                <w:color w:val="FFFFFF"/>
                <w:sz w:val="20"/>
                <w:szCs w:val="20"/>
                <w:lang w:val="es-MX" w:eastAsia="es-MX"/>
              </w:rPr>
              <w:t>01 Octubre 2024 - 31 Marzo 2025</w:t>
            </w:r>
          </w:p>
        </w:tc>
        <w:tc>
          <w:tcPr>
            <w:tcW w:w="828" w:type="dxa"/>
            <w:tcBorders>
              <w:top w:val="nil"/>
              <w:left w:val="nil"/>
              <w:bottom w:val="nil"/>
              <w:right w:val="single" w:sz="4" w:space="0" w:color="auto"/>
            </w:tcBorders>
            <w:shd w:val="clear" w:color="FFFFCC" w:fill="000000"/>
            <w:noWrap/>
            <w:vAlign w:val="bottom"/>
            <w:hideMark/>
          </w:tcPr>
          <w:p w:rsidR="003B7BF5" w:rsidRPr="003B7BF5" w:rsidRDefault="003B7BF5" w:rsidP="003B7BF5">
            <w:pPr>
              <w:jc w:val="center"/>
              <w:rPr>
                <w:rFonts w:ascii="Calibri" w:eastAsia="Times New Roman" w:hAnsi="Calibri" w:cs="Calibri"/>
                <w:b/>
                <w:bCs/>
                <w:color w:val="FFFFFF"/>
                <w:sz w:val="20"/>
                <w:szCs w:val="20"/>
                <w:lang w:val="es-MX" w:eastAsia="es-MX"/>
              </w:rPr>
            </w:pPr>
            <w:r w:rsidRPr="003B7BF5">
              <w:rPr>
                <w:rFonts w:ascii="Calibri" w:eastAsia="Times New Roman" w:hAnsi="Calibri" w:cs="Calibri"/>
                <w:b/>
                <w:bCs/>
                <w:color w:val="FFFFFF"/>
                <w:sz w:val="20"/>
                <w:szCs w:val="20"/>
                <w:lang w:val="es-MX" w:eastAsia="es-MX"/>
              </w:rPr>
              <w:t xml:space="preserve">DOBLE </w:t>
            </w:r>
          </w:p>
        </w:tc>
        <w:tc>
          <w:tcPr>
            <w:tcW w:w="825" w:type="dxa"/>
            <w:tcBorders>
              <w:top w:val="nil"/>
              <w:left w:val="nil"/>
              <w:bottom w:val="nil"/>
              <w:right w:val="single" w:sz="4" w:space="0" w:color="auto"/>
            </w:tcBorders>
            <w:shd w:val="clear" w:color="FFFFCC" w:fill="000000"/>
            <w:noWrap/>
            <w:vAlign w:val="bottom"/>
            <w:hideMark/>
          </w:tcPr>
          <w:p w:rsidR="003B7BF5" w:rsidRPr="003B7BF5" w:rsidRDefault="003B7BF5" w:rsidP="003B7BF5">
            <w:pPr>
              <w:jc w:val="center"/>
              <w:rPr>
                <w:rFonts w:ascii="Calibri" w:eastAsia="Times New Roman" w:hAnsi="Calibri" w:cs="Calibri"/>
                <w:b/>
                <w:bCs/>
                <w:color w:val="FFFFFF"/>
                <w:sz w:val="20"/>
                <w:szCs w:val="20"/>
                <w:lang w:val="es-MX" w:eastAsia="es-MX"/>
              </w:rPr>
            </w:pPr>
            <w:r w:rsidRPr="003B7BF5">
              <w:rPr>
                <w:rFonts w:ascii="Calibri" w:eastAsia="Times New Roman" w:hAnsi="Calibri" w:cs="Calibri"/>
                <w:b/>
                <w:bCs/>
                <w:color w:val="FFFFFF"/>
                <w:sz w:val="20"/>
                <w:szCs w:val="20"/>
                <w:lang w:val="es-MX" w:eastAsia="es-MX"/>
              </w:rPr>
              <w:t>TRIPLE</w:t>
            </w:r>
          </w:p>
        </w:tc>
        <w:tc>
          <w:tcPr>
            <w:tcW w:w="1154" w:type="dxa"/>
            <w:tcBorders>
              <w:top w:val="nil"/>
              <w:left w:val="nil"/>
              <w:bottom w:val="nil"/>
              <w:right w:val="single" w:sz="8" w:space="0" w:color="auto"/>
            </w:tcBorders>
            <w:shd w:val="clear" w:color="FFFFCC" w:fill="000000"/>
            <w:noWrap/>
            <w:vAlign w:val="bottom"/>
            <w:hideMark/>
          </w:tcPr>
          <w:p w:rsidR="003B7BF5" w:rsidRPr="003B7BF5" w:rsidRDefault="003B7BF5" w:rsidP="003B7BF5">
            <w:pPr>
              <w:jc w:val="center"/>
              <w:rPr>
                <w:rFonts w:ascii="Calibri" w:eastAsia="Times New Roman" w:hAnsi="Calibri" w:cs="Calibri"/>
                <w:b/>
                <w:bCs/>
                <w:color w:val="FFFFFF"/>
                <w:sz w:val="20"/>
                <w:szCs w:val="20"/>
                <w:lang w:val="es-MX" w:eastAsia="es-MX"/>
              </w:rPr>
            </w:pPr>
            <w:r w:rsidRPr="003B7BF5">
              <w:rPr>
                <w:rFonts w:ascii="Calibri" w:eastAsia="Times New Roman" w:hAnsi="Calibri" w:cs="Calibri"/>
                <w:b/>
                <w:bCs/>
                <w:color w:val="FFFFFF"/>
                <w:sz w:val="20"/>
                <w:szCs w:val="20"/>
                <w:lang w:val="es-MX" w:eastAsia="es-MX"/>
              </w:rPr>
              <w:t>SENCILLA</w:t>
            </w:r>
          </w:p>
        </w:tc>
      </w:tr>
      <w:tr w:rsidR="003B7BF5" w:rsidRPr="003B7BF5" w:rsidTr="003B7BF5">
        <w:trPr>
          <w:trHeight w:val="315"/>
        </w:trPr>
        <w:tc>
          <w:tcPr>
            <w:tcW w:w="363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B7BF5" w:rsidRPr="003B7BF5" w:rsidRDefault="003B7BF5" w:rsidP="003B7BF5">
            <w:pP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PRIMERA</w:t>
            </w:r>
          </w:p>
        </w:tc>
        <w:tc>
          <w:tcPr>
            <w:tcW w:w="828" w:type="dxa"/>
            <w:tcBorders>
              <w:top w:val="single" w:sz="8" w:space="0" w:color="auto"/>
              <w:left w:val="nil"/>
              <w:bottom w:val="single" w:sz="4" w:space="0" w:color="auto"/>
              <w:right w:val="single" w:sz="4"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1221</w:t>
            </w:r>
          </w:p>
        </w:tc>
        <w:tc>
          <w:tcPr>
            <w:tcW w:w="825" w:type="dxa"/>
            <w:tcBorders>
              <w:top w:val="single" w:sz="8" w:space="0" w:color="auto"/>
              <w:left w:val="nil"/>
              <w:bottom w:val="single" w:sz="4" w:space="0" w:color="auto"/>
              <w:right w:val="single" w:sz="4"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970</w:t>
            </w:r>
          </w:p>
        </w:tc>
        <w:tc>
          <w:tcPr>
            <w:tcW w:w="1154" w:type="dxa"/>
            <w:tcBorders>
              <w:top w:val="single" w:sz="8" w:space="0" w:color="auto"/>
              <w:left w:val="nil"/>
              <w:bottom w:val="single" w:sz="4" w:space="0" w:color="auto"/>
              <w:right w:val="single" w:sz="8"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1599</w:t>
            </w:r>
          </w:p>
        </w:tc>
      </w:tr>
      <w:tr w:rsidR="003B7BF5" w:rsidRPr="003B7BF5" w:rsidTr="003B7BF5">
        <w:trPr>
          <w:trHeight w:val="300"/>
        </w:trPr>
        <w:tc>
          <w:tcPr>
            <w:tcW w:w="3637" w:type="dxa"/>
            <w:tcBorders>
              <w:top w:val="nil"/>
              <w:left w:val="single" w:sz="8" w:space="0" w:color="auto"/>
              <w:bottom w:val="single" w:sz="4" w:space="0" w:color="auto"/>
              <w:right w:val="single" w:sz="4" w:space="0" w:color="auto"/>
            </w:tcBorders>
            <w:shd w:val="clear" w:color="auto" w:fill="auto"/>
            <w:noWrap/>
            <w:vAlign w:val="bottom"/>
            <w:hideMark/>
          </w:tcPr>
          <w:p w:rsidR="003B7BF5" w:rsidRPr="003B7BF5" w:rsidRDefault="003B7BF5" w:rsidP="003B7BF5">
            <w:pPr>
              <w:rPr>
                <w:rFonts w:ascii="Calibri" w:eastAsia="Times New Roman" w:hAnsi="Calibri" w:cs="Calibri"/>
                <w:i/>
                <w:iCs/>
                <w:color w:val="FF0000"/>
                <w:sz w:val="20"/>
                <w:szCs w:val="20"/>
                <w:lang w:val="es-MX" w:eastAsia="es-MX"/>
              </w:rPr>
            </w:pPr>
            <w:proofErr w:type="spellStart"/>
            <w:r w:rsidRPr="003B7BF5">
              <w:rPr>
                <w:rFonts w:ascii="Calibri" w:eastAsia="Times New Roman" w:hAnsi="Calibri" w:cs="Calibri"/>
                <w:i/>
                <w:iCs/>
                <w:color w:val="FF0000"/>
                <w:sz w:val="20"/>
                <w:szCs w:val="20"/>
                <w:lang w:val="es-MX" w:eastAsia="es-MX"/>
              </w:rPr>
              <w:t>Supl</w:t>
            </w:r>
            <w:proofErr w:type="spellEnd"/>
            <w:r w:rsidRPr="003B7BF5">
              <w:rPr>
                <w:rFonts w:ascii="Calibri" w:eastAsia="Times New Roman" w:hAnsi="Calibri" w:cs="Calibri"/>
                <w:i/>
                <w:iCs/>
                <w:color w:val="FF0000"/>
                <w:sz w:val="20"/>
                <w:szCs w:val="20"/>
                <w:lang w:val="es-MX" w:eastAsia="es-MX"/>
              </w:rPr>
              <w:t>.  Media Pensión  (05 cenas)</w:t>
            </w:r>
          </w:p>
        </w:tc>
        <w:tc>
          <w:tcPr>
            <w:tcW w:w="828" w:type="dxa"/>
            <w:tcBorders>
              <w:top w:val="nil"/>
              <w:left w:val="nil"/>
              <w:bottom w:val="single" w:sz="4" w:space="0" w:color="auto"/>
              <w:right w:val="single" w:sz="4" w:space="0" w:color="auto"/>
            </w:tcBorders>
            <w:shd w:val="clear" w:color="auto" w:fill="auto"/>
            <w:noWrap/>
            <w:vAlign w:val="bottom"/>
            <w:hideMark/>
          </w:tcPr>
          <w:p w:rsidR="003B7BF5" w:rsidRPr="003B7BF5" w:rsidRDefault="003B7BF5" w:rsidP="003B7BF5">
            <w:pPr>
              <w:jc w:val="center"/>
              <w:rPr>
                <w:rFonts w:ascii="Calibri" w:eastAsia="Times New Roman" w:hAnsi="Calibri" w:cs="Calibri"/>
                <w:i/>
                <w:iCs/>
                <w:color w:val="FF0000"/>
                <w:sz w:val="20"/>
                <w:szCs w:val="20"/>
                <w:lang w:val="es-MX" w:eastAsia="es-MX"/>
              </w:rPr>
            </w:pPr>
            <w:r w:rsidRPr="003B7BF5">
              <w:rPr>
                <w:rFonts w:ascii="Calibri" w:eastAsia="Times New Roman" w:hAnsi="Calibri" w:cs="Calibri"/>
                <w:i/>
                <w:iCs/>
                <w:color w:val="FF0000"/>
                <w:sz w:val="20"/>
                <w:szCs w:val="20"/>
                <w:lang w:val="es-MX" w:eastAsia="es-MX"/>
              </w:rPr>
              <w:t>116</w:t>
            </w:r>
          </w:p>
        </w:tc>
        <w:tc>
          <w:tcPr>
            <w:tcW w:w="825" w:type="dxa"/>
            <w:tcBorders>
              <w:top w:val="nil"/>
              <w:left w:val="nil"/>
              <w:bottom w:val="single" w:sz="4" w:space="0" w:color="auto"/>
              <w:right w:val="single" w:sz="4"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i/>
                <w:iCs/>
                <w:color w:val="FF0000"/>
                <w:sz w:val="20"/>
                <w:szCs w:val="20"/>
                <w:lang w:val="es-MX" w:eastAsia="es-MX"/>
              </w:rPr>
            </w:pPr>
            <w:r w:rsidRPr="003B7BF5">
              <w:rPr>
                <w:rFonts w:ascii="Calibri" w:eastAsia="Times New Roman" w:hAnsi="Calibri" w:cs="Calibri"/>
                <w:i/>
                <w:iCs/>
                <w:color w:val="FF0000"/>
                <w:sz w:val="20"/>
                <w:szCs w:val="20"/>
                <w:lang w:val="es-MX" w:eastAsia="es-MX"/>
              </w:rPr>
              <w:t>116</w:t>
            </w:r>
          </w:p>
        </w:tc>
        <w:tc>
          <w:tcPr>
            <w:tcW w:w="1154" w:type="dxa"/>
            <w:tcBorders>
              <w:top w:val="nil"/>
              <w:left w:val="nil"/>
              <w:bottom w:val="single" w:sz="4" w:space="0" w:color="auto"/>
              <w:right w:val="single" w:sz="8"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i/>
                <w:iCs/>
                <w:color w:val="FF0000"/>
                <w:sz w:val="20"/>
                <w:szCs w:val="20"/>
                <w:lang w:val="es-MX" w:eastAsia="es-MX"/>
              </w:rPr>
            </w:pPr>
            <w:r w:rsidRPr="003B7BF5">
              <w:rPr>
                <w:rFonts w:ascii="Calibri" w:eastAsia="Times New Roman" w:hAnsi="Calibri" w:cs="Calibri"/>
                <w:i/>
                <w:iCs/>
                <w:color w:val="FF0000"/>
                <w:sz w:val="20"/>
                <w:szCs w:val="20"/>
                <w:lang w:val="es-MX" w:eastAsia="es-MX"/>
              </w:rPr>
              <w:t>116</w:t>
            </w:r>
          </w:p>
        </w:tc>
      </w:tr>
      <w:tr w:rsidR="003B7BF5" w:rsidRPr="003B7BF5" w:rsidTr="003B7BF5">
        <w:trPr>
          <w:trHeight w:val="300"/>
        </w:trPr>
        <w:tc>
          <w:tcPr>
            <w:tcW w:w="3637" w:type="dxa"/>
            <w:tcBorders>
              <w:top w:val="nil"/>
              <w:left w:val="single" w:sz="8" w:space="0" w:color="auto"/>
              <w:bottom w:val="single" w:sz="4" w:space="0" w:color="auto"/>
              <w:right w:val="single" w:sz="4" w:space="0" w:color="auto"/>
            </w:tcBorders>
            <w:shd w:val="clear" w:color="FFFFCC" w:fill="FFFFFF"/>
            <w:noWrap/>
            <w:vAlign w:val="bottom"/>
            <w:hideMark/>
          </w:tcPr>
          <w:p w:rsidR="003B7BF5" w:rsidRPr="003B7BF5" w:rsidRDefault="003B7BF5" w:rsidP="003B7BF5">
            <w:pP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SUPERIOR</w:t>
            </w:r>
          </w:p>
        </w:tc>
        <w:tc>
          <w:tcPr>
            <w:tcW w:w="828" w:type="dxa"/>
            <w:tcBorders>
              <w:top w:val="nil"/>
              <w:left w:val="nil"/>
              <w:bottom w:val="single" w:sz="4" w:space="0" w:color="auto"/>
              <w:right w:val="single" w:sz="4"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1313</w:t>
            </w:r>
          </w:p>
        </w:tc>
        <w:tc>
          <w:tcPr>
            <w:tcW w:w="825" w:type="dxa"/>
            <w:tcBorders>
              <w:top w:val="nil"/>
              <w:left w:val="nil"/>
              <w:bottom w:val="single" w:sz="4" w:space="0" w:color="auto"/>
              <w:right w:val="single" w:sz="4"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1035</w:t>
            </w:r>
          </w:p>
        </w:tc>
        <w:tc>
          <w:tcPr>
            <w:tcW w:w="1154" w:type="dxa"/>
            <w:tcBorders>
              <w:top w:val="nil"/>
              <w:left w:val="nil"/>
              <w:bottom w:val="single" w:sz="4" w:space="0" w:color="auto"/>
              <w:right w:val="single" w:sz="8" w:space="0" w:color="auto"/>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20"/>
                <w:szCs w:val="20"/>
                <w:lang w:val="es-MX" w:eastAsia="es-MX"/>
              </w:rPr>
            </w:pPr>
            <w:r w:rsidRPr="003B7BF5">
              <w:rPr>
                <w:rFonts w:ascii="Calibri" w:eastAsia="Times New Roman" w:hAnsi="Calibri" w:cs="Calibri"/>
                <w:b/>
                <w:bCs/>
                <w:sz w:val="20"/>
                <w:szCs w:val="20"/>
                <w:lang w:val="es-MX" w:eastAsia="es-MX"/>
              </w:rPr>
              <w:t>1751</w:t>
            </w:r>
          </w:p>
        </w:tc>
      </w:tr>
      <w:tr w:rsidR="003B7BF5" w:rsidRPr="003B7BF5" w:rsidTr="003B7BF5">
        <w:trPr>
          <w:trHeight w:val="315"/>
        </w:trPr>
        <w:tc>
          <w:tcPr>
            <w:tcW w:w="3637" w:type="dxa"/>
            <w:tcBorders>
              <w:top w:val="nil"/>
              <w:left w:val="single" w:sz="8" w:space="0" w:color="auto"/>
              <w:bottom w:val="single" w:sz="8" w:space="0" w:color="auto"/>
              <w:right w:val="single" w:sz="4" w:space="0" w:color="auto"/>
            </w:tcBorders>
            <w:shd w:val="clear" w:color="auto" w:fill="auto"/>
            <w:noWrap/>
            <w:vAlign w:val="bottom"/>
            <w:hideMark/>
          </w:tcPr>
          <w:p w:rsidR="003B7BF5" w:rsidRPr="003B7BF5" w:rsidRDefault="003B7BF5" w:rsidP="003B7BF5">
            <w:pPr>
              <w:rPr>
                <w:rFonts w:ascii="Calibri" w:eastAsia="Times New Roman" w:hAnsi="Calibri" w:cs="Calibri"/>
                <w:i/>
                <w:iCs/>
                <w:color w:val="FF0000"/>
                <w:sz w:val="20"/>
                <w:szCs w:val="20"/>
                <w:lang w:val="es-MX" w:eastAsia="es-MX"/>
              </w:rPr>
            </w:pPr>
            <w:proofErr w:type="spellStart"/>
            <w:r w:rsidRPr="003B7BF5">
              <w:rPr>
                <w:rFonts w:ascii="Calibri" w:eastAsia="Times New Roman" w:hAnsi="Calibri" w:cs="Calibri"/>
                <w:i/>
                <w:iCs/>
                <w:color w:val="FF0000"/>
                <w:sz w:val="20"/>
                <w:szCs w:val="20"/>
                <w:lang w:val="es-MX" w:eastAsia="es-MX"/>
              </w:rPr>
              <w:t>Supl</w:t>
            </w:r>
            <w:proofErr w:type="spellEnd"/>
            <w:r w:rsidRPr="003B7BF5">
              <w:rPr>
                <w:rFonts w:ascii="Calibri" w:eastAsia="Times New Roman" w:hAnsi="Calibri" w:cs="Calibri"/>
                <w:i/>
                <w:iCs/>
                <w:color w:val="FF0000"/>
                <w:sz w:val="20"/>
                <w:szCs w:val="20"/>
                <w:lang w:val="es-MX" w:eastAsia="es-MX"/>
              </w:rPr>
              <w:t>.  Media Pensión  (05 cenas)</w:t>
            </w:r>
          </w:p>
        </w:tc>
        <w:tc>
          <w:tcPr>
            <w:tcW w:w="828" w:type="dxa"/>
            <w:tcBorders>
              <w:top w:val="nil"/>
              <w:left w:val="nil"/>
              <w:bottom w:val="single" w:sz="8" w:space="0" w:color="auto"/>
              <w:right w:val="single" w:sz="4" w:space="0" w:color="auto"/>
            </w:tcBorders>
            <w:shd w:val="clear" w:color="auto" w:fill="auto"/>
            <w:noWrap/>
            <w:vAlign w:val="bottom"/>
            <w:hideMark/>
          </w:tcPr>
          <w:p w:rsidR="003B7BF5" w:rsidRPr="003B7BF5" w:rsidRDefault="003B7BF5" w:rsidP="003B7BF5">
            <w:pPr>
              <w:jc w:val="center"/>
              <w:rPr>
                <w:rFonts w:ascii="Calibri" w:eastAsia="Times New Roman" w:hAnsi="Calibri" w:cs="Calibri"/>
                <w:color w:val="FF0000"/>
                <w:sz w:val="20"/>
                <w:szCs w:val="20"/>
                <w:lang w:val="es-MX" w:eastAsia="es-MX"/>
              </w:rPr>
            </w:pPr>
            <w:r w:rsidRPr="003B7BF5">
              <w:rPr>
                <w:rFonts w:ascii="Calibri" w:eastAsia="Times New Roman" w:hAnsi="Calibri" w:cs="Calibri"/>
                <w:color w:val="FF0000"/>
                <w:sz w:val="20"/>
                <w:szCs w:val="20"/>
                <w:lang w:val="es-MX" w:eastAsia="es-MX"/>
              </w:rPr>
              <w:t>158</w:t>
            </w:r>
          </w:p>
        </w:tc>
        <w:tc>
          <w:tcPr>
            <w:tcW w:w="825" w:type="dxa"/>
            <w:tcBorders>
              <w:top w:val="nil"/>
              <w:left w:val="nil"/>
              <w:bottom w:val="single" w:sz="8" w:space="0" w:color="auto"/>
              <w:right w:val="single" w:sz="4" w:space="0" w:color="auto"/>
            </w:tcBorders>
            <w:shd w:val="clear" w:color="auto" w:fill="auto"/>
            <w:noWrap/>
            <w:vAlign w:val="bottom"/>
            <w:hideMark/>
          </w:tcPr>
          <w:p w:rsidR="003B7BF5" w:rsidRPr="003B7BF5" w:rsidRDefault="003B7BF5" w:rsidP="003B7BF5">
            <w:pPr>
              <w:jc w:val="center"/>
              <w:rPr>
                <w:rFonts w:ascii="Calibri" w:eastAsia="Times New Roman" w:hAnsi="Calibri" w:cs="Calibri"/>
                <w:color w:val="FF0000"/>
                <w:sz w:val="20"/>
                <w:szCs w:val="20"/>
                <w:lang w:val="es-MX" w:eastAsia="es-MX"/>
              </w:rPr>
            </w:pPr>
            <w:r w:rsidRPr="003B7BF5">
              <w:rPr>
                <w:rFonts w:ascii="Calibri" w:eastAsia="Times New Roman" w:hAnsi="Calibri" w:cs="Calibri"/>
                <w:color w:val="FF0000"/>
                <w:sz w:val="20"/>
                <w:szCs w:val="20"/>
                <w:lang w:val="es-MX" w:eastAsia="es-MX"/>
              </w:rPr>
              <w:t>158</w:t>
            </w:r>
          </w:p>
        </w:tc>
        <w:tc>
          <w:tcPr>
            <w:tcW w:w="1154" w:type="dxa"/>
            <w:tcBorders>
              <w:top w:val="nil"/>
              <w:left w:val="nil"/>
              <w:bottom w:val="single" w:sz="8" w:space="0" w:color="auto"/>
              <w:right w:val="single" w:sz="8" w:space="0" w:color="auto"/>
            </w:tcBorders>
            <w:shd w:val="clear" w:color="auto" w:fill="auto"/>
            <w:noWrap/>
            <w:vAlign w:val="bottom"/>
            <w:hideMark/>
          </w:tcPr>
          <w:p w:rsidR="003B7BF5" w:rsidRPr="003B7BF5" w:rsidRDefault="003B7BF5" w:rsidP="003B7BF5">
            <w:pPr>
              <w:jc w:val="center"/>
              <w:rPr>
                <w:rFonts w:ascii="Calibri" w:eastAsia="Times New Roman" w:hAnsi="Calibri" w:cs="Calibri"/>
                <w:color w:val="FF0000"/>
                <w:sz w:val="20"/>
                <w:szCs w:val="20"/>
                <w:lang w:val="es-MX" w:eastAsia="es-MX"/>
              </w:rPr>
            </w:pPr>
            <w:r w:rsidRPr="003B7BF5">
              <w:rPr>
                <w:rFonts w:ascii="Calibri" w:eastAsia="Times New Roman" w:hAnsi="Calibri" w:cs="Calibri"/>
                <w:color w:val="FF0000"/>
                <w:sz w:val="20"/>
                <w:szCs w:val="20"/>
                <w:lang w:val="es-MX" w:eastAsia="es-MX"/>
              </w:rPr>
              <w:t>158</w:t>
            </w:r>
          </w:p>
        </w:tc>
      </w:tr>
      <w:tr w:rsidR="003B7BF5" w:rsidRPr="003B7BF5" w:rsidTr="003B7BF5">
        <w:trPr>
          <w:trHeight w:val="300"/>
        </w:trPr>
        <w:tc>
          <w:tcPr>
            <w:tcW w:w="6444"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18"/>
                <w:szCs w:val="18"/>
                <w:lang w:val="es-MX" w:eastAsia="es-MX"/>
              </w:rPr>
            </w:pPr>
            <w:r w:rsidRPr="003B7BF5">
              <w:rPr>
                <w:rFonts w:ascii="Calibri" w:eastAsia="Times New Roman" w:hAnsi="Calibri" w:cs="Calibri"/>
                <w:b/>
                <w:bCs/>
                <w:sz w:val="18"/>
                <w:szCs w:val="18"/>
                <w:lang w:val="es-MX" w:eastAsia="es-MX"/>
              </w:rPr>
              <w:t xml:space="preserve">TARIFAS SUJETAS A DISPONIBILIDAD Y CAMBIO SIN PREVIO AVISO </w:t>
            </w:r>
          </w:p>
        </w:tc>
      </w:tr>
      <w:tr w:rsidR="003B7BF5" w:rsidRPr="003B7BF5" w:rsidTr="003B7BF5">
        <w:trPr>
          <w:trHeight w:val="300"/>
        </w:trPr>
        <w:tc>
          <w:tcPr>
            <w:tcW w:w="6444"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B7BF5" w:rsidRPr="003B7BF5" w:rsidRDefault="003B7BF5" w:rsidP="003B7BF5">
            <w:pPr>
              <w:jc w:val="center"/>
              <w:rPr>
                <w:rFonts w:ascii="Calibri" w:eastAsia="Times New Roman" w:hAnsi="Calibri" w:cs="Calibri"/>
                <w:b/>
                <w:bCs/>
                <w:color w:val="000000"/>
                <w:sz w:val="18"/>
                <w:szCs w:val="18"/>
                <w:lang w:val="es-MX" w:eastAsia="es-MX"/>
              </w:rPr>
            </w:pPr>
            <w:r w:rsidRPr="003B7BF5">
              <w:rPr>
                <w:rFonts w:ascii="Calibri" w:eastAsia="Times New Roman" w:hAnsi="Calibri" w:cs="Calibri"/>
                <w:b/>
                <w:bCs/>
                <w:color w:val="000000"/>
                <w:sz w:val="18"/>
                <w:szCs w:val="18"/>
                <w:lang w:val="es-MX" w:eastAsia="es-MX"/>
              </w:rPr>
              <w:t>CONSULTA LA TARIFA DE PASAJERO VIAJANDO SOLO</w:t>
            </w:r>
          </w:p>
        </w:tc>
      </w:tr>
      <w:tr w:rsidR="003B7BF5" w:rsidRPr="003B7BF5" w:rsidTr="003B7BF5">
        <w:trPr>
          <w:trHeight w:val="315"/>
        </w:trPr>
        <w:tc>
          <w:tcPr>
            <w:tcW w:w="6444"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B7BF5" w:rsidRPr="003B7BF5" w:rsidRDefault="003B7BF5" w:rsidP="003B7BF5">
            <w:pPr>
              <w:jc w:val="center"/>
              <w:rPr>
                <w:rFonts w:ascii="Calibri" w:eastAsia="Times New Roman" w:hAnsi="Calibri" w:cs="Calibri"/>
                <w:b/>
                <w:bCs/>
                <w:sz w:val="18"/>
                <w:szCs w:val="18"/>
                <w:lang w:val="es-MX" w:eastAsia="es-MX"/>
              </w:rPr>
            </w:pPr>
            <w:r w:rsidRPr="003B7BF5">
              <w:rPr>
                <w:rFonts w:ascii="Calibri" w:eastAsia="Times New Roman" w:hAnsi="Calibri" w:cs="Calibri"/>
                <w:b/>
                <w:bCs/>
                <w:sz w:val="18"/>
                <w:szCs w:val="18"/>
                <w:lang w:val="es-MX" w:eastAsia="es-MX"/>
              </w:rPr>
              <w:t>CONSULTAR SUPLEMENTO PARA SEMANA SANTA, VERANO, NAVIDAD Y FIN DE AÑO</w:t>
            </w:r>
          </w:p>
        </w:tc>
      </w:tr>
    </w:tbl>
    <w:p w:rsidR="003B7BF5" w:rsidRDefault="003B7BF5" w:rsidP="003B7BF5">
      <w:pPr>
        <w:tabs>
          <w:tab w:val="left" w:pos="1380"/>
        </w:tabs>
        <w:rPr>
          <w:rFonts w:eastAsia="Calibri" w:cs="Tahoma"/>
          <w:b/>
          <w:color w:val="000000" w:themeColor="text1"/>
          <w:lang w:val="es-MX"/>
        </w:rPr>
      </w:pPr>
    </w:p>
    <w:tbl>
      <w:tblPr>
        <w:tblpPr w:leftFromText="141" w:rightFromText="141" w:vertAnchor="text" w:horzAnchor="page" w:tblpX="1126" w:tblpY="87"/>
        <w:tblW w:w="6240" w:type="dxa"/>
        <w:tblCellMar>
          <w:left w:w="70" w:type="dxa"/>
          <w:right w:w="70" w:type="dxa"/>
        </w:tblCellMar>
        <w:tblLook w:val="04A0" w:firstRow="1" w:lastRow="0" w:firstColumn="1" w:lastColumn="0" w:noHBand="0" w:noVBand="1"/>
      </w:tblPr>
      <w:tblGrid>
        <w:gridCol w:w="1248"/>
        <w:gridCol w:w="848"/>
        <w:gridCol w:w="4144"/>
      </w:tblGrid>
      <w:tr w:rsidR="0030413D" w:rsidRPr="001D01AD" w:rsidTr="0030413D">
        <w:trPr>
          <w:trHeight w:val="300"/>
        </w:trPr>
        <w:tc>
          <w:tcPr>
            <w:tcW w:w="6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0413D" w:rsidRPr="001D01AD" w:rsidRDefault="0030413D" w:rsidP="0030413D">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HOTELES PREVISTOS O SIMILARES </w:t>
            </w:r>
          </w:p>
        </w:tc>
      </w:tr>
      <w:tr w:rsidR="0030413D" w:rsidRPr="001D01AD" w:rsidTr="0030413D">
        <w:trPr>
          <w:trHeight w:val="315"/>
        </w:trPr>
        <w:tc>
          <w:tcPr>
            <w:tcW w:w="1248" w:type="dxa"/>
            <w:tcBorders>
              <w:top w:val="nil"/>
              <w:left w:val="single" w:sz="8" w:space="0" w:color="auto"/>
              <w:bottom w:val="nil"/>
              <w:right w:val="single" w:sz="4" w:space="0" w:color="auto"/>
            </w:tcBorders>
            <w:shd w:val="clear" w:color="FFFFCC" w:fill="000000"/>
            <w:noWrap/>
            <w:vAlign w:val="bottom"/>
            <w:hideMark/>
          </w:tcPr>
          <w:p w:rsidR="0030413D" w:rsidRPr="001D01AD" w:rsidRDefault="0030413D" w:rsidP="0030413D">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Categoría</w:t>
            </w:r>
          </w:p>
        </w:tc>
        <w:tc>
          <w:tcPr>
            <w:tcW w:w="848" w:type="dxa"/>
            <w:tcBorders>
              <w:top w:val="nil"/>
              <w:left w:val="nil"/>
              <w:bottom w:val="nil"/>
              <w:right w:val="single" w:sz="4" w:space="0" w:color="auto"/>
            </w:tcBorders>
            <w:shd w:val="clear" w:color="FFFFCC" w:fill="000000"/>
            <w:noWrap/>
            <w:vAlign w:val="bottom"/>
            <w:hideMark/>
          </w:tcPr>
          <w:p w:rsidR="0030413D" w:rsidRPr="001D01AD" w:rsidRDefault="0030413D" w:rsidP="0030413D">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Ciudad </w:t>
            </w:r>
          </w:p>
        </w:tc>
        <w:tc>
          <w:tcPr>
            <w:tcW w:w="4144" w:type="dxa"/>
            <w:tcBorders>
              <w:top w:val="nil"/>
              <w:left w:val="nil"/>
              <w:bottom w:val="nil"/>
              <w:right w:val="single" w:sz="8" w:space="0" w:color="auto"/>
            </w:tcBorders>
            <w:shd w:val="clear" w:color="FFFFCC" w:fill="000000"/>
            <w:noWrap/>
            <w:vAlign w:val="bottom"/>
            <w:hideMark/>
          </w:tcPr>
          <w:p w:rsidR="0030413D" w:rsidRPr="001D01AD" w:rsidRDefault="0030413D" w:rsidP="0030413D">
            <w:pPr>
              <w:jc w:val="center"/>
              <w:rPr>
                <w:rFonts w:ascii="Calibri" w:eastAsia="Times New Roman" w:hAnsi="Calibri" w:cs="Calibri"/>
                <w:b/>
                <w:bCs/>
                <w:color w:val="FFFFFF"/>
                <w:sz w:val="20"/>
                <w:szCs w:val="20"/>
                <w:lang w:val="es-MX" w:eastAsia="es-MX"/>
              </w:rPr>
            </w:pPr>
            <w:r w:rsidRPr="001D01AD">
              <w:rPr>
                <w:rFonts w:ascii="Calibri" w:eastAsia="Times New Roman" w:hAnsi="Calibri" w:cs="Calibri"/>
                <w:b/>
                <w:bCs/>
                <w:color w:val="FFFFFF"/>
                <w:sz w:val="20"/>
                <w:szCs w:val="20"/>
                <w:lang w:val="es-MX" w:eastAsia="es-MX"/>
              </w:rPr>
              <w:t xml:space="preserve">Hotel </w:t>
            </w:r>
          </w:p>
        </w:tc>
      </w:tr>
      <w:tr w:rsidR="0030413D" w:rsidRPr="001D01AD" w:rsidTr="0030413D">
        <w:trPr>
          <w:trHeight w:val="315"/>
        </w:trPr>
        <w:tc>
          <w:tcPr>
            <w:tcW w:w="12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0413D" w:rsidRPr="001D01AD" w:rsidRDefault="0030413D" w:rsidP="0030413D">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PRIMERA </w:t>
            </w:r>
          </w:p>
        </w:tc>
        <w:tc>
          <w:tcPr>
            <w:tcW w:w="848" w:type="dxa"/>
            <w:tcBorders>
              <w:top w:val="single" w:sz="8" w:space="0" w:color="auto"/>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Leela</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Ambience</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Convention</w:t>
            </w:r>
            <w:proofErr w:type="spellEnd"/>
            <w:r w:rsidRPr="001D01AD">
              <w:rPr>
                <w:rFonts w:ascii="Calibri" w:eastAsia="Times New Roman" w:hAnsi="Calibri" w:cs="Calibri"/>
                <w:color w:val="000000"/>
                <w:sz w:val="20"/>
                <w:szCs w:val="20"/>
                <w:lang w:val="es-MX" w:eastAsia="es-MX"/>
              </w:rPr>
              <w:t xml:space="preserve"> Hotel</w:t>
            </w:r>
          </w:p>
        </w:tc>
      </w:tr>
      <w:tr w:rsidR="0030413D" w:rsidRPr="001D01AD" w:rsidTr="0030413D">
        <w:trPr>
          <w:trHeight w:val="300"/>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30413D" w:rsidRPr="001D01AD" w:rsidRDefault="0030413D" w:rsidP="0030413D">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Sarovar</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Premiere</w:t>
            </w:r>
            <w:proofErr w:type="spellEnd"/>
          </w:p>
        </w:tc>
      </w:tr>
      <w:tr w:rsidR="0030413D" w:rsidRPr="001D01AD" w:rsidTr="0030413D">
        <w:trPr>
          <w:trHeight w:val="315"/>
        </w:trPr>
        <w:tc>
          <w:tcPr>
            <w:tcW w:w="1248" w:type="dxa"/>
            <w:vMerge/>
            <w:tcBorders>
              <w:top w:val="single" w:sz="8" w:space="0" w:color="auto"/>
              <w:left w:val="single" w:sz="8" w:space="0" w:color="auto"/>
              <w:bottom w:val="single" w:sz="8" w:space="0" w:color="000000"/>
              <w:right w:val="single" w:sz="8" w:space="0" w:color="auto"/>
            </w:tcBorders>
            <w:vAlign w:val="center"/>
            <w:hideMark/>
          </w:tcPr>
          <w:p w:rsidR="0030413D" w:rsidRPr="001D01AD" w:rsidRDefault="0030413D" w:rsidP="0030413D">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Grand Mercure</w:t>
            </w:r>
          </w:p>
        </w:tc>
      </w:tr>
      <w:tr w:rsidR="0030413D" w:rsidRPr="001D01AD" w:rsidTr="0030413D">
        <w:trPr>
          <w:trHeight w:val="315"/>
        </w:trPr>
        <w:tc>
          <w:tcPr>
            <w:tcW w:w="12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0413D" w:rsidRPr="001D01AD" w:rsidRDefault="0030413D" w:rsidP="0030413D">
            <w:pPr>
              <w:jc w:val="center"/>
              <w:rPr>
                <w:rFonts w:ascii="Calibri" w:eastAsia="Times New Roman" w:hAnsi="Calibri" w:cs="Calibri"/>
                <w:b/>
                <w:bCs/>
                <w:color w:val="000000"/>
                <w:sz w:val="20"/>
                <w:szCs w:val="20"/>
                <w:lang w:val="es-MX" w:eastAsia="es-MX"/>
              </w:rPr>
            </w:pPr>
            <w:r w:rsidRPr="001D01AD">
              <w:rPr>
                <w:rFonts w:ascii="Calibri" w:eastAsia="Times New Roman" w:hAnsi="Calibri" w:cs="Calibri"/>
                <w:b/>
                <w:bCs/>
                <w:color w:val="000000"/>
                <w:sz w:val="20"/>
                <w:szCs w:val="20"/>
                <w:lang w:val="es-MX" w:eastAsia="es-MX"/>
              </w:rPr>
              <w:t xml:space="preserve">SUPERIOR </w:t>
            </w:r>
          </w:p>
        </w:tc>
        <w:tc>
          <w:tcPr>
            <w:tcW w:w="848"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Delhi</w:t>
            </w:r>
          </w:p>
        </w:tc>
        <w:tc>
          <w:tcPr>
            <w:tcW w:w="4144" w:type="dxa"/>
            <w:tcBorders>
              <w:top w:val="single" w:sz="8" w:space="0" w:color="auto"/>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Leela</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Ambience</w:t>
            </w:r>
            <w:proofErr w:type="spellEnd"/>
            <w:r w:rsidRPr="001D01AD">
              <w:rPr>
                <w:rFonts w:ascii="Calibri" w:eastAsia="Times New Roman" w:hAnsi="Calibri" w:cs="Calibri"/>
                <w:color w:val="000000"/>
                <w:sz w:val="20"/>
                <w:szCs w:val="20"/>
                <w:lang w:val="es-MX" w:eastAsia="es-MX"/>
              </w:rPr>
              <w:t xml:space="preserve"> </w:t>
            </w:r>
            <w:proofErr w:type="spellStart"/>
            <w:r w:rsidRPr="001D01AD">
              <w:rPr>
                <w:rFonts w:ascii="Calibri" w:eastAsia="Times New Roman" w:hAnsi="Calibri" w:cs="Calibri"/>
                <w:color w:val="000000"/>
                <w:sz w:val="20"/>
                <w:szCs w:val="20"/>
                <w:lang w:val="es-MX" w:eastAsia="es-MX"/>
              </w:rPr>
              <w:t>Convention</w:t>
            </w:r>
            <w:proofErr w:type="spellEnd"/>
            <w:r w:rsidRPr="001D01AD">
              <w:rPr>
                <w:rFonts w:ascii="Calibri" w:eastAsia="Times New Roman" w:hAnsi="Calibri" w:cs="Calibri"/>
                <w:color w:val="000000"/>
                <w:sz w:val="20"/>
                <w:szCs w:val="20"/>
                <w:lang w:val="es-MX" w:eastAsia="es-MX"/>
              </w:rPr>
              <w:t xml:space="preserve"> Hotel </w:t>
            </w:r>
          </w:p>
        </w:tc>
      </w:tr>
      <w:tr w:rsidR="0030413D" w:rsidRPr="001D01AD" w:rsidTr="0030413D">
        <w:trPr>
          <w:trHeight w:val="315"/>
        </w:trPr>
        <w:tc>
          <w:tcPr>
            <w:tcW w:w="1248" w:type="dxa"/>
            <w:vMerge/>
            <w:tcBorders>
              <w:top w:val="nil"/>
              <w:left w:val="single" w:sz="8" w:space="0" w:color="auto"/>
              <w:bottom w:val="single" w:sz="8" w:space="0" w:color="000000"/>
              <w:right w:val="single" w:sz="8" w:space="0" w:color="auto"/>
            </w:tcBorders>
            <w:vAlign w:val="center"/>
            <w:hideMark/>
          </w:tcPr>
          <w:p w:rsidR="0030413D" w:rsidRPr="001D01AD" w:rsidRDefault="0030413D" w:rsidP="0030413D">
            <w:pPr>
              <w:rPr>
                <w:rFonts w:ascii="Calibri" w:eastAsia="Times New Roman" w:hAnsi="Calibri" w:cs="Calibri"/>
                <w:b/>
                <w:bCs/>
                <w:color w:val="000000"/>
                <w:sz w:val="20"/>
                <w:szCs w:val="20"/>
                <w:lang w:val="es-MX" w:eastAsia="es-MX"/>
              </w:rPr>
            </w:pPr>
          </w:p>
        </w:tc>
        <w:tc>
          <w:tcPr>
            <w:tcW w:w="848"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Jaipur</w:t>
            </w:r>
          </w:p>
        </w:tc>
        <w:tc>
          <w:tcPr>
            <w:tcW w:w="4144" w:type="dxa"/>
            <w:tcBorders>
              <w:top w:val="nil"/>
              <w:left w:val="nil"/>
              <w:bottom w:val="nil"/>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Radisson City Center</w:t>
            </w:r>
          </w:p>
        </w:tc>
      </w:tr>
      <w:tr w:rsidR="0030413D" w:rsidRPr="001D01AD" w:rsidTr="0030413D">
        <w:trPr>
          <w:trHeight w:val="315"/>
        </w:trPr>
        <w:tc>
          <w:tcPr>
            <w:tcW w:w="1248" w:type="dxa"/>
            <w:vMerge/>
            <w:tcBorders>
              <w:top w:val="nil"/>
              <w:left w:val="single" w:sz="8" w:space="0" w:color="auto"/>
              <w:bottom w:val="single" w:sz="8" w:space="0" w:color="000000"/>
              <w:right w:val="single" w:sz="8" w:space="0" w:color="auto"/>
            </w:tcBorders>
            <w:vAlign w:val="center"/>
            <w:hideMark/>
          </w:tcPr>
          <w:p w:rsidR="0030413D" w:rsidRPr="001D01AD" w:rsidRDefault="0030413D" w:rsidP="0030413D">
            <w:pPr>
              <w:rPr>
                <w:rFonts w:ascii="Calibri" w:eastAsia="Times New Roman" w:hAnsi="Calibri" w:cs="Calibri"/>
                <w:b/>
                <w:bCs/>
                <w:color w:val="000000"/>
                <w:sz w:val="20"/>
                <w:szCs w:val="20"/>
                <w:lang w:val="es-MX" w:eastAsia="es-MX"/>
              </w:rPr>
            </w:pPr>
          </w:p>
        </w:tc>
        <w:tc>
          <w:tcPr>
            <w:tcW w:w="848" w:type="dxa"/>
            <w:tcBorders>
              <w:top w:val="nil"/>
              <w:left w:val="nil"/>
              <w:bottom w:val="single" w:sz="8" w:space="0" w:color="auto"/>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r w:rsidRPr="001D01AD">
              <w:rPr>
                <w:rFonts w:ascii="Calibri" w:eastAsia="Times New Roman" w:hAnsi="Calibri" w:cs="Calibri"/>
                <w:color w:val="000000"/>
                <w:sz w:val="20"/>
                <w:szCs w:val="20"/>
                <w:lang w:val="es-MX" w:eastAsia="es-MX"/>
              </w:rPr>
              <w:t>Agra</w:t>
            </w:r>
          </w:p>
        </w:tc>
        <w:tc>
          <w:tcPr>
            <w:tcW w:w="4144" w:type="dxa"/>
            <w:tcBorders>
              <w:top w:val="nil"/>
              <w:left w:val="nil"/>
              <w:bottom w:val="single" w:sz="8" w:space="0" w:color="auto"/>
              <w:right w:val="single" w:sz="8" w:space="0" w:color="auto"/>
            </w:tcBorders>
            <w:shd w:val="clear" w:color="auto" w:fill="auto"/>
            <w:noWrap/>
            <w:vAlign w:val="bottom"/>
            <w:hideMark/>
          </w:tcPr>
          <w:p w:rsidR="0030413D" w:rsidRPr="001D01AD" w:rsidRDefault="0030413D" w:rsidP="0030413D">
            <w:pPr>
              <w:rPr>
                <w:rFonts w:ascii="Calibri" w:eastAsia="Times New Roman" w:hAnsi="Calibri" w:cs="Calibri"/>
                <w:color w:val="000000"/>
                <w:sz w:val="20"/>
                <w:szCs w:val="20"/>
                <w:lang w:val="es-MX" w:eastAsia="es-MX"/>
              </w:rPr>
            </w:pPr>
            <w:proofErr w:type="spellStart"/>
            <w:r w:rsidRPr="001D01AD">
              <w:rPr>
                <w:rFonts w:ascii="Calibri" w:eastAsia="Times New Roman" w:hAnsi="Calibri" w:cs="Calibri"/>
                <w:color w:val="000000"/>
                <w:sz w:val="20"/>
                <w:szCs w:val="20"/>
                <w:lang w:val="es-MX" w:eastAsia="es-MX"/>
              </w:rPr>
              <w:t>Courtyard</w:t>
            </w:r>
            <w:proofErr w:type="spellEnd"/>
            <w:r w:rsidRPr="001D01AD">
              <w:rPr>
                <w:rFonts w:ascii="Calibri" w:eastAsia="Times New Roman" w:hAnsi="Calibri" w:cs="Calibri"/>
                <w:color w:val="000000"/>
                <w:sz w:val="20"/>
                <w:szCs w:val="20"/>
                <w:lang w:val="es-MX" w:eastAsia="es-MX"/>
              </w:rPr>
              <w:t xml:space="preserve"> Marriott</w:t>
            </w:r>
          </w:p>
        </w:tc>
      </w:tr>
    </w:tbl>
    <w:p w:rsidR="0030413D" w:rsidRDefault="0030413D" w:rsidP="00E50FB2">
      <w:pPr>
        <w:rPr>
          <w:rFonts w:eastAsia="Calibri" w:cs="Tahoma"/>
          <w:b/>
          <w:color w:val="000000" w:themeColor="text1"/>
          <w:lang w:val="es-MX"/>
        </w:rPr>
      </w:pPr>
    </w:p>
    <w:p w:rsidR="0030413D" w:rsidRDefault="0030413D" w:rsidP="00E50FB2">
      <w:pPr>
        <w:rPr>
          <w:rFonts w:eastAsia="Calibri" w:cs="Tahoma"/>
          <w:b/>
          <w:color w:val="000000" w:themeColor="text1"/>
          <w:lang w:val="es-MX"/>
        </w:rPr>
      </w:pPr>
    </w:p>
    <w:p w:rsidR="0030413D" w:rsidRPr="000B55ED" w:rsidRDefault="0030413D" w:rsidP="000B55ED">
      <w:pPr>
        <w:tabs>
          <w:tab w:val="left" w:pos="1665"/>
        </w:tabs>
        <w:rPr>
          <w:rFonts w:eastAsia="Calibri" w:cs="Tahoma"/>
          <w:b/>
          <w:color w:val="000000" w:themeColor="text1"/>
          <w:lang w:val="es-MX"/>
        </w:rPr>
      </w:pPr>
    </w:p>
    <w:p w:rsidR="0030413D" w:rsidRDefault="0030413D" w:rsidP="00E50FB2">
      <w:pPr>
        <w:rPr>
          <w:rFonts w:eastAsia="Calibri" w:cs="Tahoma"/>
          <w:b/>
          <w:color w:val="000000" w:themeColor="text1"/>
        </w:rPr>
      </w:pPr>
    </w:p>
    <w:p w:rsidR="00E50FB2" w:rsidRDefault="00E50FB2" w:rsidP="00E50FB2">
      <w:pPr>
        <w:rPr>
          <w:rFonts w:eastAsia="Calibri" w:cs="Tahoma"/>
          <w:b/>
          <w:color w:val="000000" w:themeColor="text1"/>
        </w:rPr>
      </w:pPr>
      <w:r w:rsidRPr="00173D5B">
        <w:rPr>
          <w:rFonts w:eastAsia="Calibri" w:cs="Tahoma"/>
          <w:b/>
          <w:color w:val="000000" w:themeColor="text1"/>
        </w:rPr>
        <w:t>NOTAS IMPORTANTES:</w:t>
      </w:r>
    </w:p>
    <w:p w:rsidR="00E50FB2" w:rsidRPr="00853391" w:rsidRDefault="00E50FB2" w:rsidP="00E50FB2">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 xml:space="preserve">India </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50FB2" w:rsidRPr="00FC19E4" w:rsidRDefault="00E50FB2" w:rsidP="00E50FB2">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50FB2" w:rsidRPr="00FC19E4" w:rsidRDefault="00E50FB2" w:rsidP="00E50FB2">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E50FB2" w:rsidRPr="00FC19E4"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E50FB2" w:rsidRDefault="00E50FB2" w:rsidP="00E50FB2">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E50FB2" w:rsidRPr="001D01AD" w:rsidRDefault="001D01AD" w:rsidP="004C1913">
      <w:pPr>
        <w:pStyle w:val="Prrafodelista"/>
        <w:numPr>
          <w:ilvl w:val="0"/>
          <w:numId w:val="2"/>
        </w:numPr>
        <w:tabs>
          <w:tab w:val="left" w:pos="851"/>
        </w:tabs>
        <w:spacing w:after="0" w:line="240" w:lineRule="auto"/>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E50FB2" w:rsidRPr="00A019E3" w:rsidRDefault="00E50FB2" w:rsidP="00E50FB2"/>
    <w:p w:rsidR="0098319F" w:rsidRPr="00E50FB2" w:rsidRDefault="0098319F" w:rsidP="00E50FB2"/>
    <w:sectPr w:rsidR="0098319F" w:rsidRPr="00E50FB2" w:rsidSect="000B55ED">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0B4E" w:rsidRDefault="00560B4E" w:rsidP="00A771DB">
      <w:r>
        <w:separator/>
      </w:r>
    </w:p>
  </w:endnote>
  <w:endnote w:type="continuationSeparator" w:id="0">
    <w:p w:rsidR="00560B4E" w:rsidRDefault="00560B4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0B4E" w:rsidRDefault="00560B4E" w:rsidP="00A771DB">
      <w:r>
        <w:separator/>
      </w:r>
    </w:p>
  </w:footnote>
  <w:footnote w:type="continuationSeparator" w:id="0">
    <w:p w:rsidR="00560B4E" w:rsidRDefault="00560B4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6B2D4F00" wp14:editId="45DDCA44">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173395">
    <w:abstractNumId w:val="0"/>
  </w:num>
  <w:num w:numId="2" w16cid:durableId="363289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7510B"/>
    <w:rsid w:val="0007685B"/>
    <w:rsid w:val="000B109A"/>
    <w:rsid w:val="000B55ED"/>
    <w:rsid w:val="000D53A6"/>
    <w:rsid w:val="00160CD2"/>
    <w:rsid w:val="001A2767"/>
    <w:rsid w:val="001D01AD"/>
    <w:rsid w:val="001D1C56"/>
    <w:rsid w:val="001E461D"/>
    <w:rsid w:val="001F2421"/>
    <w:rsid w:val="001F325C"/>
    <w:rsid w:val="00203576"/>
    <w:rsid w:val="002B637B"/>
    <w:rsid w:val="002C4028"/>
    <w:rsid w:val="002C7DEF"/>
    <w:rsid w:val="0030413D"/>
    <w:rsid w:val="003146FE"/>
    <w:rsid w:val="0034248D"/>
    <w:rsid w:val="00356479"/>
    <w:rsid w:val="00384662"/>
    <w:rsid w:val="00391DD9"/>
    <w:rsid w:val="003A7E6D"/>
    <w:rsid w:val="003B7BF5"/>
    <w:rsid w:val="003B7DFF"/>
    <w:rsid w:val="003D0E69"/>
    <w:rsid w:val="003F7D4E"/>
    <w:rsid w:val="00407646"/>
    <w:rsid w:val="00453719"/>
    <w:rsid w:val="004848C8"/>
    <w:rsid w:val="004F46C2"/>
    <w:rsid w:val="00523A5A"/>
    <w:rsid w:val="00560B4E"/>
    <w:rsid w:val="005B1BCA"/>
    <w:rsid w:val="0063093D"/>
    <w:rsid w:val="00633868"/>
    <w:rsid w:val="0069642D"/>
    <w:rsid w:val="006B6C37"/>
    <w:rsid w:val="006D4A8B"/>
    <w:rsid w:val="006E22AF"/>
    <w:rsid w:val="006F13E2"/>
    <w:rsid w:val="0070195D"/>
    <w:rsid w:val="00774096"/>
    <w:rsid w:val="00785F89"/>
    <w:rsid w:val="007945AC"/>
    <w:rsid w:val="007B029E"/>
    <w:rsid w:val="007D5791"/>
    <w:rsid w:val="00814B5A"/>
    <w:rsid w:val="0081513A"/>
    <w:rsid w:val="00856C30"/>
    <w:rsid w:val="008951B6"/>
    <w:rsid w:val="008B5353"/>
    <w:rsid w:val="008C6647"/>
    <w:rsid w:val="008D078F"/>
    <w:rsid w:val="009108F6"/>
    <w:rsid w:val="00924226"/>
    <w:rsid w:val="00967FFE"/>
    <w:rsid w:val="0098319F"/>
    <w:rsid w:val="00993F8F"/>
    <w:rsid w:val="009B0F4C"/>
    <w:rsid w:val="009D337B"/>
    <w:rsid w:val="009F35B4"/>
    <w:rsid w:val="00A01511"/>
    <w:rsid w:val="00A14573"/>
    <w:rsid w:val="00A44CB5"/>
    <w:rsid w:val="00A56432"/>
    <w:rsid w:val="00A771DB"/>
    <w:rsid w:val="00AC4DC4"/>
    <w:rsid w:val="00AD5935"/>
    <w:rsid w:val="00AF2A6C"/>
    <w:rsid w:val="00AF7F6A"/>
    <w:rsid w:val="00B26DBA"/>
    <w:rsid w:val="00B31AA0"/>
    <w:rsid w:val="00B35AA2"/>
    <w:rsid w:val="00B80AE0"/>
    <w:rsid w:val="00BA1C49"/>
    <w:rsid w:val="00BA46D7"/>
    <w:rsid w:val="00BA543A"/>
    <w:rsid w:val="00BC4102"/>
    <w:rsid w:val="00BC7FA4"/>
    <w:rsid w:val="00BE0C67"/>
    <w:rsid w:val="00C121EA"/>
    <w:rsid w:val="00C17F50"/>
    <w:rsid w:val="00C418CE"/>
    <w:rsid w:val="00C62A68"/>
    <w:rsid w:val="00D30B28"/>
    <w:rsid w:val="00D34FC8"/>
    <w:rsid w:val="00D42716"/>
    <w:rsid w:val="00D837DD"/>
    <w:rsid w:val="00D857F9"/>
    <w:rsid w:val="00DE2B2B"/>
    <w:rsid w:val="00DE5C12"/>
    <w:rsid w:val="00E10655"/>
    <w:rsid w:val="00E14D7A"/>
    <w:rsid w:val="00E24237"/>
    <w:rsid w:val="00E26BCC"/>
    <w:rsid w:val="00E32650"/>
    <w:rsid w:val="00E50FB2"/>
    <w:rsid w:val="00E635F3"/>
    <w:rsid w:val="00EB10A2"/>
    <w:rsid w:val="00EC78EF"/>
    <w:rsid w:val="00EE5A2C"/>
    <w:rsid w:val="00F425F6"/>
    <w:rsid w:val="00F816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D58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74">
      <w:bodyDiv w:val="1"/>
      <w:marLeft w:val="0"/>
      <w:marRight w:val="0"/>
      <w:marTop w:val="0"/>
      <w:marBottom w:val="0"/>
      <w:divBdr>
        <w:top w:val="none" w:sz="0" w:space="0" w:color="auto"/>
        <w:left w:val="none" w:sz="0" w:space="0" w:color="auto"/>
        <w:bottom w:val="none" w:sz="0" w:space="0" w:color="auto"/>
        <w:right w:val="none" w:sz="0" w:space="0" w:color="auto"/>
      </w:divBdr>
    </w:div>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180749091">
      <w:bodyDiv w:val="1"/>
      <w:marLeft w:val="0"/>
      <w:marRight w:val="0"/>
      <w:marTop w:val="0"/>
      <w:marBottom w:val="0"/>
      <w:divBdr>
        <w:top w:val="none" w:sz="0" w:space="0" w:color="auto"/>
        <w:left w:val="none" w:sz="0" w:space="0" w:color="auto"/>
        <w:bottom w:val="none" w:sz="0" w:space="0" w:color="auto"/>
        <w:right w:val="none" w:sz="0" w:space="0" w:color="auto"/>
      </w:divBdr>
    </w:div>
    <w:div w:id="187566623">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472259324">
      <w:bodyDiv w:val="1"/>
      <w:marLeft w:val="0"/>
      <w:marRight w:val="0"/>
      <w:marTop w:val="0"/>
      <w:marBottom w:val="0"/>
      <w:divBdr>
        <w:top w:val="none" w:sz="0" w:space="0" w:color="auto"/>
        <w:left w:val="none" w:sz="0" w:space="0" w:color="auto"/>
        <w:bottom w:val="none" w:sz="0" w:space="0" w:color="auto"/>
        <w:right w:val="none" w:sz="0" w:space="0" w:color="auto"/>
      </w:divBdr>
    </w:div>
    <w:div w:id="522014711">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882787444">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260523170">
      <w:bodyDiv w:val="1"/>
      <w:marLeft w:val="0"/>
      <w:marRight w:val="0"/>
      <w:marTop w:val="0"/>
      <w:marBottom w:val="0"/>
      <w:divBdr>
        <w:top w:val="none" w:sz="0" w:space="0" w:color="auto"/>
        <w:left w:val="none" w:sz="0" w:space="0" w:color="auto"/>
        <w:bottom w:val="none" w:sz="0" w:space="0" w:color="auto"/>
        <w:right w:val="none" w:sz="0" w:space="0" w:color="auto"/>
      </w:divBdr>
    </w:div>
    <w:div w:id="1378630295">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1897810981">
      <w:bodyDiv w:val="1"/>
      <w:marLeft w:val="0"/>
      <w:marRight w:val="0"/>
      <w:marTop w:val="0"/>
      <w:marBottom w:val="0"/>
      <w:divBdr>
        <w:top w:val="none" w:sz="0" w:space="0" w:color="auto"/>
        <w:left w:val="none" w:sz="0" w:space="0" w:color="auto"/>
        <w:bottom w:val="none" w:sz="0" w:space="0" w:color="auto"/>
        <w:right w:val="none" w:sz="0" w:space="0" w:color="auto"/>
      </w:divBdr>
    </w:div>
    <w:div w:id="1934506167">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 w:id="2144423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1352</Words>
  <Characters>7438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2025-01-27T17:01:00Z</dcterms:created>
  <dcterms:modified xsi:type="dcterms:W3CDTF">2025-01-27T17:01:00Z</dcterms:modified>
</cp:coreProperties>
</file>