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81D65" w:rsidRPr="00E84683" w:rsidRDefault="00B81D65" w:rsidP="00B81D65">
      <w:pPr>
        <w:spacing w:after="0" w:line="240" w:lineRule="auto"/>
        <w:jc w:val="center"/>
        <w:rPr>
          <w:rFonts w:ascii="Calibri" w:hAnsi="Calibri" w:cs="Calibri"/>
          <w:b/>
          <w:bCs/>
          <w:sz w:val="72"/>
          <w:szCs w:val="72"/>
        </w:rPr>
      </w:pPr>
      <w:r w:rsidRPr="00E84683">
        <w:rPr>
          <w:rFonts w:ascii="Calibri" w:hAnsi="Calibri" w:cs="Calibri"/>
          <w:b/>
          <w:bCs/>
          <w:sz w:val="72"/>
          <w:szCs w:val="72"/>
        </w:rPr>
        <w:t>Joyas del Pac</w:t>
      </w:r>
      <w:r w:rsidR="00E84683" w:rsidRPr="00E84683">
        <w:rPr>
          <w:rFonts w:ascii="Calibri" w:hAnsi="Calibri" w:cs="Calibri"/>
          <w:b/>
          <w:bCs/>
          <w:sz w:val="72"/>
          <w:szCs w:val="72"/>
        </w:rPr>
        <w:t>í</w:t>
      </w:r>
      <w:r w:rsidRPr="00E84683">
        <w:rPr>
          <w:rFonts w:ascii="Calibri" w:hAnsi="Calibri" w:cs="Calibri"/>
          <w:b/>
          <w:bCs/>
          <w:sz w:val="72"/>
          <w:szCs w:val="72"/>
        </w:rPr>
        <w:t>fico</w:t>
      </w:r>
    </w:p>
    <w:p w:rsidR="00B81D65" w:rsidRPr="00E84683" w:rsidRDefault="00B81D65" w:rsidP="00E84683">
      <w:pPr>
        <w:spacing w:after="0" w:line="240" w:lineRule="auto"/>
        <w:jc w:val="center"/>
        <w:rPr>
          <w:rFonts w:ascii="Calibri" w:hAnsi="Calibri" w:cs="Calibri"/>
          <w:b/>
          <w:bCs/>
          <w:sz w:val="32"/>
          <w:szCs w:val="32"/>
        </w:rPr>
      </w:pPr>
      <w:r w:rsidRPr="00E84683">
        <w:rPr>
          <w:rFonts w:ascii="Calibri" w:hAnsi="Calibri" w:cs="Calibri"/>
          <w:b/>
          <w:bCs/>
          <w:sz w:val="32"/>
          <w:szCs w:val="32"/>
        </w:rPr>
        <w:t>06 días / 05 noches</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sz w:val="20"/>
          <w:szCs w:val="20"/>
        </w:rPr>
        <w:t xml:space="preserve">Llegadas: </w:t>
      </w:r>
      <w:r w:rsidR="00E84683" w:rsidRPr="00E84683">
        <w:rPr>
          <w:rFonts w:ascii="Calibri" w:hAnsi="Calibri" w:cs="Calibri"/>
          <w:sz w:val="20"/>
          <w:szCs w:val="20"/>
        </w:rPr>
        <w:t>Específicas</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Dia 1. San Francisco</w:t>
      </w:r>
      <w:r w:rsidRPr="00E84683">
        <w:rPr>
          <w:rFonts w:ascii="Calibri" w:hAnsi="Calibri" w:cs="Calibri"/>
          <w:sz w:val="20"/>
          <w:szCs w:val="20"/>
        </w:rPr>
        <w:t xml:space="preserve"> </w:t>
      </w:r>
    </w:p>
    <w:p w:rsidR="00B81D65" w:rsidRDefault="001F7945" w:rsidP="00B81D65">
      <w:pPr>
        <w:spacing w:after="0" w:line="240" w:lineRule="auto"/>
        <w:jc w:val="both"/>
        <w:rPr>
          <w:rFonts w:ascii="Calibri" w:hAnsi="Calibri" w:cs="Calibri"/>
          <w:sz w:val="20"/>
          <w:szCs w:val="20"/>
        </w:rPr>
      </w:pPr>
      <w:r w:rsidRPr="00E84683">
        <w:rPr>
          <w:rFonts w:ascii="Calibri" w:eastAsia="Calibri" w:hAnsi="Calibri" w:cs="Calibri"/>
          <w:sz w:val="20"/>
        </w:rPr>
        <w:t>Llegada y traslado al hotel.</w:t>
      </w:r>
      <w:r>
        <w:rPr>
          <w:rFonts w:ascii="Calibri" w:eastAsia="Calibri" w:hAnsi="Calibri" w:cs="Calibri"/>
          <w:sz w:val="20"/>
        </w:rPr>
        <w:t xml:space="preserve"> </w:t>
      </w:r>
      <w:r w:rsidRPr="00887C3F">
        <w:rPr>
          <w:rFonts w:ascii="Calibri" w:hAnsi="Calibri" w:cs="Calibri"/>
          <w:sz w:val="20"/>
          <w:szCs w:val="20"/>
        </w:rPr>
        <w:t xml:space="preserve">Resto del día libre para actividades personales. </w:t>
      </w:r>
      <w:r w:rsidRPr="00887C3F">
        <w:rPr>
          <w:rFonts w:ascii="Calibri" w:hAnsi="Calibri" w:cs="Calibri"/>
          <w:b/>
          <w:bCs/>
          <w:sz w:val="20"/>
          <w:szCs w:val="20"/>
        </w:rPr>
        <w:t>Alojamiento</w:t>
      </w:r>
      <w:r w:rsidRPr="00887C3F">
        <w:rPr>
          <w:rFonts w:ascii="Calibri" w:hAnsi="Calibri" w:cs="Calibri"/>
          <w:sz w:val="20"/>
          <w:szCs w:val="20"/>
        </w:rPr>
        <w:t>.</w:t>
      </w:r>
    </w:p>
    <w:p w:rsidR="001F7945" w:rsidRPr="001F7945" w:rsidRDefault="001F7945" w:rsidP="00B81D65">
      <w:pPr>
        <w:spacing w:after="0" w:line="240" w:lineRule="auto"/>
        <w:jc w:val="both"/>
        <w:rPr>
          <w:rFonts w:ascii="Calibri" w:hAnsi="Calibri" w:cs="Calibri"/>
          <w:sz w:val="20"/>
          <w:szCs w:val="20"/>
        </w:rPr>
      </w:pPr>
    </w:p>
    <w:p w:rsidR="00B81D65" w:rsidRPr="001F7945" w:rsidRDefault="00B81D65" w:rsidP="00B81D65">
      <w:pPr>
        <w:spacing w:after="0" w:line="240" w:lineRule="auto"/>
        <w:jc w:val="both"/>
        <w:rPr>
          <w:rFonts w:ascii="Calibri" w:hAnsi="Calibri" w:cs="Calibri"/>
          <w:sz w:val="20"/>
          <w:szCs w:val="20"/>
        </w:rPr>
      </w:pPr>
      <w:r w:rsidRPr="001F7945">
        <w:rPr>
          <w:rFonts w:ascii="Calibri" w:hAnsi="Calibri" w:cs="Calibri"/>
          <w:b/>
          <w:bCs/>
          <w:sz w:val="20"/>
          <w:szCs w:val="20"/>
        </w:rPr>
        <w:t>Dia 2. San Francisco</w:t>
      </w:r>
      <w:r w:rsidRPr="001F7945">
        <w:rPr>
          <w:rFonts w:ascii="Calibri" w:hAnsi="Calibri" w:cs="Calibri"/>
          <w:sz w:val="20"/>
          <w:szCs w:val="20"/>
        </w:rPr>
        <w:t xml:space="preserve"> </w:t>
      </w:r>
      <w:r w:rsidR="00E84683" w:rsidRPr="001F7945">
        <w:rPr>
          <w:rFonts w:ascii="Calibri" w:hAnsi="Calibri" w:cs="Calibri"/>
          <w:i/>
          <w:iCs/>
          <w:sz w:val="20"/>
          <w:szCs w:val="20"/>
        </w:rPr>
        <w:t>(City tour)</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Desayuno.</w:t>
      </w:r>
      <w:r w:rsidRPr="00E84683">
        <w:rPr>
          <w:rFonts w:ascii="Calibri" w:hAnsi="Calibri" w:cs="Calibri"/>
          <w:sz w:val="20"/>
          <w:szCs w:val="20"/>
        </w:rPr>
        <w:t xml:space="preserve"> Por la </w:t>
      </w:r>
      <w:r w:rsidR="00E84683" w:rsidRPr="00E84683">
        <w:rPr>
          <w:rFonts w:ascii="Calibri" w:hAnsi="Calibri" w:cs="Calibri"/>
          <w:sz w:val="20"/>
          <w:szCs w:val="20"/>
        </w:rPr>
        <w:t>mañana</w:t>
      </w:r>
      <w:r w:rsidRPr="00E84683">
        <w:rPr>
          <w:rFonts w:ascii="Calibri" w:hAnsi="Calibri" w:cs="Calibri"/>
          <w:sz w:val="20"/>
          <w:szCs w:val="20"/>
        </w:rPr>
        <w:t xml:space="preserve"> iniciamos la visita de esta hermosa ciudad, incluyendo la zona del centro comercial y financiero, con paradas en el Centro </w:t>
      </w:r>
      <w:r w:rsidR="00E84683" w:rsidRPr="00E84683">
        <w:rPr>
          <w:rFonts w:ascii="Calibri" w:hAnsi="Calibri" w:cs="Calibri"/>
          <w:sz w:val="20"/>
          <w:szCs w:val="20"/>
        </w:rPr>
        <w:t>Cívico</w:t>
      </w:r>
      <w:r w:rsidRPr="00E84683">
        <w:rPr>
          <w:rFonts w:ascii="Calibri" w:hAnsi="Calibri" w:cs="Calibri"/>
          <w:sz w:val="20"/>
          <w:szCs w:val="20"/>
        </w:rPr>
        <w:t xml:space="preserve">, Twin Peaks, Golden Gate Park, el famoso puente Golden Gate y finalizando en el Fisherman's Wharf. Para los que quieran seguir andando por su cuenta </w:t>
      </w:r>
      <w:r w:rsidR="00E84683" w:rsidRPr="00E84683">
        <w:rPr>
          <w:rFonts w:ascii="Calibri" w:hAnsi="Calibri" w:cs="Calibri"/>
          <w:sz w:val="20"/>
          <w:szCs w:val="20"/>
        </w:rPr>
        <w:t>podrán</w:t>
      </w:r>
      <w:r w:rsidRPr="00E84683">
        <w:rPr>
          <w:rFonts w:ascii="Calibri" w:hAnsi="Calibri" w:cs="Calibri"/>
          <w:sz w:val="20"/>
          <w:szCs w:val="20"/>
        </w:rPr>
        <w:t xml:space="preserve"> quedarse en Fisherman's Wharf y añadir un crucero Alcatraz o </w:t>
      </w:r>
      <w:r w:rsidR="00E84683" w:rsidRPr="00E84683">
        <w:rPr>
          <w:rFonts w:ascii="Calibri" w:hAnsi="Calibri" w:cs="Calibri"/>
          <w:sz w:val="20"/>
          <w:szCs w:val="20"/>
        </w:rPr>
        <w:t>Sausalito. (</w:t>
      </w:r>
      <w:r w:rsidRPr="00E84683">
        <w:rPr>
          <w:rFonts w:ascii="Calibri" w:hAnsi="Calibri" w:cs="Calibri"/>
          <w:sz w:val="20"/>
          <w:szCs w:val="20"/>
        </w:rPr>
        <w:t xml:space="preserve">Para añadir Alcatraz, recomendamos hacerlo </w:t>
      </w:r>
      <w:r w:rsidR="00F772F9">
        <w:rPr>
          <w:rFonts w:ascii="Calibri" w:hAnsi="Calibri" w:cs="Calibri"/>
          <w:sz w:val="20"/>
          <w:szCs w:val="20"/>
        </w:rPr>
        <w:t>4</w:t>
      </w:r>
      <w:r w:rsidRPr="00E84683">
        <w:rPr>
          <w:rFonts w:ascii="Calibri" w:hAnsi="Calibri" w:cs="Calibri"/>
          <w:sz w:val="20"/>
          <w:szCs w:val="20"/>
        </w:rPr>
        <w:t xml:space="preserve">0 </w:t>
      </w:r>
      <w:r w:rsidR="00E84683" w:rsidRPr="00E84683">
        <w:rPr>
          <w:rFonts w:ascii="Calibri" w:hAnsi="Calibri" w:cs="Calibri"/>
          <w:sz w:val="20"/>
          <w:szCs w:val="20"/>
        </w:rPr>
        <w:t>días</w:t>
      </w:r>
      <w:r w:rsidRPr="00E84683">
        <w:rPr>
          <w:rFonts w:ascii="Calibri" w:hAnsi="Calibri" w:cs="Calibri"/>
          <w:sz w:val="20"/>
          <w:szCs w:val="20"/>
        </w:rPr>
        <w:t xml:space="preserve"> antes de su viaje ya que se agota la entrada con mucha </w:t>
      </w:r>
      <w:r w:rsidR="00E84683" w:rsidRPr="00E84683">
        <w:rPr>
          <w:rFonts w:ascii="Calibri" w:hAnsi="Calibri" w:cs="Calibri"/>
          <w:sz w:val="20"/>
          <w:szCs w:val="20"/>
        </w:rPr>
        <w:t>antelación</w:t>
      </w:r>
      <w:r w:rsidRPr="00E84683">
        <w:rPr>
          <w:rFonts w:ascii="Calibri" w:hAnsi="Calibri" w:cs="Calibri"/>
          <w:sz w:val="20"/>
          <w:szCs w:val="20"/>
        </w:rPr>
        <w:t xml:space="preserve">). Tarde libre. </w:t>
      </w:r>
      <w:r w:rsidRPr="00E84683">
        <w:rPr>
          <w:rFonts w:ascii="Calibri" w:hAnsi="Calibri" w:cs="Calibri"/>
          <w:b/>
          <w:bCs/>
          <w:sz w:val="20"/>
          <w:szCs w:val="20"/>
        </w:rPr>
        <w:t>Alojamiento.</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Dia 3.</w:t>
      </w:r>
      <w:r w:rsidRPr="00E84683">
        <w:rPr>
          <w:rFonts w:ascii="Calibri" w:hAnsi="Calibri" w:cs="Calibri"/>
          <w:sz w:val="20"/>
          <w:szCs w:val="20"/>
        </w:rPr>
        <w:t xml:space="preserve"> </w:t>
      </w:r>
      <w:r w:rsidRPr="00E84683">
        <w:rPr>
          <w:rFonts w:ascii="Calibri" w:hAnsi="Calibri" w:cs="Calibri"/>
          <w:b/>
          <w:bCs/>
          <w:sz w:val="20"/>
          <w:szCs w:val="20"/>
        </w:rPr>
        <w:t xml:space="preserve">San Francisco </w:t>
      </w:r>
      <w:r w:rsidR="00E84683" w:rsidRPr="00E84683">
        <w:rPr>
          <w:rFonts w:ascii="Calibri" w:hAnsi="Calibri" w:cs="Calibri"/>
          <w:b/>
          <w:bCs/>
          <w:sz w:val="20"/>
          <w:szCs w:val="20"/>
        </w:rPr>
        <w:t>–</w:t>
      </w:r>
      <w:r w:rsidRPr="00E84683">
        <w:rPr>
          <w:rFonts w:ascii="Calibri" w:hAnsi="Calibri" w:cs="Calibri"/>
          <w:b/>
          <w:bCs/>
          <w:sz w:val="20"/>
          <w:szCs w:val="20"/>
        </w:rPr>
        <w:t xml:space="preserve"> Monterey </w:t>
      </w:r>
      <w:r w:rsidR="00E84683" w:rsidRPr="00E84683">
        <w:rPr>
          <w:rFonts w:ascii="Calibri" w:hAnsi="Calibri" w:cs="Calibri"/>
          <w:b/>
          <w:bCs/>
          <w:sz w:val="20"/>
          <w:szCs w:val="20"/>
        </w:rPr>
        <w:t>–</w:t>
      </w:r>
      <w:r w:rsidRPr="00E84683">
        <w:rPr>
          <w:rFonts w:ascii="Calibri" w:hAnsi="Calibri" w:cs="Calibri"/>
          <w:b/>
          <w:bCs/>
          <w:sz w:val="20"/>
          <w:szCs w:val="20"/>
        </w:rPr>
        <w:t xml:space="preserve"> Carmel </w:t>
      </w:r>
      <w:r w:rsidR="00E84683" w:rsidRPr="00E84683">
        <w:rPr>
          <w:rFonts w:ascii="Calibri" w:hAnsi="Calibri" w:cs="Calibri"/>
          <w:b/>
          <w:bCs/>
          <w:sz w:val="20"/>
          <w:szCs w:val="20"/>
        </w:rPr>
        <w:t>–</w:t>
      </w:r>
      <w:r w:rsidRPr="00E84683">
        <w:rPr>
          <w:rFonts w:ascii="Calibri" w:hAnsi="Calibri" w:cs="Calibri"/>
          <w:b/>
          <w:bCs/>
          <w:sz w:val="20"/>
          <w:szCs w:val="20"/>
        </w:rPr>
        <w:t xml:space="preserve"> Lompoc</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b/>
          <w:bCs/>
          <w:sz w:val="20"/>
          <w:szCs w:val="20"/>
        </w:rPr>
      </w:pPr>
      <w:r w:rsidRPr="00E84683">
        <w:rPr>
          <w:rFonts w:ascii="Calibri" w:hAnsi="Calibri" w:cs="Calibri"/>
          <w:b/>
          <w:bCs/>
          <w:sz w:val="20"/>
          <w:szCs w:val="20"/>
        </w:rPr>
        <w:t>Desayuno.</w:t>
      </w:r>
      <w:r w:rsidRPr="00E84683">
        <w:rPr>
          <w:rFonts w:ascii="Calibri" w:hAnsi="Calibri" w:cs="Calibri"/>
          <w:sz w:val="20"/>
          <w:szCs w:val="20"/>
        </w:rPr>
        <w:t xml:space="preserve"> Por la mañana salida para Monterey, antigua capital española del Alta California. Después de una parada y siguiendo nuestro recorrido, iremos por la costa conociendo las exclusivas "17 Mile Drive", con sus magníficas viviendas y campos de golf, para llegar al "pueblo" de Carmel, donde fue alcalde el actor y productor de cine Clint Eastwood. Tiempo libre para almorzar (no incluido), recorrer </w:t>
      </w:r>
      <w:r w:rsidR="00E84683" w:rsidRPr="00E84683">
        <w:rPr>
          <w:rFonts w:ascii="Calibri" w:hAnsi="Calibri" w:cs="Calibri"/>
          <w:sz w:val="20"/>
          <w:szCs w:val="20"/>
        </w:rPr>
        <w:t>galerías</w:t>
      </w:r>
      <w:r w:rsidRPr="00E84683">
        <w:rPr>
          <w:rFonts w:ascii="Calibri" w:hAnsi="Calibri" w:cs="Calibri"/>
          <w:sz w:val="20"/>
          <w:szCs w:val="20"/>
        </w:rPr>
        <w:t xml:space="preserve"> de arte, restaurantes y tiendas </w:t>
      </w:r>
      <w:r w:rsidR="00E84683" w:rsidRPr="00E84683">
        <w:rPr>
          <w:rFonts w:ascii="Calibri" w:hAnsi="Calibri" w:cs="Calibri"/>
          <w:sz w:val="20"/>
          <w:szCs w:val="20"/>
        </w:rPr>
        <w:t>típicas</w:t>
      </w:r>
      <w:r w:rsidRPr="00E84683">
        <w:rPr>
          <w:rFonts w:ascii="Calibri" w:hAnsi="Calibri" w:cs="Calibri"/>
          <w:sz w:val="20"/>
          <w:szCs w:val="20"/>
        </w:rPr>
        <w:t xml:space="preserve"> de esta zona pesquera. Continuamos hacia el sur hasta llegar a nuestro hotel. </w:t>
      </w:r>
      <w:r w:rsidRPr="00E84683">
        <w:rPr>
          <w:rFonts w:ascii="Calibri" w:hAnsi="Calibri" w:cs="Calibri"/>
          <w:b/>
          <w:bCs/>
          <w:sz w:val="20"/>
          <w:szCs w:val="20"/>
        </w:rPr>
        <w:t>Alojamiento.</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Dia 4.</w:t>
      </w:r>
      <w:r w:rsidRPr="00E84683">
        <w:rPr>
          <w:rFonts w:ascii="Calibri" w:hAnsi="Calibri" w:cs="Calibri"/>
          <w:sz w:val="20"/>
          <w:szCs w:val="20"/>
        </w:rPr>
        <w:t xml:space="preserve"> </w:t>
      </w:r>
      <w:r w:rsidRPr="00E84683">
        <w:rPr>
          <w:rFonts w:ascii="Calibri" w:hAnsi="Calibri" w:cs="Calibri"/>
          <w:b/>
          <w:bCs/>
          <w:sz w:val="20"/>
          <w:szCs w:val="20"/>
        </w:rPr>
        <w:t xml:space="preserve">Lompoc </w:t>
      </w:r>
      <w:r w:rsidR="00E84683" w:rsidRPr="00E84683">
        <w:rPr>
          <w:rFonts w:ascii="Calibri" w:hAnsi="Calibri" w:cs="Calibri"/>
          <w:b/>
          <w:bCs/>
          <w:sz w:val="20"/>
          <w:szCs w:val="20"/>
        </w:rPr>
        <w:t>–</w:t>
      </w:r>
      <w:r w:rsidRPr="00E84683">
        <w:rPr>
          <w:rFonts w:ascii="Calibri" w:hAnsi="Calibri" w:cs="Calibri"/>
          <w:b/>
          <w:bCs/>
          <w:sz w:val="20"/>
          <w:szCs w:val="20"/>
        </w:rPr>
        <w:t xml:space="preserve"> Santa Barbara </w:t>
      </w:r>
      <w:r w:rsidR="00E84683" w:rsidRPr="00E84683">
        <w:rPr>
          <w:rFonts w:ascii="Calibri" w:hAnsi="Calibri" w:cs="Calibri"/>
          <w:b/>
          <w:bCs/>
          <w:sz w:val="20"/>
          <w:szCs w:val="20"/>
        </w:rPr>
        <w:t>–</w:t>
      </w:r>
      <w:r w:rsidRPr="00E84683">
        <w:rPr>
          <w:rFonts w:ascii="Calibri" w:hAnsi="Calibri" w:cs="Calibri"/>
          <w:b/>
          <w:bCs/>
          <w:sz w:val="20"/>
          <w:szCs w:val="20"/>
        </w:rPr>
        <w:t xml:space="preserve"> Los </w:t>
      </w:r>
      <w:r w:rsidR="00E84683" w:rsidRPr="00E84683">
        <w:rPr>
          <w:rFonts w:ascii="Calibri" w:hAnsi="Calibri" w:cs="Calibri"/>
          <w:b/>
          <w:bCs/>
          <w:sz w:val="20"/>
          <w:szCs w:val="20"/>
        </w:rPr>
        <w:t>Ángeles</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Desayuno.</w:t>
      </w:r>
      <w:r w:rsidRPr="00E84683">
        <w:rPr>
          <w:rFonts w:ascii="Calibri" w:hAnsi="Calibri" w:cs="Calibri"/>
          <w:sz w:val="20"/>
          <w:szCs w:val="20"/>
        </w:rPr>
        <w:t xml:space="preserve"> Por la mañana salida hacia Los Ángeles.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Ángeles. A la llegada a Los Ángeles iniciaremos el tour de la ciudad pasando por las áreas de mayor interés; iniciaremos en Bervelly Hill con oportunidad de caminar por Rodeo Drive, después nos dirigiremos a Hollywood donde apreciaremos el Teatro Dolby (entrega de los Oscars), el Teatro Chino, la Avenida de las Estrellas y Sunset Blvd (tiempo para almorzar). A continuación, nos dirigiremos al Downtown, Distrito Financiero, Dorothy Chandler Pavillion y Plaza Olvera. Regreso al hotel. </w:t>
      </w:r>
      <w:r w:rsidRPr="00E84683">
        <w:rPr>
          <w:rFonts w:ascii="Calibri" w:hAnsi="Calibri" w:cs="Calibri"/>
          <w:b/>
          <w:bCs/>
          <w:sz w:val="20"/>
          <w:szCs w:val="20"/>
        </w:rPr>
        <w:t>Alojamiento.</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b/>
          <w:bCs/>
          <w:sz w:val="20"/>
          <w:szCs w:val="20"/>
        </w:rPr>
      </w:pPr>
      <w:r w:rsidRPr="00E84683">
        <w:rPr>
          <w:rFonts w:ascii="Calibri" w:hAnsi="Calibri" w:cs="Calibri"/>
          <w:b/>
          <w:bCs/>
          <w:sz w:val="20"/>
          <w:szCs w:val="20"/>
        </w:rPr>
        <w:t>Dia 5. Los Ángeles</w:t>
      </w:r>
    </w:p>
    <w:p w:rsidR="00B81D65" w:rsidRPr="00E84683" w:rsidRDefault="00B81D65" w:rsidP="00B81D65">
      <w:pPr>
        <w:spacing w:after="0" w:line="240" w:lineRule="auto"/>
        <w:jc w:val="both"/>
        <w:rPr>
          <w:rFonts w:ascii="Calibri" w:hAnsi="Calibri" w:cs="Calibri"/>
          <w:sz w:val="20"/>
          <w:szCs w:val="20"/>
        </w:rPr>
      </w:pPr>
      <w:r w:rsidRPr="00E84683">
        <w:rPr>
          <w:rFonts w:ascii="Calibri" w:hAnsi="Calibri" w:cs="Calibri"/>
          <w:b/>
          <w:bCs/>
          <w:sz w:val="20"/>
          <w:szCs w:val="20"/>
        </w:rPr>
        <w:t xml:space="preserve">Desayuno. </w:t>
      </w:r>
      <w:r w:rsidRPr="00E84683">
        <w:rPr>
          <w:rFonts w:ascii="Calibri" w:hAnsi="Calibri" w:cs="Calibri"/>
          <w:sz w:val="20"/>
          <w:szCs w:val="20"/>
        </w:rPr>
        <w:t>D</w:t>
      </w:r>
      <w:r w:rsidR="00E84683" w:rsidRPr="00E84683">
        <w:rPr>
          <w:rFonts w:ascii="Calibri" w:hAnsi="Calibri" w:cs="Calibri"/>
          <w:sz w:val="20"/>
          <w:szCs w:val="20"/>
        </w:rPr>
        <w:t>í</w:t>
      </w:r>
      <w:r w:rsidRPr="00E84683">
        <w:rPr>
          <w:rFonts w:ascii="Calibri" w:hAnsi="Calibri" w:cs="Calibri"/>
          <w:sz w:val="20"/>
          <w:szCs w:val="20"/>
        </w:rPr>
        <w:t xml:space="preserve">a </w:t>
      </w:r>
      <w:r w:rsidR="00E84683" w:rsidRPr="00E84683">
        <w:rPr>
          <w:rFonts w:ascii="Calibri" w:hAnsi="Calibri" w:cs="Calibri"/>
          <w:sz w:val="20"/>
          <w:szCs w:val="20"/>
        </w:rPr>
        <w:t>l</w:t>
      </w:r>
      <w:r w:rsidRPr="00E84683">
        <w:rPr>
          <w:rFonts w:ascii="Calibri" w:hAnsi="Calibri" w:cs="Calibri"/>
          <w:sz w:val="20"/>
          <w:szCs w:val="20"/>
        </w:rPr>
        <w:t>ibre</w:t>
      </w:r>
      <w:r w:rsidR="00E84683" w:rsidRPr="00E84683">
        <w:rPr>
          <w:rFonts w:ascii="Calibri" w:hAnsi="Calibri" w:cs="Calibri"/>
          <w:sz w:val="20"/>
          <w:szCs w:val="20"/>
        </w:rPr>
        <w:t xml:space="preserve"> para disfrutas de la ciudad</w:t>
      </w:r>
      <w:r w:rsidRPr="00E84683">
        <w:rPr>
          <w:rFonts w:ascii="Calibri" w:hAnsi="Calibri" w:cs="Calibri"/>
          <w:b/>
          <w:bCs/>
          <w:sz w:val="20"/>
          <w:szCs w:val="20"/>
        </w:rPr>
        <w:t>. Alojamiento.</w:t>
      </w:r>
      <w:r w:rsidRPr="00E84683">
        <w:rPr>
          <w:rFonts w:ascii="Calibri" w:hAnsi="Calibri" w:cs="Calibri"/>
          <w:sz w:val="20"/>
          <w:szCs w:val="20"/>
        </w:rPr>
        <w:t xml:space="preserve"> </w:t>
      </w:r>
    </w:p>
    <w:p w:rsidR="00B81D65" w:rsidRPr="00E84683" w:rsidRDefault="00B81D65" w:rsidP="00B81D65">
      <w:pPr>
        <w:spacing w:after="0" w:line="240" w:lineRule="auto"/>
        <w:jc w:val="both"/>
        <w:rPr>
          <w:rFonts w:ascii="Calibri" w:hAnsi="Calibri" w:cs="Calibri"/>
          <w:sz w:val="20"/>
          <w:szCs w:val="20"/>
        </w:rPr>
      </w:pPr>
    </w:p>
    <w:p w:rsidR="00B81D65" w:rsidRPr="00E84683" w:rsidRDefault="00B81D65" w:rsidP="00B81D65">
      <w:pPr>
        <w:spacing w:after="0" w:line="240" w:lineRule="auto"/>
        <w:jc w:val="both"/>
        <w:rPr>
          <w:rFonts w:ascii="Calibri" w:hAnsi="Calibri" w:cs="Calibri"/>
          <w:b/>
          <w:bCs/>
          <w:sz w:val="20"/>
          <w:szCs w:val="20"/>
        </w:rPr>
      </w:pPr>
      <w:r w:rsidRPr="00E84683">
        <w:rPr>
          <w:rFonts w:ascii="Calibri" w:hAnsi="Calibri" w:cs="Calibri"/>
          <w:b/>
          <w:bCs/>
          <w:sz w:val="20"/>
          <w:szCs w:val="20"/>
        </w:rPr>
        <w:t xml:space="preserve">Dia 6. Los Ángeles </w:t>
      </w:r>
    </w:p>
    <w:p w:rsidR="00B81D65" w:rsidRPr="00E84683" w:rsidRDefault="00E84683" w:rsidP="00E84683">
      <w:pPr>
        <w:jc w:val="both"/>
        <w:rPr>
          <w:rFonts w:ascii="Calibri" w:eastAsia="Calibri" w:hAnsi="Calibri" w:cs="Calibri"/>
          <w:sz w:val="20"/>
          <w:szCs w:val="21"/>
        </w:rPr>
      </w:pPr>
      <w:r w:rsidRPr="00E84683">
        <w:rPr>
          <w:rFonts w:ascii="Calibri" w:hAnsi="Calibri" w:cs="Calibri"/>
          <w:b/>
          <w:bCs/>
          <w:sz w:val="20"/>
          <w:szCs w:val="20"/>
          <w:lang w:val="es-ES"/>
        </w:rPr>
        <w:t>Desayuno.</w:t>
      </w:r>
      <w:r w:rsidRPr="00E84683">
        <w:rPr>
          <w:rFonts w:ascii="Calibri" w:hAnsi="Calibri" w:cs="Calibri"/>
          <w:sz w:val="20"/>
          <w:szCs w:val="20"/>
          <w:lang w:val="es-ES"/>
        </w:rPr>
        <w:t xml:space="preserve"> A la hora indicada traslado al </w:t>
      </w:r>
      <w:r w:rsidRPr="00E84683">
        <w:rPr>
          <w:rFonts w:ascii="Calibri" w:eastAsia="Calibri" w:hAnsi="Calibri" w:cs="Calibri"/>
          <w:sz w:val="20"/>
          <w:szCs w:val="21"/>
        </w:rPr>
        <w:t>aeropuerto para abordar vuelo de regreso a ciudad de origen.</w:t>
      </w:r>
    </w:p>
    <w:p w:rsidR="00ED0277" w:rsidRPr="00E84683" w:rsidRDefault="00B81D65" w:rsidP="00E84683">
      <w:pPr>
        <w:spacing w:after="0" w:line="240" w:lineRule="auto"/>
        <w:jc w:val="both"/>
        <w:rPr>
          <w:rFonts w:ascii="Calibri" w:hAnsi="Calibri" w:cs="Calibri"/>
          <w:b/>
          <w:bCs/>
          <w:sz w:val="20"/>
          <w:szCs w:val="20"/>
        </w:rPr>
      </w:pPr>
      <w:r w:rsidRPr="00B81D65">
        <w:rPr>
          <w:rFonts w:ascii="Calibri" w:hAnsi="Calibri" w:cs="Calibri"/>
          <w:b/>
          <w:bCs/>
          <w:sz w:val="20"/>
          <w:szCs w:val="20"/>
        </w:rPr>
        <w:t>FIN DE NUESTROS SERVICIOS</w:t>
      </w:r>
    </w:p>
    <w:p w:rsidR="00ED0277" w:rsidRPr="00ED0277" w:rsidRDefault="00ED0277" w:rsidP="00ED0277">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6A57ADAD" wp14:editId="40AEACA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D0277" w:rsidRPr="00F74623" w:rsidRDefault="00ED0277" w:rsidP="00ED027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7AD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D0277" w:rsidRPr="00F74623" w:rsidRDefault="00ED0277" w:rsidP="00ED0277">
                      <w:pPr>
                        <w:jc w:val="center"/>
                        <w:rPr>
                          <w:b/>
                          <w:i/>
                          <w:lang w:val="es-ES"/>
                        </w:rPr>
                      </w:pPr>
                      <w:r w:rsidRPr="00F74623">
                        <w:rPr>
                          <w:b/>
                          <w:i/>
                          <w:lang w:val="es-ES"/>
                        </w:rPr>
                        <w:t>JULIÁ TOURS INCLUYE:</w:t>
                      </w:r>
                    </w:p>
                  </w:txbxContent>
                </v:textbox>
                <w10:wrap type="square"/>
              </v:rect>
            </w:pict>
          </mc:Fallback>
        </mc:AlternateContent>
      </w:r>
    </w:p>
    <w:p w:rsidR="00ED0277" w:rsidRPr="00ED0277" w:rsidRDefault="00ED0277" w:rsidP="00ED0277">
      <w:pPr>
        <w:jc w:val="both"/>
        <w:rPr>
          <w:rFonts w:ascii="Calibri" w:hAnsi="Calibri" w:cs="Calibri"/>
          <w:sz w:val="20"/>
          <w:szCs w:val="20"/>
        </w:rPr>
      </w:pPr>
    </w:p>
    <w:p w:rsidR="00ED0277" w:rsidRPr="00ED0277" w:rsidRDefault="00ED0277" w:rsidP="00ED0277">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02 noches de alojamiento en San Francisco</w:t>
      </w:r>
    </w:p>
    <w:p w:rsid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01 noche de alojamiento en Lompoc</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 noches en Los Ángeles</w:t>
      </w:r>
    </w:p>
    <w:p w:rsid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 xml:space="preserve">05 desayunos </w:t>
      </w:r>
    </w:p>
    <w:p w:rsidR="00E84683" w:rsidRPr="00ED0277" w:rsidRDefault="00E84683" w:rsidP="00ED0277">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el itinerario</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ED0277" w:rsidRPr="00ED0277" w:rsidRDefault="00ED0277" w:rsidP="00ED0277">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ED0277" w:rsidRPr="00ED0277" w:rsidRDefault="00ED0277" w:rsidP="00ED0277">
      <w:pPr>
        <w:ind w:left="567"/>
        <w:jc w:val="both"/>
        <w:rPr>
          <w:rFonts w:ascii="Calibri" w:hAnsi="Calibri" w:cs="Calibri"/>
          <w:b/>
        </w:rPr>
      </w:pPr>
      <w:r w:rsidRPr="00ED0277">
        <w:rPr>
          <w:rFonts w:ascii="Calibri" w:hAnsi="Calibri" w:cs="Calibri"/>
          <w:b/>
        </w:rPr>
        <w:t>NO Incluye</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r w:rsidR="00E84683">
        <w:rPr>
          <w:rFonts w:ascii="Calibri" w:hAnsi="Calibri" w:cs="Calibri"/>
          <w:sz w:val="20"/>
          <w:szCs w:val="20"/>
        </w:rPr>
        <w:t xml:space="preserve"> o domésticos</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ED0277" w:rsidRPr="00ED0277" w:rsidRDefault="00ED0277" w:rsidP="00ED0277">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ED0277" w:rsidRDefault="00ED0277"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tbl>
      <w:tblPr>
        <w:tblW w:w="9634" w:type="dxa"/>
        <w:jc w:val="center"/>
        <w:tblCellMar>
          <w:left w:w="70" w:type="dxa"/>
          <w:right w:w="70" w:type="dxa"/>
        </w:tblCellMar>
        <w:tblLook w:val="04A0" w:firstRow="1" w:lastRow="0" w:firstColumn="1" w:lastColumn="0" w:noHBand="0" w:noVBand="1"/>
      </w:tblPr>
      <w:tblGrid>
        <w:gridCol w:w="2953"/>
        <w:gridCol w:w="1437"/>
        <w:gridCol w:w="1417"/>
        <w:gridCol w:w="1308"/>
        <w:gridCol w:w="1244"/>
        <w:gridCol w:w="1275"/>
      </w:tblGrid>
      <w:tr w:rsidR="00E84683" w:rsidRPr="00E84683" w:rsidTr="00E84683">
        <w:trPr>
          <w:trHeight w:val="480"/>
          <w:jc w:val="center"/>
        </w:trPr>
        <w:tc>
          <w:tcPr>
            <w:tcW w:w="963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 xml:space="preserve">TARIFAS EN USD POR PERSONA </w:t>
            </w:r>
          </w:p>
        </w:tc>
      </w:tr>
      <w:tr w:rsidR="00E84683" w:rsidRPr="00E84683" w:rsidTr="00E84683">
        <w:trPr>
          <w:trHeight w:val="348"/>
          <w:jc w:val="center"/>
        </w:trPr>
        <w:tc>
          <w:tcPr>
            <w:tcW w:w="711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 xml:space="preserve">SERVICIOS TERRESTRES EXCLUSIVAMENTE </w:t>
            </w:r>
          </w:p>
        </w:tc>
        <w:tc>
          <w:tcPr>
            <w:tcW w:w="2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 xml:space="preserve">MINIMO 2 PASAJEROS </w:t>
            </w:r>
          </w:p>
        </w:tc>
      </w:tr>
      <w:tr w:rsidR="00E84683" w:rsidRPr="00E84683" w:rsidTr="00E84683">
        <w:trPr>
          <w:trHeight w:val="312"/>
          <w:jc w:val="center"/>
        </w:trPr>
        <w:tc>
          <w:tcPr>
            <w:tcW w:w="9634"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SALIDAS ESPECÍFICAS DEL 08 MAYO 2025 - 30 ABRIL 2026</w:t>
            </w:r>
          </w:p>
        </w:tc>
      </w:tr>
      <w:tr w:rsidR="00E84683" w:rsidRPr="00E84683" w:rsidTr="00E84683">
        <w:trPr>
          <w:trHeight w:val="312"/>
          <w:jc w:val="center"/>
        </w:trPr>
        <w:tc>
          <w:tcPr>
            <w:tcW w:w="295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 xml:space="preserve">CATEGORÍA </w:t>
            </w:r>
          </w:p>
        </w:tc>
        <w:tc>
          <w:tcPr>
            <w:tcW w:w="1437"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DOBLE</w:t>
            </w:r>
          </w:p>
        </w:tc>
        <w:tc>
          <w:tcPr>
            <w:tcW w:w="1417"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TRIPLE</w:t>
            </w:r>
          </w:p>
        </w:tc>
        <w:tc>
          <w:tcPr>
            <w:tcW w:w="1308"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CUÁDRUPLE</w:t>
            </w:r>
          </w:p>
        </w:tc>
        <w:tc>
          <w:tcPr>
            <w:tcW w:w="1244"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SENCILLA</w:t>
            </w:r>
          </w:p>
        </w:tc>
        <w:tc>
          <w:tcPr>
            <w:tcW w:w="1275" w:type="dxa"/>
            <w:tcBorders>
              <w:top w:val="nil"/>
              <w:left w:val="nil"/>
              <w:bottom w:val="single" w:sz="4" w:space="0" w:color="auto"/>
              <w:right w:val="single" w:sz="4" w:space="0" w:color="auto"/>
            </w:tcBorders>
            <w:shd w:val="clear" w:color="000000" w:fill="000000"/>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MENOR</w:t>
            </w:r>
          </w:p>
        </w:tc>
      </w:tr>
      <w:tr w:rsidR="00E84683" w:rsidRPr="00E84683" w:rsidTr="00E84683">
        <w:trPr>
          <w:trHeight w:val="312"/>
          <w:jc w:val="center"/>
        </w:trPr>
        <w:tc>
          <w:tcPr>
            <w:tcW w:w="2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TURISTA</w:t>
            </w:r>
          </w:p>
        </w:tc>
        <w:tc>
          <w:tcPr>
            <w:tcW w:w="1437"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1550</w:t>
            </w:r>
          </w:p>
        </w:tc>
        <w:tc>
          <w:tcPr>
            <w:tcW w:w="1417"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1417</w:t>
            </w:r>
          </w:p>
        </w:tc>
        <w:tc>
          <w:tcPr>
            <w:tcW w:w="1308"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1314</w:t>
            </w:r>
          </w:p>
        </w:tc>
        <w:tc>
          <w:tcPr>
            <w:tcW w:w="1244"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2239</w:t>
            </w:r>
          </w:p>
        </w:tc>
        <w:tc>
          <w:tcPr>
            <w:tcW w:w="1275"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780</w:t>
            </w:r>
          </w:p>
        </w:tc>
      </w:tr>
      <w:tr w:rsidR="00E84683" w:rsidRPr="00E84683" w:rsidTr="00E84683">
        <w:trPr>
          <w:trHeight w:val="312"/>
          <w:jc w:val="center"/>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kern w:val="0"/>
                <w:sz w:val="20"/>
                <w:szCs w:val="20"/>
                <w:lang w:eastAsia="es-MX"/>
                <w14:ligatures w14:val="none"/>
              </w:rPr>
            </w:pPr>
            <w:r w:rsidRPr="00E84683">
              <w:rPr>
                <w:rFonts w:ascii="Calibri" w:eastAsia="Times New Roman" w:hAnsi="Calibri" w:cs="Calibri"/>
                <w:b/>
                <w:bCs/>
                <w:kern w:val="0"/>
                <w:sz w:val="20"/>
                <w:szCs w:val="20"/>
                <w:lang w:eastAsia="es-MX"/>
                <w14:ligatures w14:val="none"/>
              </w:rPr>
              <w:t>SE CONSIDERA MENOR DE 0 -11 AÑOS ACOMPAÑADO DE DOS ADULTOS. MÁXIMO 2 MENORES POR HABITACIÓN</w:t>
            </w:r>
          </w:p>
        </w:tc>
      </w:tr>
      <w:tr w:rsidR="00E84683" w:rsidRPr="00E84683" w:rsidTr="00E84683">
        <w:trPr>
          <w:trHeight w:val="312"/>
          <w:jc w:val="center"/>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kern w:val="0"/>
                <w:sz w:val="20"/>
                <w:szCs w:val="20"/>
                <w:lang w:eastAsia="es-MX"/>
                <w14:ligatures w14:val="none"/>
              </w:rPr>
            </w:pPr>
            <w:r w:rsidRPr="00E84683">
              <w:rPr>
                <w:rFonts w:ascii="Calibri" w:eastAsia="Times New Roman" w:hAnsi="Calibri" w:cs="Calibri"/>
                <w:b/>
                <w:bCs/>
                <w:kern w:val="0"/>
                <w:sz w:val="20"/>
                <w:szCs w:val="20"/>
                <w:lang w:eastAsia="es-MX"/>
                <w14:ligatures w14:val="none"/>
              </w:rPr>
              <w:t>NO APLICA EN FERIAS, CARNAVAL, SEMANA SANTA, NAVIDAD Y FIN DE AÑO</w:t>
            </w:r>
          </w:p>
        </w:tc>
      </w:tr>
      <w:tr w:rsidR="00E84683" w:rsidRPr="00E84683" w:rsidTr="00E84683">
        <w:trPr>
          <w:trHeight w:val="312"/>
          <w:jc w:val="center"/>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kern w:val="0"/>
                <w:sz w:val="20"/>
                <w:szCs w:val="20"/>
                <w:lang w:eastAsia="es-MX"/>
                <w14:ligatures w14:val="none"/>
              </w:rPr>
            </w:pPr>
            <w:r w:rsidRPr="00E84683">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ED0277" w:rsidRDefault="00ED0277"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p w:rsidR="00ED0277" w:rsidRDefault="00ED0277"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tbl>
      <w:tblPr>
        <w:tblW w:w="3116" w:type="dxa"/>
        <w:jc w:val="center"/>
        <w:tblCellMar>
          <w:left w:w="70" w:type="dxa"/>
          <w:right w:w="70" w:type="dxa"/>
        </w:tblCellMar>
        <w:tblLook w:val="04A0" w:firstRow="1" w:lastRow="0" w:firstColumn="1" w:lastColumn="0" w:noHBand="0" w:noVBand="1"/>
      </w:tblPr>
      <w:tblGrid>
        <w:gridCol w:w="1257"/>
        <w:gridCol w:w="1859"/>
      </w:tblGrid>
      <w:tr w:rsidR="00E84683" w:rsidRPr="00E84683" w:rsidTr="00E84683">
        <w:trPr>
          <w:trHeight w:val="288"/>
          <w:jc w:val="center"/>
        </w:trPr>
        <w:tc>
          <w:tcPr>
            <w:tcW w:w="3116" w:type="dxa"/>
            <w:gridSpan w:val="2"/>
            <w:tcBorders>
              <w:top w:val="nil"/>
              <w:left w:val="nil"/>
              <w:bottom w:val="nil"/>
              <w:right w:val="nil"/>
            </w:tcBorders>
            <w:shd w:val="clear" w:color="000000" w:fill="000000"/>
            <w:noWrap/>
            <w:vAlign w:val="bottom"/>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SALIDAS 2025</w:t>
            </w:r>
          </w:p>
        </w:tc>
      </w:tr>
      <w:tr w:rsidR="00E84683" w:rsidRPr="00E84683" w:rsidTr="00E84683">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Mayo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08, 15, 22, 29</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Junio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12, 19, 26</w:t>
            </w:r>
          </w:p>
        </w:tc>
      </w:tr>
      <w:tr w:rsidR="00E84683" w:rsidRPr="00E84683" w:rsidTr="00E84683">
        <w:trPr>
          <w:trHeight w:val="336"/>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Julio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03, 10, 17, 24, 31</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Agosto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07, 14, 21, 28</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Septiembre</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04, 11, 18, 25</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Octubre</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02, 16, 30</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Noviembre</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13, 27</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Diciembre</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11, 18</w:t>
            </w:r>
          </w:p>
        </w:tc>
      </w:tr>
      <w:tr w:rsidR="00E84683" w:rsidRPr="00E84683" w:rsidTr="00E84683">
        <w:trPr>
          <w:trHeight w:val="288"/>
          <w:jc w:val="center"/>
        </w:trPr>
        <w:tc>
          <w:tcPr>
            <w:tcW w:w="3116" w:type="dxa"/>
            <w:gridSpan w:val="2"/>
            <w:tcBorders>
              <w:top w:val="nil"/>
              <w:left w:val="nil"/>
              <w:bottom w:val="nil"/>
              <w:right w:val="nil"/>
            </w:tcBorders>
            <w:shd w:val="clear" w:color="000000" w:fill="000000"/>
            <w:noWrap/>
            <w:vAlign w:val="bottom"/>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SALIDAS 2026</w:t>
            </w:r>
          </w:p>
        </w:tc>
      </w:tr>
      <w:tr w:rsidR="00E84683" w:rsidRPr="00E84683" w:rsidTr="00E84683">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Enero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15, 29</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Febrero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12, 26</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Marzo</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19</w:t>
            </w:r>
          </w:p>
        </w:tc>
      </w:tr>
      <w:tr w:rsidR="00E84683" w:rsidRPr="00E84683" w:rsidTr="00E84683">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Abril</w:t>
            </w:r>
          </w:p>
        </w:tc>
        <w:tc>
          <w:tcPr>
            <w:tcW w:w="1859" w:type="dxa"/>
            <w:tcBorders>
              <w:top w:val="nil"/>
              <w:left w:val="nil"/>
              <w:bottom w:val="single" w:sz="4" w:space="0" w:color="auto"/>
              <w:right w:val="single" w:sz="4" w:space="0" w:color="auto"/>
            </w:tcBorders>
            <w:shd w:val="clear" w:color="000000" w:fill="FFFFFF"/>
            <w:noWrap/>
            <w:vAlign w:val="bottom"/>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02, 09, 23, 30</w:t>
            </w:r>
          </w:p>
        </w:tc>
      </w:tr>
    </w:tbl>
    <w:p w:rsidR="00E84683" w:rsidRDefault="00E84683" w:rsidP="00ED0277">
      <w:pPr>
        <w:spacing w:after="0" w:line="240" w:lineRule="auto"/>
        <w:jc w:val="both"/>
        <w:rPr>
          <w:rFonts w:ascii="Calibri" w:hAnsi="Calibri" w:cs="Calibri"/>
          <w:b/>
          <w:sz w:val="20"/>
          <w:szCs w:val="20"/>
        </w:rPr>
      </w:pPr>
    </w:p>
    <w:p w:rsidR="00E84683" w:rsidRDefault="00E84683" w:rsidP="00ED0277">
      <w:pPr>
        <w:spacing w:after="0" w:line="240" w:lineRule="auto"/>
        <w:jc w:val="both"/>
        <w:rPr>
          <w:rFonts w:ascii="Calibri" w:hAnsi="Calibri" w:cs="Calibri"/>
          <w:b/>
          <w:sz w:val="20"/>
          <w:szCs w:val="20"/>
        </w:rPr>
      </w:pPr>
    </w:p>
    <w:tbl>
      <w:tblPr>
        <w:tblW w:w="5840" w:type="dxa"/>
        <w:jc w:val="center"/>
        <w:tblCellMar>
          <w:left w:w="70" w:type="dxa"/>
          <w:right w:w="70" w:type="dxa"/>
        </w:tblCellMar>
        <w:tblLook w:val="04A0" w:firstRow="1" w:lastRow="0" w:firstColumn="1" w:lastColumn="0" w:noHBand="0" w:noVBand="1"/>
      </w:tblPr>
      <w:tblGrid>
        <w:gridCol w:w="1155"/>
        <w:gridCol w:w="1303"/>
        <w:gridCol w:w="3382"/>
      </w:tblGrid>
      <w:tr w:rsidR="00E84683" w:rsidRPr="00E84683" w:rsidTr="00E84683">
        <w:trPr>
          <w:trHeight w:val="480"/>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 xml:space="preserve">HOTELES PREVISTOS O SIMILARES </w:t>
            </w:r>
          </w:p>
        </w:tc>
      </w:tr>
      <w:tr w:rsidR="00E84683" w:rsidRPr="00E84683" w:rsidTr="00E84683">
        <w:trPr>
          <w:trHeight w:val="348"/>
          <w:jc w:val="center"/>
        </w:trPr>
        <w:tc>
          <w:tcPr>
            <w:tcW w:w="1155" w:type="dxa"/>
            <w:tcBorders>
              <w:top w:val="nil"/>
              <w:left w:val="single" w:sz="4" w:space="0" w:color="auto"/>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CATEGORÍA</w:t>
            </w:r>
          </w:p>
        </w:tc>
        <w:tc>
          <w:tcPr>
            <w:tcW w:w="1303" w:type="dxa"/>
            <w:tcBorders>
              <w:top w:val="nil"/>
              <w:left w:val="nil"/>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CIUDAD</w:t>
            </w:r>
          </w:p>
        </w:tc>
        <w:tc>
          <w:tcPr>
            <w:tcW w:w="3382" w:type="dxa"/>
            <w:tcBorders>
              <w:top w:val="nil"/>
              <w:left w:val="nil"/>
              <w:bottom w:val="single" w:sz="4" w:space="0" w:color="auto"/>
              <w:right w:val="single" w:sz="4" w:space="0" w:color="auto"/>
            </w:tcBorders>
            <w:shd w:val="clear" w:color="000000" w:fill="000000"/>
            <w:noWrap/>
            <w:vAlign w:val="center"/>
            <w:hideMark/>
          </w:tcPr>
          <w:p w:rsidR="00E84683" w:rsidRPr="00E84683" w:rsidRDefault="00E84683" w:rsidP="00E84683">
            <w:pPr>
              <w:spacing w:after="0" w:line="240" w:lineRule="auto"/>
              <w:jc w:val="center"/>
              <w:rPr>
                <w:rFonts w:ascii="Calibri" w:eastAsia="Times New Roman" w:hAnsi="Calibri" w:cs="Calibri"/>
                <w:b/>
                <w:bCs/>
                <w:color w:val="FFFFFF"/>
                <w:kern w:val="0"/>
                <w:sz w:val="20"/>
                <w:szCs w:val="20"/>
                <w:lang w:eastAsia="es-MX"/>
                <w14:ligatures w14:val="none"/>
              </w:rPr>
            </w:pPr>
            <w:r w:rsidRPr="00E84683">
              <w:rPr>
                <w:rFonts w:ascii="Calibri" w:eastAsia="Times New Roman" w:hAnsi="Calibri" w:cs="Calibri"/>
                <w:b/>
                <w:bCs/>
                <w:color w:val="FFFFFF"/>
                <w:kern w:val="0"/>
                <w:sz w:val="20"/>
                <w:szCs w:val="20"/>
                <w:lang w:eastAsia="es-MX"/>
                <w14:ligatures w14:val="none"/>
              </w:rPr>
              <w:t>HOTEL</w:t>
            </w:r>
          </w:p>
        </w:tc>
      </w:tr>
      <w:tr w:rsidR="00E84683" w:rsidRPr="00F772F9" w:rsidTr="00E84683">
        <w:trPr>
          <w:trHeight w:val="312"/>
          <w:jc w:val="center"/>
        </w:trPr>
        <w:tc>
          <w:tcPr>
            <w:tcW w:w="11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84683" w:rsidRPr="00E84683" w:rsidRDefault="00E84683" w:rsidP="00E84683">
            <w:pPr>
              <w:spacing w:after="0" w:line="240" w:lineRule="auto"/>
              <w:jc w:val="center"/>
              <w:rPr>
                <w:rFonts w:ascii="Calibri" w:eastAsia="Times New Roman" w:hAnsi="Calibri" w:cs="Calibri"/>
                <w:b/>
                <w:bCs/>
                <w:color w:val="000000"/>
                <w:kern w:val="0"/>
                <w:sz w:val="20"/>
                <w:szCs w:val="20"/>
                <w:lang w:eastAsia="es-MX"/>
                <w14:ligatures w14:val="none"/>
              </w:rPr>
            </w:pPr>
            <w:r w:rsidRPr="00E84683">
              <w:rPr>
                <w:rFonts w:ascii="Calibri" w:eastAsia="Times New Roman" w:hAnsi="Calibri" w:cs="Calibri"/>
                <w:b/>
                <w:bCs/>
                <w:color w:val="000000"/>
                <w:kern w:val="0"/>
                <w:sz w:val="20"/>
                <w:szCs w:val="20"/>
                <w:lang w:eastAsia="es-MX"/>
                <w14:ligatures w14:val="none"/>
              </w:rPr>
              <w:t>TURISTA</w:t>
            </w:r>
          </w:p>
        </w:tc>
        <w:tc>
          <w:tcPr>
            <w:tcW w:w="1303"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 xml:space="preserve">San Francisco </w:t>
            </w:r>
          </w:p>
        </w:tc>
        <w:tc>
          <w:tcPr>
            <w:tcW w:w="3382"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val="en-US" w:eastAsia="es-MX"/>
                <w14:ligatures w14:val="none"/>
              </w:rPr>
            </w:pPr>
            <w:r w:rsidRPr="00E84683">
              <w:rPr>
                <w:rFonts w:ascii="Calibri" w:eastAsia="Times New Roman" w:hAnsi="Calibri" w:cs="Calibri"/>
                <w:color w:val="000000"/>
                <w:kern w:val="0"/>
                <w:sz w:val="20"/>
                <w:szCs w:val="20"/>
                <w:lang w:val="en-US" w:eastAsia="es-MX"/>
                <w14:ligatures w14:val="none"/>
              </w:rPr>
              <w:t>Hilton San Francisco Union Square</w:t>
            </w:r>
          </w:p>
        </w:tc>
      </w:tr>
      <w:tr w:rsidR="00E84683" w:rsidRPr="00E84683" w:rsidTr="00E84683">
        <w:trPr>
          <w:trHeight w:val="312"/>
          <w:jc w:val="center"/>
        </w:trPr>
        <w:tc>
          <w:tcPr>
            <w:tcW w:w="1155" w:type="dxa"/>
            <w:vMerge/>
            <w:tcBorders>
              <w:top w:val="nil"/>
              <w:left w:val="single" w:sz="4" w:space="0" w:color="auto"/>
              <w:bottom w:val="single" w:sz="4" w:space="0" w:color="000000"/>
              <w:right w:val="single" w:sz="4" w:space="0" w:color="auto"/>
            </w:tcBorders>
            <w:vAlign w:val="center"/>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val="en-US" w:eastAsia="es-MX"/>
                <w14:ligatures w14:val="none"/>
              </w:rPr>
            </w:pPr>
          </w:p>
        </w:tc>
        <w:tc>
          <w:tcPr>
            <w:tcW w:w="1303"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Lompoc</w:t>
            </w:r>
          </w:p>
        </w:tc>
        <w:tc>
          <w:tcPr>
            <w:tcW w:w="3382"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Hilton Inn Express Lompoc</w:t>
            </w:r>
          </w:p>
        </w:tc>
      </w:tr>
      <w:tr w:rsidR="00E84683" w:rsidRPr="00E84683" w:rsidTr="00E84683">
        <w:trPr>
          <w:trHeight w:val="312"/>
          <w:jc w:val="center"/>
        </w:trPr>
        <w:tc>
          <w:tcPr>
            <w:tcW w:w="1155" w:type="dxa"/>
            <w:vMerge/>
            <w:tcBorders>
              <w:top w:val="nil"/>
              <w:left w:val="single" w:sz="4" w:space="0" w:color="auto"/>
              <w:bottom w:val="single" w:sz="4" w:space="0" w:color="000000"/>
              <w:right w:val="single" w:sz="4" w:space="0" w:color="auto"/>
            </w:tcBorders>
            <w:vAlign w:val="center"/>
            <w:hideMark/>
          </w:tcPr>
          <w:p w:rsidR="00E84683" w:rsidRPr="00E84683" w:rsidRDefault="00E84683" w:rsidP="00E84683">
            <w:pPr>
              <w:spacing w:after="0" w:line="240" w:lineRule="auto"/>
              <w:rPr>
                <w:rFonts w:ascii="Calibri" w:eastAsia="Times New Roman" w:hAnsi="Calibri" w:cs="Calibri"/>
                <w:b/>
                <w:bCs/>
                <w:color w:val="000000"/>
                <w:kern w:val="0"/>
                <w:sz w:val="20"/>
                <w:szCs w:val="20"/>
                <w:lang w:eastAsia="es-MX"/>
                <w14:ligatures w14:val="none"/>
              </w:rPr>
            </w:pPr>
          </w:p>
        </w:tc>
        <w:tc>
          <w:tcPr>
            <w:tcW w:w="1303"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Los Ángeles</w:t>
            </w:r>
          </w:p>
        </w:tc>
        <w:tc>
          <w:tcPr>
            <w:tcW w:w="3382" w:type="dxa"/>
            <w:tcBorders>
              <w:top w:val="nil"/>
              <w:left w:val="nil"/>
              <w:bottom w:val="single" w:sz="4" w:space="0" w:color="auto"/>
              <w:right w:val="single" w:sz="4" w:space="0" w:color="auto"/>
            </w:tcBorders>
            <w:shd w:val="clear" w:color="auto" w:fill="auto"/>
            <w:noWrap/>
            <w:vAlign w:val="center"/>
            <w:hideMark/>
          </w:tcPr>
          <w:p w:rsidR="00E84683" w:rsidRPr="00E84683" w:rsidRDefault="00E84683" w:rsidP="00E84683">
            <w:pPr>
              <w:spacing w:after="0" w:line="240" w:lineRule="auto"/>
              <w:rPr>
                <w:rFonts w:ascii="Calibri" w:eastAsia="Times New Roman" w:hAnsi="Calibri" w:cs="Calibri"/>
                <w:color w:val="000000"/>
                <w:kern w:val="0"/>
                <w:sz w:val="20"/>
                <w:szCs w:val="20"/>
                <w:lang w:eastAsia="es-MX"/>
                <w14:ligatures w14:val="none"/>
              </w:rPr>
            </w:pPr>
            <w:r w:rsidRPr="00E84683">
              <w:rPr>
                <w:rFonts w:ascii="Calibri" w:eastAsia="Times New Roman" w:hAnsi="Calibri" w:cs="Calibri"/>
                <w:color w:val="000000"/>
                <w:kern w:val="0"/>
                <w:sz w:val="20"/>
                <w:szCs w:val="20"/>
                <w:lang w:eastAsia="es-MX"/>
                <w14:ligatures w14:val="none"/>
              </w:rPr>
              <w:t>Westin Bonaventure Hotel &amp; Suites</w:t>
            </w:r>
          </w:p>
        </w:tc>
      </w:tr>
    </w:tbl>
    <w:p w:rsidR="00E84683" w:rsidRPr="00ED0277" w:rsidRDefault="00E84683" w:rsidP="00ED0277">
      <w:pPr>
        <w:spacing w:after="0" w:line="240" w:lineRule="auto"/>
        <w:jc w:val="both"/>
        <w:rPr>
          <w:rFonts w:ascii="Calibri" w:hAnsi="Calibri" w:cs="Calibri"/>
          <w:b/>
          <w:sz w:val="20"/>
          <w:szCs w:val="20"/>
        </w:rPr>
      </w:pPr>
    </w:p>
    <w:p w:rsidR="00ED0277" w:rsidRPr="00ED0277" w:rsidRDefault="00ED0277" w:rsidP="00ED0277">
      <w:pPr>
        <w:spacing w:after="0" w:line="240" w:lineRule="auto"/>
        <w:jc w:val="both"/>
        <w:rPr>
          <w:rFonts w:ascii="Calibri" w:eastAsia="Calibri" w:hAnsi="Calibri" w:cs="Calibri"/>
          <w:color w:val="000000" w:themeColor="text1"/>
          <w:sz w:val="20"/>
          <w:szCs w:val="20"/>
        </w:rPr>
      </w:pPr>
      <w:r w:rsidRPr="00ED0277">
        <w:rPr>
          <w:rFonts w:ascii="Calibri" w:eastAsia="Calibri" w:hAnsi="Calibri" w:cs="Calibri"/>
          <w:b/>
          <w:color w:val="000000" w:themeColor="text1"/>
          <w:sz w:val="20"/>
          <w:szCs w:val="20"/>
        </w:rPr>
        <w:t>NOTAS IMPORTANTES:</w:t>
      </w:r>
    </w:p>
    <w:p w:rsidR="00ED0277" w:rsidRPr="00ED0277" w:rsidRDefault="00ED0277" w:rsidP="00ED0277">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ED0277" w:rsidRPr="00ED0277" w:rsidRDefault="00ED0277" w:rsidP="00ED0277">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ED0277" w:rsidRPr="00ED0277" w:rsidRDefault="00ED0277" w:rsidP="00ED0277">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ED0277" w:rsidRPr="00ED0277" w:rsidRDefault="00ED0277" w:rsidP="00ED0277">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ED0277" w:rsidRPr="00ED0277" w:rsidRDefault="00ED0277" w:rsidP="00ED0277">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Algunos hoteles cobran un resort fee que el pasajero deberá pagar en destino. El Horario estándar del check in 15:00hrs y check out 11:00hrs.</w:t>
      </w:r>
    </w:p>
    <w:p w:rsidR="00ED0277" w:rsidRDefault="00ED0277" w:rsidP="00ED0277">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ED0277" w:rsidRPr="00064298" w:rsidRDefault="00E84683" w:rsidP="00B81D65">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22:00hrs y las 7:00 hrs</w:t>
      </w:r>
      <w:r>
        <w:rPr>
          <w:rFonts w:ascii="Calibri" w:eastAsia="Calibri" w:hAnsi="Calibri" w:cs="Calibri"/>
          <w:sz w:val="20"/>
          <w:szCs w:val="20"/>
        </w:rPr>
        <w:t xml:space="preserve">, favor de consultar con si agente de viajes. </w:t>
      </w:r>
    </w:p>
    <w:sectPr w:rsidR="00ED0277" w:rsidRPr="00064298"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70B7B" w:rsidRDefault="00D70B7B" w:rsidP="00F249CA">
      <w:pPr>
        <w:spacing w:after="0" w:line="240" w:lineRule="auto"/>
      </w:pPr>
      <w:r>
        <w:separator/>
      </w:r>
    </w:p>
  </w:endnote>
  <w:endnote w:type="continuationSeparator" w:id="0">
    <w:p w:rsidR="00D70B7B" w:rsidRDefault="00D70B7B"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028C" w:rsidRDefault="004002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028C" w:rsidRDefault="0040028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028C" w:rsidRDefault="0040028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70B7B" w:rsidRDefault="00D70B7B" w:rsidP="00F249CA">
      <w:pPr>
        <w:spacing w:after="0" w:line="240" w:lineRule="auto"/>
      </w:pPr>
      <w:r>
        <w:separator/>
      </w:r>
    </w:p>
  </w:footnote>
  <w:footnote w:type="continuationSeparator" w:id="0">
    <w:p w:rsidR="00D70B7B" w:rsidRDefault="00D70B7B"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028C" w:rsidRDefault="0040028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79258F2F">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0028C" w:rsidRDefault="004002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64298"/>
    <w:rsid w:val="00107DE2"/>
    <w:rsid w:val="0016559C"/>
    <w:rsid w:val="001E3498"/>
    <w:rsid w:val="001F7945"/>
    <w:rsid w:val="003E487D"/>
    <w:rsid w:val="003F5D4A"/>
    <w:rsid w:val="0040028C"/>
    <w:rsid w:val="00465744"/>
    <w:rsid w:val="0047298D"/>
    <w:rsid w:val="00591EF9"/>
    <w:rsid w:val="006E6711"/>
    <w:rsid w:val="007101CB"/>
    <w:rsid w:val="00785056"/>
    <w:rsid w:val="00812F75"/>
    <w:rsid w:val="0085432B"/>
    <w:rsid w:val="008A668C"/>
    <w:rsid w:val="008D3C0B"/>
    <w:rsid w:val="00963677"/>
    <w:rsid w:val="009B0106"/>
    <w:rsid w:val="00A030AA"/>
    <w:rsid w:val="00A14050"/>
    <w:rsid w:val="00A339C5"/>
    <w:rsid w:val="00AB00FF"/>
    <w:rsid w:val="00AF11A5"/>
    <w:rsid w:val="00B43F0E"/>
    <w:rsid w:val="00B81D65"/>
    <w:rsid w:val="00B828E8"/>
    <w:rsid w:val="00B830CD"/>
    <w:rsid w:val="00B91F69"/>
    <w:rsid w:val="00B93291"/>
    <w:rsid w:val="00C331A3"/>
    <w:rsid w:val="00D70B7B"/>
    <w:rsid w:val="00E7215B"/>
    <w:rsid w:val="00E84683"/>
    <w:rsid w:val="00EB0CC6"/>
    <w:rsid w:val="00ED0277"/>
    <w:rsid w:val="00EF7996"/>
    <w:rsid w:val="00F249CA"/>
    <w:rsid w:val="00F62193"/>
    <w:rsid w:val="00F772F9"/>
    <w:rsid w:val="00FB26E9"/>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B81D65"/>
    <w:rPr>
      <w:color w:val="467886" w:themeColor="hyperlink"/>
      <w:u w:val="single"/>
    </w:rPr>
  </w:style>
  <w:style w:type="character" w:styleId="Mencinsinresolver">
    <w:name w:val="Unresolved Mention"/>
    <w:basedOn w:val="Fuentedeprrafopredeter"/>
    <w:uiPriority w:val="99"/>
    <w:semiHidden/>
    <w:unhideWhenUsed/>
    <w:rsid w:val="00B81D65"/>
    <w:rPr>
      <w:color w:val="605E5C"/>
      <w:shd w:val="clear" w:color="auto" w:fill="E1DFDD"/>
    </w:rPr>
  </w:style>
  <w:style w:type="paragraph" w:styleId="Textosinformato">
    <w:name w:val="Plain Text"/>
    <w:basedOn w:val="Normal"/>
    <w:link w:val="TextosinformatoCar"/>
    <w:unhideWhenUsed/>
    <w:rsid w:val="00E84683"/>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E8468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244584">
      <w:bodyDiv w:val="1"/>
      <w:marLeft w:val="0"/>
      <w:marRight w:val="0"/>
      <w:marTop w:val="0"/>
      <w:marBottom w:val="0"/>
      <w:divBdr>
        <w:top w:val="none" w:sz="0" w:space="0" w:color="auto"/>
        <w:left w:val="none" w:sz="0" w:space="0" w:color="auto"/>
        <w:bottom w:val="none" w:sz="0" w:space="0" w:color="auto"/>
        <w:right w:val="none" w:sz="0" w:space="0" w:color="auto"/>
      </w:divBdr>
    </w:div>
    <w:div w:id="212083245">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1311515664">
      <w:bodyDiv w:val="1"/>
      <w:marLeft w:val="0"/>
      <w:marRight w:val="0"/>
      <w:marTop w:val="0"/>
      <w:marBottom w:val="0"/>
      <w:divBdr>
        <w:top w:val="none" w:sz="0" w:space="0" w:color="auto"/>
        <w:left w:val="none" w:sz="0" w:space="0" w:color="auto"/>
        <w:bottom w:val="none" w:sz="0" w:space="0" w:color="auto"/>
        <w:right w:val="none" w:sz="0" w:space="0" w:color="auto"/>
      </w:divBdr>
    </w:div>
    <w:div w:id="137581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721</Words>
  <Characters>3968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2024-10-30T15:28:00Z</dcterms:created>
  <dcterms:modified xsi:type="dcterms:W3CDTF">2024-10-30T15:28:00Z</dcterms:modified>
</cp:coreProperties>
</file>