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A31CA4" w:rsidRPr="00FC5D9A" w:rsidRDefault="00A31CA4" w:rsidP="006A55AC">
      <w:pPr>
        <w:jc w:val="center"/>
        <w:rPr>
          <w:b/>
          <w:sz w:val="72"/>
          <w:szCs w:val="72"/>
          <w:lang w:val="es-ES"/>
        </w:rPr>
      </w:pPr>
      <w:r w:rsidRPr="00FC5D9A">
        <w:rPr>
          <w:b/>
          <w:sz w:val="72"/>
          <w:szCs w:val="72"/>
          <w:lang w:val="es-ES"/>
        </w:rPr>
        <w:t>Ronda</w:t>
      </w:r>
      <w:r w:rsidRPr="00FC5D9A">
        <w:rPr>
          <w:b/>
          <w:sz w:val="96"/>
          <w:szCs w:val="96"/>
          <w:lang w:val="es-ES"/>
        </w:rPr>
        <w:t xml:space="preserve"> </w:t>
      </w:r>
      <w:r w:rsidRPr="00FC5D9A">
        <w:rPr>
          <w:b/>
          <w:sz w:val="72"/>
          <w:szCs w:val="72"/>
          <w:lang w:val="es-ES"/>
        </w:rPr>
        <w:t>Ibérica 202</w:t>
      </w:r>
      <w:r w:rsidR="006A55AC" w:rsidRPr="00FC5D9A">
        <w:rPr>
          <w:b/>
          <w:sz w:val="72"/>
          <w:szCs w:val="72"/>
          <w:lang w:val="es-ES"/>
        </w:rPr>
        <w:t>5</w:t>
      </w:r>
    </w:p>
    <w:p w:rsidR="00A31CA4" w:rsidRPr="007D5BDA" w:rsidRDefault="00A31CA4" w:rsidP="007D5BDA">
      <w:pPr>
        <w:jc w:val="center"/>
        <w:rPr>
          <w:b/>
          <w:sz w:val="32"/>
          <w:szCs w:val="32"/>
          <w:lang w:val="es-ES"/>
        </w:rPr>
      </w:pPr>
      <w:r>
        <w:rPr>
          <w:b/>
          <w:sz w:val="32"/>
          <w:szCs w:val="32"/>
          <w:lang w:val="es-ES"/>
        </w:rPr>
        <w:t xml:space="preserve">22 </w:t>
      </w:r>
      <w:r w:rsidRPr="00883B24">
        <w:rPr>
          <w:b/>
          <w:sz w:val="32"/>
          <w:szCs w:val="32"/>
          <w:lang w:val="es-ES"/>
        </w:rPr>
        <w:t xml:space="preserve">días / </w:t>
      </w:r>
      <w:r>
        <w:rPr>
          <w:b/>
          <w:sz w:val="32"/>
          <w:szCs w:val="32"/>
          <w:lang w:val="es-ES"/>
        </w:rPr>
        <w:t xml:space="preserve">21 </w:t>
      </w:r>
      <w:r w:rsidRPr="00883B24">
        <w:rPr>
          <w:b/>
          <w:sz w:val="32"/>
          <w:szCs w:val="32"/>
          <w:lang w:val="es-ES"/>
        </w:rPr>
        <w:t>noches</w:t>
      </w:r>
    </w:p>
    <w:p w:rsidR="00A31CA4" w:rsidRPr="00174F08" w:rsidRDefault="00A31CA4" w:rsidP="00A31CA4">
      <w:pPr>
        <w:pStyle w:val="Textosinformato"/>
        <w:jc w:val="both"/>
        <w:rPr>
          <w:rFonts w:asciiTheme="minorHAnsi" w:eastAsia="Calibri" w:hAnsiTheme="minorHAnsi" w:cstheme="minorHAnsi"/>
          <w:bCs/>
          <w:sz w:val="20"/>
          <w:szCs w:val="20"/>
          <w:lang w:val="es-MX"/>
        </w:rPr>
      </w:pPr>
      <w:r w:rsidRPr="00174F08">
        <w:rPr>
          <w:rFonts w:asciiTheme="minorHAnsi" w:eastAsia="Calibri" w:hAnsiTheme="minorHAnsi" w:cstheme="minorHAnsi"/>
          <w:bCs/>
          <w:sz w:val="20"/>
          <w:szCs w:val="20"/>
          <w:lang w:val="es-MX"/>
        </w:rPr>
        <w:t>Llegadas: Específicas</w:t>
      </w:r>
    </w:p>
    <w:p w:rsidR="00A31CA4" w:rsidRDefault="00A31CA4" w:rsidP="00A31CA4">
      <w:pPr>
        <w:pStyle w:val="Textosinformato"/>
        <w:jc w:val="both"/>
        <w:rPr>
          <w:rFonts w:asciiTheme="minorHAnsi" w:eastAsia="Calibri" w:hAnsiTheme="minorHAnsi" w:cstheme="minorHAnsi"/>
          <w:b/>
          <w:sz w:val="20"/>
          <w:szCs w:val="20"/>
          <w:lang w:val="es-MX"/>
        </w:rPr>
      </w:pPr>
    </w:p>
    <w:p w:rsidR="00A31CA4" w:rsidRPr="00EE20F7" w:rsidRDefault="00A31CA4" w:rsidP="00A31CA4">
      <w:pPr>
        <w:pStyle w:val="Textosinformato"/>
        <w:jc w:val="both"/>
        <w:rPr>
          <w:rFonts w:asciiTheme="minorHAnsi" w:eastAsia="Times New Roman" w:hAnsiTheme="minorHAnsi" w:cstheme="minorHAnsi"/>
          <w:b/>
          <w:bCs/>
          <w:sz w:val="20"/>
          <w:szCs w:val="20"/>
          <w:lang w:val="es-ES" w:eastAsia="es-MX"/>
        </w:rPr>
      </w:pPr>
      <w:r w:rsidRPr="00EE20F7">
        <w:rPr>
          <w:rFonts w:asciiTheme="minorHAnsi" w:eastAsia="Calibri" w:hAnsiTheme="minorHAnsi" w:cstheme="minorHAnsi"/>
          <w:b/>
          <w:sz w:val="20"/>
          <w:szCs w:val="20"/>
          <w:lang w:val="es-MX"/>
        </w:rPr>
        <w:t xml:space="preserve">Día 1. </w:t>
      </w:r>
      <w:r w:rsidRPr="00EE20F7">
        <w:rPr>
          <w:rFonts w:asciiTheme="minorHAnsi" w:eastAsia="Times New Roman" w:hAnsiTheme="minorHAnsi" w:cstheme="minorHAnsi"/>
          <w:b/>
          <w:bCs/>
          <w:sz w:val="20"/>
          <w:szCs w:val="20"/>
          <w:lang w:val="es-ES" w:eastAsia="es-MX"/>
        </w:rPr>
        <w:t>Madrid</w:t>
      </w:r>
    </w:p>
    <w:p w:rsidR="00A31CA4" w:rsidRPr="00EE20F7" w:rsidRDefault="00A31CA4" w:rsidP="00A31CA4">
      <w:pPr>
        <w:pStyle w:val="Textosinformato"/>
        <w:jc w:val="both"/>
        <w:rPr>
          <w:rFonts w:asciiTheme="minorHAnsi" w:hAnsiTheme="minorHAnsi" w:cstheme="minorHAnsi"/>
          <w:b/>
          <w:sz w:val="20"/>
          <w:szCs w:val="20"/>
          <w:lang w:val="es-MX"/>
        </w:rPr>
      </w:pPr>
      <w:r w:rsidRPr="00EE20F7">
        <w:rPr>
          <w:rFonts w:asciiTheme="minorHAnsi" w:hAnsiTheme="minorHAnsi" w:cstheme="minorHAnsi"/>
          <w:bCs/>
          <w:sz w:val="20"/>
          <w:szCs w:val="20"/>
          <w:lang w:val="es-MX"/>
        </w:rPr>
        <w:t>Llegada al aeropuerto y traslado al hotel. Resto del día libre.</w:t>
      </w:r>
      <w:r w:rsidRPr="00EE20F7">
        <w:rPr>
          <w:rFonts w:asciiTheme="minorHAnsi" w:hAnsiTheme="minorHAnsi" w:cstheme="minorHAnsi"/>
          <w:sz w:val="20"/>
          <w:szCs w:val="20"/>
          <w:lang w:val="es-MX"/>
        </w:rPr>
        <w:t xml:space="preserve"> </w:t>
      </w:r>
      <w:r w:rsidRPr="00EE20F7">
        <w:rPr>
          <w:rFonts w:asciiTheme="minorHAnsi" w:hAnsiTheme="minorHAnsi" w:cstheme="minorHAnsi"/>
          <w:b/>
          <w:sz w:val="20"/>
          <w:szCs w:val="20"/>
          <w:lang w:val="es-MX"/>
        </w:rPr>
        <w:t>Alojamiento.</w:t>
      </w:r>
    </w:p>
    <w:p w:rsidR="00A31CA4" w:rsidRPr="00EE20F7" w:rsidRDefault="00A31CA4" w:rsidP="00A31CA4">
      <w:pPr>
        <w:jc w:val="both"/>
        <w:rPr>
          <w:rFonts w:cstheme="minorHAnsi"/>
          <w:sz w:val="20"/>
          <w:szCs w:val="20"/>
          <w:lang w:val="es-ES"/>
        </w:rPr>
      </w:pPr>
      <w:r>
        <w:rPr>
          <w:rFonts w:cstheme="minorHAnsi"/>
          <w:sz w:val="20"/>
          <w:szCs w:val="20"/>
          <w:lang w:val="es-ES"/>
        </w:rPr>
        <w:t xml:space="preserve"> </w:t>
      </w:r>
    </w:p>
    <w:p w:rsidR="00A31CA4" w:rsidRDefault="00A31CA4" w:rsidP="00A31CA4">
      <w:pPr>
        <w:jc w:val="both"/>
        <w:rPr>
          <w:rFonts w:cstheme="minorHAnsi"/>
          <w:b/>
          <w:sz w:val="20"/>
          <w:szCs w:val="20"/>
        </w:rPr>
      </w:pPr>
      <w:r w:rsidRPr="00EE20F7">
        <w:rPr>
          <w:rFonts w:cstheme="minorHAnsi"/>
          <w:b/>
          <w:sz w:val="20"/>
          <w:szCs w:val="20"/>
        </w:rPr>
        <w:t>Día 2. Madrid</w:t>
      </w:r>
    </w:p>
    <w:p w:rsidR="002277E2" w:rsidRDefault="002277E2" w:rsidP="00A31CA4">
      <w:pPr>
        <w:jc w:val="both"/>
        <w:rPr>
          <w:b/>
          <w:bCs/>
          <w:sz w:val="20"/>
          <w:szCs w:val="20"/>
        </w:rPr>
      </w:pPr>
      <w:r w:rsidRPr="002277E2">
        <w:rPr>
          <w:b/>
          <w:bCs/>
          <w:sz w:val="20"/>
          <w:szCs w:val="20"/>
        </w:rPr>
        <w:t>Desayuno.</w:t>
      </w:r>
      <w:r w:rsidRPr="002277E2">
        <w:rPr>
          <w:sz w:val="20"/>
          <w:szCs w:val="20"/>
        </w:rPr>
        <w:t xml:space="preserve"> Por la mañana</w:t>
      </w:r>
      <w:r>
        <w:rPr>
          <w:sz w:val="20"/>
          <w:szCs w:val="20"/>
        </w:rPr>
        <w:t xml:space="preserve"> bus turístico</w:t>
      </w:r>
      <w:r w:rsidR="00CB52E2">
        <w:rPr>
          <w:sz w:val="20"/>
          <w:szCs w:val="20"/>
        </w:rPr>
        <w:t xml:space="preserve"> </w:t>
      </w:r>
      <w:r>
        <w:rPr>
          <w:sz w:val="20"/>
          <w:szCs w:val="20"/>
        </w:rPr>
        <w:t xml:space="preserve"> o </w:t>
      </w:r>
      <w:r w:rsidRPr="002277E2">
        <w:rPr>
          <w:sz w:val="20"/>
          <w:szCs w:val="20"/>
        </w:rPr>
        <w:t>visita panorámica de la ciudad; contemplaremos sus orígenes medievales como la fortaleza árabe recorriendo el Barrio de la Morería, caracterizado por la antigüedad de sus edificios y los sabores de sus mesones; recorreremos el Madrid cortesano de los Austrias con Felipe II y sus edificios renacentistas y barrocos en la Puerta del Sol, Plaza Mayor y Plaza de la Villa; veremos el Madrid de los Borbones y el trazado urbanístico de Carlos III, el Palacio Real, la Fuente de Cibeles, de Neptuno y la Puerta de Alcalá; admiraremos las obras del s</w:t>
      </w:r>
      <w:r w:rsidR="00C11540">
        <w:rPr>
          <w:sz w:val="20"/>
          <w:szCs w:val="20"/>
        </w:rPr>
        <w:t>iglo</w:t>
      </w:r>
      <w:r w:rsidRPr="002277E2">
        <w:rPr>
          <w:sz w:val="20"/>
          <w:szCs w:val="20"/>
        </w:rPr>
        <w:t xml:space="preserve"> XIX como la elegante Plaza de Oriente y el Museo del Prado; conoceremos el Madrid contemporáneo con avenidas como Gran Vía, Paseo de la Castellana, Barrio de Salamanca, Parque del Oeste, zonas comerciales y financieras del Madrid Moderno</w:t>
      </w:r>
      <w:r w:rsidR="006A55AC">
        <w:rPr>
          <w:sz w:val="20"/>
          <w:szCs w:val="20"/>
        </w:rPr>
        <w:t xml:space="preserve">, </w:t>
      </w:r>
      <w:r w:rsidRPr="002277E2">
        <w:rPr>
          <w:sz w:val="20"/>
          <w:szCs w:val="20"/>
        </w:rPr>
        <w:t xml:space="preserve">y el Estadio Santiago Bernabéu. Tarde a su disposición. </w:t>
      </w:r>
      <w:r w:rsidRPr="002277E2">
        <w:rPr>
          <w:b/>
          <w:bCs/>
          <w:sz w:val="20"/>
          <w:szCs w:val="20"/>
        </w:rPr>
        <w:t>Alojamiento.</w:t>
      </w:r>
    </w:p>
    <w:p w:rsidR="00A31CA4" w:rsidRPr="00EE20F7" w:rsidRDefault="00A31CA4" w:rsidP="00A31CA4">
      <w:pPr>
        <w:jc w:val="both"/>
        <w:rPr>
          <w:rFonts w:cstheme="minorHAnsi"/>
          <w:sz w:val="20"/>
          <w:szCs w:val="20"/>
        </w:rPr>
      </w:pPr>
    </w:p>
    <w:p w:rsidR="00A31CA4" w:rsidRPr="00EE20F7" w:rsidRDefault="00A31CA4" w:rsidP="00A31CA4">
      <w:pPr>
        <w:jc w:val="both"/>
        <w:rPr>
          <w:rFonts w:cstheme="minorHAnsi"/>
          <w:b/>
          <w:sz w:val="20"/>
          <w:szCs w:val="20"/>
        </w:rPr>
      </w:pPr>
      <w:r w:rsidRPr="00EE20F7">
        <w:rPr>
          <w:rFonts w:cstheme="minorHAnsi"/>
          <w:b/>
          <w:sz w:val="20"/>
          <w:szCs w:val="20"/>
        </w:rPr>
        <w:t>Día 3. Madrid – Zaragoza – San Sebastián</w:t>
      </w:r>
    </w:p>
    <w:p w:rsidR="00A31CA4" w:rsidRPr="00EE20F7" w:rsidRDefault="00A31CA4" w:rsidP="00A31CA4">
      <w:pPr>
        <w:jc w:val="both"/>
        <w:rPr>
          <w:rFonts w:cstheme="minorHAnsi"/>
          <w:b/>
          <w:sz w:val="20"/>
          <w:szCs w:val="20"/>
        </w:rPr>
      </w:pPr>
      <w:r w:rsidRPr="00EE20F7">
        <w:rPr>
          <w:rFonts w:cstheme="minorHAnsi"/>
          <w:b/>
          <w:bCs/>
          <w:sz w:val="20"/>
          <w:szCs w:val="20"/>
        </w:rPr>
        <w:t>Desayuno.</w:t>
      </w:r>
      <w:r>
        <w:rPr>
          <w:rFonts w:cstheme="minorHAnsi"/>
          <w:sz w:val="20"/>
          <w:szCs w:val="20"/>
        </w:rPr>
        <w:t xml:space="preserve"> </w:t>
      </w:r>
      <w:r w:rsidRPr="00EE20F7">
        <w:rPr>
          <w:rFonts w:cstheme="minorHAnsi"/>
          <w:sz w:val="20"/>
          <w:szCs w:val="20"/>
        </w:rPr>
        <w:t xml:space="preserve">Salida </w:t>
      </w:r>
      <w:r w:rsidRPr="00A31CA4">
        <w:rPr>
          <w:rFonts w:cstheme="minorHAnsi"/>
          <w:sz w:val="20"/>
          <w:szCs w:val="20"/>
        </w:rPr>
        <w:t>con dirección a Zaragoza. Tiempo libre para poder visitar la Basílica de la Virgen del Pilar, patrona de la Hispanidad y recorrer su casco antiguo. Por la tarde, continuación a San Sebastián, uno de los más famosos destinos turísticos de España y conocida mundialmente por su Festival Internacional de Cine</w:t>
      </w:r>
      <w:r w:rsidRPr="00EE20F7">
        <w:rPr>
          <w:rFonts w:cstheme="minorHAnsi"/>
          <w:sz w:val="20"/>
          <w:szCs w:val="20"/>
        </w:rPr>
        <w:t xml:space="preserve">. </w:t>
      </w:r>
      <w:r w:rsidRPr="00EE20F7">
        <w:rPr>
          <w:rFonts w:cstheme="minorHAnsi"/>
          <w:b/>
          <w:sz w:val="20"/>
          <w:szCs w:val="20"/>
        </w:rPr>
        <w:t>Alojamiento.</w:t>
      </w:r>
    </w:p>
    <w:p w:rsidR="00A31CA4" w:rsidRPr="00EE20F7" w:rsidRDefault="00A31CA4" w:rsidP="00A31CA4">
      <w:pPr>
        <w:jc w:val="both"/>
        <w:rPr>
          <w:rFonts w:cstheme="minorHAnsi"/>
          <w:b/>
          <w:sz w:val="20"/>
          <w:szCs w:val="20"/>
        </w:rPr>
      </w:pPr>
    </w:p>
    <w:p w:rsidR="00A31CA4" w:rsidRDefault="00A31CA4" w:rsidP="00A31CA4">
      <w:pPr>
        <w:jc w:val="both"/>
        <w:rPr>
          <w:rFonts w:cstheme="minorHAnsi"/>
          <w:b/>
          <w:sz w:val="20"/>
          <w:szCs w:val="20"/>
        </w:rPr>
      </w:pPr>
      <w:r w:rsidRPr="00EE20F7">
        <w:rPr>
          <w:rFonts w:cstheme="minorHAnsi"/>
          <w:b/>
          <w:sz w:val="20"/>
          <w:szCs w:val="20"/>
        </w:rPr>
        <w:t xml:space="preserve">Día 4. San Sebastián </w:t>
      </w:r>
    </w:p>
    <w:p w:rsidR="00B30FDD" w:rsidRPr="00080405" w:rsidRDefault="00080405" w:rsidP="00080405">
      <w:pPr>
        <w:jc w:val="both"/>
        <w:rPr>
          <w:rFonts w:cstheme="minorHAnsi"/>
          <w:bCs/>
          <w:sz w:val="20"/>
          <w:szCs w:val="20"/>
        </w:rPr>
      </w:pPr>
      <w:r w:rsidRPr="00080405">
        <w:rPr>
          <w:rFonts w:cstheme="minorHAnsi"/>
          <w:b/>
          <w:sz w:val="20"/>
          <w:szCs w:val="20"/>
        </w:rPr>
        <w:t>Desayuno.</w:t>
      </w:r>
      <w:r>
        <w:rPr>
          <w:rFonts w:cstheme="minorHAnsi"/>
          <w:bCs/>
          <w:sz w:val="20"/>
          <w:szCs w:val="20"/>
        </w:rPr>
        <w:t xml:space="preserve"> </w:t>
      </w:r>
      <w:r w:rsidRPr="00080405">
        <w:rPr>
          <w:rFonts w:cstheme="minorHAnsi"/>
          <w:bCs/>
          <w:sz w:val="20"/>
          <w:szCs w:val="20"/>
        </w:rPr>
        <w:t>Recorrido panorámico de esta ciudad de corte francés y aburguesado cuyo paisaje está dominado por la Bahía y Playa de La Concha. Subiremos hacia el Monte Igueldo, donde se podrá contemplar una magnífica vista de la ciudad. Resto del día libre</w:t>
      </w:r>
      <w:r>
        <w:rPr>
          <w:rFonts w:cstheme="minorHAnsi"/>
          <w:bCs/>
          <w:sz w:val="20"/>
          <w:szCs w:val="20"/>
        </w:rPr>
        <w:t xml:space="preserve">. </w:t>
      </w:r>
      <w:r w:rsidRPr="00080405">
        <w:rPr>
          <w:rFonts w:cstheme="minorHAnsi"/>
          <w:bCs/>
          <w:sz w:val="20"/>
          <w:szCs w:val="20"/>
        </w:rPr>
        <w:t xml:space="preserve">Por la tarde, posibilidad de realizar una visita opcional a los pintorescos pueblecitos de Biarritz y San Juan de Luz, ya en territorio francés. </w:t>
      </w:r>
      <w:r w:rsidRPr="00080405">
        <w:rPr>
          <w:rFonts w:cstheme="minorHAnsi"/>
          <w:b/>
          <w:sz w:val="20"/>
          <w:szCs w:val="20"/>
        </w:rPr>
        <w:t>Alojamiento.</w:t>
      </w:r>
      <w:r>
        <w:rPr>
          <w:rFonts w:cstheme="minorHAnsi"/>
          <w:bCs/>
          <w:sz w:val="20"/>
          <w:szCs w:val="20"/>
        </w:rPr>
        <w:t xml:space="preserve"> </w:t>
      </w:r>
    </w:p>
    <w:p w:rsidR="00A31CA4" w:rsidRPr="00EE20F7" w:rsidRDefault="00A31CA4" w:rsidP="00A31CA4">
      <w:pPr>
        <w:jc w:val="both"/>
        <w:rPr>
          <w:rFonts w:cstheme="minorHAnsi"/>
          <w:sz w:val="20"/>
          <w:szCs w:val="20"/>
        </w:rPr>
      </w:pPr>
    </w:p>
    <w:p w:rsidR="00A31CA4" w:rsidRDefault="00A31CA4" w:rsidP="00A31CA4">
      <w:pPr>
        <w:jc w:val="both"/>
        <w:rPr>
          <w:rFonts w:cstheme="minorHAnsi"/>
          <w:b/>
          <w:sz w:val="20"/>
          <w:szCs w:val="20"/>
        </w:rPr>
      </w:pPr>
      <w:r w:rsidRPr="00EE20F7">
        <w:rPr>
          <w:rFonts w:cstheme="minorHAnsi"/>
          <w:b/>
          <w:sz w:val="20"/>
          <w:szCs w:val="20"/>
        </w:rPr>
        <w:t xml:space="preserve">Día 5. </w:t>
      </w:r>
      <w:r w:rsidRPr="00A31CA4">
        <w:rPr>
          <w:rFonts w:cstheme="minorHAnsi"/>
          <w:b/>
          <w:sz w:val="20"/>
          <w:szCs w:val="20"/>
        </w:rPr>
        <w:t>San Sebastián – Bilbao – Castro Urdiales – Santander</w:t>
      </w:r>
    </w:p>
    <w:p w:rsidR="00C52944" w:rsidRPr="00C52944" w:rsidRDefault="00C52944" w:rsidP="00C52944">
      <w:pPr>
        <w:jc w:val="both"/>
        <w:rPr>
          <w:rFonts w:cstheme="minorHAnsi"/>
          <w:b/>
          <w:sz w:val="20"/>
          <w:szCs w:val="20"/>
        </w:rPr>
      </w:pPr>
      <w:r w:rsidRPr="00C52944">
        <w:rPr>
          <w:b/>
          <w:bCs/>
          <w:sz w:val="20"/>
          <w:szCs w:val="20"/>
        </w:rPr>
        <w:t>Desayuno.</w:t>
      </w:r>
      <w:r>
        <w:rPr>
          <w:sz w:val="20"/>
          <w:szCs w:val="20"/>
        </w:rPr>
        <w:t xml:space="preserve"> S</w:t>
      </w:r>
      <w:r w:rsidRPr="00C52944">
        <w:rPr>
          <w:sz w:val="20"/>
          <w:szCs w:val="20"/>
        </w:rPr>
        <w:t xml:space="preserve">alida a Bilbao para realizar un recorrido panorámico y donde dispondremos de tiempo libre en la explanada del Museo Guggenheim para poder admirar esta moderna obra de arquitectura. Proseguiremos con dirección a Castro Urdiales, típico pueblo pesquero en donde dispondremos de tiempo libre. Salida hacia Santander, ciudad portuaria enclavada entre el mar y la montaña y que cuenta con numerosas playas, como la de El Sardinero, una de las más conocidas. </w:t>
      </w:r>
      <w:r w:rsidR="006A55AC">
        <w:rPr>
          <w:sz w:val="20"/>
          <w:szCs w:val="20"/>
        </w:rPr>
        <w:t>Vista con guía local para conocer a fondo esta bella ciudad</w:t>
      </w:r>
      <w:r w:rsidRPr="00C52944">
        <w:rPr>
          <w:sz w:val="20"/>
          <w:szCs w:val="20"/>
        </w:rPr>
        <w:t xml:space="preserve">. </w:t>
      </w:r>
      <w:r w:rsidRPr="003E43BC">
        <w:rPr>
          <w:b/>
          <w:bCs/>
          <w:sz w:val="20"/>
          <w:szCs w:val="20"/>
        </w:rPr>
        <w:t>Alojamiento.</w:t>
      </w:r>
      <w:r w:rsidRPr="00C52944">
        <w:rPr>
          <w:sz w:val="20"/>
          <w:szCs w:val="20"/>
        </w:rPr>
        <w:t xml:space="preserve"> </w:t>
      </w:r>
    </w:p>
    <w:p w:rsidR="00A33732" w:rsidRPr="00EE20F7" w:rsidRDefault="00A33732" w:rsidP="00A31CA4">
      <w:pPr>
        <w:jc w:val="both"/>
        <w:rPr>
          <w:rFonts w:cstheme="minorHAnsi"/>
          <w:sz w:val="20"/>
          <w:szCs w:val="20"/>
        </w:rPr>
      </w:pPr>
    </w:p>
    <w:p w:rsidR="00A31CA4" w:rsidRPr="00EE20F7" w:rsidRDefault="00A31CA4" w:rsidP="00A31CA4">
      <w:pPr>
        <w:jc w:val="both"/>
        <w:rPr>
          <w:rStyle w:val="Textoennegrita"/>
          <w:rFonts w:cstheme="minorHAnsi"/>
          <w:sz w:val="20"/>
          <w:szCs w:val="20"/>
        </w:rPr>
      </w:pPr>
      <w:r w:rsidRPr="00EE20F7">
        <w:rPr>
          <w:rFonts w:cstheme="minorHAnsi"/>
          <w:b/>
          <w:sz w:val="20"/>
          <w:szCs w:val="20"/>
        </w:rPr>
        <w:t xml:space="preserve">Día 6. </w:t>
      </w:r>
      <w:r w:rsidRPr="00A31CA4">
        <w:rPr>
          <w:rStyle w:val="Textoennegrita"/>
          <w:rFonts w:cstheme="minorHAnsi"/>
          <w:sz w:val="20"/>
          <w:szCs w:val="20"/>
        </w:rPr>
        <w:t>Santander – Santillana – Covadonga – Oviedo</w:t>
      </w:r>
    </w:p>
    <w:p w:rsidR="0059638A" w:rsidRPr="0059638A" w:rsidRDefault="0059638A" w:rsidP="00A31CA4">
      <w:pPr>
        <w:jc w:val="both"/>
        <w:rPr>
          <w:rFonts w:cstheme="minorHAnsi"/>
          <w:b/>
          <w:bCs/>
          <w:sz w:val="20"/>
          <w:szCs w:val="20"/>
        </w:rPr>
      </w:pPr>
      <w:r w:rsidRPr="00C825D7">
        <w:rPr>
          <w:b/>
          <w:bCs/>
          <w:sz w:val="20"/>
          <w:szCs w:val="20"/>
        </w:rPr>
        <w:t>Desayuno.</w:t>
      </w:r>
      <w:r w:rsidRPr="0059638A">
        <w:rPr>
          <w:sz w:val="20"/>
          <w:szCs w:val="20"/>
        </w:rPr>
        <w:t xml:space="preserve"> Salida hacia Santillana, una de las localidades de mayor valor histórico y artístico de España, que alberga verdaderos tesoros arquitectónicos, como la Colegiata de Santa Juliana, la joya más importante del románico en Cantabria. Continuación a Covadonga, donde dispondremos de tiempo libre para visitar el Santuario y la gruta con la imagen de la Virgen. Por la tarde salida hacia Oviedo, asentada sobre una serie de colinas al pie del Naranco y que destaca por la belleza de sus calles, muchas de ellas peatonales. Sus monumentos son Patrimonio de la Humanidad y entre ellos destaca la Catedral, una de las obras más importantes del gótico asturiano. </w:t>
      </w:r>
      <w:r w:rsidRPr="00C825D7">
        <w:rPr>
          <w:b/>
          <w:bCs/>
          <w:sz w:val="20"/>
          <w:szCs w:val="20"/>
        </w:rPr>
        <w:t>Alojamiento.</w:t>
      </w:r>
    </w:p>
    <w:p w:rsidR="00AD02C0" w:rsidRDefault="00AD02C0" w:rsidP="00A31CA4">
      <w:pPr>
        <w:jc w:val="both"/>
        <w:rPr>
          <w:rFonts w:cstheme="minorHAnsi"/>
          <w:b/>
          <w:sz w:val="20"/>
          <w:szCs w:val="20"/>
        </w:rPr>
      </w:pPr>
    </w:p>
    <w:p w:rsidR="00A31CA4" w:rsidRDefault="00A31CA4" w:rsidP="00A31CA4">
      <w:pPr>
        <w:jc w:val="both"/>
        <w:rPr>
          <w:rStyle w:val="Textoennegrita"/>
          <w:rFonts w:cstheme="minorHAnsi"/>
          <w:sz w:val="20"/>
          <w:szCs w:val="20"/>
        </w:rPr>
      </w:pPr>
      <w:r w:rsidRPr="00EE20F7">
        <w:rPr>
          <w:rFonts w:cstheme="minorHAnsi"/>
          <w:b/>
          <w:sz w:val="20"/>
          <w:szCs w:val="20"/>
        </w:rPr>
        <w:t xml:space="preserve">Día 7. </w:t>
      </w:r>
      <w:r w:rsidRPr="00A31CA4">
        <w:rPr>
          <w:rStyle w:val="Textoennegrita"/>
          <w:rFonts w:cstheme="minorHAnsi"/>
          <w:sz w:val="20"/>
          <w:szCs w:val="20"/>
        </w:rPr>
        <w:t xml:space="preserve">Oviedo – Mondoñedo – Lugo – Santiago </w:t>
      </w:r>
      <w:r w:rsidR="008563B2">
        <w:rPr>
          <w:rStyle w:val="Textoennegrita"/>
          <w:rFonts w:cstheme="minorHAnsi"/>
          <w:sz w:val="20"/>
          <w:szCs w:val="20"/>
        </w:rPr>
        <w:t>d</w:t>
      </w:r>
      <w:r w:rsidRPr="00A31CA4">
        <w:rPr>
          <w:rStyle w:val="Textoennegrita"/>
          <w:rFonts w:cstheme="minorHAnsi"/>
          <w:sz w:val="20"/>
          <w:szCs w:val="20"/>
        </w:rPr>
        <w:t>e Compostela</w:t>
      </w:r>
    </w:p>
    <w:p w:rsidR="004A6329" w:rsidRPr="004A6329" w:rsidRDefault="004A6329" w:rsidP="00A31CA4">
      <w:pPr>
        <w:jc w:val="both"/>
        <w:rPr>
          <w:rStyle w:val="Textoennegrita"/>
          <w:rFonts w:cstheme="minorHAnsi"/>
          <w:sz w:val="20"/>
          <w:szCs w:val="20"/>
        </w:rPr>
      </w:pPr>
      <w:r w:rsidRPr="00FA4553">
        <w:rPr>
          <w:b/>
          <w:bCs/>
          <w:sz w:val="20"/>
          <w:szCs w:val="20"/>
        </w:rPr>
        <w:t>Desayuno.</w:t>
      </w:r>
      <w:r>
        <w:rPr>
          <w:sz w:val="20"/>
          <w:szCs w:val="20"/>
        </w:rPr>
        <w:t xml:space="preserve"> S</w:t>
      </w:r>
      <w:r w:rsidRPr="004A6329">
        <w:rPr>
          <w:sz w:val="20"/>
          <w:szCs w:val="20"/>
        </w:rPr>
        <w:t>alida con dirección a la región gallega. De camino a Lugo, parada en Mondoñedo; tiempo libre para visitar su imponente catedral del s</w:t>
      </w:r>
      <w:r>
        <w:rPr>
          <w:sz w:val="20"/>
          <w:szCs w:val="20"/>
        </w:rPr>
        <w:t>iglo</w:t>
      </w:r>
      <w:r w:rsidRPr="004A6329">
        <w:rPr>
          <w:sz w:val="20"/>
          <w:szCs w:val="20"/>
        </w:rPr>
        <w:t xml:space="preserve"> XII y probar la deliciosa “Tarta de Mondoñedo”. Salida hacia Lugo y tiempo libre para poder contemplar los vestigios romanos que aún conserva como sus murallas, declaradas Patrimonio de la Humanidad. Continuación a Santiago de Compostela, cuya ciudad antigua es Patrimonio de la Humanidad, y uno de los más importantes núcleos monumentales de España, centro de peregrinación cristiana y final del Camino de Santiago, originariamente construida por el imperio romano. </w:t>
      </w:r>
      <w:r w:rsidRPr="006C6D73">
        <w:rPr>
          <w:b/>
          <w:bCs/>
          <w:sz w:val="20"/>
          <w:szCs w:val="20"/>
        </w:rPr>
        <w:t>Alojamiento.</w:t>
      </w:r>
      <w:r w:rsidRPr="004A6329">
        <w:rPr>
          <w:sz w:val="20"/>
          <w:szCs w:val="20"/>
        </w:rPr>
        <w:t xml:space="preserve"> </w:t>
      </w:r>
    </w:p>
    <w:p w:rsidR="004E40C9" w:rsidRDefault="004E40C9" w:rsidP="00A31CA4">
      <w:pPr>
        <w:jc w:val="both"/>
        <w:rPr>
          <w:rFonts w:cstheme="minorHAnsi"/>
          <w:b/>
          <w:sz w:val="20"/>
          <w:szCs w:val="20"/>
        </w:rPr>
      </w:pPr>
    </w:p>
    <w:p w:rsidR="00A31CA4" w:rsidRPr="00EE20F7" w:rsidRDefault="00A31CA4" w:rsidP="00A31CA4">
      <w:pPr>
        <w:jc w:val="both"/>
        <w:rPr>
          <w:rStyle w:val="Textoennegrita"/>
          <w:rFonts w:cstheme="minorHAnsi"/>
          <w:sz w:val="20"/>
          <w:szCs w:val="20"/>
        </w:rPr>
      </w:pPr>
      <w:r w:rsidRPr="00EE20F7">
        <w:rPr>
          <w:rFonts w:cstheme="minorHAnsi"/>
          <w:b/>
          <w:sz w:val="20"/>
          <w:szCs w:val="20"/>
        </w:rPr>
        <w:t xml:space="preserve">Día 8. </w:t>
      </w:r>
      <w:r w:rsidRPr="00EE20F7">
        <w:rPr>
          <w:rStyle w:val="Textoennegrita"/>
          <w:rFonts w:cstheme="minorHAnsi"/>
          <w:sz w:val="20"/>
          <w:szCs w:val="20"/>
        </w:rPr>
        <w:t xml:space="preserve">Santiago </w:t>
      </w:r>
      <w:r w:rsidR="003C3B71">
        <w:rPr>
          <w:rStyle w:val="Textoennegrita"/>
          <w:rFonts w:cstheme="minorHAnsi"/>
          <w:sz w:val="20"/>
          <w:szCs w:val="20"/>
        </w:rPr>
        <w:t>d</w:t>
      </w:r>
      <w:r w:rsidRPr="00EE20F7">
        <w:rPr>
          <w:rStyle w:val="Textoennegrita"/>
          <w:rFonts w:cstheme="minorHAnsi"/>
          <w:sz w:val="20"/>
          <w:szCs w:val="20"/>
        </w:rPr>
        <w:t xml:space="preserve">e Compostela </w:t>
      </w:r>
    </w:p>
    <w:p w:rsidR="00A31CA4" w:rsidRPr="00EE20F7" w:rsidRDefault="00A31CA4" w:rsidP="00A31CA4">
      <w:pPr>
        <w:jc w:val="both"/>
        <w:rPr>
          <w:rStyle w:val="Textoennegrita"/>
          <w:rFonts w:cstheme="minorHAnsi"/>
          <w:b w:val="0"/>
          <w:sz w:val="20"/>
          <w:szCs w:val="20"/>
        </w:rPr>
      </w:pPr>
      <w:r w:rsidRPr="00EE20F7">
        <w:rPr>
          <w:rStyle w:val="Textoennegrita"/>
          <w:rFonts w:cstheme="minorHAnsi"/>
          <w:sz w:val="20"/>
          <w:szCs w:val="20"/>
        </w:rPr>
        <w:t xml:space="preserve">Desayuno. </w:t>
      </w:r>
      <w:r w:rsidRPr="00A31CA4">
        <w:rPr>
          <w:rStyle w:val="Textoennegrita"/>
          <w:rFonts w:cstheme="minorHAnsi"/>
          <w:b w:val="0"/>
          <w:bCs w:val="0"/>
          <w:sz w:val="20"/>
          <w:szCs w:val="20"/>
        </w:rPr>
        <w:t>Visita de Santiago ciudad recorriendo la Plaza del Obradoiro, y su Catedral (visita interior) dedicada al Apóstol Santiago el Mayor. Resto del día libre para continuar visitando esta ciudad de ambiente universitario y estudiantil.</w:t>
      </w:r>
      <w:r w:rsidRPr="00EE20F7">
        <w:rPr>
          <w:rStyle w:val="Textoennegrita"/>
          <w:rFonts w:cstheme="minorHAnsi"/>
          <w:sz w:val="20"/>
          <w:szCs w:val="20"/>
        </w:rPr>
        <w:t xml:space="preserve"> Alojamiento</w:t>
      </w:r>
    </w:p>
    <w:p w:rsidR="004E40C9" w:rsidRPr="00EE20F7" w:rsidRDefault="004E40C9" w:rsidP="00A31CA4">
      <w:pPr>
        <w:jc w:val="both"/>
        <w:rPr>
          <w:rFonts w:cstheme="minorHAnsi"/>
          <w:sz w:val="20"/>
          <w:szCs w:val="20"/>
        </w:rPr>
      </w:pPr>
    </w:p>
    <w:p w:rsidR="00A31CA4" w:rsidRDefault="00A31CA4" w:rsidP="00A31CA4">
      <w:pPr>
        <w:jc w:val="both"/>
        <w:rPr>
          <w:rStyle w:val="Textoennegrita"/>
          <w:rFonts w:cstheme="minorHAnsi"/>
          <w:sz w:val="20"/>
          <w:szCs w:val="20"/>
        </w:rPr>
      </w:pPr>
      <w:r w:rsidRPr="00EE20F7">
        <w:rPr>
          <w:rFonts w:cstheme="minorHAnsi"/>
          <w:b/>
          <w:sz w:val="20"/>
          <w:szCs w:val="20"/>
        </w:rPr>
        <w:t xml:space="preserve">Día 9. </w:t>
      </w:r>
      <w:r w:rsidRPr="00A31CA4">
        <w:rPr>
          <w:rStyle w:val="Textoennegrita"/>
          <w:rFonts w:cstheme="minorHAnsi"/>
          <w:sz w:val="20"/>
          <w:szCs w:val="20"/>
        </w:rPr>
        <w:t xml:space="preserve">Santiago </w:t>
      </w:r>
      <w:r w:rsidR="003C3B71">
        <w:rPr>
          <w:rStyle w:val="Textoennegrita"/>
          <w:rFonts w:cstheme="minorHAnsi"/>
          <w:sz w:val="20"/>
          <w:szCs w:val="20"/>
        </w:rPr>
        <w:t>d</w:t>
      </w:r>
      <w:r w:rsidRPr="00A31CA4">
        <w:rPr>
          <w:rStyle w:val="Textoennegrita"/>
          <w:rFonts w:cstheme="minorHAnsi"/>
          <w:sz w:val="20"/>
          <w:szCs w:val="20"/>
        </w:rPr>
        <w:t xml:space="preserve">e Compostela – Rías Bajas – Oporto </w:t>
      </w:r>
    </w:p>
    <w:p w:rsidR="00A31CA4" w:rsidRPr="00EE20F7" w:rsidRDefault="00A31CA4" w:rsidP="00A31CA4">
      <w:pPr>
        <w:jc w:val="both"/>
        <w:rPr>
          <w:rFonts w:cstheme="minorHAnsi"/>
          <w:b/>
          <w:sz w:val="20"/>
          <w:szCs w:val="20"/>
        </w:rPr>
      </w:pPr>
      <w:r w:rsidRPr="00EE20F7">
        <w:rPr>
          <w:rStyle w:val="Textoennegrita"/>
          <w:rFonts w:cstheme="minorHAnsi"/>
          <w:sz w:val="20"/>
          <w:szCs w:val="20"/>
        </w:rPr>
        <w:t xml:space="preserve">Desayuno. </w:t>
      </w:r>
      <w:r w:rsidRPr="00A31CA4">
        <w:rPr>
          <w:rStyle w:val="Textoennegrita"/>
          <w:rFonts w:cstheme="minorHAnsi"/>
          <w:b w:val="0"/>
          <w:bCs w:val="0"/>
          <w:sz w:val="20"/>
          <w:szCs w:val="20"/>
        </w:rPr>
        <w:t>Salida hacia la zona más pintoresca de las Rías Bajas gallegas (fiordos españoles). A través de espléndidos paisajes, llegaremos a la isla de La Toja, universalmente conocida por su balneario y riqueza natural. Tiempo libre y continuación por la ría de Arosa de camino a Portugal.  Llegada a Oporto</w:t>
      </w:r>
      <w:r w:rsidRPr="00EE20F7">
        <w:rPr>
          <w:rFonts w:cstheme="minorHAnsi"/>
          <w:sz w:val="20"/>
          <w:szCs w:val="20"/>
        </w:rPr>
        <w:t xml:space="preserve">. </w:t>
      </w:r>
      <w:r w:rsidRPr="00EE20F7">
        <w:rPr>
          <w:rFonts w:cstheme="minorHAnsi"/>
          <w:b/>
          <w:sz w:val="20"/>
          <w:szCs w:val="20"/>
        </w:rPr>
        <w:t>Alojamiento.</w:t>
      </w:r>
    </w:p>
    <w:p w:rsidR="003C3B71" w:rsidRPr="00EE20F7" w:rsidRDefault="003C3B71" w:rsidP="00A31CA4">
      <w:pPr>
        <w:jc w:val="both"/>
        <w:rPr>
          <w:rFonts w:cstheme="minorHAnsi"/>
          <w:sz w:val="20"/>
          <w:szCs w:val="20"/>
        </w:rPr>
      </w:pPr>
    </w:p>
    <w:p w:rsidR="00A31CA4" w:rsidRPr="00EE20F7" w:rsidRDefault="00A31CA4" w:rsidP="00A31CA4">
      <w:pPr>
        <w:jc w:val="both"/>
        <w:rPr>
          <w:rStyle w:val="Textoennegrita"/>
          <w:rFonts w:cstheme="minorHAnsi"/>
          <w:sz w:val="20"/>
          <w:szCs w:val="20"/>
        </w:rPr>
      </w:pPr>
      <w:r w:rsidRPr="00EE20F7">
        <w:rPr>
          <w:rFonts w:cstheme="minorHAnsi"/>
          <w:b/>
          <w:sz w:val="20"/>
          <w:szCs w:val="20"/>
        </w:rPr>
        <w:t xml:space="preserve">Día 10. </w:t>
      </w:r>
      <w:r w:rsidRPr="00EE20F7">
        <w:rPr>
          <w:rStyle w:val="Textoennegrita"/>
          <w:rFonts w:cstheme="minorHAnsi"/>
          <w:sz w:val="20"/>
          <w:szCs w:val="20"/>
        </w:rPr>
        <w:t xml:space="preserve">Oporto </w:t>
      </w:r>
    </w:p>
    <w:p w:rsidR="00A31CA4" w:rsidRDefault="00A31CA4" w:rsidP="00A31CA4">
      <w:pPr>
        <w:jc w:val="both"/>
        <w:rPr>
          <w:rFonts w:cstheme="minorHAnsi"/>
          <w:b/>
          <w:sz w:val="20"/>
          <w:szCs w:val="20"/>
        </w:rPr>
      </w:pPr>
      <w:r w:rsidRPr="00EE20F7">
        <w:rPr>
          <w:rStyle w:val="Textoennegrita"/>
          <w:rFonts w:cstheme="minorHAnsi"/>
          <w:sz w:val="20"/>
          <w:szCs w:val="20"/>
        </w:rPr>
        <w:t xml:space="preserve">Desayuno. </w:t>
      </w:r>
      <w:r w:rsidRPr="00A31CA4">
        <w:rPr>
          <w:rFonts w:cstheme="minorHAnsi"/>
          <w:sz w:val="20"/>
          <w:szCs w:val="20"/>
        </w:rPr>
        <w:t>Visita panorámica de Oporto, considerada Patrimonio de la Humanidad donde contemplaremos la Catedral, el edificio de la Bolsa y la Iglesia de Santa Clara. Después disfrute de una perspectiva diferente de la ciudad a lo largo del río Duero a bordo un Crucero y descubra el patrimonio histórico visitando una conocida Bodega de Vino de Oporto con degustación de vinos incluida. Resto del día libre</w:t>
      </w:r>
      <w:r w:rsidRPr="00EE20F7">
        <w:rPr>
          <w:rFonts w:cstheme="minorHAnsi"/>
          <w:sz w:val="20"/>
          <w:szCs w:val="20"/>
        </w:rPr>
        <w:t xml:space="preserve">.  </w:t>
      </w:r>
      <w:r w:rsidRPr="00EE20F7">
        <w:rPr>
          <w:rFonts w:cstheme="minorHAnsi"/>
          <w:b/>
          <w:sz w:val="20"/>
          <w:szCs w:val="20"/>
        </w:rPr>
        <w:t>Alojamiento.</w:t>
      </w:r>
    </w:p>
    <w:p w:rsidR="00A31CA4" w:rsidRDefault="00A31CA4" w:rsidP="00A31CA4">
      <w:pPr>
        <w:jc w:val="both"/>
        <w:rPr>
          <w:rFonts w:cstheme="minorHAnsi"/>
          <w:b/>
          <w:sz w:val="20"/>
          <w:szCs w:val="20"/>
        </w:rPr>
      </w:pPr>
    </w:p>
    <w:p w:rsidR="00A31CA4" w:rsidRPr="00EE20F7" w:rsidRDefault="00A31CA4" w:rsidP="00A31CA4">
      <w:pPr>
        <w:jc w:val="both"/>
        <w:rPr>
          <w:rStyle w:val="Textoennegrita"/>
          <w:rFonts w:cstheme="minorHAnsi"/>
          <w:sz w:val="20"/>
          <w:szCs w:val="20"/>
        </w:rPr>
      </w:pPr>
      <w:r w:rsidRPr="00EE20F7">
        <w:rPr>
          <w:rFonts w:cstheme="minorHAnsi"/>
          <w:b/>
          <w:sz w:val="20"/>
          <w:szCs w:val="20"/>
        </w:rPr>
        <w:t>Día 1</w:t>
      </w:r>
      <w:r>
        <w:rPr>
          <w:rFonts w:cstheme="minorHAnsi"/>
          <w:b/>
          <w:sz w:val="20"/>
          <w:szCs w:val="20"/>
        </w:rPr>
        <w:t>1</w:t>
      </w:r>
      <w:r w:rsidRPr="00EE20F7">
        <w:rPr>
          <w:rFonts w:cstheme="minorHAnsi"/>
          <w:b/>
          <w:sz w:val="20"/>
          <w:szCs w:val="20"/>
        </w:rPr>
        <w:t xml:space="preserve">. </w:t>
      </w:r>
      <w:r w:rsidRPr="00EE20F7">
        <w:rPr>
          <w:rStyle w:val="Textoennegrita"/>
          <w:rFonts w:cstheme="minorHAnsi"/>
          <w:sz w:val="20"/>
          <w:szCs w:val="20"/>
        </w:rPr>
        <w:t xml:space="preserve">Oporto </w:t>
      </w:r>
    </w:p>
    <w:p w:rsidR="00A31CA4" w:rsidRDefault="00A31CA4" w:rsidP="00A31CA4">
      <w:pPr>
        <w:jc w:val="both"/>
        <w:rPr>
          <w:rFonts w:cstheme="minorHAnsi"/>
          <w:b/>
          <w:sz w:val="20"/>
          <w:szCs w:val="20"/>
        </w:rPr>
      </w:pPr>
      <w:r w:rsidRPr="00EE20F7">
        <w:rPr>
          <w:rStyle w:val="Textoennegrita"/>
          <w:rFonts w:cstheme="minorHAnsi"/>
          <w:sz w:val="20"/>
          <w:szCs w:val="20"/>
        </w:rPr>
        <w:t xml:space="preserve">Desayuno. </w:t>
      </w:r>
      <w:r w:rsidRPr="00A31CA4">
        <w:rPr>
          <w:rFonts w:cstheme="minorHAnsi"/>
          <w:sz w:val="20"/>
          <w:szCs w:val="20"/>
        </w:rPr>
        <w:t>Día libre en esta magnífica ciudad a orillas del Duero</w:t>
      </w:r>
      <w:r w:rsidRPr="00EE20F7">
        <w:rPr>
          <w:rFonts w:cstheme="minorHAnsi"/>
          <w:sz w:val="20"/>
          <w:szCs w:val="20"/>
        </w:rPr>
        <w:t xml:space="preserve">. </w:t>
      </w:r>
      <w:r w:rsidRPr="00EE20F7">
        <w:rPr>
          <w:rFonts w:cstheme="minorHAnsi"/>
          <w:b/>
          <w:sz w:val="20"/>
          <w:szCs w:val="20"/>
        </w:rPr>
        <w:t>Alojamiento.</w:t>
      </w:r>
    </w:p>
    <w:p w:rsidR="00A31CA4" w:rsidRDefault="00A31CA4" w:rsidP="00A31CA4">
      <w:pPr>
        <w:jc w:val="both"/>
        <w:rPr>
          <w:rFonts w:cstheme="minorHAnsi"/>
          <w:b/>
          <w:sz w:val="20"/>
          <w:szCs w:val="20"/>
        </w:rPr>
      </w:pPr>
    </w:p>
    <w:p w:rsidR="00A31CA4" w:rsidRPr="00EE20F7" w:rsidRDefault="00A31CA4" w:rsidP="00A31CA4">
      <w:pPr>
        <w:jc w:val="both"/>
        <w:rPr>
          <w:rStyle w:val="Textoennegrita"/>
          <w:rFonts w:cstheme="minorHAnsi"/>
          <w:sz w:val="20"/>
          <w:szCs w:val="20"/>
        </w:rPr>
      </w:pPr>
      <w:r w:rsidRPr="00EE20F7">
        <w:rPr>
          <w:rFonts w:cstheme="minorHAnsi"/>
          <w:b/>
          <w:sz w:val="20"/>
          <w:szCs w:val="20"/>
        </w:rPr>
        <w:t>Día 1</w:t>
      </w:r>
      <w:r>
        <w:rPr>
          <w:rFonts w:cstheme="minorHAnsi"/>
          <w:b/>
          <w:sz w:val="20"/>
          <w:szCs w:val="20"/>
        </w:rPr>
        <w:t>2</w:t>
      </w:r>
      <w:r w:rsidRPr="00EE20F7">
        <w:rPr>
          <w:rFonts w:cstheme="minorHAnsi"/>
          <w:b/>
          <w:sz w:val="20"/>
          <w:szCs w:val="20"/>
        </w:rPr>
        <w:t xml:space="preserve">. </w:t>
      </w:r>
      <w:r w:rsidRPr="00EE20F7">
        <w:rPr>
          <w:rStyle w:val="Textoennegrita"/>
          <w:rFonts w:cstheme="minorHAnsi"/>
          <w:sz w:val="20"/>
          <w:szCs w:val="20"/>
        </w:rPr>
        <w:t xml:space="preserve">Oporto – Coímbra </w:t>
      </w:r>
      <w:r>
        <w:rPr>
          <w:rStyle w:val="Textoennegrita"/>
          <w:rFonts w:cstheme="minorHAnsi"/>
          <w:sz w:val="20"/>
          <w:szCs w:val="20"/>
        </w:rPr>
        <w:t>–</w:t>
      </w:r>
      <w:r w:rsidRPr="00EE20F7">
        <w:rPr>
          <w:rStyle w:val="Textoennegrita"/>
          <w:rFonts w:cstheme="minorHAnsi"/>
          <w:sz w:val="20"/>
          <w:szCs w:val="20"/>
        </w:rPr>
        <w:t xml:space="preserve"> Fátima</w:t>
      </w:r>
      <w:r>
        <w:rPr>
          <w:rStyle w:val="Textoennegrita"/>
          <w:rFonts w:cstheme="minorHAnsi"/>
          <w:sz w:val="20"/>
          <w:szCs w:val="20"/>
        </w:rPr>
        <w:t xml:space="preserve"> </w:t>
      </w:r>
      <w:r w:rsidRPr="00EE20F7">
        <w:rPr>
          <w:rStyle w:val="Textoennegrita"/>
          <w:rFonts w:cstheme="minorHAnsi"/>
          <w:sz w:val="20"/>
          <w:szCs w:val="20"/>
        </w:rPr>
        <w:t xml:space="preserve"> </w:t>
      </w:r>
    </w:p>
    <w:p w:rsidR="00A31CA4" w:rsidRPr="00EE20F7" w:rsidRDefault="00A31CA4" w:rsidP="00A31CA4">
      <w:pPr>
        <w:jc w:val="both"/>
        <w:rPr>
          <w:rFonts w:cstheme="minorHAnsi"/>
          <w:b/>
          <w:sz w:val="20"/>
          <w:szCs w:val="20"/>
        </w:rPr>
      </w:pPr>
      <w:r w:rsidRPr="00EE20F7">
        <w:rPr>
          <w:rStyle w:val="Textoennegrita"/>
          <w:rFonts w:cstheme="minorHAnsi"/>
          <w:sz w:val="20"/>
          <w:szCs w:val="20"/>
        </w:rPr>
        <w:t>Desayuno.</w:t>
      </w:r>
      <w:r w:rsidRPr="00EE20F7">
        <w:rPr>
          <w:rStyle w:val="Textoennegrita"/>
          <w:rFonts w:cstheme="minorHAnsi"/>
          <w:b w:val="0"/>
          <w:bCs w:val="0"/>
          <w:sz w:val="20"/>
          <w:szCs w:val="20"/>
        </w:rPr>
        <w:t xml:space="preserve"> Salida</w:t>
      </w:r>
      <w:r>
        <w:rPr>
          <w:rStyle w:val="Textoennegrita"/>
          <w:rFonts w:cstheme="minorHAnsi"/>
          <w:sz w:val="20"/>
          <w:szCs w:val="20"/>
        </w:rPr>
        <w:t xml:space="preserve"> </w:t>
      </w:r>
      <w:r w:rsidRPr="00A31CA4">
        <w:rPr>
          <w:rFonts w:cstheme="minorHAnsi"/>
          <w:sz w:val="20"/>
          <w:szCs w:val="20"/>
        </w:rPr>
        <w:t xml:space="preserve">hacia Coímbra, ciudad sede de una de las universidades más antiguas de Europa y cuna del Fado. Tiempo libre. Continuación a Fátima. Centro de la Fe Cristiana y Santuario de Peregrinación Mundial con su impresionante Basílica y la Cova da </w:t>
      </w:r>
      <w:proofErr w:type="spellStart"/>
      <w:r w:rsidRPr="00A31CA4">
        <w:rPr>
          <w:rFonts w:cstheme="minorHAnsi"/>
          <w:sz w:val="20"/>
          <w:szCs w:val="20"/>
        </w:rPr>
        <w:t>Iria</w:t>
      </w:r>
      <w:proofErr w:type="spellEnd"/>
      <w:r w:rsidRPr="00A31CA4">
        <w:rPr>
          <w:rFonts w:cstheme="minorHAnsi"/>
          <w:sz w:val="20"/>
          <w:szCs w:val="20"/>
        </w:rPr>
        <w:t xml:space="preserve"> lugar donde se apareció la Virgen María. La Capilla de las Apariciones, corazón del santuario, con las tumbas de los tres pastorcillos, Lucía, Francisco y Jacinta. Por la noche posibilidad de atender la procesión de velas. </w:t>
      </w:r>
      <w:r w:rsidRPr="00EE20F7">
        <w:rPr>
          <w:rFonts w:cstheme="minorHAnsi"/>
          <w:b/>
          <w:sz w:val="20"/>
          <w:szCs w:val="20"/>
        </w:rPr>
        <w:t>Alojamiento.</w:t>
      </w:r>
    </w:p>
    <w:p w:rsidR="00A31CA4" w:rsidRPr="00EE20F7" w:rsidRDefault="00A31CA4" w:rsidP="00A31CA4">
      <w:pPr>
        <w:jc w:val="both"/>
        <w:rPr>
          <w:rFonts w:cstheme="minorHAnsi"/>
          <w:sz w:val="20"/>
          <w:szCs w:val="20"/>
        </w:rPr>
      </w:pPr>
    </w:p>
    <w:p w:rsidR="00A31CA4" w:rsidRPr="00EE20F7" w:rsidRDefault="00A31CA4" w:rsidP="00A31CA4">
      <w:pPr>
        <w:jc w:val="both"/>
        <w:rPr>
          <w:rStyle w:val="Textoennegrita"/>
          <w:rFonts w:cstheme="minorHAnsi"/>
          <w:sz w:val="20"/>
          <w:szCs w:val="20"/>
        </w:rPr>
      </w:pPr>
      <w:r w:rsidRPr="00EE20F7">
        <w:rPr>
          <w:rFonts w:cstheme="minorHAnsi"/>
          <w:b/>
          <w:sz w:val="20"/>
          <w:szCs w:val="20"/>
        </w:rPr>
        <w:t>Día 1</w:t>
      </w:r>
      <w:r>
        <w:rPr>
          <w:rFonts w:cstheme="minorHAnsi"/>
          <w:b/>
          <w:sz w:val="20"/>
          <w:szCs w:val="20"/>
        </w:rPr>
        <w:t>3</w:t>
      </w:r>
      <w:r w:rsidRPr="00EE20F7">
        <w:rPr>
          <w:rFonts w:cstheme="minorHAnsi"/>
          <w:b/>
          <w:sz w:val="20"/>
          <w:szCs w:val="20"/>
        </w:rPr>
        <w:t xml:space="preserve">. </w:t>
      </w:r>
      <w:r w:rsidRPr="00EE20F7">
        <w:rPr>
          <w:rStyle w:val="Textoennegrita"/>
          <w:rFonts w:cstheme="minorHAnsi"/>
          <w:sz w:val="20"/>
          <w:szCs w:val="20"/>
        </w:rPr>
        <w:t xml:space="preserve">Fátima – </w:t>
      </w:r>
      <w:proofErr w:type="spellStart"/>
      <w:r w:rsidRPr="00EE20F7">
        <w:rPr>
          <w:rStyle w:val="Textoennegrita"/>
          <w:rFonts w:cstheme="minorHAnsi"/>
          <w:sz w:val="20"/>
          <w:szCs w:val="20"/>
        </w:rPr>
        <w:t>Batalha</w:t>
      </w:r>
      <w:proofErr w:type="spellEnd"/>
      <w:r w:rsidRPr="00EE20F7">
        <w:rPr>
          <w:rStyle w:val="Textoennegrita"/>
          <w:rFonts w:cstheme="minorHAnsi"/>
          <w:sz w:val="20"/>
          <w:szCs w:val="20"/>
        </w:rPr>
        <w:t xml:space="preserve"> – </w:t>
      </w:r>
      <w:proofErr w:type="spellStart"/>
      <w:r w:rsidRPr="00EE20F7">
        <w:rPr>
          <w:rStyle w:val="Textoennegrita"/>
          <w:rFonts w:cstheme="minorHAnsi"/>
          <w:sz w:val="20"/>
          <w:szCs w:val="20"/>
        </w:rPr>
        <w:t>Nazare</w:t>
      </w:r>
      <w:proofErr w:type="spellEnd"/>
      <w:r w:rsidRPr="00EE20F7">
        <w:rPr>
          <w:rStyle w:val="Textoennegrita"/>
          <w:rFonts w:cstheme="minorHAnsi"/>
          <w:sz w:val="20"/>
          <w:szCs w:val="20"/>
        </w:rPr>
        <w:t xml:space="preserve"> – </w:t>
      </w:r>
      <w:proofErr w:type="spellStart"/>
      <w:r w:rsidRPr="00EE20F7">
        <w:rPr>
          <w:rStyle w:val="Textoennegrita"/>
          <w:rFonts w:cstheme="minorHAnsi"/>
          <w:sz w:val="20"/>
          <w:szCs w:val="20"/>
        </w:rPr>
        <w:t>Alcobaca</w:t>
      </w:r>
      <w:proofErr w:type="spellEnd"/>
      <w:r w:rsidRPr="00EE20F7">
        <w:rPr>
          <w:rStyle w:val="Textoennegrita"/>
          <w:rFonts w:cstheme="minorHAnsi"/>
          <w:sz w:val="20"/>
          <w:szCs w:val="20"/>
        </w:rPr>
        <w:t xml:space="preserve"> – Lisboa </w:t>
      </w:r>
    </w:p>
    <w:p w:rsidR="00A31CA4" w:rsidRDefault="00A31CA4" w:rsidP="00A31CA4">
      <w:pPr>
        <w:jc w:val="both"/>
        <w:rPr>
          <w:rFonts w:cstheme="minorHAnsi"/>
          <w:sz w:val="20"/>
          <w:szCs w:val="20"/>
        </w:rPr>
      </w:pPr>
      <w:r w:rsidRPr="00EE20F7">
        <w:rPr>
          <w:rStyle w:val="Textoennegrita"/>
          <w:rFonts w:cstheme="minorHAnsi"/>
          <w:sz w:val="20"/>
          <w:szCs w:val="20"/>
        </w:rPr>
        <w:t>Desayuno.</w:t>
      </w:r>
      <w:r w:rsidRPr="00EE20F7">
        <w:rPr>
          <w:rStyle w:val="Textoennegrita"/>
          <w:rFonts w:cstheme="minorHAnsi"/>
          <w:b w:val="0"/>
          <w:bCs w:val="0"/>
          <w:sz w:val="20"/>
          <w:szCs w:val="20"/>
        </w:rPr>
        <w:t xml:space="preserve"> Salida</w:t>
      </w:r>
      <w:r>
        <w:rPr>
          <w:rStyle w:val="Textoennegrita"/>
          <w:rFonts w:cstheme="minorHAnsi"/>
          <w:sz w:val="20"/>
          <w:szCs w:val="20"/>
        </w:rPr>
        <w:t xml:space="preserve"> </w:t>
      </w:r>
      <w:r w:rsidRPr="00A31CA4">
        <w:rPr>
          <w:rFonts w:cstheme="minorHAnsi"/>
          <w:sz w:val="20"/>
          <w:szCs w:val="20"/>
        </w:rPr>
        <w:t xml:space="preserve">hacia el Monasterio de </w:t>
      </w:r>
      <w:proofErr w:type="spellStart"/>
      <w:r w:rsidRPr="00A31CA4">
        <w:rPr>
          <w:rFonts w:cstheme="minorHAnsi"/>
          <w:sz w:val="20"/>
          <w:szCs w:val="20"/>
        </w:rPr>
        <w:t>Batalha</w:t>
      </w:r>
      <w:proofErr w:type="spellEnd"/>
      <w:r w:rsidRPr="00A31CA4">
        <w:rPr>
          <w:rFonts w:cstheme="minorHAnsi"/>
          <w:sz w:val="20"/>
          <w:szCs w:val="20"/>
        </w:rPr>
        <w:t xml:space="preserve">, obra maestra de estilo gótico y manuelino considerada Patrimonio de la Humanidad. Continuaremos hacia el pintoresco pueblo pesquero de Nazaré. Tiempo libre y continuación </w:t>
      </w:r>
      <w:proofErr w:type="spellStart"/>
      <w:r w:rsidRPr="00A31CA4">
        <w:rPr>
          <w:rFonts w:cstheme="minorHAnsi"/>
          <w:sz w:val="20"/>
          <w:szCs w:val="20"/>
        </w:rPr>
        <w:t>Alcobaça</w:t>
      </w:r>
      <w:proofErr w:type="spellEnd"/>
      <w:r w:rsidRPr="00A31CA4">
        <w:rPr>
          <w:rFonts w:cstheme="minorHAnsi"/>
          <w:sz w:val="20"/>
          <w:szCs w:val="20"/>
        </w:rPr>
        <w:t xml:space="preserve"> con su iglesia gótica y monasterio cisterciense, cuyos orígenes se remontan al siglo XII y luego Lisboa</w:t>
      </w:r>
      <w:r w:rsidR="006A55AC">
        <w:rPr>
          <w:rFonts w:cstheme="minorHAnsi"/>
          <w:sz w:val="20"/>
          <w:szCs w:val="20"/>
        </w:rPr>
        <w:t>. Llegada a la capital portuguesa</w:t>
      </w:r>
      <w:r>
        <w:rPr>
          <w:rFonts w:cstheme="minorHAnsi"/>
          <w:sz w:val="20"/>
          <w:szCs w:val="20"/>
        </w:rPr>
        <w:t xml:space="preserve">. </w:t>
      </w:r>
      <w:r w:rsidRPr="00EE20F7">
        <w:rPr>
          <w:rFonts w:cstheme="minorHAnsi"/>
          <w:b/>
          <w:sz w:val="20"/>
          <w:szCs w:val="20"/>
        </w:rPr>
        <w:t>Alojamiento</w:t>
      </w:r>
      <w:r w:rsidRPr="00EE20F7">
        <w:rPr>
          <w:rFonts w:cstheme="minorHAnsi"/>
          <w:sz w:val="20"/>
          <w:szCs w:val="20"/>
        </w:rPr>
        <w:t xml:space="preserve">. </w:t>
      </w:r>
    </w:p>
    <w:p w:rsidR="006A55AC" w:rsidRPr="006A55AC" w:rsidRDefault="006A55AC" w:rsidP="00A31CA4">
      <w:pPr>
        <w:jc w:val="both"/>
        <w:rPr>
          <w:rFonts w:cstheme="minorHAnsi"/>
          <w:sz w:val="20"/>
          <w:szCs w:val="20"/>
        </w:rPr>
      </w:pPr>
    </w:p>
    <w:p w:rsidR="00A31CA4" w:rsidRPr="00EE20F7" w:rsidRDefault="00A31CA4" w:rsidP="00A31CA4">
      <w:pPr>
        <w:jc w:val="both"/>
        <w:rPr>
          <w:rStyle w:val="Textoennegrita"/>
          <w:rFonts w:cstheme="minorHAnsi"/>
          <w:sz w:val="20"/>
          <w:szCs w:val="20"/>
        </w:rPr>
      </w:pPr>
      <w:r w:rsidRPr="00EE20F7">
        <w:rPr>
          <w:rFonts w:cstheme="minorHAnsi"/>
          <w:b/>
          <w:sz w:val="20"/>
          <w:szCs w:val="20"/>
        </w:rPr>
        <w:t>Día 1</w:t>
      </w:r>
      <w:r>
        <w:rPr>
          <w:rFonts w:cstheme="minorHAnsi"/>
          <w:b/>
          <w:sz w:val="20"/>
          <w:szCs w:val="20"/>
        </w:rPr>
        <w:t>4</w:t>
      </w:r>
      <w:r w:rsidRPr="00EE20F7">
        <w:rPr>
          <w:rFonts w:cstheme="minorHAnsi"/>
          <w:b/>
          <w:sz w:val="20"/>
          <w:szCs w:val="20"/>
        </w:rPr>
        <w:t xml:space="preserve">. </w:t>
      </w:r>
      <w:r w:rsidRPr="00EE20F7">
        <w:rPr>
          <w:rStyle w:val="Textoennegrita"/>
          <w:rFonts w:cstheme="minorHAnsi"/>
          <w:sz w:val="20"/>
          <w:szCs w:val="20"/>
        </w:rPr>
        <w:t xml:space="preserve">Lisboa </w:t>
      </w:r>
    </w:p>
    <w:p w:rsidR="00A31CA4" w:rsidRPr="00EE20F7" w:rsidRDefault="00A31CA4" w:rsidP="00A31CA4">
      <w:pPr>
        <w:jc w:val="both"/>
        <w:rPr>
          <w:rFonts w:cstheme="minorHAnsi"/>
          <w:sz w:val="20"/>
          <w:szCs w:val="20"/>
        </w:rPr>
      </w:pPr>
      <w:r w:rsidRPr="00EE20F7">
        <w:rPr>
          <w:rFonts w:cstheme="minorHAnsi"/>
          <w:b/>
          <w:bCs/>
          <w:sz w:val="20"/>
          <w:szCs w:val="20"/>
        </w:rPr>
        <w:t>Desayuno.</w:t>
      </w:r>
      <w:r w:rsidR="006A55AC">
        <w:rPr>
          <w:rFonts w:cstheme="minorHAnsi"/>
          <w:sz w:val="20"/>
          <w:szCs w:val="20"/>
        </w:rPr>
        <w:t xml:space="preserve"> V</w:t>
      </w:r>
      <w:r w:rsidRPr="00A31CA4">
        <w:rPr>
          <w:rFonts w:cstheme="minorHAnsi"/>
          <w:sz w:val="20"/>
          <w:szCs w:val="20"/>
        </w:rPr>
        <w:t xml:space="preserve">isita de la ciudad, antiguamente conocida como </w:t>
      </w:r>
      <w:proofErr w:type="spellStart"/>
      <w:r w:rsidRPr="00A31CA4">
        <w:rPr>
          <w:rFonts w:cstheme="minorHAnsi"/>
          <w:sz w:val="20"/>
          <w:szCs w:val="20"/>
        </w:rPr>
        <w:t>Olissipo</w:t>
      </w:r>
      <w:proofErr w:type="spellEnd"/>
      <w:r w:rsidRPr="00A31CA4">
        <w:rPr>
          <w:rFonts w:cstheme="minorHAnsi"/>
          <w:sz w:val="20"/>
          <w:szCs w:val="20"/>
        </w:rPr>
        <w:t>, recorrido a través de sus principales plazas y avenidas, Torre de Belem, Monasterio de los Jerónimos (exterior), Monumento a los Descubridor</w:t>
      </w:r>
      <w:r>
        <w:rPr>
          <w:rFonts w:cstheme="minorHAnsi"/>
          <w:sz w:val="20"/>
          <w:szCs w:val="20"/>
        </w:rPr>
        <w:t>es.</w:t>
      </w:r>
      <w:r w:rsidRPr="00A31CA4">
        <w:rPr>
          <w:rFonts w:cstheme="minorHAnsi"/>
          <w:sz w:val="20"/>
          <w:szCs w:val="20"/>
        </w:rPr>
        <w:t xml:space="preserve"> Tarde libre para descubrir los nostálgicos rincones de esta ciudad como el Barrio de Alfama o realizar la excursión opcional a Sintra y Cascáis (Patrimonio de la Humanidad). </w:t>
      </w:r>
      <w:r w:rsidRPr="00EE20F7">
        <w:rPr>
          <w:rFonts w:cstheme="minorHAnsi"/>
          <w:b/>
          <w:sz w:val="20"/>
          <w:szCs w:val="20"/>
        </w:rPr>
        <w:t>Alojamiento</w:t>
      </w:r>
    </w:p>
    <w:p w:rsidR="008C6049" w:rsidRPr="006A55AC" w:rsidRDefault="008C6049" w:rsidP="00A31CA4">
      <w:pPr>
        <w:jc w:val="both"/>
        <w:rPr>
          <w:rFonts w:cstheme="minorHAnsi"/>
          <w:b/>
          <w:iCs/>
          <w:sz w:val="20"/>
          <w:szCs w:val="20"/>
        </w:rPr>
      </w:pPr>
    </w:p>
    <w:p w:rsidR="00A31CA4" w:rsidRPr="00EE20F7" w:rsidRDefault="00A31CA4" w:rsidP="00A31CA4">
      <w:pPr>
        <w:jc w:val="both"/>
        <w:rPr>
          <w:rFonts w:cstheme="minorHAnsi"/>
          <w:b/>
          <w:sz w:val="20"/>
          <w:szCs w:val="20"/>
        </w:rPr>
      </w:pPr>
      <w:r w:rsidRPr="00EE20F7">
        <w:rPr>
          <w:rFonts w:cstheme="minorHAnsi"/>
          <w:b/>
          <w:sz w:val="20"/>
          <w:szCs w:val="20"/>
        </w:rPr>
        <w:t>Día 1</w:t>
      </w:r>
      <w:r>
        <w:rPr>
          <w:rFonts w:cstheme="minorHAnsi"/>
          <w:b/>
          <w:sz w:val="20"/>
          <w:szCs w:val="20"/>
        </w:rPr>
        <w:t>5</w:t>
      </w:r>
      <w:r w:rsidRPr="00EE20F7">
        <w:rPr>
          <w:rFonts w:cstheme="minorHAnsi"/>
          <w:b/>
          <w:sz w:val="20"/>
          <w:szCs w:val="20"/>
        </w:rPr>
        <w:t xml:space="preserve">. </w:t>
      </w:r>
      <w:r w:rsidRPr="00EE20F7">
        <w:rPr>
          <w:rStyle w:val="Textoennegrita"/>
          <w:rFonts w:cstheme="minorHAnsi"/>
          <w:color w:val="000000" w:themeColor="text1"/>
          <w:sz w:val="20"/>
          <w:szCs w:val="20"/>
        </w:rPr>
        <w:t xml:space="preserve">Lisboa – </w:t>
      </w:r>
      <w:r w:rsidR="006A55AC">
        <w:rPr>
          <w:rStyle w:val="Textoennegrita"/>
          <w:rFonts w:cstheme="minorHAnsi"/>
          <w:color w:val="000000" w:themeColor="text1"/>
          <w:sz w:val="20"/>
          <w:szCs w:val="20"/>
        </w:rPr>
        <w:t>Mérida</w:t>
      </w:r>
      <w:r w:rsidRPr="00EE20F7">
        <w:rPr>
          <w:rStyle w:val="Textoennegrita"/>
          <w:rFonts w:cstheme="minorHAnsi"/>
          <w:color w:val="000000" w:themeColor="text1"/>
          <w:sz w:val="20"/>
          <w:szCs w:val="20"/>
        </w:rPr>
        <w:t xml:space="preserve"> – Córdoba</w:t>
      </w:r>
    </w:p>
    <w:p w:rsidR="006A55AC" w:rsidRPr="006A55AC" w:rsidRDefault="00A31CA4" w:rsidP="00A31CA4">
      <w:pPr>
        <w:jc w:val="both"/>
        <w:rPr>
          <w:rFonts w:cstheme="minorHAnsi"/>
          <w:sz w:val="20"/>
          <w:szCs w:val="20"/>
        </w:rPr>
      </w:pPr>
      <w:r w:rsidRPr="00EE20F7">
        <w:rPr>
          <w:rFonts w:cstheme="minorHAnsi"/>
          <w:b/>
          <w:bCs/>
          <w:sz w:val="20"/>
          <w:szCs w:val="20"/>
        </w:rPr>
        <w:t>Desayuno.</w:t>
      </w:r>
      <w:r>
        <w:rPr>
          <w:rFonts w:cstheme="minorHAnsi"/>
          <w:sz w:val="20"/>
          <w:szCs w:val="20"/>
        </w:rPr>
        <w:t xml:space="preserve"> </w:t>
      </w:r>
      <w:r w:rsidRPr="00A31CA4">
        <w:rPr>
          <w:rFonts w:cstheme="minorHAnsi"/>
          <w:sz w:val="20"/>
          <w:szCs w:val="20"/>
        </w:rPr>
        <w:t>Salida</w:t>
      </w:r>
      <w:r w:rsidR="00535E1B">
        <w:rPr>
          <w:rFonts w:cstheme="minorHAnsi"/>
          <w:sz w:val="20"/>
          <w:szCs w:val="20"/>
        </w:rPr>
        <w:t xml:space="preserve"> a </w:t>
      </w:r>
      <w:r w:rsidR="006A55AC">
        <w:rPr>
          <w:rFonts w:cstheme="minorHAnsi"/>
          <w:sz w:val="20"/>
          <w:szCs w:val="20"/>
        </w:rPr>
        <w:t xml:space="preserve">Mérida, </w:t>
      </w:r>
      <w:r w:rsidR="006A55AC" w:rsidRPr="006A55AC">
        <w:rPr>
          <w:rFonts w:cstheme="minorHAnsi"/>
          <w:sz w:val="20"/>
          <w:szCs w:val="20"/>
        </w:rPr>
        <w:t xml:space="preserve">capital de Extremadura. Declarada Patrimonio de la Humanidad, Mérida destaca por su rico patrimonio histórico, entre el que se cuentan sus bien conservadas ruinas romanas: el teatro, el anfiteatro, el puente romano... Tiempo libre y continuación hacia Córdoba, en el pasado capital del Califato. </w:t>
      </w:r>
      <w:r w:rsidR="006A55AC" w:rsidRPr="006A55AC">
        <w:rPr>
          <w:rFonts w:cstheme="minorHAnsi"/>
          <w:b/>
          <w:bCs/>
          <w:sz w:val="20"/>
          <w:szCs w:val="20"/>
        </w:rPr>
        <w:t>Alojamiento</w:t>
      </w:r>
      <w:r w:rsidR="006A55AC" w:rsidRPr="006A55AC">
        <w:rPr>
          <w:rFonts w:cstheme="minorHAnsi"/>
          <w:sz w:val="20"/>
          <w:szCs w:val="20"/>
        </w:rPr>
        <w:t xml:space="preserve"> </w:t>
      </w:r>
    </w:p>
    <w:p w:rsidR="00A31CA4" w:rsidRPr="00EE20F7" w:rsidRDefault="00A31CA4" w:rsidP="00A31CA4">
      <w:pPr>
        <w:jc w:val="both"/>
        <w:rPr>
          <w:rFonts w:cstheme="minorHAnsi"/>
          <w:b/>
          <w:sz w:val="20"/>
          <w:szCs w:val="20"/>
        </w:rPr>
      </w:pPr>
    </w:p>
    <w:p w:rsidR="00A31CA4" w:rsidRPr="00EE20F7" w:rsidRDefault="00A31CA4" w:rsidP="00A31CA4">
      <w:pPr>
        <w:jc w:val="both"/>
        <w:rPr>
          <w:rFonts w:cstheme="minorHAnsi"/>
          <w:b/>
          <w:sz w:val="20"/>
          <w:szCs w:val="20"/>
        </w:rPr>
      </w:pPr>
      <w:r w:rsidRPr="00EE20F7">
        <w:rPr>
          <w:rFonts w:cstheme="minorHAnsi"/>
          <w:b/>
          <w:sz w:val="20"/>
          <w:szCs w:val="20"/>
        </w:rPr>
        <w:t>Día 1</w:t>
      </w:r>
      <w:r>
        <w:rPr>
          <w:rFonts w:cstheme="minorHAnsi"/>
          <w:b/>
          <w:sz w:val="20"/>
          <w:szCs w:val="20"/>
        </w:rPr>
        <w:t>6</w:t>
      </w:r>
      <w:r w:rsidRPr="00EE20F7">
        <w:rPr>
          <w:rFonts w:cstheme="minorHAnsi"/>
          <w:b/>
          <w:sz w:val="20"/>
          <w:szCs w:val="20"/>
        </w:rPr>
        <w:t>. Córdoba – Sevilla</w:t>
      </w:r>
    </w:p>
    <w:p w:rsidR="00A31CA4" w:rsidRPr="00EE20F7" w:rsidRDefault="00A31CA4" w:rsidP="00A31CA4">
      <w:pPr>
        <w:jc w:val="both"/>
        <w:rPr>
          <w:rFonts w:cstheme="minorHAnsi"/>
          <w:b/>
          <w:sz w:val="20"/>
          <w:szCs w:val="20"/>
        </w:rPr>
      </w:pPr>
      <w:r w:rsidRPr="00EE20F7">
        <w:rPr>
          <w:rFonts w:cstheme="minorHAnsi"/>
          <w:b/>
          <w:bCs/>
          <w:sz w:val="20"/>
          <w:szCs w:val="20"/>
        </w:rPr>
        <w:t>Desayuno.</w:t>
      </w:r>
      <w:r>
        <w:rPr>
          <w:rFonts w:cstheme="minorHAnsi"/>
          <w:sz w:val="20"/>
          <w:szCs w:val="20"/>
        </w:rPr>
        <w:t xml:space="preserve"> </w:t>
      </w:r>
      <w:r w:rsidRPr="00A31CA4">
        <w:rPr>
          <w:rFonts w:cstheme="minorHAnsi"/>
          <w:sz w:val="20"/>
          <w:szCs w:val="20"/>
        </w:rPr>
        <w:t>Visita de la impresionante Mezquita/Catedral que relajará nuestra mente y ánimo para pasearnos a través de las estrechas calles del Barrio Judío. A continuación, después de un corto recorrido de unas dos horas, llegada a Sevilla.</w:t>
      </w:r>
      <w:r w:rsidRPr="00EE20F7">
        <w:rPr>
          <w:rFonts w:cstheme="minorHAnsi"/>
          <w:sz w:val="20"/>
          <w:szCs w:val="20"/>
        </w:rPr>
        <w:t xml:space="preserve"> </w:t>
      </w:r>
      <w:r w:rsidRPr="00A31CA4">
        <w:rPr>
          <w:rFonts w:cstheme="minorHAnsi"/>
          <w:b/>
          <w:bCs/>
          <w:sz w:val="20"/>
          <w:szCs w:val="20"/>
        </w:rPr>
        <w:t>A</w:t>
      </w:r>
      <w:r w:rsidRPr="00EE20F7">
        <w:rPr>
          <w:rFonts w:cstheme="minorHAnsi"/>
          <w:b/>
          <w:sz w:val="20"/>
          <w:szCs w:val="20"/>
        </w:rPr>
        <w:t>lojamiento.</w:t>
      </w:r>
    </w:p>
    <w:p w:rsidR="00A31CA4" w:rsidRPr="00EE20F7" w:rsidRDefault="00A31CA4" w:rsidP="00A31CA4">
      <w:pPr>
        <w:jc w:val="both"/>
        <w:rPr>
          <w:rFonts w:cstheme="minorHAnsi"/>
          <w:b/>
          <w:sz w:val="20"/>
          <w:szCs w:val="20"/>
        </w:rPr>
      </w:pPr>
    </w:p>
    <w:p w:rsidR="00A31CA4" w:rsidRPr="00EE20F7" w:rsidRDefault="00A31CA4" w:rsidP="00A31CA4">
      <w:pPr>
        <w:jc w:val="both"/>
        <w:rPr>
          <w:rFonts w:cstheme="minorHAnsi"/>
          <w:b/>
          <w:sz w:val="20"/>
          <w:szCs w:val="20"/>
        </w:rPr>
      </w:pPr>
      <w:r w:rsidRPr="00EE20F7">
        <w:rPr>
          <w:rFonts w:cstheme="minorHAnsi"/>
          <w:b/>
          <w:sz w:val="20"/>
          <w:szCs w:val="20"/>
        </w:rPr>
        <w:t>Día 1</w:t>
      </w:r>
      <w:r>
        <w:rPr>
          <w:rFonts w:cstheme="minorHAnsi"/>
          <w:b/>
          <w:sz w:val="20"/>
          <w:szCs w:val="20"/>
        </w:rPr>
        <w:t>7</w:t>
      </w:r>
      <w:r w:rsidRPr="00EE20F7">
        <w:rPr>
          <w:rFonts w:cstheme="minorHAnsi"/>
          <w:b/>
          <w:sz w:val="20"/>
          <w:szCs w:val="20"/>
        </w:rPr>
        <w:t>. Sevilla</w:t>
      </w:r>
    </w:p>
    <w:p w:rsidR="00A31CA4" w:rsidRPr="00EE20F7" w:rsidRDefault="00A31CA4" w:rsidP="00A31CA4">
      <w:pPr>
        <w:jc w:val="both"/>
        <w:rPr>
          <w:rFonts w:cstheme="minorHAnsi"/>
          <w:i/>
          <w:sz w:val="20"/>
          <w:szCs w:val="20"/>
        </w:rPr>
      </w:pPr>
      <w:r w:rsidRPr="00EE20F7">
        <w:rPr>
          <w:rFonts w:cstheme="minorHAnsi"/>
          <w:b/>
          <w:bCs/>
          <w:sz w:val="20"/>
          <w:szCs w:val="20"/>
        </w:rPr>
        <w:t>Desayuno.</w:t>
      </w:r>
      <w:r>
        <w:rPr>
          <w:rFonts w:cstheme="minorHAnsi"/>
          <w:sz w:val="20"/>
          <w:szCs w:val="20"/>
        </w:rPr>
        <w:t xml:space="preserve"> </w:t>
      </w:r>
      <w:r w:rsidRPr="00A31CA4">
        <w:rPr>
          <w:rFonts w:cstheme="minorHAnsi"/>
          <w:sz w:val="20"/>
          <w:szCs w:val="20"/>
        </w:rPr>
        <w:t xml:space="preserve">Por la mañana </w:t>
      </w:r>
      <w:r w:rsidR="006A55AC">
        <w:rPr>
          <w:rFonts w:cstheme="minorHAnsi"/>
          <w:sz w:val="20"/>
          <w:szCs w:val="20"/>
        </w:rPr>
        <w:t>v</w:t>
      </w:r>
      <w:r w:rsidRPr="00A31CA4">
        <w:rPr>
          <w:rFonts w:cstheme="minorHAnsi"/>
          <w:sz w:val="20"/>
          <w:szCs w:val="20"/>
        </w:rPr>
        <w:t>isita monumental y panorámica de la ciudad, incluyendo entrada a la Catedral, la segunda más grande en el mundo católico después de San Pedro en Roma. Típico Barrio de Santa Cruz, escenario natural de “Carmen” así como lugar donde se desarrolló el mito de “Don Juan”. Parque de María Luisa y Plaza de España. – Tarde libre para descubrir diferentes perspectivas y sabores específicos de esta activa ciudad plena de luz</w:t>
      </w:r>
      <w:r w:rsidRPr="00EE20F7">
        <w:rPr>
          <w:rFonts w:cstheme="minorHAnsi"/>
          <w:sz w:val="20"/>
          <w:szCs w:val="20"/>
        </w:rPr>
        <w:t xml:space="preserve">. </w:t>
      </w:r>
      <w:r w:rsidRPr="00A31CA4">
        <w:rPr>
          <w:rFonts w:cstheme="minorHAnsi"/>
          <w:b/>
          <w:bCs/>
          <w:sz w:val="20"/>
          <w:szCs w:val="20"/>
        </w:rPr>
        <w:t>Al</w:t>
      </w:r>
      <w:r w:rsidRPr="00EE20F7">
        <w:rPr>
          <w:rFonts w:cstheme="minorHAnsi"/>
          <w:b/>
          <w:sz w:val="20"/>
          <w:szCs w:val="20"/>
        </w:rPr>
        <w:t>ojamiento</w:t>
      </w:r>
      <w:r w:rsidRPr="00EE20F7">
        <w:rPr>
          <w:rFonts w:cstheme="minorHAnsi"/>
          <w:sz w:val="20"/>
          <w:szCs w:val="20"/>
        </w:rPr>
        <w:t>.</w:t>
      </w:r>
      <w:r w:rsidRPr="00EE20F7">
        <w:rPr>
          <w:rFonts w:cstheme="minorHAnsi"/>
          <w:i/>
          <w:sz w:val="20"/>
          <w:szCs w:val="20"/>
        </w:rPr>
        <w:t xml:space="preserve"> </w:t>
      </w:r>
    </w:p>
    <w:p w:rsidR="00A31CA4" w:rsidRPr="006A55AC" w:rsidRDefault="00A31CA4" w:rsidP="00A31CA4">
      <w:pPr>
        <w:jc w:val="both"/>
        <w:rPr>
          <w:rFonts w:cstheme="minorHAnsi"/>
          <w:i/>
          <w:sz w:val="18"/>
          <w:szCs w:val="18"/>
        </w:rPr>
      </w:pPr>
      <w:r w:rsidRPr="006A55AC">
        <w:rPr>
          <w:rFonts w:cstheme="minorHAnsi"/>
          <w:i/>
          <w:sz w:val="18"/>
          <w:szCs w:val="18"/>
        </w:rPr>
        <w:t>Opcional: Espectáculo Flamenco.</w:t>
      </w:r>
    </w:p>
    <w:p w:rsidR="00A31CA4" w:rsidRPr="00EE20F7" w:rsidRDefault="00A31CA4" w:rsidP="00A31CA4">
      <w:pPr>
        <w:jc w:val="both"/>
        <w:rPr>
          <w:rFonts w:cstheme="minorHAnsi"/>
          <w:b/>
          <w:sz w:val="20"/>
          <w:szCs w:val="20"/>
        </w:rPr>
      </w:pPr>
    </w:p>
    <w:p w:rsidR="00A31CA4" w:rsidRPr="00EE20F7" w:rsidRDefault="00A31CA4" w:rsidP="00A31CA4">
      <w:pPr>
        <w:jc w:val="both"/>
        <w:rPr>
          <w:rStyle w:val="Textoennegrita"/>
          <w:rFonts w:cstheme="minorHAnsi"/>
          <w:sz w:val="20"/>
          <w:szCs w:val="20"/>
        </w:rPr>
      </w:pPr>
      <w:r w:rsidRPr="00EE20F7">
        <w:rPr>
          <w:rFonts w:cstheme="minorHAnsi"/>
          <w:b/>
          <w:sz w:val="20"/>
          <w:szCs w:val="20"/>
        </w:rPr>
        <w:t>Día 1</w:t>
      </w:r>
      <w:r>
        <w:rPr>
          <w:rFonts w:cstheme="minorHAnsi"/>
          <w:b/>
          <w:sz w:val="20"/>
          <w:szCs w:val="20"/>
        </w:rPr>
        <w:t>8</w:t>
      </w:r>
      <w:r w:rsidRPr="00EE20F7">
        <w:rPr>
          <w:rFonts w:cstheme="minorHAnsi"/>
          <w:b/>
          <w:sz w:val="20"/>
          <w:szCs w:val="20"/>
        </w:rPr>
        <w:t xml:space="preserve">. Sevilla </w:t>
      </w:r>
      <w:r w:rsidRPr="00EE20F7">
        <w:rPr>
          <w:rStyle w:val="Textoennegrita"/>
          <w:rFonts w:cstheme="minorHAnsi"/>
          <w:sz w:val="20"/>
          <w:szCs w:val="20"/>
        </w:rPr>
        <w:t>– Granada</w:t>
      </w:r>
    </w:p>
    <w:p w:rsidR="00A31CA4" w:rsidRPr="00EE20F7" w:rsidRDefault="00A31CA4" w:rsidP="00A31CA4">
      <w:pPr>
        <w:jc w:val="both"/>
        <w:rPr>
          <w:rFonts w:cstheme="minorHAnsi"/>
          <w:sz w:val="20"/>
          <w:szCs w:val="20"/>
        </w:rPr>
      </w:pPr>
      <w:r w:rsidRPr="00EE20F7">
        <w:rPr>
          <w:rFonts w:cstheme="minorHAnsi"/>
          <w:b/>
          <w:bCs/>
          <w:sz w:val="20"/>
          <w:szCs w:val="20"/>
        </w:rPr>
        <w:t>Desayuno.</w:t>
      </w:r>
      <w:r>
        <w:rPr>
          <w:rFonts w:cstheme="minorHAnsi"/>
          <w:b/>
          <w:bCs/>
          <w:sz w:val="20"/>
          <w:szCs w:val="20"/>
        </w:rPr>
        <w:t xml:space="preserve"> </w:t>
      </w:r>
      <w:r w:rsidRPr="00A31CA4">
        <w:rPr>
          <w:rFonts w:cstheme="minorHAnsi"/>
          <w:sz w:val="20"/>
          <w:szCs w:val="20"/>
        </w:rPr>
        <w:t>Salida</w:t>
      </w:r>
      <w:r>
        <w:rPr>
          <w:rFonts w:cstheme="minorHAnsi"/>
          <w:sz w:val="20"/>
          <w:szCs w:val="20"/>
        </w:rPr>
        <w:t xml:space="preserve"> </w:t>
      </w:r>
      <w:r w:rsidRPr="00A31CA4">
        <w:rPr>
          <w:rFonts w:cstheme="minorHAnsi"/>
          <w:sz w:val="20"/>
          <w:szCs w:val="20"/>
        </w:rPr>
        <w:t>dirección este a través de la ruta del Califato hacia el corazón de Andalucía observando un número sin fin de olivos. Llegada a Granada y su increíble y asombroso entorno monumental, último baluarte del Reino Nazarí de Granada hasta 1492. Visita del mundialmente famoso conjunto de la Alhambra y los Jardines del Generalife, fuentes, jardines, patios que con sus vistas y sonidos han inspirado a autores como W. Irving en sus “Cuentos de la Alhambra”.</w:t>
      </w:r>
      <w:r w:rsidRPr="00EE20F7">
        <w:rPr>
          <w:rFonts w:cstheme="minorHAnsi"/>
          <w:b/>
          <w:sz w:val="20"/>
          <w:szCs w:val="20"/>
        </w:rPr>
        <w:t xml:space="preserve"> </w:t>
      </w:r>
      <w:r>
        <w:rPr>
          <w:rFonts w:cstheme="minorHAnsi"/>
          <w:b/>
          <w:sz w:val="20"/>
          <w:szCs w:val="20"/>
        </w:rPr>
        <w:t>A</w:t>
      </w:r>
      <w:r w:rsidRPr="00EE20F7">
        <w:rPr>
          <w:rFonts w:cstheme="minorHAnsi"/>
          <w:b/>
          <w:sz w:val="20"/>
          <w:szCs w:val="20"/>
        </w:rPr>
        <w:t>lojamiento</w:t>
      </w:r>
      <w:r w:rsidRPr="00EE20F7">
        <w:rPr>
          <w:rFonts w:cstheme="minorHAnsi"/>
          <w:sz w:val="20"/>
          <w:szCs w:val="20"/>
        </w:rPr>
        <w:t xml:space="preserve">. </w:t>
      </w:r>
    </w:p>
    <w:p w:rsidR="00A31CA4" w:rsidRPr="006A55AC" w:rsidRDefault="00A31CA4" w:rsidP="00A31CA4">
      <w:pPr>
        <w:jc w:val="both"/>
        <w:rPr>
          <w:rFonts w:cstheme="minorHAnsi"/>
          <w:i/>
          <w:sz w:val="18"/>
          <w:szCs w:val="18"/>
        </w:rPr>
      </w:pPr>
      <w:r w:rsidRPr="006A55AC">
        <w:rPr>
          <w:rFonts w:cstheme="minorHAnsi"/>
          <w:i/>
          <w:sz w:val="18"/>
          <w:szCs w:val="18"/>
        </w:rPr>
        <w:t xml:space="preserve">Opcional: Espectáculo </w:t>
      </w:r>
      <w:r w:rsidR="00AB7342" w:rsidRPr="006A55AC">
        <w:rPr>
          <w:rFonts w:cstheme="minorHAnsi"/>
          <w:i/>
          <w:sz w:val="18"/>
          <w:szCs w:val="18"/>
        </w:rPr>
        <w:t>por la noche</w:t>
      </w:r>
      <w:r w:rsidRPr="006A55AC">
        <w:rPr>
          <w:rFonts w:cstheme="minorHAnsi"/>
          <w:i/>
          <w:sz w:val="18"/>
          <w:szCs w:val="18"/>
        </w:rPr>
        <w:t xml:space="preserve"> </w:t>
      </w:r>
      <w:r w:rsidR="00AB7342" w:rsidRPr="006A55AC">
        <w:rPr>
          <w:rFonts w:cstheme="minorHAnsi"/>
          <w:i/>
          <w:sz w:val="18"/>
          <w:szCs w:val="18"/>
        </w:rPr>
        <w:t>“</w:t>
      </w:r>
      <w:r w:rsidRPr="006A55AC">
        <w:rPr>
          <w:rFonts w:cstheme="minorHAnsi"/>
          <w:i/>
          <w:sz w:val="18"/>
          <w:szCs w:val="18"/>
        </w:rPr>
        <w:t>Zambra Flamenca</w:t>
      </w:r>
      <w:r w:rsidR="00AB7342" w:rsidRPr="006A55AC">
        <w:rPr>
          <w:rFonts w:cstheme="minorHAnsi"/>
          <w:i/>
          <w:sz w:val="18"/>
          <w:szCs w:val="18"/>
        </w:rPr>
        <w:t>”</w:t>
      </w:r>
    </w:p>
    <w:p w:rsidR="00A31CA4" w:rsidRPr="00EE20F7" w:rsidRDefault="00A31CA4" w:rsidP="00A31CA4">
      <w:pPr>
        <w:jc w:val="both"/>
        <w:rPr>
          <w:rFonts w:cstheme="minorHAnsi"/>
          <w:sz w:val="20"/>
          <w:szCs w:val="20"/>
        </w:rPr>
      </w:pPr>
    </w:p>
    <w:p w:rsidR="00A31CA4" w:rsidRDefault="00A31CA4" w:rsidP="00A31CA4">
      <w:pPr>
        <w:jc w:val="both"/>
        <w:rPr>
          <w:rStyle w:val="Textoennegrita"/>
          <w:rFonts w:cstheme="minorHAnsi"/>
          <w:sz w:val="20"/>
          <w:szCs w:val="20"/>
        </w:rPr>
      </w:pPr>
      <w:r w:rsidRPr="00EE20F7">
        <w:rPr>
          <w:rFonts w:cstheme="minorHAnsi"/>
          <w:b/>
          <w:sz w:val="20"/>
          <w:szCs w:val="20"/>
        </w:rPr>
        <w:t>Día 1</w:t>
      </w:r>
      <w:r>
        <w:rPr>
          <w:rFonts w:cstheme="minorHAnsi"/>
          <w:b/>
          <w:sz w:val="20"/>
          <w:szCs w:val="20"/>
        </w:rPr>
        <w:t>9</w:t>
      </w:r>
      <w:r w:rsidRPr="00EE20F7">
        <w:rPr>
          <w:rFonts w:cstheme="minorHAnsi"/>
          <w:b/>
          <w:sz w:val="20"/>
          <w:szCs w:val="20"/>
        </w:rPr>
        <w:t xml:space="preserve">. </w:t>
      </w:r>
      <w:r w:rsidRPr="00EE20F7">
        <w:rPr>
          <w:rStyle w:val="Textoennegrita"/>
          <w:rFonts w:cstheme="minorHAnsi"/>
          <w:sz w:val="20"/>
          <w:szCs w:val="20"/>
        </w:rPr>
        <w:t>Granada – Valencia</w:t>
      </w:r>
    </w:p>
    <w:p w:rsidR="0066281D" w:rsidRDefault="0066281D" w:rsidP="00A31CA4">
      <w:pPr>
        <w:jc w:val="both"/>
        <w:rPr>
          <w:b/>
          <w:bCs/>
          <w:sz w:val="20"/>
          <w:szCs w:val="20"/>
        </w:rPr>
      </w:pPr>
      <w:r w:rsidRPr="006A55AC">
        <w:rPr>
          <w:b/>
          <w:bCs/>
          <w:sz w:val="20"/>
          <w:szCs w:val="20"/>
        </w:rPr>
        <w:t>Desayuno</w:t>
      </w:r>
      <w:r>
        <w:rPr>
          <w:sz w:val="20"/>
          <w:szCs w:val="20"/>
        </w:rPr>
        <w:t>.</w:t>
      </w:r>
      <w:r w:rsidRPr="0066281D">
        <w:rPr>
          <w:sz w:val="20"/>
          <w:szCs w:val="20"/>
        </w:rPr>
        <w:t xml:space="preserve"> </w:t>
      </w:r>
      <w:r>
        <w:rPr>
          <w:sz w:val="20"/>
          <w:szCs w:val="20"/>
        </w:rPr>
        <w:t>S</w:t>
      </w:r>
      <w:r w:rsidRPr="0066281D">
        <w:rPr>
          <w:sz w:val="20"/>
          <w:szCs w:val="20"/>
        </w:rPr>
        <w:t>alida hacia</w:t>
      </w:r>
      <w:r w:rsidR="00CD71A5">
        <w:rPr>
          <w:sz w:val="20"/>
          <w:szCs w:val="20"/>
        </w:rPr>
        <w:t xml:space="preserve"> </w:t>
      </w:r>
      <w:proofErr w:type="spellStart"/>
      <w:proofErr w:type="gramStart"/>
      <w:r w:rsidR="006A55AC">
        <w:rPr>
          <w:sz w:val="20"/>
          <w:szCs w:val="20"/>
        </w:rPr>
        <w:t>Levante</w:t>
      </w:r>
      <w:r w:rsidR="00CD71A5">
        <w:rPr>
          <w:sz w:val="20"/>
          <w:szCs w:val="20"/>
        </w:rPr>
        <w:t>,para</w:t>
      </w:r>
      <w:proofErr w:type="spellEnd"/>
      <w:proofErr w:type="gramEnd"/>
      <w:r w:rsidR="00CD71A5">
        <w:rPr>
          <w:sz w:val="20"/>
          <w:szCs w:val="20"/>
        </w:rPr>
        <w:t xml:space="preserve"> </w:t>
      </w:r>
      <w:r w:rsidRPr="0066281D">
        <w:rPr>
          <w:sz w:val="20"/>
          <w:szCs w:val="20"/>
        </w:rPr>
        <w:t xml:space="preserve">llegar a Valencia, una de las principales capitales de la costa Mediterránea con su moderno Complejo Arquitectónico de las Artes y las Ciencias integrado por seis edificios: </w:t>
      </w:r>
      <w:proofErr w:type="spellStart"/>
      <w:r w:rsidRPr="0066281D">
        <w:rPr>
          <w:sz w:val="20"/>
          <w:szCs w:val="20"/>
        </w:rPr>
        <w:t>Hemisfèric</w:t>
      </w:r>
      <w:proofErr w:type="spellEnd"/>
      <w:r w:rsidRPr="0066281D">
        <w:rPr>
          <w:sz w:val="20"/>
          <w:szCs w:val="20"/>
        </w:rPr>
        <w:t xml:space="preserve">, </w:t>
      </w:r>
      <w:proofErr w:type="spellStart"/>
      <w:r w:rsidRPr="0066281D">
        <w:rPr>
          <w:sz w:val="20"/>
          <w:szCs w:val="20"/>
        </w:rPr>
        <w:t>Umbracle</w:t>
      </w:r>
      <w:proofErr w:type="spellEnd"/>
      <w:r w:rsidRPr="0066281D">
        <w:rPr>
          <w:sz w:val="20"/>
          <w:szCs w:val="20"/>
        </w:rPr>
        <w:t xml:space="preserve">, Museo de las Ciencias, </w:t>
      </w:r>
      <w:proofErr w:type="spellStart"/>
      <w:r w:rsidRPr="0066281D">
        <w:rPr>
          <w:sz w:val="20"/>
          <w:szCs w:val="20"/>
        </w:rPr>
        <w:t>Oceanogràfic</w:t>
      </w:r>
      <w:proofErr w:type="spellEnd"/>
      <w:r w:rsidRPr="0066281D">
        <w:rPr>
          <w:sz w:val="20"/>
          <w:szCs w:val="20"/>
        </w:rPr>
        <w:t xml:space="preserve">, Palau de les </w:t>
      </w:r>
      <w:proofErr w:type="spellStart"/>
      <w:r w:rsidRPr="0066281D">
        <w:rPr>
          <w:sz w:val="20"/>
          <w:szCs w:val="20"/>
        </w:rPr>
        <w:t>Arts</w:t>
      </w:r>
      <w:proofErr w:type="spellEnd"/>
      <w:r w:rsidRPr="0066281D">
        <w:rPr>
          <w:sz w:val="20"/>
          <w:szCs w:val="20"/>
        </w:rPr>
        <w:t xml:space="preserve"> y Ágora. De Valencia es también originaria la internacionalmente conocida “Paella”. </w:t>
      </w:r>
      <w:r w:rsidRPr="0066281D">
        <w:rPr>
          <w:b/>
          <w:bCs/>
          <w:sz w:val="20"/>
          <w:szCs w:val="20"/>
        </w:rPr>
        <w:t>Alojamiento.</w:t>
      </w:r>
    </w:p>
    <w:p w:rsidR="006A55AC" w:rsidRDefault="006A55AC" w:rsidP="00A31CA4">
      <w:pPr>
        <w:jc w:val="both"/>
        <w:rPr>
          <w:rStyle w:val="Textoennegrita"/>
          <w:rFonts w:cstheme="minorHAnsi"/>
          <w:sz w:val="20"/>
          <w:szCs w:val="20"/>
        </w:rPr>
      </w:pPr>
    </w:p>
    <w:p w:rsidR="00A31CA4" w:rsidRDefault="00A31CA4" w:rsidP="00A31CA4">
      <w:pPr>
        <w:jc w:val="both"/>
        <w:rPr>
          <w:rStyle w:val="Textoennegrita"/>
          <w:rFonts w:cstheme="minorHAnsi"/>
          <w:sz w:val="20"/>
          <w:szCs w:val="20"/>
        </w:rPr>
      </w:pPr>
      <w:r w:rsidRPr="00EE20F7">
        <w:rPr>
          <w:rFonts w:cstheme="minorHAnsi"/>
          <w:b/>
          <w:sz w:val="20"/>
          <w:szCs w:val="20"/>
        </w:rPr>
        <w:t xml:space="preserve">Día </w:t>
      </w:r>
      <w:r>
        <w:rPr>
          <w:rFonts w:cstheme="minorHAnsi"/>
          <w:b/>
          <w:sz w:val="20"/>
          <w:szCs w:val="20"/>
        </w:rPr>
        <w:t>20</w:t>
      </w:r>
      <w:r w:rsidRPr="00EE20F7">
        <w:rPr>
          <w:rFonts w:cstheme="minorHAnsi"/>
          <w:b/>
          <w:sz w:val="20"/>
          <w:szCs w:val="20"/>
        </w:rPr>
        <w:t xml:space="preserve">. </w:t>
      </w:r>
      <w:r w:rsidRPr="00EE20F7">
        <w:rPr>
          <w:rStyle w:val="Textoennegrita"/>
          <w:rFonts w:cstheme="minorHAnsi"/>
          <w:sz w:val="20"/>
          <w:szCs w:val="20"/>
        </w:rPr>
        <w:t>Valencia – Barcelona</w:t>
      </w:r>
    </w:p>
    <w:p w:rsidR="00A32DC2" w:rsidRPr="00A32DC2" w:rsidRDefault="00A32DC2" w:rsidP="00A31CA4">
      <w:pPr>
        <w:jc w:val="both"/>
        <w:rPr>
          <w:rStyle w:val="Textoennegrita"/>
          <w:rFonts w:cstheme="minorHAnsi"/>
          <w:sz w:val="20"/>
          <w:szCs w:val="20"/>
        </w:rPr>
      </w:pPr>
      <w:r w:rsidRPr="00A32DC2">
        <w:rPr>
          <w:b/>
          <w:bCs/>
          <w:sz w:val="20"/>
          <w:szCs w:val="20"/>
        </w:rPr>
        <w:t>Desayuno.</w:t>
      </w:r>
      <w:r w:rsidRPr="00A32DC2">
        <w:rPr>
          <w:sz w:val="20"/>
          <w:szCs w:val="20"/>
        </w:rPr>
        <w:t xml:space="preserve"> Por la mañana visita de esta luminosa ciudad contemplando su casco antiguo, a continuación, pasar</w:t>
      </w:r>
      <w:r w:rsidR="00D15F8C">
        <w:rPr>
          <w:sz w:val="20"/>
          <w:szCs w:val="20"/>
        </w:rPr>
        <w:t>emos</w:t>
      </w:r>
      <w:r w:rsidRPr="00A32DC2">
        <w:rPr>
          <w:sz w:val="20"/>
          <w:szCs w:val="20"/>
        </w:rPr>
        <w:t xml:space="preserve"> por el viejo cauce del río Turia y visitar</w:t>
      </w:r>
      <w:r w:rsidR="00D15F8C">
        <w:rPr>
          <w:sz w:val="20"/>
          <w:szCs w:val="20"/>
        </w:rPr>
        <w:t>emos</w:t>
      </w:r>
      <w:r w:rsidRPr="00A32DC2">
        <w:rPr>
          <w:sz w:val="20"/>
          <w:szCs w:val="20"/>
        </w:rPr>
        <w:t xml:space="preserve"> el complejo más “</w:t>
      </w:r>
      <w:proofErr w:type="spellStart"/>
      <w:r w:rsidRPr="00A32DC2">
        <w:rPr>
          <w:sz w:val="20"/>
          <w:szCs w:val="20"/>
        </w:rPr>
        <w:t>avant-garde</w:t>
      </w:r>
      <w:proofErr w:type="spellEnd"/>
      <w:r w:rsidRPr="00A32DC2">
        <w:rPr>
          <w:sz w:val="20"/>
          <w:szCs w:val="20"/>
        </w:rPr>
        <w:t xml:space="preserve">”, la Ciudad de las Artes y las Ciencias, para admirar exteriormente sus emblemáticos edificios. Por la tarde salida dirección norte a lo largo de la costa Mediterránea hacia Catalunya vía Tarragona, la romana Tarraco. Llegada a Barcelona, ciudad principal del Mediterráneo y lugar de nacimiento del famoso arquitecto Antonio Gaudí, símbolo del Modernismo Catalán. </w:t>
      </w:r>
      <w:r w:rsidRPr="00D15F8C">
        <w:rPr>
          <w:b/>
          <w:bCs/>
          <w:sz w:val="20"/>
          <w:szCs w:val="20"/>
        </w:rPr>
        <w:t>Alojamiento.</w:t>
      </w:r>
    </w:p>
    <w:p w:rsidR="007B69E4" w:rsidRDefault="007B69E4" w:rsidP="00A31CA4">
      <w:pPr>
        <w:jc w:val="both"/>
        <w:rPr>
          <w:rFonts w:cstheme="minorHAnsi"/>
          <w:b/>
          <w:sz w:val="20"/>
          <w:szCs w:val="20"/>
        </w:rPr>
      </w:pPr>
    </w:p>
    <w:p w:rsidR="00A31CA4" w:rsidRDefault="00A31CA4" w:rsidP="00A31CA4">
      <w:pPr>
        <w:jc w:val="both"/>
        <w:rPr>
          <w:rStyle w:val="Textoennegrita"/>
          <w:rFonts w:cstheme="minorHAnsi"/>
          <w:sz w:val="20"/>
          <w:szCs w:val="20"/>
        </w:rPr>
      </w:pPr>
      <w:r w:rsidRPr="00EE20F7">
        <w:rPr>
          <w:rFonts w:cstheme="minorHAnsi"/>
          <w:b/>
          <w:sz w:val="20"/>
          <w:szCs w:val="20"/>
        </w:rPr>
        <w:t>Día 2</w:t>
      </w:r>
      <w:r>
        <w:rPr>
          <w:rFonts w:cstheme="minorHAnsi"/>
          <w:b/>
          <w:sz w:val="20"/>
          <w:szCs w:val="20"/>
        </w:rPr>
        <w:t>1</w:t>
      </w:r>
      <w:r w:rsidRPr="00EE20F7">
        <w:rPr>
          <w:rFonts w:cstheme="minorHAnsi"/>
          <w:b/>
          <w:sz w:val="20"/>
          <w:szCs w:val="20"/>
        </w:rPr>
        <w:t xml:space="preserve">. </w:t>
      </w:r>
      <w:r w:rsidRPr="00EE20F7">
        <w:rPr>
          <w:rStyle w:val="Textoennegrita"/>
          <w:rFonts w:cstheme="minorHAnsi"/>
          <w:sz w:val="20"/>
          <w:szCs w:val="20"/>
        </w:rPr>
        <w:t>Barcelona</w:t>
      </w:r>
    </w:p>
    <w:p w:rsidR="00960459" w:rsidRDefault="00960459" w:rsidP="00A31CA4">
      <w:pPr>
        <w:jc w:val="both"/>
        <w:rPr>
          <w:rStyle w:val="Textoennegrita"/>
          <w:rFonts w:cstheme="minorHAnsi"/>
          <w:sz w:val="20"/>
          <w:szCs w:val="20"/>
        </w:rPr>
      </w:pPr>
      <w:r w:rsidRPr="00031156">
        <w:rPr>
          <w:b/>
          <w:bCs/>
          <w:sz w:val="20"/>
          <w:szCs w:val="20"/>
        </w:rPr>
        <w:t>Desayuno</w:t>
      </w:r>
      <w:r w:rsidR="00031156" w:rsidRPr="00031156">
        <w:rPr>
          <w:b/>
          <w:bCs/>
          <w:sz w:val="20"/>
          <w:szCs w:val="20"/>
        </w:rPr>
        <w:t>.</w:t>
      </w:r>
      <w:r w:rsidR="00031156">
        <w:rPr>
          <w:sz w:val="20"/>
          <w:szCs w:val="20"/>
        </w:rPr>
        <w:t xml:space="preserve"> </w:t>
      </w:r>
      <w:r w:rsidRPr="00960459">
        <w:rPr>
          <w:sz w:val="20"/>
          <w:szCs w:val="20"/>
        </w:rPr>
        <w:t xml:space="preserve">Por la mañana visita de la ciudad conocida mundialmente por sus Juegos Olímpicos de 1992, recorrido por las principales avenidas con sus impresionantes edificios modernistas de Gaudí y contemplar sus obras más emblemáticas: Casa Milá, La Pedrera y Casa Batlló, declarados edificios Patrimonio de la Humanidad. El Parque de Montjuic con vistas espectaculares tanto de la ciudad como del puerto, Anillo Olímpico y el monumento a Colón. La tarde es a su disposición para seguir descubriendo los atractivos que ofrece la ciudad, así como su variada y exquisita gastronomía. </w:t>
      </w:r>
      <w:r w:rsidRPr="006C49AC">
        <w:rPr>
          <w:b/>
          <w:bCs/>
          <w:sz w:val="20"/>
          <w:szCs w:val="20"/>
        </w:rPr>
        <w:t>Alojamiento</w:t>
      </w:r>
      <w:r w:rsidR="006C49AC" w:rsidRPr="006C49AC">
        <w:rPr>
          <w:b/>
          <w:bCs/>
          <w:sz w:val="20"/>
          <w:szCs w:val="20"/>
        </w:rPr>
        <w:t>.</w:t>
      </w:r>
    </w:p>
    <w:p w:rsidR="00960459" w:rsidRPr="00E2278A" w:rsidRDefault="00960459" w:rsidP="00A31CA4">
      <w:pPr>
        <w:jc w:val="both"/>
        <w:rPr>
          <w:sz w:val="20"/>
          <w:szCs w:val="20"/>
        </w:rPr>
      </w:pPr>
    </w:p>
    <w:p w:rsidR="00A31CA4" w:rsidRPr="00F86641" w:rsidRDefault="00A31CA4" w:rsidP="00A31CA4">
      <w:pPr>
        <w:jc w:val="both"/>
        <w:rPr>
          <w:rStyle w:val="Textoennegrita"/>
          <w:sz w:val="20"/>
          <w:szCs w:val="20"/>
        </w:rPr>
      </w:pPr>
      <w:r w:rsidRPr="00E2278A">
        <w:rPr>
          <w:b/>
          <w:sz w:val="20"/>
          <w:szCs w:val="20"/>
        </w:rPr>
        <w:t xml:space="preserve">Día </w:t>
      </w:r>
      <w:r>
        <w:rPr>
          <w:b/>
          <w:sz w:val="20"/>
          <w:szCs w:val="20"/>
        </w:rPr>
        <w:t>22</w:t>
      </w:r>
      <w:r w:rsidRPr="00E2278A">
        <w:rPr>
          <w:b/>
          <w:sz w:val="20"/>
          <w:szCs w:val="20"/>
        </w:rPr>
        <w:t xml:space="preserve">. </w:t>
      </w:r>
      <w:r>
        <w:rPr>
          <w:rStyle w:val="Textoennegrita"/>
          <w:sz w:val="20"/>
          <w:szCs w:val="20"/>
        </w:rPr>
        <w:t xml:space="preserve">Barcelona – México </w:t>
      </w:r>
    </w:p>
    <w:p w:rsidR="00A31CA4" w:rsidRDefault="00A31CA4" w:rsidP="00A31CA4">
      <w:pPr>
        <w:rPr>
          <w:sz w:val="20"/>
          <w:szCs w:val="20"/>
        </w:rPr>
      </w:pPr>
      <w:r w:rsidRPr="00EE20F7">
        <w:rPr>
          <w:b/>
          <w:bCs/>
          <w:sz w:val="20"/>
          <w:szCs w:val="20"/>
        </w:rPr>
        <w:t>Desayuno.</w:t>
      </w:r>
      <w:r>
        <w:rPr>
          <w:sz w:val="20"/>
          <w:szCs w:val="20"/>
        </w:rPr>
        <w:t xml:space="preserve"> </w:t>
      </w:r>
      <w:r w:rsidRPr="00F86641">
        <w:rPr>
          <w:sz w:val="20"/>
          <w:szCs w:val="20"/>
        </w:rPr>
        <w:t xml:space="preserve">A la hora indicada </w:t>
      </w:r>
      <w:r>
        <w:rPr>
          <w:sz w:val="20"/>
          <w:szCs w:val="20"/>
        </w:rPr>
        <w:t>t</w:t>
      </w:r>
      <w:r w:rsidRPr="00F86641">
        <w:rPr>
          <w:sz w:val="20"/>
          <w:szCs w:val="20"/>
        </w:rPr>
        <w:t xml:space="preserve">raslado al aeropuerto. </w:t>
      </w:r>
    </w:p>
    <w:p w:rsidR="006A55AC" w:rsidRDefault="006A55AC" w:rsidP="00A31CA4">
      <w:pPr>
        <w:rPr>
          <w:b/>
          <w:bCs/>
          <w:sz w:val="20"/>
          <w:szCs w:val="20"/>
          <w:lang w:val="es-ES"/>
        </w:rPr>
      </w:pPr>
    </w:p>
    <w:p w:rsidR="00A31CA4" w:rsidRDefault="00A31CA4" w:rsidP="00A31CA4">
      <w:pPr>
        <w:rPr>
          <w:b/>
          <w:bCs/>
          <w:sz w:val="20"/>
          <w:szCs w:val="20"/>
          <w:lang w:val="es-ES"/>
        </w:rPr>
      </w:pPr>
      <w:r w:rsidRPr="005B22A4">
        <w:rPr>
          <w:b/>
          <w:bCs/>
          <w:sz w:val="20"/>
          <w:szCs w:val="20"/>
          <w:lang w:val="es-ES"/>
        </w:rPr>
        <w:t>FIN DE NUESTROS SERVICIOS.</w:t>
      </w:r>
    </w:p>
    <w:p w:rsidR="00AC0A89" w:rsidRPr="005B22A4" w:rsidRDefault="00AC0A89" w:rsidP="00A31CA4">
      <w:pPr>
        <w:rPr>
          <w:b/>
          <w:bCs/>
          <w:sz w:val="20"/>
          <w:szCs w:val="20"/>
          <w:lang w:val="es-ES"/>
        </w:rPr>
      </w:pPr>
    </w:p>
    <w:p w:rsidR="00A31CA4" w:rsidRPr="00B56B0D" w:rsidRDefault="00A31CA4" w:rsidP="00A31CA4">
      <w:pPr>
        <w:rPr>
          <w:sz w:val="20"/>
          <w:szCs w:val="20"/>
          <w:lang w:val="es-ES"/>
        </w:rPr>
      </w:pPr>
      <w:r>
        <w:rPr>
          <w:b/>
          <w:noProof/>
          <w:sz w:val="20"/>
          <w:szCs w:val="20"/>
          <w:lang w:val="es-MX" w:eastAsia="es-MX"/>
        </w:rPr>
        <mc:AlternateContent>
          <mc:Choice Requires="wps">
            <w:drawing>
              <wp:anchor distT="0" distB="0" distL="114300" distR="114300" simplePos="0" relativeHeight="251661312" behindDoc="0" locked="0" layoutInCell="1" allowOverlap="1" wp14:anchorId="56137391" wp14:editId="43455C57">
                <wp:simplePos x="0" y="0"/>
                <wp:positionH relativeFrom="column">
                  <wp:posOffset>20955</wp:posOffset>
                </wp:positionH>
                <wp:positionV relativeFrom="paragraph">
                  <wp:posOffset>10160</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A31CA4" w:rsidRPr="00F74623" w:rsidRDefault="00A31CA4" w:rsidP="00A31CA4">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137391" id="Rectángulo 1" o:spid="_x0000_s1026" style="position:absolute;margin-left:1.65pt;margin-top:.8pt;width:128.25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A31CA4" w:rsidRPr="00F74623" w:rsidRDefault="00A31CA4" w:rsidP="00A31CA4">
                      <w:pPr>
                        <w:jc w:val="center"/>
                        <w:rPr>
                          <w:b/>
                          <w:i/>
                          <w:lang w:val="es-ES"/>
                        </w:rPr>
                      </w:pPr>
                      <w:r w:rsidRPr="00F74623">
                        <w:rPr>
                          <w:b/>
                          <w:i/>
                          <w:lang w:val="es-ES"/>
                        </w:rPr>
                        <w:t>JULIÁ TOURS INCLUYE:</w:t>
                      </w:r>
                    </w:p>
                  </w:txbxContent>
                </v:textbox>
                <w10:wrap type="square"/>
              </v:rect>
            </w:pict>
          </mc:Fallback>
        </mc:AlternateContent>
      </w:r>
    </w:p>
    <w:p w:rsidR="00A31CA4" w:rsidRPr="00B56B0D" w:rsidRDefault="00A31CA4" w:rsidP="00A31CA4">
      <w:pPr>
        <w:rPr>
          <w:sz w:val="20"/>
          <w:szCs w:val="20"/>
          <w:lang w:val="es-ES"/>
        </w:rPr>
      </w:pPr>
    </w:p>
    <w:p w:rsidR="00A31CA4" w:rsidRDefault="00FC5D9A" w:rsidP="00A31CA4">
      <w:pPr>
        <w:pStyle w:val="Prrafodelista"/>
        <w:numPr>
          <w:ilvl w:val="0"/>
          <w:numId w:val="1"/>
        </w:numPr>
        <w:tabs>
          <w:tab w:val="left" w:pos="851"/>
        </w:tabs>
        <w:spacing w:after="0" w:line="240" w:lineRule="auto"/>
        <w:ind w:left="851" w:hanging="284"/>
        <w:jc w:val="both"/>
        <w:rPr>
          <w:sz w:val="20"/>
          <w:szCs w:val="20"/>
        </w:rPr>
      </w:pPr>
      <w:r>
        <w:rPr>
          <w:sz w:val="20"/>
          <w:szCs w:val="20"/>
        </w:rPr>
        <w:t>Alojamiento con desayunos.</w:t>
      </w:r>
      <w:r w:rsidR="00A31CA4" w:rsidRPr="006165EB">
        <w:rPr>
          <w:sz w:val="20"/>
          <w:szCs w:val="20"/>
        </w:rPr>
        <w:t xml:space="preserve"> </w:t>
      </w:r>
    </w:p>
    <w:p w:rsidR="00A31CA4" w:rsidRPr="006165EB" w:rsidRDefault="00A31CA4" w:rsidP="00A31CA4">
      <w:pPr>
        <w:pStyle w:val="Prrafodelista"/>
        <w:numPr>
          <w:ilvl w:val="0"/>
          <w:numId w:val="1"/>
        </w:numPr>
        <w:tabs>
          <w:tab w:val="left" w:pos="851"/>
        </w:tabs>
        <w:spacing w:after="0" w:line="240" w:lineRule="auto"/>
        <w:ind w:left="851" w:hanging="284"/>
        <w:jc w:val="both"/>
        <w:rPr>
          <w:sz w:val="20"/>
          <w:szCs w:val="20"/>
        </w:rPr>
      </w:pPr>
      <w:r w:rsidRPr="006165EB">
        <w:rPr>
          <w:sz w:val="20"/>
          <w:szCs w:val="20"/>
        </w:rPr>
        <w:t>Traslados aeropuerto/hotel/aeropuerto en servicio compartido.</w:t>
      </w:r>
    </w:p>
    <w:p w:rsidR="00FC5D9A" w:rsidRPr="00FC5D9A" w:rsidRDefault="00A31CA4" w:rsidP="00FC5D9A">
      <w:pPr>
        <w:pStyle w:val="Prrafodelista"/>
        <w:numPr>
          <w:ilvl w:val="0"/>
          <w:numId w:val="1"/>
        </w:numPr>
        <w:tabs>
          <w:tab w:val="left" w:pos="851"/>
        </w:tabs>
        <w:spacing w:after="0" w:line="240" w:lineRule="auto"/>
        <w:ind w:left="1276" w:hanging="709"/>
        <w:jc w:val="both"/>
        <w:rPr>
          <w:sz w:val="20"/>
          <w:szCs w:val="20"/>
        </w:rPr>
      </w:pPr>
      <w:r w:rsidRPr="006165EB">
        <w:rPr>
          <w:sz w:val="20"/>
          <w:szCs w:val="20"/>
        </w:rPr>
        <w:t>Visitas según itinerario en servicio compartido.</w:t>
      </w:r>
    </w:p>
    <w:p w:rsidR="00FC5D9A" w:rsidRDefault="00A31CA4" w:rsidP="00FC5D9A">
      <w:pPr>
        <w:pStyle w:val="Prrafodelista"/>
        <w:numPr>
          <w:ilvl w:val="0"/>
          <w:numId w:val="1"/>
        </w:numPr>
        <w:tabs>
          <w:tab w:val="left" w:pos="851"/>
        </w:tabs>
        <w:spacing w:after="0" w:line="240" w:lineRule="auto"/>
        <w:ind w:left="1276" w:hanging="709"/>
        <w:jc w:val="both"/>
        <w:rPr>
          <w:sz w:val="20"/>
          <w:szCs w:val="20"/>
        </w:rPr>
      </w:pPr>
      <w:r w:rsidRPr="006165EB">
        <w:rPr>
          <w:sz w:val="20"/>
          <w:szCs w:val="20"/>
        </w:rPr>
        <w:t>Transporte y guía de habla hispana durante su recorrido.</w:t>
      </w:r>
    </w:p>
    <w:p w:rsidR="00FC5D9A" w:rsidRPr="00FC5D9A" w:rsidRDefault="00FC5D9A" w:rsidP="00FC5D9A">
      <w:pPr>
        <w:pStyle w:val="Prrafodelista"/>
        <w:numPr>
          <w:ilvl w:val="0"/>
          <w:numId w:val="1"/>
        </w:numPr>
        <w:tabs>
          <w:tab w:val="left" w:pos="851"/>
        </w:tabs>
        <w:spacing w:after="0" w:line="240" w:lineRule="auto"/>
        <w:ind w:left="1276" w:hanging="709"/>
        <w:jc w:val="both"/>
        <w:rPr>
          <w:sz w:val="20"/>
          <w:szCs w:val="20"/>
        </w:rPr>
      </w:pPr>
      <w:r w:rsidRPr="00FC5D9A">
        <w:rPr>
          <w:sz w:val="20"/>
          <w:szCs w:val="20"/>
        </w:rPr>
        <w:t>Seguro de asistencia en viaje con cobertura COVID.</w:t>
      </w:r>
    </w:p>
    <w:p w:rsidR="00A31CA4" w:rsidRPr="000F0DF2" w:rsidRDefault="00A31CA4" w:rsidP="00A31CA4">
      <w:pPr>
        <w:rPr>
          <w:b/>
          <w:sz w:val="20"/>
          <w:szCs w:val="20"/>
          <w:lang w:val="es-MX"/>
        </w:rPr>
      </w:pPr>
    </w:p>
    <w:p w:rsidR="00A31CA4" w:rsidRPr="00B56B0D" w:rsidRDefault="00A31CA4" w:rsidP="00A31CA4">
      <w:pPr>
        <w:ind w:left="142"/>
        <w:rPr>
          <w:b/>
        </w:rPr>
      </w:pPr>
      <w:r w:rsidRPr="00B56B0D">
        <w:rPr>
          <w:b/>
        </w:rPr>
        <w:t>NO Incluye</w:t>
      </w:r>
    </w:p>
    <w:p w:rsidR="00A31CA4" w:rsidRDefault="00A31CA4" w:rsidP="00A31CA4">
      <w:pPr>
        <w:pStyle w:val="Prrafodelista"/>
        <w:numPr>
          <w:ilvl w:val="0"/>
          <w:numId w:val="1"/>
        </w:numPr>
        <w:tabs>
          <w:tab w:val="left" w:pos="851"/>
        </w:tabs>
        <w:spacing w:after="0" w:line="240" w:lineRule="auto"/>
        <w:ind w:left="1276" w:hanging="709"/>
        <w:rPr>
          <w:sz w:val="20"/>
          <w:szCs w:val="20"/>
        </w:rPr>
      </w:pPr>
      <w:r w:rsidRPr="00B56B0D">
        <w:rPr>
          <w:sz w:val="20"/>
          <w:szCs w:val="20"/>
        </w:rPr>
        <w:t>Vuelos internacionales</w:t>
      </w:r>
      <w:r>
        <w:rPr>
          <w:sz w:val="20"/>
          <w:szCs w:val="20"/>
        </w:rPr>
        <w:t xml:space="preserve"> y domésticos</w:t>
      </w:r>
    </w:p>
    <w:p w:rsidR="00A31CA4" w:rsidRPr="00B56B0D" w:rsidRDefault="00A31CA4" w:rsidP="00A31CA4">
      <w:pPr>
        <w:pStyle w:val="Prrafodelista"/>
        <w:numPr>
          <w:ilvl w:val="0"/>
          <w:numId w:val="1"/>
        </w:numPr>
        <w:tabs>
          <w:tab w:val="left" w:pos="851"/>
        </w:tabs>
        <w:spacing w:after="0" w:line="240" w:lineRule="auto"/>
        <w:ind w:left="1276" w:hanging="709"/>
        <w:rPr>
          <w:sz w:val="20"/>
          <w:szCs w:val="20"/>
        </w:rPr>
      </w:pPr>
      <w:r>
        <w:rPr>
          <w:sz w:val="20"/>
          <w:szCs w:val="20"/>
        </w:rPr>
        <w:t>Excursiones opcionales</w:t>
      </w:r>
    </w:p>
    <w:p w:rsidR="00A31CA4" w:rsidRPr="00B56B0D" w:rsidRDefault="00A31CA4" w:rsidP="00A31CA4">
      <w:pPr>
        <w:pStyle w:val="Prrafodelista"/>
        <w:numPr>
          <w:ilvl w:val="0"/>
          <w:numId w:val="1"/>
        </w:numPr>
        <w:tabs>
          <w:tab w:val="left" w:pos="851"/>
        </w:tabs>
        <w:spacing w:after="0" w:line="240" w:lineRule="auto"/>
        <w:ind w:left="1276" w:hanging="709"/>
        <w:rPr>
          <w:sz w:val="20"/>
          <w:szCs w:val="20"/>
        </w:rPr>
      </w:pPr>
      <w:r w:rsidRPr="00B56B0D">
        <w:rPr>
          <w:sz w:val="20"/>
          <w:szCs w:val="20"/>
        </w:rPr>
        <w:t>Bebidas en las comidas mencionadas</w:t>
      </w:r>
    </w:p>
    <w:p w:rsidR="00A31CA4" w:rsidRPr="00B56B0D" w:rsidRDefault="00A31CA4" w:rsidP="00A31CA4">
      <w:pPr>
        <w:pStyle w:val="Prrafodelista"/>
        <w:numPr>
          <w:ilvl w:val="0"/>
          <w:numId w:val="1"/>
        </w:numPr>
        <w:tabs>
          <w:tab w:val="left" w:pos="851"/>
        </w:tabs>
        <w:spacing w:after="0" w:line="240" w:lineRule="auto"/>
        <w:ind w:left="1276" w:hanging="709"/>
        <w:rPr>
          <w:sz w:val="20"/>
          <w:szCs w:val="20"/>
        </w:rPr>
      </w:pPr>
      <w:r w:rsidRPr="00B56B0D">
        <w:rPr>
          <w:sz w:val="20"/>
          <w:szCs w:val="20"/>
        </w:rPr>
        <w:t>Ningún servicio no especificado</w:t>
      </w:r>
    </w:p>
    <w:p w:rsidR="00A31CA4" w:rsidRPr="00B56B0D" w:rsidRDefault="00A31CA4" w:rsidP="00A31CA4">
      <w:pPr>
        <w:pStyle w:val="Prrafodelista"/>
        <w:numPr>
          <w:ilvl w:val="0"/>
          <w:numId w:val="1"/>
        </w:numPr>
        <w:tabs>
          <w:tab w:val="left" w:pos="851"/>
        </w:tabs>
        <w:spacing w:after="0" w:line="240" w:lineRule="auto"/>
        <w:ind w:left="1276" w:hanging="709"/>
        <w:rPr>
          <w:sz w:val="20"/>
          <w:szCs w:val="20"/>
        </w:rPr>
      </w:pPr>
      <w:r w:rsidRPr="00B56B0D">
        <w:rPr>
          <w:sz w:val="20"/>
          <w:szCs w:val="20"/>
        </w:rPr>
        <w:t>Gastos personales</w:t>
      </w:r>
    </w:p>
    <w:p w:rsidR="00A31CA4" w:rsidRPr="00AF2AF1" w:rsidRDefault="00A31CA4" w:rsidP="00A31CA4">
      <w:pPr>
        <w:pStyle w:val="Prrafodelista"/>
        <w:numPr>
          <w:ilvl w:val="0"/>
          <w:numId w:val="1"/>
        </w:numPr>
        <w:tabs>
          <w:tab w:val="left" w:pos="851"/>
        </w:tabs>
        <w:spacing w:after="0" w:line="240" w:lineRule="auto"/>
        <w:ind w:left="1276" w:hanging="709"/>
        <w:rPr>
          <w:rFonts w:eastAsia="Calibri" w:cs="Tahoma"/>
          <w:b/>
          <w:color w:val="000000" w:themeColor="text1"/>
        </w:rPr>
      </w:pPr>
      <w:r w:rsidRPr="00B56B0D">
        <w:rPr>
          <w:sz w:val="20"/>
          <w:szCs w:val="20"/>
        </w:rPr>
        <w:t>Propinas</w:t>
      </w:r>
    </w:p>
    <w:p w:rsidR="00A31CA4" w:rsidRDefault="00A31CA4" w:rsidP="00A31CA4">
      <w:pPr>
        <w:pStyle w:val="Prrafodelista"/>
        <w:numPr>
          <w:ilvl w:val="0"/>
          <w:numId w:val="1"/>
        </w:numPr>
        <w:tabs>
          <w:tab w:val="left" w:pos="851"/>
        </w:tabs>
        <w:spacing w:after="0" w:line="240" w:lineRule="auto"/>
        <w:ind w:left="851" w:hanging="284"/>
        <w:rPr>
          <w:sz w:val="20"/>
          <w:szCs w:val="20"/>
        </w:rPr>
      </w:pPr>
      <w:r w:rsidRPr="00EE20F7">
        <w:rPr>
          <w:sz w:val="20"/>
          <w:szCs w:val="20"/>
        </w:rPr>
        <w:t>Tasa Turística Local de Barcelona, Lisboa y Oporto, abonar directamente en el hotel.</w:t>
      </w:r>
    </w:p>
    <w:p w:rsidR="000115F2" w:rsidRDefault="000115F2" w:rsidP="00A31CA4">
      <w:pPr>
        <w:tabs>
          <w:tab w:val="left" w:pos="851"/>
        </w:tabs>
        <w:rPr>
          <w:sz w:val="20"/>
          <w:szCs w:val="20"/>
        </w:rPr>
      </w:pPr>
    </w:p>
    <w:p w:rsidR="00FC5D9A" w:rsidRDefault="00FC5D9A" w:rsidP="00A31CA4">
      <w:pPr>
        <w:tabs>
          <w:tab w:val="left" w:pos="851"/>
        </w:tabs>
        <w:rPr>
          <w:sz w:val="20"/>
          <w:szCs w:val="20"/>
        </w:rPr>
      </w:pPr>
    </w:p>
    <w:p w:rsidR="00FC5D9A" w:rsidRDefault="00FC5D9A" w:rsidP="00A31CA4">
      <w:pPr>
        <w:tabs>
          <w:tab w:val="left" w:pos="851"/>
        </w:tabs>
        <w:rPr>
          <w:sz w:val="20"/>
          <w:szCs w:val="20"/>
        </w:rPr>
      </w:pPr>
    </w:p>
    <w:p w:rsidR="00FC5D9A" w:rsidRDefault="00FC5D9A" w:rsidP="00A31CA4">
      <w:pPr>
        <w:tabs>
          <w:tab w:val="left" w:pos="851"/>
        </w:tabs>
        <w:rPr>
          <w:sz w:val="20"/>
          <w:szCs w:val="20"/>
        </w:rPr>
      </w:pPr>
    </w:p>
    <w:p w:rsidR="00FC5D9A" w:rsidRDefault="00FC5D9A" w:rsidP="00A31CA4">
      <w:pPr>
        <w:tabs>
          <w:tab w:val="left" w:pos="851"/>
        </w:tabs>
        <w:rPr>
          <w:sz w:val="20"/>
          <w:szCs w:val="20"/>
        </w:rPr>
      </w:pPr>
    </w:p>
    <w:tbl>
      <w:tblPr>
        <w:tblW w:w="7409" w:type="dxa"/>
        <w:tblInd w:w="1354" w:type="dxa"/>
        <w:tblCellMar>
          <w:left w:w="70" w:type="dxa"/>
          <w:right w:w="70" w:type="dxa"/>
        </w:tblCellMar>
        <w:tblLook w:val="04A0" w:firstRow="1" w:lastRow="0" w:firstColumn="1" w:lastColumn="0" w:noHBand="0" w:noVBand="1"/>
      </w:tblPr>
      <w:tblGrid>
        <w:gridCol w:w="6262"/>
        <w:gridCol w:w="573"/>
        <w:gridCol w:w="574"/>
      </w:tblGrid>
      <w:tr w:rsidR="006A55AC" w:rsidRPr="006A55AC" w:rsidTr="006A55AC">
        <w:trPr>
          <w:trHeight w:val="159"/>
        </w:trPr>
        <w:tc>
          <w:tcPr>
            <w:tcW w:w="7409"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6A55AC" w:rsidRPr="006A55AC" w:rsidRDefault="006A55AC" w:rsidP="006A55AC">
            <w:pPr>
              <w:jc w:val="center"/>
              <w:rPr>
                <w:rFonts w:ascii="Aptos Narrow" w:eastAsia="Times New Roman" w:hAnsi="Aptos Narrow" w:cs="Times New Roman"/>
                <w:b/>
                <w:bCs/>
                <w:color w:val="FFFFFF"/>
                <w:sz w:val="20"/>
                <w:szCs w:val="20"/>
                <w:lang w:val="es-MX" w:eastAsia="es-MX"/>
              </w:rPr>
            </w:pPr>
            <w:r w:rsidRPr="006A55AC">
              <w:rPr>
                <w:rFonts w:ascii="Aptos Narrow" w:eastAsia="Times New Roman" w:hAnsi="Aptos Narrow" w:cs="Times New Roman"/>
                <w:b/>
                <w:bCs/>
                <w:color w:val="FFFFFF"/>
                <w:sz w:val="20"/>
                <w:szCs w:val="20"/>
                <w:lang w:val="es-MX" w:eastAsia="es-MX"/>
              </w:rPr>
              <w:t xml:space="preserve">TARIFA EN EUROS POR PERSONA </w:t>
            </w:r>
          </w:p>
        </w:tc>
      </w:tr>
      <w:tr w:rsidR="006A55AC" w:rsidRPr="006A55AC" w:rsidTr="006A55AC">
        <w:trPr>
          <w:trHeight w:val="159"/>
        </w:trPr>
        <w:tc>
          <w:tcPr>
            <w:tcW w:w="7409" w:type="dxa"/>
            <w:gridSpan w:val="3"/>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6A55AC" w:rsidRPr="006A55AC" w:rsidRDefault="006A55AC" w:rsidP="006A55AC">
            <w:pPr>
              <w:rPr>
                <w:rFonts w:ascii="Aptos Narrow" w:eastAsia="Times New Roman" w:hAnsi="Aptos Narrow" w:cs="Times New Roman"/>
                <w:b/>
                <w:bCs/>
                <w:sz w:val="20"/>
                <w:szCs w:val="20"/>
                <w:lang w:val="es-MX" w:eastAsia="es-MX"/>
              </w:rPr>
            </w:pPr>
            <w:r w:rsidRPr="006A55AC">
              <w:rPr>
                <w:rFonts w:ascii="Aptos Narrow" w:eastAsia="Times New Roman" w:hAnsi="Aptos Narrow" w:cs="Times New Roman"/>
                <w:b/>
                <w:bCs/>
                <w:sz w:val="20"/>
                <w:szCs w:val="20"/>
                <w:lang w:val="es-MX" w:eastAsia="es-MX"/>
              </w:rPr>
              <w:t xml:space="preserve">SERVICIOS TERRESTRES EXCLUSIVAMENTE                                    </w:t>
            </w:r>
            <w:proofErr w:type="gramStart"/>
            <w:r w:rsidRPr="006A55AC">
              <w:rPr>
                <w:rFonts w:ascii="Aptos Narrow" w:eastAsia="Times New Roman" w:hAnsi="Aptos Narrow" w:cs="Times New Roman"/>
                <w:b/>
                <w:bCs/>
                <w:sz w:val="20"/>
                <w:szCs w:val="20"/>
                <w:lang w:val="es-MX" w:eastAsia="es-MX"/>
              </w:rPr>
              <w:t xml:space="preserve">   (</w:t>
            </w:r>
            <w:proofErr w:type="gramEnd"/>
            <w:r w:rsidRPr="006A55AC">
              <w:rPr>
                <w:rFonts w:ascii="Aptos Narrow" w:eastAsia="Times New Roman" w:hAnsi="Aptos Narrow" w:cs="Times New Roman"/>
                <w:b/>
                <w:bCs/>
                <w:sz w:val="20"/>
                <w:szCs w:val="20"/>
                <w:lang w:val="es-MX" w:eastAsia="es-MX"/>
              </w:rPr>
              <w:t xml:space="preserve">MÍNIMO 2 PASAJEROS) </w:t>
            </w:r>
          </w:p>
        </w:tc>
      </w:tr>
      <w:tr w:rsidR="006A55AC" w:rsidRPr="006A55AC" w:rsidTr="006A55AC">
        <w:trPr>
          <w:trHeight w:val="159"/>
        </w:trPr>
        <w:tc>
          <w:tcPr>
            <w:tcW w:w="6262" w:type="dxa"/>
            <w:tcBorders>
              <w:top w:val="nil"/>
              <w:left w:val="single" w:sz="8" w:space="0" w:color="auto"/>
              <w:bottom w:val="nil"/>
              <w:right w:val="single" w:sz="4" w:space="0" w:color="auto"/>
            </w:tcBorders>
            <w:shd w:val="clear" w:color="FFFFCC" w:fill="000000"/>
            <w:noWrap/>
            <w:vAlign w:val="bottom"/>
            <w:hideMark/>
          </w:tcPr>
          <w:p w:rsidR="006A55AC" w:rsidRPr="006A55AC" w:rsidRDefault="006A55AC" w:rsidP="006A55AC">
            <w:pPr>
              <w:rPr>
                <w:rFonts w:ascii="Aptos Narrow" w:eastAsia="Times New Roman" w:hAnsi="Aptos Narrow" w:cs="Times New Roman"/>
                <w:b/>
                <w:bCs/>
                <w:color w:val="FFFFFF"/>
                <w:sz w:val="20"/>
                <w:szCs w:val="20"/>
                <w:lang w:val="es-MX" w:eastAsia="es-MX"/>
              </w:rPr>
            </w:pPr>
            <w:r w:rsidRPr="006A55AC">
              <w:rPr>
                <w:rFonts w:ascii="Aptos Narrow" w:eastAsia="Times New Roman" w:hAnsi="Aptos Narrow" w:cs="Times New Roman"/>
                <w:b/>
                <w:bCs/>
                <w:color w:val="FFFFFF"/>
                <w:sz w:val="20"/>
                <w:szCs w:val="20"/>
                <w:lang w:val="es-MX" w:eastAsia="es-MX"/>
              </w:rPr>
              <w:t xml:space="preserve">06 </w:t>
            </w:r>
            <w:proofErr w:type="gramStart"/>
            <w:r w:rsidRPr="006A55AC">
              <w:rPr>
                <w:rFonts w:ascii="Aptos Narrow" w:eastAsia="Times New Roman" w:hAnsi="Aptos Narrow" w:cs="Times New Roman"/>
                <w:b/>
                <w:bCs/>
                <w:color w:val="FFFFFF"/>
                <w:sz w:val="20"/>
                <w:szCs w:val="20"/>
                <w:lang w:val="es-MX" w:eastAsia="es-MX"/>
              </w:rPr>
              <w:t>Abril</w:t>
            </w:r>
            <w:proofErr w:type="gramEnd"/>
            <w:r w:rsidRPr="006A55AC">
              <w:rPr>
                <w:rFonts w:ascii="Aptos Narrow" w:eastAsia="Times New Roman" w:hAnsi="Aptos Narrow" w:cs="Times New Roman"/>
                <w:b/>
                <w:bCs/>
                <w:color w:val="FFFFFF"/>
                <w:sz w:val="20"/>
                <w:szCs w:val="20"/>
                <w:lang w:val="es-MX" w:eastAsia="es-MX"/>
              </w:rPr>
              <w:t xml:space="preserve"> 2025- 26 Marzo 2026</w:t>
            </w:r>
          </w:p>
        </w:tc>
        <w:tc>
          <w:tcPr>
            <w:tcW w:w="573" w:type="dxa"/>
            <w:tcBorders>
              <w:top w:val="nil"/>
              <w:left w:val="nil"/>
              <w:bottom w:val="nil"/>
              <w:right w:val="single" w:sz="4" w:space="0" w:color="auto"/>
            </w:tcBorders>
            <w:shd w:val="clear" w:color="FFFFCC" w:fill="000000"/>
            <w:noWrap/>
            <w:vAlign w:val="bottom"/>
            <w:hideMark/>
          </w:tcPr>
          <w:p w:rsidR="006A55AC" w:rsidRPr="006A55AC" w:rsidRDefault="006A55AC" w:rsidP="006A55AC">
            <w:pPr>
              <w:jc w:val="center"/>
              <w:rPr>
                <w:rFonts w:ascii="Aptos Narrow" w:eastAsia="Times New Roman" w:hAnsi="Aptos Narrow" w:cs="Times New Roman"/>
                <w:b/>
                <w:bCs/>
                <w:color w:val="FFFFFF"/>
                <w:sz w:val="20"/>
                <w:szCs w:val="20"/>
                <w:lang w:val="es-MX" w:eastAsia="es-MX"/>
              </w:rPr>
            </w:pPr>
            <w:r w:rsidRPr="006A55AC">
              <w:rPr>
                <w:rFonts w:ascii="Aptos Narrow" w:eastAsia="Times New Roman" w:hAnsi="Aptos Narrow" w:cs="Times New Roman"/>
                <w:b/>
                <w:bCs/>
                <w:color w:val="FFFFFF"/>
                <w:sz w:val="20"/>
                <w:szCs w:val="20"/>
                <w:lang w:val="es-MX" w:eastAsia="es-MX"/>
              </w:rPr>
              <w:t>DBL</w:t>
            </w:r>
          </w:p>
        </w:tc>
        <w:tc>
          <w:tcPr>
            <w:tcW w:w="573" w:type="dxa"/>
            <w:tcBorders>
              <w:top w:val="nil"/>
              <w:left w:val="nil"/>
              <w:bottom w:val="nil"/>
              <w:right w:val="single" w:sz="8" w:space="0" w:color="auto"/>
            </w:tcBorders>
            <w:shd w:val="clear" w:color="FFFFCC" w:fill="000000"/>
            <w:noWrap/>
            <w:vAlign w:val="bottom"/>
            <w:hideMark/>
          </w:tcPr>
          <w:p w:rsidR="006A55AC" w:rsidRPr="006A55AC" w:rsidRDefault="006A55AC" w:rsidP="006A55AC">
            <w:pPr>
              <w:jc w:val="center"/>
              <w:rPr>
                <w:rFonts w:ascii="Aptos Narrow" w:eastAsia="Times New Roman" w:hAnsi="Aptos Narrow" w:cs="Times New Roman"/>
                <w:b/>
                <w:bCs/>
                <w:color w:val="FFFFFF"/>
                <w:sz w:val="20"/>
                <w:szCs w:val="20"/>
                <w:lang w:val="es-MX" w:eastAsia="es-MX"/>
              </w:rPr>
            </w:pPr>
            <w:r w:rsidRPr="006A55AC">
              <w:rPr>
                <w:rFonts w:ascii="Aptos Narrow" w:eastAsia="Times New Roman" w:hAnsi="Aptos Narrow" w:cs="Times New Roman"/>
                <w:b/>
                <w:bCs/>
                <w:color w:val="FFFFFF"/>
                <w:sz w:val="20"/>
                <w:szCs w:val="20"/>
                <w:lang w:val="es-MX" w:eastAsia="es-MX"/>
              </w:rPr>
              <w:t>SGL</w:t>
            </w:r>
          </w:p>
        </w:tc>
      </w:tr>
      <w:tr w:rsidR="006A55AC" w:rsidRPr="006A55AC" w:rsidTr="006A55AC">
        <w:trPr>
          <w:trHeight w:val="153"/>
        </w:trPr>
        <w:tc>
          <w:tcPr>
            <w:tcW w:w="6262"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6A55AC" w:rsidRPr="006A55AC" w:rsidRDefault="006A55AC" w:rsidP="006A55AC">
            <w:pPr>
              <w:rPr>
                <w:rFonts w:ascii="Aptos Narrow" w:eastAsia="Times New Roman" w:hAnsi="Aptos Narrow" w:cs="Times New Roman"/>
                <w:b/>
                <w:bCs/>
                <w:sz w:val="20"/>
                <w:szCs w:val="20"/>
                <w:lang w:val="es-MX" w:eastAsia="es-MX"/>
              </w:rPr>
            </w:pPr>
            <w:r w:rsidRPr="006A55AC">
              <w:rPr>
                <w:rFonts w:ascii="Aptos Narrow" w:eastAsia="Times New Roman" w:hAnsi="Aptos Narrow" w:cs="Times New Roman"/>
                <w:b/>
                <w:bCs/>
                <w:sz w:val="20"/>
                <w:szCs w:val="20"/>
                <w:lang w:val="es-MX" w:eastAsia="es-MX"/>
              </w:rPr>
              <w:t>TURISTA</w:t>
            </w:r>
          </w:p>
        </w:tc>
        <w:tc>
          <w:tcPr>
            <w:tcW w:w="573" w:type="dxa"/>
            <w:tcBorders>
              <w:top w:val="single" w:sz="8" w:space="0" w:color="auto"/>
              <w:left w:val="nil"/>
              <w:bottom w:val="single" w:sz="4" w:space="0" w:color="auto"/>
              <w:right w:val="single" w:sz="4" w:space="0" w:color="auto"/>
            </w:tcBorders>
            <w:shd w:val="clear" w:color="FFFFCC" w:fill="FFFFFF"/>
            <w:noWrap/>
            <w:vAlign w:val="bottom"/>
            <w:hideMark/>
          </w:tcPr>
          <w:p w:rsidR="006A55AC" w:rsidRPr="006A55AC" w:rsidRDefault="006A55AC" w:rsidP="006A55AC">
            <w:pPr>
              <w:jc w:val="center"/>
              <w:rPr>
                <w:rFonts w:ascii="Aptos Narrow" w:eastAsia="Times New Roman" w:hAnsi="Aptos Narrow" w:cs="Times New Roman"/>
                <w:b/>
                <w:bCs/>
                <w:sz w:val="20"/>
                <w:szCs w:val="20"/>
                <w:lang w:val="es-MX" w:eastAsia="es-MX"/>
              </w:rPr>
            </w:pPr>
            <w:r w:rsidRPr="006A55AC">
              <w:rPr>
                <w:rFonts w:ascii="Aptos Narrow" w:eastAsia="Times New Roman" w:hAnsi="Aptos Narrow" w:cs="Times New Roman"/>
                <w:b/>
                <w:bCs/>
                <w:sz w:val="20"/>
                <w:szCs w:val="20"/>
                <w:lang w:val="es-MX" w:eastAsia="es-MX"/>
              </w:rPr>
              <w:t>3955</w:t>
            </w:r>
          </w:p>
        </w:tc>
        <w:tc>
          <w:tcPr>
            <w:tcW w:w="573" w:type="dxa"/>
            <w:tcBorders>
              <w:top w:val="single" w:sz="8" w:space="0" w:color="auto"/>
              <w:left w:val="nil"/>
              <w:bottom w:val="single" w:sz="4" w:space="0" w:color="auto"/>
              <w:right w:val="single" w:sz="8" w:space="0" w:color="auto"/>
            </w:tcBorders>
            <w:shd w:val="clear" w:color="FFFFCC" w:fill="FFFFFF"/>
            <w:noWrap/>
            <w:vAlign w:val="bottom"/>
            <w:hideMark/>
          </w:tcPr>
          <w:p w:rsidR="006A55AC" w:rsidRPr="006A55AC" w:rsidRDefault="006A55AC" w:rsidP="006A55AC">
            <w:pPr>
              <w:jc w:val="center"/>
              <w:rPr>
                <w:rFonts w:ascii="Aptos Narrow" w:eastAsia="Times New Roman" w:hAnsi="Aptos Narrow" w:cs="Times New Roman"/>
                <w:b/>
                <w:bCs/>
                <w:sz w:val="20"/>
                <w:szCs w:val="20"/>
                <w:lang w:val="es-MX" w:eastAsia="es-MX"/>
              </w:rPr>
            </w:pPr>
            <w:r w:rsidRPr="006A55AC">
              <w:rPr>
                <w:rFonts w:ascii="Aptos Narrow" w:eastAsia="Times New Roman" w:hAnsi="Aptos Narrow" w:cs="Times New Roman"/>
                <w:b/>
                <w:bCs/>
                <w:sz w:val="20"/>
                <w:szCs w:val="20"/>
                <w:lang w:val="es-MX" w:eastAsia="es-MX"/>
              </w:rPr>
              <w:t>5745</w:t>
            </w:r>
          </w:p>
        </w:tc>
      </w:tr>
      <w:tr w:rsidR="006A55AC" w:rsidRPr="006A55AC" w:rsidTr="006A55AC">
        <w:trPr>
          <w:trHeight w:val="153"/>
        </w:trPr>
        <w:tc>
          <w:tcPr>
            <w:tcW w:w="6262" w:type="dxa"/>
            <w:tcBorders>
              <w:top w:val="nil"/>
              <w:left w:val="single" w:sz="8" w:space="0" w:color="auto"/>
              <w:bottom w:val="single" w:sz="4" w:space="0" w:color="auto"/>
              <w:right w:val="single" w:sz="4" w:space="0" w:color="auto"/>
            </w:tcBorders>
            <w:shd w:val="clear" w:color="auto" w:fill="auto"/>
            <w:noWrap/>
            <w:vAlign w:val="bottom"/>
            <w:hideMark/>
          </w:tcPr>
          <w:p w:rsidR="006A55AC" w:rsidRPr="006A55AC" w:rsidRDefault="006A55AC" w:rsidP="006A55AC">
            <w:pPr>
              <w:rPr>
                <w:rFonts w:ascii="Aptos Narrow" w:eastAsia="Times New Roman" w:hAnsi="Aptos Narrow" w:cs="Times New Roman"/>
                <w:i/>
                <w:iCs/>
                <w:color w:val="FF0000"/>
                <w:sz w:val="22"/>
                <w:szCs w:val="22"/>
                <w:lang w:val="es-MX" w:eastAsia="es-MX"/>
              </w:rPr>
            </w:pPr>
            <w:proofErr w:type="spellStart"/>
            <w:r w:rsidRPr="006A55AC">
              <w:rPr>
                <w:rFonts w:ascii="Aptos Narrow" w:eastAsia="Times New Roman" w:hAnsi="Aptos Narrow" w:cs="Times New Roman"/>
                <w:i/>
                <w:iCs/>
                <w:color w:val="FF0000"/>
                <w:sz w:val="22"/>
                <w:szCs w:val="22"/>
                <w:lang w:val="es-MX" w:eastAsia="es-MX"/>
              </w:rPr>
              <w:t>Supl</w:t>
            </w:r>
            <w:proofErr w:type="spellEnd"/>
            <w:r w:rsidRPr="006A55AC">
              <w:rPr>
                <w:rFonts w:ascii="Aptos Narrow" w:eastAsia="Times New Roman" w:hAnsi="Aptos Narrow" w:cs="Times New Roman"/>
                <w:i/>
                <w:iCs/>
                <w:color w:val="FF0000"/>
                <w:sz w:val="22"/>
                <w:szCs w:val="22"/>
                <w:lang w:val="es-MX" w:eastAsia="es-MX"/>
              </w:rPr>
              <w:t xml:space="preserve">. España:  01 - 30 Jun/ </w:t>
            </w:r>
            <w:r w:rsidR="00FC5D9A">
              <w:rPr>
                <w:rFonts w:ascii="Aptos Narrow" w:eastAsia="Times New Roman" w:hAnsi="Aptos Narrow" w:cs="Times New Roman"/>
                <w:i/>
                <w:iCs/>
                <w:color w:val="FF0000"/>
                <w:sz w:val="22"/>
                <w:szCs w:val="22"/>
                <w:lang w:val="es-MX" w:eastAsia="es-MX"/>
              </w:rPr>
              <w:t>0</w:t>
            </w:r>
            <w:r w:rsidRPr="006A55AC">
              <w:rPr>
                <w:rFonts w:ascii="Aptos Narrow" w:eastAsia="Times New Roman" w:hAnsi="Aptos Narrow" w:cs="Times New Roman"/>
                <w:i/>
                <w:iCs/>
                <w:color w:val="FF0000"/>
                <w:sz w:val="22"/>
                <w:szCs w:val="22"/>
                <w:lang w:val="es-MX" w:eastAsia="es-MX"/>
              </w:rPr>
              <w:t xml:space="preserve">1-30 </w:t>
            </w:r>
            <w:proofErr w:type="spellStart"/>
            <w:r w:rsidRPr="006A55AC">
              <w:rPr>
                <w:rFonts w:ascii="Aptos Narrow" w:eastAsia="Times New Roman" w:hAnsi="Aptos Narrow" w:cs="Times New Roman"/>
                <w:i/>
                <w:iCs/>
                <w:color w:val="FF0000"/>
                <w:sz w:val="22"/>
                <w:szCs w:val="22"/>
                <w:lang w:val="es-MX" w:eastAsia="es-MX"/>
              </w:rPr>
              <w:t>Sep</w:t>
            </w:r>
            <w:proofErr w:type="spellEnd"/>
            <w:r w:rsidRPr="006A55AC">
              <w:rPr>
                <w:rFonts w:ascii="Aptos Narrow" w:eastAsia="Times New Roman" w:hAnsi="Aptos Narrow" w:cs="Times New Roman"/>
                <w:i/>
                <w:iCs/>
                <w:color w:val="FF0000"/>
                <w:sz w:val="22"/>
                <w:szCs w:val="22"/>
                <w:lang w:val="es-MX" w:eastAsia="es-MX"/>
              </w:rPr>
              <w:t xml:space="preserve"> 2025</w:t>
            </w:r>
          </w:p>
        </w:tc>
        <w:tc>
          <w:tcPr>
            <w:tcW w:w="573" w:type="dxa"/>
            <w:tcBorders>
              <w:top w:val="nil"/>
              <w:left w:val="nil"/>
              <w:bottom w:val="single" w:sz="4" w:space="0" w:color="auto"/>
              <w:right w:val="single" w:sz="4" w:space="0" w:color="auto"/>
            </w:tcBorders>
            <w:shd w:val="clear" w:color="auto" w:fill="auto"/>
            <w:noWrap/>
            <w:vAlign w:val="bottom"/>
            <w:hideMark/>
          </w:tcPr>
          <w:p w:rsidR="006A55AC" w:rsidRPr="006A55AC" w:rsidRDefault="006A55AC" w:rsidP="006A55AC">
            <w:pPr>
              <w:jc w:val="center"/>
              <w:rPr>
                <w:rFonts w:ascii="Aptos Narrow" w:eastAsia="Times New Roman" w:hAnsi="Aptos Narrow" w:cs="Times New Roman"/>
                <w:i/>
                <w:iCs/>
                <w:color w:val="FF0000"/>
                <w:sz w:val="20"/>
                <w:szCs w:val="20"/>
                <w:lang w:val="es-MX" w:eastAsia="es-MX"/>
              </w:rPr>
            </w:pPr>
            <w:r w:rsidRPr="006A55AC">
              <w:rPr>
                <w:rFonts w:ascii="Aptos Narrow" w:eastAsia="Times New Roman" w:hAnsi="Aptos Narrow" w:cs="Times New Roman"/>
                <w:i/>
                <w:iCs/>
                <w:color w:val="FF0000"/>
                <w:sz w:val="20"/>
                <w:szCs w:val="20"/>
                <w:lang w:val="es-MX" w:eastAsia="es-MX"/>
              </w:rPr>
              <w:t>100</w:t>
            </w:r>
          </w:p>
        </w:tc>
        <w:tc>
          <w:tcPr>
            <w:tcW w:w="573" w:type="dxa"/>
            <w:tcBorders>
              <w:top w:val="nil"/>
              <w:left w:val="nil"/>
              <w:bottom w:val="single" w:sz="4" w:space="0" w:color="auto"/>
              <w:right w:val="single" w:sz="8" w:space="0" w:color="auto"/>
            </w:tcBorders>
            <w:shd w:val="clear" w:color="auto" w:fill="auto"/>
            <w:noWrap/>
            <w:vAlign w:val="bottom"/>
            <w:hideMark/>
          </w:tcPr>
          <w:p w:rsidR="006A55AC" w:rsidRPr="006A55AC" w:rsidRDefault="006A55AC" w:rsidP="006A55AC">
            <w:pPr>
              <w:jc w:val="center"/>
              <w:rPr>
                <w:rFonts w:ascii="Aptos Narrow" w:eastAsia="Times New Roman" w:hAnsi="Aptos Narrow" w:cs="Times New Roman"/>
                <w:i/>
                <w:iCs/>
                <w:color w:val="FF0000"/>
                <w:sz w:val="20"/>
                <w:szCs w:val="20"/>
                <w:lang w:val="es-MX" w:eastAsia="es-MX"/>
              </w:rPr>
            </w:pPr>
            <w:r w:rsidRPr="006A55AC">
              <w:rPr>
                <w:rFonts w:ascii="Aptos Narrow" w:eastAsia="Times New Roman" w:hAnsi="Aptos Narrow" w:cs="Times New Roman"/>
                <w:i/>
                <w:iCs/>
                <w:color w:val="FF0000"/>
                <w:sz w:val="20"/>
                <w:szCs w:val="20"/>
                <w:lang w:val="es-MX" w:eastAsia="es-MX"/>
              </w:rPr>
              <w:t>105</w:t>
            </w:r>
          </w:p>
        </w:tc>
      </w:tr>
      <w:tr w:rsidR="006A55AC" w:rsidRPr="006A55AC" w:rsidTr="006A55AC">
        <w:trPr>
          <w:trHeight w:val="153"/>
        </w:trPr>
        <w:tc>
          <w:tcPr>
            <w:tcW w:w="6262" w:type="dxa"/>
            <w:tcBorders>
              <w:top w:val="nil"/>
              <w:left w:val="single" w:sz="8" w:space="0" w:color="auto"/>
              <w:bottom w:val="single" w:sz="4" w:space="0" w:color="auto"/>
              <w:right w:val="single" w:sz="4" w:space="0" w:color="auto"/>
            </w:tcBorders>
            <w:shd w:val="clear" w:color="auto" w:fill="auto"/>
            <w:noWrap/>
            <w:vAlign w:val="bottom"/>
            <w:hideMark/>
          </w:tcPr>
          <w:p w:rsidR="006A55AC" w:rsidRPr="006A55AC" w:rsidRDefault="006A55AC" w:rsidP="006A55AC">
            <w:pPr>
              <w:rPr>
                <w:rFonts w:ascii="Aptos Narrow" w:eastAsia="Times New Roman" w:hAnsi="Aptos Narrow" w:cs="Times New Roman"/>
                <w:i/>
                <w:iCs/>
                <w:color w:val="FF0000"/>
                <w:sz w:val="22"/>
                <w:szCs w:val="22"/>
                <w:lang w:val="es-MX" w:eastAsia="es-MX"/>
              </w:rPr>
            </w:pPr>
            <w:proofErr w:type="spellStart"/>
            <w:r w:rsidRPr="006A55AC">
              <w:rPr>
                <w:rFonts w:ascii="Aptos Narrow" w:eastAsia="Times New Roman" w:hAnsi="Aptos Narrow" w:cs="Times New Roman"/>
                <w:i/>
                <w:iCs/>
                <w:color w:val="FF0000"/>
                <w:sz w:val="22"/>
                <w:szCs w:val="22"/>
                <w:lang w:val="es-MX" w:eastAsia="es-MX"/>
              </w:rPr>
              <w:t>Supl</w:t>
            </w:r>
            <w:proofErr w:type="spellEnd"/>
            <w:r w:rsidRPr="006A55AC">
              <w:rPr>
                <w:rFonts w:ascii="Aptos Narrow" w:eastAsia="Times New Roman" w:hAnsi="Aptos Narrow" w:cs="Times New Roman"/>
                <w:i/>
                <w:iCs/>
                <w:color w:val="FF0000"/>
                <w:sz w:val="22"/>
                <w:szCs w:val="22"/>
                <w:lang w:val="es-MX" w:eastAsia="es-MX"/>
              </w:rPr>
              <w:t xml:space="preserve">. España:  01 Jul - 31 </w:t>
            </w:r>
            <w:proofErr w:type="spellStart"/>
            <w:r w:rsidRPr="006A55AC">
              <w:rPr>
                <w:rFonts w:ascii="Aptos Narrow" w:eastAsia="Times New Roman" w:hAnsi="Aptos Narrow" w:cs="Times New Roman"/>
                <w:i/>
                <w:iCs/>
                <w:color w:val="FF0000"/>
                <w:sz w:val="22"/>
                <w:szCs w:val="22"/>
                <w:lang w:val="es-MX" w:eastAsia="es-MX"/>
              </w:rPr>
              <w:t>Ago</w:t>
            </w:r>
            <w:proofErr w:type="spellEnd"/>
            <w:r w:rsidRPr="006A55AC">
              <w:rPr>
                <w:rFonts w:ascii="Aptos Narrow" w:eastAsia="Times New Roman" w:hAnsi="Aptos Narrow" w:cs="Times New Roman"/>
                <w:i/>
                <w:iCs/>
                <w:color w:val="FF0000"/>
                <w:sz w:val="22"/>
                <w:szCs w:val="22"/>
                <w:lang w:val="es-MX" w:eastAsia="es-MX"/>
              </w:rPr>
              <w:t xml:space="preserve"> 2025</w:t>
            </w:r>
          </w:p>
        </w:tc>
        <w:tc>
          <w:tcPr>
            <w:tcW w:w="573" w:type="dxa"/>
            <w:tcBorders>
              <w:top w:val="nil"/>
              <w:left w:val="nil"/>
              <w:bottom w:val="single" w:sz="4" w:space="0" w:color="auto"/>
              <w:right w:val="single" w:sz="4" w:space="0" w:color="auto"/>
            </w:tcBorders>
            <w:shd w:val="clear" w:color="auto" w:fill="auto"/>
            <w:noWrap/>
            <w:vAlign w:val="bottom"/>
            <w:hideMark/>
          </w:tcPr>
          <w:p w:rsidR="006A55AC" w:rsidRPr="006A55AC" w:rsidRDefault="006A55AC" w:rsidP="006A55AC">
            <w:pPr>
              <w:jc w:val="center"/>
              <w:rPr>
                <w:rFonts w:ascii="Aptos Narrow" w:eastAsia="Times New Roman" w:hAnsi="Aptos Narrow" w:cs="Times New Roman"/>
                <w:i/>
                <w:iCs/>
                <w:color w:val="FF0000"/>
                <w:sz w:val="20"/>
                <w:szCs w:val="20"/>
                <w:lang w:val="es-MX" w:eastAsia="es-MX"/>
              </w:rPr>
            </w:pPr>
            <w:r w:rsidRPr="006A55AC">
              <w:rPr>
                <w:rFonts w:ascii="Aptos Narrow" w:eastAsia="Times New Roman" w:hAnsi="Aptos Narrow" w:cs="Times New Roman"/>
                <w:i/>
                <w:iCs/>
                <w:color w:val="FF0000"/>
                <w:sz w:val="20"/>
                <w:szCs w:val="20"/>
                <w:lang w:val="es-MX" w:eastAsia="es-MX"/>
              </w:rPr>
              <w:t>135</w:t>
            </w:r>
          </w:p>
        </w:tc>
        <w:tc>
          <w:tcPr>
            <w:tcW w:w="573" w:type="dxa"/>
            <w:tcBorders>
              <w:top w:val="nil"/>
              <w:left w:val="nil"/>
              <w:bottom w:val="single" w:sz="4" w:space="0" w:color="auto"/>
              <w:right w:val="single" w:sz="8" w:space="0" w:color="auto"/>
            </w:tcBorders>
            <w:shd w:val="clear" w:color="auto" w:fill="auto"/>
            <w:noWrap/>
            <w:vAlign w:val="bottom"/>
            <w:hideMark/>
          </w:tcPr>
          <w:p w:rsidR="006A55AC" w:rsidRPr="006A55AC" w:rsidRDefault="006A55AC" w:rsidP="006A55AC">
            <w:pPr>
              <w:jc w:val="center"/>
              <w:rPr>
                <w:rFonts w:ascii="Aptos Narrow" w:eastAsia="Times New Roman" w:hAnsi="Aptos Narrow" w:cs="Times New Roman"/>
                <w:i/>
                <w:iCs/>
                <w:color w:val="FF0000"/>
                <w:sz w:val="20"/>
                <w:szCs w:val="20"/>
                <w:lang w:val="es-MX" w:eastAsia="es-MX"/>
              </w:rPr>
            </w:pPr>
            <w:r w:rsidRPr="006A55AC">
              <w:rPr>
                <w:rFonts w:ascii="Aptos Narrow" w:eastAsia="Times New Roman" w:hAnsi="Aptos Narrow" w:cs="Times New Roman"/>
                <w:i/>
                <w:iCs/>
                <w:color w:val="FF0000"/>
                <w:sz w:val="20"/>
                <w:szCs w:val="20"/>
                <w:lang w:val="es-MX" w:eastAsia="es-MX"/>
              </w:rPr>
              <w:t>125</w:t>
            </w:r>
          </w:p>
        </w:tc>
      </w:tr>
      <w:tr w:rsidR="006A55AC" w:rsidRPr="006A55AC" w:rsidTr="006A55AC">
        <w:trPr>
          <w:trHeight w:val="159"/>
        </w:trPr>
        <w:tc>
          <w:tcPr>
            <w:tcW w:w="6262" w:type="dxa"/>
            <w:tcBorders>
              <w:top w:val="nil"/>
              <w:left w:val="single" w:sz="8" w:space="0" w:color="auto"/>
              <w:bottom w:val="nil"/>
              <w:right w:val="single" w:sz="4" w:space="0" w:color="auto"/>
            </w:tcBorders>
            <w:shd w:val="clear" w:color="auto" w:fill="auto"/>
            <w:noWrap/>
            <w:vAlign w:val="bottom"/>
            <w:hideMark/>
          </w:tcPr>
          <w:p w:rsidR="006A55AC" w:rsidRPr="006A55AC" w:rsidRDefault="006A55AC" w:rsidP="006A55AC">
            <w:pPr>
              <w:rPr>
                <w:rFonts w:ascii="Aptos Narrow" w:eastAsia="Times New Roman" w:hAnsi="Aptos Narrow" w:cs="Times New Roman"/>
                <w:i/>
                <w:iCs/>
                <w:color w:val="FF0000"/>
                <w:sz w:val="22"/>
                <w:szCs w:val="22"/>
                <w:lang w:val="es-MX" w:eastAsia="es-MX"/>
              </w:rPr>
            </w:pPr>
            <w:proofErr w:type="spellStart"/>
            <w:r w:rsidRPr="006A55AC">
              <w:rPr>
                <w:rFonts w:ascii="Aptos Narrow" w:eastAsia="Times New Roman" w:hAnsi="Aptos Narrow" w:cs="Times New Roman"/>
                <w:i/>
                <w:iCs/>
                <w:color w:val="FF0000"/>
                <w:sz w:val="22"/>
                <w:szCs w:val="22"/>
                <w:lang w:val="es-MX" w:eastAsia="es-MX"/>
              </w:rPr>
              <w:t>Supl</w:t>
            </w:r>
            <w:proofErr w:type="spellEnd"/>
            <w:r w:rsidRPr="006A55AC">
              <w:rPr>
                <w:rFonts w:ascii="Aptos Narrow" w:eastAsia="Times New Roman" w:hAnsi="Aptos Narrow" w:cs="Times New Roman"/>
                <w:i/>
                <w:iCs/>
                <w:color w:val="FF0000"/>
                <w:sz w:val="22"/>
                <w:szCs w:val="22"/>
                <w:lang w:val="es-MX" w:eastAsia="es-MX"/>
              </w:rPr>
              <w:t xml:space="preserve">. Salidas: 13,20,27 Abr/ 04,11,18 May/ 07, 14 </w:t>
            </w:r>
            <w:proofErr w:type="spellStart"/>
            <w:r w:rsidRPr="006A55AC">
              <w:rPr>
                <w:rFonts w:ascii="Aptos Narrow" w:eastAsia="Times New Roman" w:hAnsi="Aptos Narrow" w:cs="Times New Roman"/>
                <w:i/>
                <w:iCs/>
                <w:color w:val="FF0000"/>
                <w:sz w:val="22"/>
                <w:szCs w:val="22"/>
                <w:lang w:val="es-MX" w:eastAsia="es-MX"/>
              </w:rPr>
              <w:t>Sep</w:t>
            </w:r>
            <w:proofErr w:type="spellEnd"/>
            <w:r w:rsidR="00FC5D9A">
              <w:rPr>
                <w:rFonts w:ascii="Aptos Narrow" w:eastAsia="Times New Roman" w:hAnsi="Aptos Narrow" w:cs="Times New Roman"/>
                <w:i/>
                <w:iCs/>
                <w:color w:val="FF0000"/>
                <w:sz w:val="22"/>
                <w:szCs w:val="22"/>
                <w:lang w:val="es-MX" w:eastAsia="es-MX"/>
              </w:rPr>
              <w:t xml:space="preserve"> </w:t>
            </w:r>
            <w:r w:rsidRPr="006A55AC">
              <w:rPr>
                <w:rFonts w:ascii="Aptos Narrow" w:eastAsia="Times New Roman" w:hAnsi="Aptos Narrow" w:cs="Times New Roman"/>
                <w:i/>
                <w:iCs/>
                <w:color w:val="FF0000"/>
                <w:sz w:val="22"/>
                <w:szCs w:val="22"/>
                <w:lang w:val="es-MX" w:eastAsia="es-MX"/>
              </w:rPr>
              <w:t>/ 15 Mar 2026</w:t>
            </w:r>
          </w:p>
        </w:tc>
        <w:tc>
          <w:tcPr>
            <w:tcW w:w="573" w:type="dxa"/>
            <w:tcBorders>
              <w:top w:val="nil"/>
              <w:left w:val="nil"/>
              <w:bottom w:val="nil"/>
              <w:right w:val="single" w:sz="4" w:space="0" w:color="auto"/>
            </w:tcBorders>
            <w:shd w:val="clear" w:color="FFFFCC" w:fill="FFFFFF"/>
            <w:noWrap/>
            <w:vAlign w:val="bottom"/>
            <w:hideMark/>
          </w:tcPr>
          <w:p w:rsidR="006A55AC" w:rsidRPr="006A55AC" w:rsidRDefault="006A55AC" w:rsidP="006A55AC">
            <w:pPr>
              <w:jc w:val="center"/>
              <w:rPr>
                <w:rFonts w:ascii="Aptos Narrow" w:eastAsia="Times New Roman" w:hAnsi="Aptos Narrow" w:cs="Times New Roman"/>
                <w:color w:val="FF0000"/>
                <w:sz w:val="20"/>
                <w:szCs w:val="20"/>
                <w:lang w:val="es-MX" w:eastAsia="es-MX"/>
              </w:rPr>
            </w:pPr>
            <w:r w:rsidRPr="006A55AC">
              <w:rPr>
                <w:rFonts w:ascii="Aptos Narrow" w:eastAsia="Times New Roman" w:hAnsi="Aptos Narrow" w:cs="Times New Roman"/>
                <w:color w:val="FF0000"/>
                <w:sz w:val="20"/>
                <w:szCs w:val="20"/>
                <w:lang w:val="es-MX" w:eastAsia="es-MX"/>
              </w:rPr>
              <w:t>135</w:t>
            </w:r>
          </w:p>
        </w:tc>
        <w:tc>
          <w:tcPr>
            <w:tcW w:w="573" w:type="dxa"/>
            <w:tcBorders>
              <w:top w:val="nil"/>
              <w:left w:val="nil"/>
              <w:bottom w:val="nil"/>
              <w:right w:val="single" w:sz="8" w:space="0" w:color="auto"/>
            </w:tcBorders>
            <w:shd w:val="clear" w:color="FFFFCC" w:fill="FFFFFF"/>
            <w:noWrap/>
            <w:vAlign w:val="bottom"/>
            <w:hideMark/>
          </w:tcPr>
          <w:p w:rsidR="006A55AC" w:rsidRPr="006A55AC" w:rsidRDefault="006A55AC" w:rsidP="006A55AC">
            <w:pPr>
              <w:jc w:val="center"/>
              <w:rPr>
                <w:rFonts w:ascii="Aptos Narrow" w:eastAsia="Times New Roman" w:hAnsi="Aptos Narrow" w:cs="Times New Roman"/>
                <w:color w:val="FF0000"/>
                <w:sz w:val="20"/>
                <w:szCs w:val="20"/>
                <w:lang w:val="es-MX" w:eastAsia="es-MX"/>
              </w:rPr>
            </w:pPr>
            <w:r w:rsidRPr="006A55AC">
              <w:rPr>
                <w:rFonts w:ascii="Aptos Narrow" w:eastAsia="Times New Roman" w:hAnsi="Aptos Narrow" w:cs="Times New Roman"/>
                <w:color w:val="FF0000"/>
                <w:sz w:val="20"/>
                <w:szCs w:val="20"/>
                <w:lang w:val="es-MX" w:eastAsia="es-MX"/>
              </w:rPr>
              <w:t>135</w:t>
            </w:r>
          </w:p>
        </w:tc>
      </w:tr>
      <w:tr w:rsidR="006A55AC" w:rsidRPr="006A55AC" w:rsidTr="006A55AC">
        <w:trPr>
          <w:trHeight w:val="153"/>
        </w:trPr>
        <w:tc>
          <w:tcPr>
            <w:tcW w:w="6262"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6A55AC" w:rsidRPr="006A55AC" w:rsidRDefault="006A55AC" w:rsidP="006A55AC">
            <w:pPr>
              <w:rPr>
                <w:rFonts w:ascii="Aptos Narrow" w:eastAsia="Times New Roman" w:hAnsi="Aptos Narrow" w:cs="Times New Roman"/>
                <w:b/>
                <w:bCs/>
                <w:sz w:val="20"/>
                <w:szCs w:val="20"/>
                <w:lang w:val="es-MX" w:eastAsia="es-MX"/>
              </w:rPr>
            </w:pPr>
            <w:r w:rsidRPr="006A55AC">
              <w:rPr>
                <w:rFonts w:ascii="Aptos Narrow" w:eastAsia="Times New Roman" w:hAnsi="Aptos Narrow" w:cs="Times New Roman"/>
                <w:b/>
                <w:bCs/>
                <w:sz w:val="20"/>
                <w:szCs w:val="20"/>
                <w:lang w:val="es-MX" w:eastAsia="es-MX"/>
              </w:rPr>
              <w:t>PRIMERA</w:t>
            </w:r>
          </w:p>
        </w:tc>
        <w:tc>
          <w:tcPr>
            <w:tcW w:w="573" w:type="dxa"/>
            <w:tcBorders>
              <w:top w:val="single" w:sz="8" w:space="0" w:color="auto"/>
              <w:left w:val="nil"/>
              <w:bottom w:val="single" w:sz="4" w:space="0" w:color="auto"/>
              <w:right w:val="single" w:sz="4" w:space="0" w:color="auto"/>
            </w:tcBorders>
            <w:shd w:val="clear" w:color="FFFFCC" w:fill="FFFFFF"/>
            <w:noWrap/>
            <w:vAlign w:val="bottom"/>
            <w:hideMark/>
          </w:tcPr>
          <w:p w:rsidR="006A55AC" w:rsidRPr="006A55AC" w:rsidRDefault="006A55AC" w:rsidP="006A55AC">
            <w:pPr>
              <w:jc w:val="center"/>
              <w:rPr>
                <w:rFonts w:ascii="Aptos Narrow" w:eastAsia="Times New Roman" w:hAnsi="Aptos Narrow" w:cs="Times New Roman"/>
                <w:b/>
                <w:bCs/>
                <w:sz w:val="20"/>
                <w:szCs w:val="20"/>
                <w:lang w:val="es-MX" w:eastAsia="es-MX"/>
              </w:rPr>
            </w:pPr>
            <w:r w:rsidRPr="006A55AC">
              <w:rPr>
                <w:rFonts w:ascii="Aptos Narrow" w:eastAsia="Times New Roman" w:hAnsi="Aptos Narrow" w:cs="Times New Roman"/>
                <w:b/>
                <w:bCs/>
                <w:sz w:val="20"/>
                <w:szCs w:val="20"/>
                <w:lang w:val="es-MX" w:eastAsia="es-MX"/>
              </w:rPr>
              <w:t>4325</w:t>
            </w:r>
          </w:p>
        </w:tc>
        <w:tc>
          <w:tcPr>
            <w:tcW w:w="573" w:type="dxa"/>
            <w:tcBorders>
              <w:top w:val="single" w:sz="8" w:space="0" w:color="auto"/>
              <w:left w:val="nil"/>
              <w:bottom w:val="single" w:sz="4" w:space="0" w:color="auto"/>
              <w:right w:val="single" w:sz="8" w:space="0" w:color="auto"/>
            </w:tcBorders>
            <w:shd w:val="clear" w:color="FFFFCC" w:fill="FFFFFF"/>
            <w:noWrap/>
            <w:vAlign w:val="bottom"/>
            <w:hideMark/>
          </w:tcPr>
          <w:p w:rsidR="006A55AC" w:rsidRPr="006A55AC" w:rsidRDefault="006A55AC" w:rsidP="006A55AC">
            <w:pPr>
              <w:jc w:val="center"/>
              <w:rPr>
                <w:rFonts w:ascii="Aptos Narrow" w:eastAsia="Times New Roman" w:hAnsi="Aptos Narrow" w:cs="Times New Roman"/>
                <w:b/>
                <w:bCs/>
                <w:sz w:val="20"/>
                <w:szCs w:val="20"/>
                <w:lang w:val="es-MX" w:eastAsia="es-MX"/>
              </w:rPr>
            </w:pPr>
            <w:r w:rsidRPr="006A55AC">
              <w:rPr>
                <w:rFonts w:ascii="Aptos Narrow" w:eastAsia="Times New Roman" w:hAnsi="Aptos Narrow" w:cs="Times New Roman"/>
                <w:b/>
                <w:bCs/>
                <w:sz w:val="20"/>
                <w:szCs w:val="20"/>
                <w:lang w:val="es-MX" w:eastAsia="es-MX"/>
              </w:rPr>
              <w:t>6150</w:t>
            </w:r>
          </w:p>
        </w:tc>
      </w:tr>
      <w:tr w:rsidR="006A55AC" w:rsidRPr="006A55AC" w:rsidTr="006A55AC">
        <w:trPr>
          <w:trHeight w:val="153"/>
        </w:trPr>
        <w:tc>
          <w:tcPr>
            <w:tcW w:w="6262" w:type="dxa"/>
            <w:tcBorders>
              <w:top w:val="nil"/>
              <w:left w:val="single" w:sz="8" w:space="0" w:color="auto"/>
              <w:bottom w:val="single" w:sz="4" w:space="0" w:color="auto"/>
              <w:right w:val="single" w:sz="4" w:space="0" w:color="auto"/>
            </w:tcBorders>
            <w:shd w:val="clear" w:color="auto" w:fill="auto"/>
            <w:noWrap/>
            <w:vAlign w:val="bottom"/>
            <w:hideMark/>
          </w:tcPr>
          <w:p w:rsidR="006A55AC" w:rsidRPr="006A55AC" w:rsidRDefault="006A55AC" w:rsidP="006A55AC">
            <w:pPr>
              <w:rPr>
                <w:rFonts w:ascii="Aptos Narrow" w:eastAsia="Times New Roman" w:hAnsi="Aptos Narrow" w:cs="Times New Roman"/>
                <w:i/>
                <w:iCs/>
                <w:color w:val="FF0000"/>
                <w:sz w:val="22"/>
                <w:szCs w:val="22"/>
                <w:lang w:val="es-MX" w:eastAsia="es-MX"/>
              </w:rPr>
            </w:pPr>
            <w:proofErr w:type="spellStart"/>
            <w:r w:rsidRPr="006A55AC">
              <w:rPr>
                <w:rFonts w:ascii="Aptos Narrow" w:eastAsia="Times New Roman" w:hAnsi="Aptos Narrow" w:cs="Times New Roman"/>
                <w:i/>
                <w:iCs/>
                <w:color w:val="FF0000"/>
                <w:sz w:val="22"/>
                <w:szCs w:val="22"/>
                <w:lang w:val="es-MX" w:eastAsia="es-MX"/>
              </w:rPr>
              <w:t>Supl</w:t>
            </w:r>
            <w:proofErr w:type="spellEnd"/>
            <w:r w:rsidRPr="006A55AC">
              <w:rPr>
                <w:rFonts w:ascii="Aptos Narrow" w:eastAsia="Times New Roman" w:hAnsi="Aptos Narrow" w:cs="Times New Roman"/>
                <w:i/>
                <w:iCs/>
                <w:color w:val="FF0000"/>
                <w:sz w:val="22"/>
                <w:szCs w:val="22"/>
                <w:lang w:val="es-MX" w:eastAsia="es-MX"/>
              </w:rPr>
              <w:t>. España:  01 - 30 Jun/</w:t>
            </w:r>
            <w:r w:rsidR="00FC5D9A">
              <w:rPr>
                <w:rFonts w:ascii="Aptos Narrow" w:eastAsia="Times New Roman" w:hAnsi="Aptos Narrow" w:cs="Times New Roman"/>
                <w:i/>
                <w:iCs/>
                <w:color w:val="FF0000"/>
                <w:sz w:val="22"/>
                <w:szCs w:val="22"/>
                <w:lang w:val="es-MX" w:eastAsia="es-MX"/>
              </w:rPr>
              <w:t xml:space="preserve"> 0</w:t>
            </w:r>
            <w:r w:rsidRPr="006A55AC">
              <w:rPr>
                <w:rFonts w:ascii="Aptos Narrow" w:eastAsia="Times New Roman" w:hAnsi="Aptos Narrow" w:cs="Times New Roman"/>
                <w:i/>
                <w:iCs/>
                <w:color w:val="FF0000"/>
                <w:sz w:val="22"/>
                <w:szCs w:val="22"/>
                <w:lang w:val="es-MX" w:eastAsia="es-MX"/>
              </w:rPr>
              <w:t xml:space="preserve">1-30 </w:t>
            </w:r>
            <w:proofErr w:type="spellStart"/>
            <w:r w:rsidRPr="006A55AC">
              <w:rPr>
                <w:rFonts w:ascii="Aptos Narrow" w:eastAsia="Times New Roman" w:hAnsi="Aptos Narrow" w:cs="Times New Roman"/>
                <w:i/>
                <w:iCs/>
                <w:color w:val="FF0000"/>
                <w:sz w:val="22"/>
                <w:szCs w:val="22"/>
                <w:lang w:val="es-MX" w:eastAsia="es-MX"/>
              </w:rPr>
              <w:t>Sep</w:t>
            </w:r>
            <w:proofErr w:type="spellEnd"/>
            <w:r w:rsidRPr="006A55AC">
              <w:rPr>
                <w:rFonts w:ascii="Aptos Narrow" w:eastAsia="Times New Roman" w:hAnsi="Aptos Narrow" w:cs="Times New Roman"/>
                <w:i/>
                <w:iCs/>
                <w:color w:val="FF0000"/>
                <w:sz w:val="22"/>
                <w:szCs w:val="22"/>
                <w:lang w:val="es-MX" w:eastAsia="es-MX"/>
              </w:rPr>
              <w:t xml:space="preserve"> 2025</w:t>
            </w:r>
          </w:p>
        </w:tc>
        <w:tc>
          <w:tcPr>
            <w:tcW w:w="573" w:type="dxa"/>
            <w:tcBorders>
              <w:top w:val="nil"/>
              <w:left w:val="nil"/>
              <w:bottom w:val="single" w:sz="4" w:space="0" w:color="auto"/>
              <w:right w:val="single" w:sz="4" w:space="0" w:color="auto"/>
            </w:tcBorders>
            <w:shd w:val="clear" w:color="auto" w:fill="auto"/>
            <w:noWrap/>
            <w:vAlign w:val="bottom"/>
            <w:hideMark/>
          </w:tcPr>
          <w:p w:rsidR="006A55AC" w:rsidRPr="006A55AC" w:rsidRDefault="006A55AC" w:rsidP="006A55AC">
            <w:pPr>
              <w:jc w:val="center"/>
              <w:rPr>
                <w:rFonts w:ascii="Aptos Narrow" w:eastAsia="Times New Roman" w:hAnsi="Aptos Narrow" w:cs="Times New Roman"/>
                <w:i/>
                <w:iCs/>
                <w:color w:val="FF0000"/>
                <w:sz w:val="20"/>
                <w:szCs w:val="20"/>
                <w:lang w:val="es-MX" w:eastAsia="es-MX"/>
              </w:rPr>
            </w:pPr>
            <w:r w:rsidRPr="006A55AC">
              <w:rPr>
                <w:rFonts w:ascii="Aptos Narrow" w:eastAsia="Times New Roman" w:hAnsi="Aptos Narrow" w:cs="Times New Roman"/>
                <w:i/>
                <w:iCs/>
                <w:color w:val="FF0000"/>
                <w:sz w:val="20"/>
                <w:szCs w:val="20"/>
                <w:lang w:val="es-MX" w:eastAsia="es-MX"/>
              </w:rPr>
              <w:t>100</w:t>
            </w:r>
          </w:p>
        </w:tc>
        <w:tc>
          <w:tcPr>
            <w:tcW w:w="573" w:type="dxa"/>
            <w:tcBorders>
              <w:top w:val="nil"/>
              <w:left w:val="nil"/>
              <w:bottom w:val="single" w:sz="4" w:space="0" w:color="auto"/>
              <w:right w:val="single" w:sz="8" w:space="0" w:color="auto"/>
            </w:tcBorders>
            <w:shd w:val="clear" w:color="auto" w:fill="auto"/>
            <w:noWrap/>
            <w:vAlign w:val="bottom"/>
            <w:hideMark/>
          </w:tcPr>
          <w:p w:rsidR="006A55AC" w:rsidRPr="006A55AC" w:rsidRDefault="006A55AC" w:rsidP="006A55AC">
            <w:pPr>
              <w:jc w:val="center"/>
              <w:rPr>
                <w:rFonts w:ascii="Aptos Narrow" w:eastAsia="Times New Roman" w:hAnsi="Aptos Narrow" w:cs="Times New Roman"/>
                <w:i/>
                <w:iCs/>
                <w:color w:val="FF0000"/>
                <w:sz w:val="20"/>
                <w:szCs w:val="20"/>
                <w:lang w:val="es-MX" w:eastAsia="es-MX"/>
              </w:rPr>
            </w:pPr>
            <w:r w:rsidRPr="006A55AC">
              <w:rPr>
                <w:rFonts w:ascii="Aptos Narrow" w:eastAsia="Times New Roman" w:hAnsi="Aptos Narrow" w:cs="Times New Roman"/>
                <w:i/>
                <w:iCs/>
                <w:color w:val="FF0000"/>
                <w:sz w:val="20"/>
                <w:szCs w:val="20"/>
                <w:lang w:val="es-MX" w:eastAsia="es-MX"/>
              </w:rPr>
              <w:t>100</w:t>
            </w:r>
          </w:p>
        </w:tc>
      </w:tr>
      <w:tr w:rsidR="006A55AC" w:rsidRPr="006A55AC" w:rsidTr="006A55AC">
        <w:trPr>
          <w:trHeight w:val="159"/>
        </w:trPr>
        <w:tc>
          <w:tcPr>
            <w:tcW w:w="6262" w:type="dxa"/>
            <w:tcBorders>
              <w:top w:val="nil"/>
              <w:left w:val="single" w:sz="8" w:space="0" w:color="auto"/>
              <w:bottom w:val="single" w:sz="4" w:space="0" w:color="auto"/>
              <w:right w:val="single" w:sz="4" w:space="0" w:color="auto"/>
            </w:tcBorders>
            <w:shd w:val="clear" w:color="auto" w:fill="auto"/>
            <w:noWrap/>
            <w:vAlign w:val="bottom"/>
            <w:hideMark/>
          </w:tcPr>
          <w:p w:rsidR="006A55AC" w:rsidRPr="006A55AC" w:rsidRDefault="006A55AC" w:rsidP="006A55AC">
            <w:pPr>
              <w:rPr>
                <w:rFonts w:ascii="Aptos Narrow" w:eastAsia="Times New Roman" w:hAnsi="Aptos Narrow" w:cs="Times New Roman"/>
                <w:i/>
                <w:iCs/>
                <w:color w:val="FF0000"/>
                <w:sz w:val="22"/>
                <w:szCs w:val="22"/>
                <w:lang w:val="es-MX" w:eastAsia="es-MX"/>
              </w:rPr>
            </w:pPr>
            <w:proofErr w:type="spellStart"/>
            <w:r w:rsidRPr="006A55AC">
              <w:rPr>
                <w:rFonts w:ascii="Aptos Narrow" w:eastAsia="Times New Roman" w:hAnsi="Aptos Narrow" w:cs="Times New Roman"/>
                <w:i/>
                <w:iCs/>
                <w:color w:val="FF0000"/>
                <w:sz w:val="22"/>
                <w:szCs w:val="22"/>
                <w:lang w:val="es-MX" w:eastAsia="es-MX"/>
              </w:rPr>
              <w:t>Supl</w:t>
            </w:r>
            <w:proofErr w:type="spellEnd"/>
            <w:r w:rsidRPr="006A55AC">
              <w:rPr>
                <w:rFonts w:ascii="Aptos Narrow" w:eastAsia="Times New Roman" w:hAnsi="Aptos Narrow" w:cs="Times New Roman"/>
                <w:i/>
                <w:iCs/>
                <w:color w:val="FF0000"/>
                <w:sz w:val="22"/>
                <w:szCs w:val="22"/>
                <w:lang w:val="es-MX" w:eastAsia="es-MX"/>
              </w:rPr>
              <w:t xml:space="preserve">. España:  01 Jul - 31 </w:t>
            </w:r>
            <w:proofErr w:type="spellStart"/>
            <w:r w:rsidRPr="006A55AC">
              <w:rPr>
                <w:rFonts w:ascii="Aptos Narrow" w:eastAsia="Times New Roman" w:hAnsi="Aptos Narrow" w:cs="Times New Roman"/>
                <w:i/>
                <w:iCs/>
                <w:color w:val="FF0000"/>
                <w:sz w:val="22"/>
                <w:szCs w:val="22"/>
                <w:lang w:val="es-MX" w:eastAsia="es-MX"/>
              </w:rPr>
              <w:t>Ago</w:t>
            </w:r>
            <w:proofErr w:type="spellEnd"/>
            <w:r w:rsidRPr="006A55AC">
              <w:rPr>
                <w:rFonts w:ascii="Aptos Narrow" w:eastAsia="Times New Roman" w:hAnsi="Aptos Narrow" w:cs="Times New Roman"/>
                <w:i/>
                <w:iCs/>
                <w:color w:val="FF0000"/>
                <w:sz w:val="22"/>
                <w:szCs w:val="22"/>
                <w:lang w:val="es-MX" w:eastAsia="es-MX"/>
              </w:rPr>
              <w:t xml:space="preserve"> 2025</w:t>
            </w:r>
          </w:p>
        </w:tc>
        <w:tc>
          <w:tcPr>
            <w:tcW w:w="573" w:type="dxa"/>
            <w:tcBorders>
              <w:top w:val="nil"/>
              <w:left w:val="nil"/>
              <w:bottom w:val="single" w:sz="4" w:space="0" w:color="auto"/>
              <w:right w:val="single" w:sz="4" w:space="0" w:color="auto"/>
            </w:tcBorders>
            <w:shd w:val="clear" w:color="auto" w:fill="auto"/>
            <w:noWrap/>
            <w:vAlign w:val="bottom"/>
            <w:hideMark/>
          </w:tcPr>
          <w:p w:rsidR="006A55AC" w:rsidRPr="006A55AC" w:rsidRDefault="006A55AC" w:rsidP="006A55AC">
            <w:pPr>
              <w:jc w:val="center"/>
              <w:rPr>
                <w:rFonts w:ascii="Aptos Narrow" w:eastAsia="Times New Roman" w:hAnsi="Aptos Narrow" w:cs="Times New Roman"/>
                <w:i/>
                <w:iCs/>
                <w:color w:val="FF0000"/>
                <w:sz w:val="20"/>
                <w:szCs w:val="20"/>
                <w:lang w:val="es-MX" w:eastAsia="es-MX"/>
              </w:rPr>
            </w:pPr>
            <w:r w:rsidRPr="006A55AC">
              <w:rPr>
                <w:rFonts w:ascii="Aptos Narrow" w:eastAsia="Times New Roman" w:hAnsi="Aptos Narrow" w:cs="Times New Roman"/>
                <w:i/>
                <w:iCs/>
                <w:color w:val="FF0000"/>
                <w:sz w:val="20"/>
                <w:szCs w:val="20"/>
                <w:lang w:val="es-MX" w:eastAsia="es-MX"/>
              </w:rPr>
              <w:t>120</w:t>
            </w:r>
          </w:p>
        </w:tc>
        <w:tc>
          <w:tcPr>
            <w:tcW w:w="573" w:type="dxa"/>
            <w:tcBorders>
              <w:top w:val="nil"/>
              <w:left w:val="nil"/>
              <w:bottom w:val="single" w:sz="4" w:space="0" w:color="auto"/>
              <w:right w:val="single" w:sz="8" w:space="0" w:color="auto"/>
            </w:tcBorders>
            <w:shd w:val="clear" w:color="auto" w:fill="auto"/>
            <w:noWrap/>
            <w:vAlign w:val="bottom"/>
            <w:hideMark/>
          </w:tcPr>
          <w:p w:rsidR="006A55AC" w:rsidRPr="006A55AC" w:rsidRDefault="006A55AC" w:rsidP="006A55AC">
            <w:pPr>
              <w:jc w:val="center"/>
              <w:rPr>
                <w:rFonts w:ascii="Aptos Narrow" w:eastAsia="Times New Roman" w:hAnsi="Aptos Narrow" w:cs="Times New Roman"/>
                <w:i/>
                <w:iCs/>
                <w:color w:val="FF0000"/>
                <w:sz w:val="20"/>
                <w:szCs w:val="20"/>
                <w:lang w:val="es-MX" w:eastAsia="es-MX"/>
              </w:rPr>
            </w:pPr>
            <w:r w:rsidRPr="006A55AC">
              <w:rPr>
                <w:rFonts w:ascii="Aptos Narrow" w:eastAsia="Times New Roman" w:hAnsi="Aptos Narrow" w:cs="Times New Roman"/>
                <w:i/>
                <w:iCs/>
                <w:color w:val="FF0000"/>
                <w:sz w:val="20"/>
                <w:szCs w:val="20"/>
                <w:lang w:val="es-MX" w:eastAsia="es-MX"/>
              </w:rPr>
              <w:t>125</w:t>
            </w:r>
          </w:p>
        </w:tc>
      </w:tr>
      <w:tr w:rsidR="006A55AC" w:rsidRPr="006A55AC" w:rsidTr="006A55AC">
        <w:trPr>
          <w:trHeight w:val="159"/>
        </w:trPr>
        <w:tc>
          <w:tcPr>
            <w:tcW w:w="6262" w:type="dxa"/>
            <w:tcBorders>
              <w:top w:val="nil"/>
              <w:left w:val="single" w:sz="8" w:space="0" w:color="auto"/>
              <w:bottom w:val="single" w:sz="8" w:space="0" w:color="auto"/>
              <w:right w:val="single" w:sz="4" w:space="0" w:color="auto"/>
            </w:tcBorders>
            <w:shd w:val="clear" w:color="auto" w:fill="auto"/>
            <w:noWrap/>
            <w:vAlign w:val="bottom"/>
            <w:hideMark/>
          </w:tcPr>
          <w:p w:rsidR="006A55AC" w:rsidRPr="006A55AC" w:rsidRDefault="006A55AC" w:rsidP="006A55AC">
            <w:pPr>
              <w:rPr>
                <w:rFonts w:ascii="Aptos Narrow" w:eastAsia="Times New Roman" w:hAnsi="Aptos Narrow" w:cs="Times New Roman"/>
                <w:i/>
                <w:iCs/>
                <w:color w:val="FF0000"/>
                <w:sz w:val="22"/>
                <w:szCs w:val="22"/>
                <w:lang w:val="es-MX" w:eastAsia="es-MX"/>
              </w:rPr>
            </w:pPr>
            <w:proofErr w:type="spellStart"/>
            <w:r w:rsidRPr="006A55AC">
              <w:rPr>
                <w:rFonts w:ascii="Aptos Narrow" w:eastAsia="Times New Roman" w:hAnsi="Aptos Narrow" w:cs="Times New Roman"/>
                <w:i/>
                <w:iCs/>
                <w:color w:val="FF0000"/>
                <w:sz w:val="22"/>
                <w:szCs w:val="22"/>
                <w:lang w:val="es-MX" w:eastAsia="es-MX"/>
              </w:rPr>
              <w:t>Supl</w:t>
            </w:r>
            <w:proofErr w:type="spellEnd"/>
            <w:r w:rsidRPr="006A55AC">
              <w:rPr>
                <w:rFonts w:ascii="Aptos Narrow" w:eastAsia="Times New Roman" w:hAnsi="Aptos Narrow" w:cs="Times New Roman"/>
                <w:i/>
                <w:iCs/>
                <w:color w:val="FF0000"/>
                <w:sz w:val="22"/>
                <w:szCs w:val="22"/>
                <w:lang w:val="es-MX" w:eastAsia="es-MX"/>
              </w:rPr>
              <w:t>. Salidas: 13,20,27 Abr/ 04,11,18 Ma</w:t>
            </w:r>
            <w:r>
              <w:rPr>
                <w:rFonts w:ascii="Aptos Narrow" w:eastAsia="Times New Roman" w:hAnsi="Aptos Narrow" w:cs="Times New Roman"/>
                <w:i/>
                <w:iCs/>
                <w:color w:val="FF0000"/>
                <w:sz w:val="22"/>
                <w:szCs w:val="22"/>
                <w:lang w:val="es-MX" w:eastAsia="es-MX"/>
              </w:rPr>
              <w:t>y</w:t>
            </w:r>
            <w:r w:rsidRPr="006A55AC">
              <w:rPr>
                <w:rFonts w:ascii="Aptos Narrow" w:eastAsia="Times New Roman" w:hAnsi="Aptos Narrow" w:cs="Times New Roman"/>
                <w:i/>
                <w:iCs/>
                <w:color w:val="FF0000"/>
                <w:sz w:val="22"/>
                <w:szCs w:val="22"/>
                <w:lang w:val="es-MX" w:eastAsia="es-MX"/>
              </w:rPr>
              <w:t xml:space="preserve">/ 07, 14 </w:t>
            </w:r>
            <w:proofErr w:type="spellStart"/>
            <w:r w:rsidRPr="006A55AC">
              <w:rPr>
                <w:rFonts w:ascii="Aptos Narrow" w:eastAsia="Times New Roman" w:hAnsi="Aptos Narrow" w:cs="Times New Roman"/>
                <w:i/>
                <w:iCs/>
                <w:color w:val="FF0000"/>
                <w:sz w:val="22"/>
                <w:szCs w:val="22"/>
                <w:lang w:val="es-MX" w:eastAsia="es-MX"/>
              </w:rPr>
              <w:t>Sep</w:t>
            </w:r>
            <w:proofErr w:type="spellEnd"/>
            <w:r w:rsidR="00FC5D9A">
              <w:rPr>
                <w:rFonts w:ascii="Aptos Narrow" w:eastAsia="Times New Roman" w:hAnsi="Aptos Narrow" w:cs="Times New Roman"/>
                <w:i/>
                <w:iCs/>
                <w:color w:val="FF0000"/>
                <w:sz w:val="22"/>
                <w:szCs w:val="22"/>
                <w:lang w:val="es-MX" w:eastAsia="es-MX"/>
              </w:rPr>
              <w:t xml:space="preserve"> </w:t>
            </w:r>
            <w:r w:rsidRPr="006A55AC">
              <w:rPr>
                <w:rFonts w:ascii="Aptos Narrow" w:eastAsia="Times New Roman" w:hAnsi="Aptos Narrow" w:cs="Times New Roman"/>
                <w:i/>
                <w:iCs/>
                <w:color w:val="FF0000"/>
                <w:sz w:val="22"/>
                <w:szCs w:val="22"/>
                <w:lang w:val="es-MX" w:eastAsia="es-MX"/>
              </w:rPr>
              <w:t>/ 15 Mar 2026</w:t>
            </w:r>
          </w:p>
        </w:tc>
        <w:tc>
          <w:tcPr>
            <w:tcW w:w="573" w:type="dxa"/>
            <w:tcBorders>
              <w:top w:val="nil"/>
              <w:left w:val="nil"/>
              <w:bottom w:val="single" w:sz="8" w:space="0" w:color="auto"/>
              <w:right w:val="single" w:sz="4" w:space="0" w:color="auto"/>
            </w:tcBorders>
            <w:shd w:val="clear" w:color="auto" w:fill="auto"/>
            <w:noWrap/>
            <w:vAlign w:val="bottom"/>
            <w:hideMark/>
          </w:tcPr>
          <w:p w:rsidR="006A55AC" w:rsidRPr="006A55AC" w:rsidRDefault="006A55AC" w:rsidP="006A55AC">
            <w:pPr>
              <w:jc w:val="center"/>
              <w:rPr>
                <w:rFonts w:ascii="Aptos Narrow" w:eastAsia="Times New Roman" w:hAnsi="Aptos Narrow" w:cs="Times New Roman"/>
                <w:i/>
                <w:iCs/>
                <w:color w:val="FF0000"/>
                <w:sz w:val="20"/>
                <w:szCs w:val="20"/>
                <w:lang w:val="es-MX" w:eastAsia="es-MX"/>
              </w:rPr>
            </w:pPr>
            <w:r w:rsidRPr="006A55AC">
              <w:rPr>
                <w:rFonts w:ascii="Aptos Narrow" w:eastAsia="Times New Roman" w:hAnsi="Aptos Narrow" w:cs="Times New Roman"/>
                <w:i/>
                <w:iCs/>
                <w:color w:val="FF0000"/>
                <w:sz w:val="20"/>
                <w:szCs w:val="20"/>
                <w:lang w:val="es-MX" w:eastAsia="es-MX"/>
              </w:rPr>
              <w:t>225</w:t>
            </w:r>
          </w:p>
        </w:tc>
        <w:tc>
          <w:tcPr>
            <w:tcW w:w="573" w:type="dxa"/>
            <w:tcBorders>
              <w:top w:val="nil"/>
              <w:left w:val="nil"/>
              <w:bottom w:val="single" w:sz="8" w:space="0" w:color="auto"/>
              <w:right w:val="single" w:sz="8" w:space="0" w:color="auto"/>
            </w:tcBorders>
            <w:shd w:val="clear" w:color="auto" w:fill="auto"/>
            <w:noWrap/>
            <w:vAlign w:val="bottom"/>
            <w:hideMark/>
          </w:tcPr>
          <w:p w:rsidR="006A55AC" w:rsidRPr="006A55AC" w:rsidRDefault="006A55AC" w:rsidP="006A55AC">
            <w:pPr>
              <w:jc w:val="center"/>
              <w:rPr>
                <w:rFonts w:ascii="Aptos Narrow" w:eastAsia="Times New Roman" w:hAnsi="Aptos Narrow" w:cs="Times New Roman"/>
                <w:i/>
                <w:iCs/>
                <w:color w:val="FF0000"/>
                <w:sz w:val="20"/>
                <w:szCs w:val="20"/>
                <w:lang w:val="es-MX" w:eastAsia="es-MX"/>
              </w:rPr>
            </w:pPr>
            <w:r w:rsidRPr="006A55AC">
              <w:rPr>
                <w:rFonts w:ascii="Aptos Narrow" w:eastAsia="Times New Roman" w:hAnsi="Aptos Narrow" w:cs="Times New Roman"/>
                <w:i/>
                <w:iCs/>
                <w:color w:val="FF0000"/>
                <w:sz w:val="20"/>
                <w:szCs w:val="20"/>
                <w:lang w:val="es-MX" w:eastAsia="es-MX"/>
              </w:rPr>
              <w:t>225</w:t>
            </w:r>
          </w:p>
        </w:tc>
      </w:tr>
      <w:tr w:rsidR="006A55AC" w:rsidRPr="006A55AC" w:rsidTr="006A55AC">
        <w:trPr>
          <w:trHeight w:val="153"/>
        </w:trPr>
        <w:tc>
          <w:tcPr>
            <w:tcW w:w="7409" w:type="dxa"/>
            <w:gridSpan w:val="3"/>
            <w:tcBorders>
              <w:top w:val="nil"/>
              <w:left w:val="single" w:sz="8" w:space="0" w:color="auto"/>
              <w:bottom w:val="single" w:sz="4" w:space="0" w:color="auto"/>
              <w:right w:val="single" w:sz="8" w:space="0" w:color="000000"/>
            </w:tcBorders>
            <w:shd w:val="clear" w:color="FFFFCC" w:fill="FFFFFF"/>
            <w:noWrap/>
            <w:vAlign w:val="bottom"/>
            <w:hideMark/>
          </w:tcPr>
          <w:p w:rsidR="006A55AC" w:rsidRPr="006A55AC" w:rsidRDefault="006A55AC" w:rsidP="006A55AC">
            <w:pPr>
              <w:jc w:val="center"/>
              <w:rPr>
                <w:rFonts w:ascii="Aptos Narrow" w:eastAsia="Times New Roman" w:hAnsi="Aptos Narrow" w:cs="Times New Roman"/>
                <w:b/>
                <w:bCs/>
                <w:sz w:val="18"/>
                <w:szCs w:val="18"/>
                <w:lang w:val="es-MX" w:eastAsia="es-MX"/>
              </w:rPr>
            </w:pPr>
            <w:r w:rsidRPr="006A55AC">
              <w:rPr>
                <w:rFonts w:ascii="Aptos Narrow" w:eastAsia="Times New Roman" w:hAnsi="Aptos Narrow" w:cs="Times New Roman"/>
                <w:b/>
                <w:bCs/>
                <w:sz w:val="18"/>
                <w:szCs w:val="18"/>
                <w:lang w:val="es-MX" w:eastAsia="es-MX"/>
              </w:rPr>
              <w:t xml:space="preserve">TARIFAS SUJETAS A DISPONIBILIDAD Y CAMBIO SIN PREVIO AVISO </w:t>
            </w:r>
          </w:p>
        </w:tc>
      </w:tr>
      <w:tr w:rsidR="006A55AC" w:rsidRPr="006A55AC" w:rsidTr="006A55AC">
        <w:trPr>
          <w:trHeight w:val="159"/>
        </w:trPr>
        <w:tc>
          <w:tcPr>
            <w:tcW w:w="7409" w:type="dxa"/>
            <w:gridSpan w:val="3"/>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6A55AC" w:rsidRPr="006A55AC" w:rsidRDefault="006A55AC" w:rsidP="006A55AC">
            <w:pPr>
              <w:jc w:val="center"/>
              <w:rPr>
                <w:rFonts w:ascii="Aptos Narrow" w:eastAsia="Times New Roman" w:hAnsi="Aptos Narrow" w:cs="Times New Roman"/>
                <w:b/>
                <w:bCs/>
                <w:sz w:val="18"/>
                <w:szCs w:val="18"/>
                <w:lang w:val="es-MX" w:eastAsia="es-MX"/>
              </w:rPr>
            </w:pPr>
            <w:r w:rsidRPr="006A55AC">
              <w:rPr>
                <w:rFonts w:ascii="Aptos Narrow" w:eastAsia="Times New Roman" w:hAnsi="Aptos Narrow" w:cs="Times New Roman"/>
                <w:b/>
                <w:bCs/>
                <w:sz w:val="18"/>
                <w:szCs w:val="18"/>
                <w:lang w:val="es-MX" w:eastAsia="es-MX"/>
              </w:rPr>
              <w:t>CONSULTAR SUPLEMENTO PARA SEMANA SANTA, VERANO, NAVIDAD Y FIN DE AÑO</w:t>
            </w:r>
          </w:p>
        </w:tc>
      </w:tr>
    </w:tbl>
    <w:p w:rsidR="00250FD4" w:rsidRPr="006A55AC" w:rsidRDefault="00250FD4" w:rsidP="00A31CA4">
      <w:pPr>
        <w:tabs>
          <w:tab w:val="left" w:pos="851"/>
        </w:tabs>
        <w:rPr>
          <w:sz w:val="20"/>
          <w:szCs w:val="20"/>
          <w:lang w:val="es-MX"/>
        </w:rPr>
      </w:pPr>
    </w:p>
    <w:tbl>
      <w:tblPr>
        <w:tblpPr w:leftFromText="141" w:rightFromText="141" w:vertAnchor="text" w:horzAnchor="page" w:tblpX="3473" w:tblpY="38"/>
        <w:tblW w:w="3719" w:type="dxa"/>
        <w:tblCellMar>
          <w:left w:w="70" w:type="dxa"/>
          <w:right w:w="70" w:type="dxa"/>
        </w:tblCellMar>
        <w:tblLook w:val="04A0" w:firstRow="1" w:lastRow="0" w:firstColumn="1" w:lastColumn="0" w:noHBand="0" w:noVBand="1"/>
      </w:tblPr>
      <w:tblGrid>
        <w:gridCol w:w="1659"/>
        <w:gridCol w:w="412"/>
        <w:gridCol w:w="412"/>
        <w:gridCol w:w="412"/>
        <w:gridCol w:w="412"/>
        <w:gridCol w:w="412"/>
      </w:tblGrid>
      <w:tr w:rsidR="006A55AC" w:rsidRPr="006A55AC" w:rsidTr="006A55AC">
        <w:trPr>
          <w:trHeight w:val="187"/>
        </w:trPr>
        <w:tc>
          <w:tcPr>
            <w:tcW w:w="1659" w:type="dxa"/>
            <w:tcBorders>
              <w:top w:val="single" w:sz="8" w:space="0" w:color="auto"/>
              <w:left w:val="single" w:sz="8" w:space="0" w:color="auto"/>
              <w:bottom w:val="nil"/>
              <w:right w:val="nil"/>
            </w:tcBorders>
            <w:shd w:val="clear" w:color="000000" w:fill="000000"/>
            <w:noWrap/>
            <w:vAlign w:val="bottom"/>
            <w:hideMark/>
          </w:tcPr>
          <w:p w:rsidR="006A55AC" w:rsidRPr="006A55AC" w:rsidRDefault="006A55AC" w:rsidP="006A55AC">
            <w:pPr>
              <w:jc w:val="center"/>
              <w:rPr>
                <w:rFonts w:ascii="Aptos Narrow" w:eastAsia="Times New Roman" w:hAnsi="Aptos Narrow" w:cs="Times New Roman"/>
                <w:b/>
                <w:bCs/>
                <w:color w:val="FFFFFF"/>
                <w:sz w:val="20"/>
                <w:szCs w:val="20"/>
                <w:lang w:val="es-MX" w:eastAsia="es-MX"/>
              </w:rPr>
            </w:pPr>
            <w:r w:rsidRPr="006A55AC">
              <w:rPr>
                <w:rFonts w:ascii="Aptos Narrow" w:eastAsia="Times New Roman" w:hAnsi="Aptos Narrow" w:cs="Times New Roman"/>
                <w:b/>
                <w:bCs/>
                <w:color w:val="FFFFFF"/>
                <w:sz w:val="20"/>
                <w:szCs w:val="20"/>
                <w:lang w:val="es-MX" w:eastAsia="es-MX"/>
              </w:rPr>
              <w:t>Llegadas</w:t>
            </w:r>
          </w:p>
        </w:tc>
        <w:tc>
          <w:tcPr>
            <w:tcW w:w="2060" w:type="dxa"/>
            <w:gridSpan w:val="5"/>
            <w:tcBorders>
              <w:top w:val="single" w:sz="8" w:space="0" w:color="auto"/>
              <w:left w:val="single" w:sz="8" w:space="0" w:color="auto"/>
              <w:bottom w:val="nil"/>
              <w:right w:val="single" w:sz="8" w:space="0" w:color="000000"/>
            </w:tcBorders>
            <w:shd w:val="clear" w:color="000000" w:fill="000000"/>
            <w:noWrap/>
            <w:vAlign w:val="bottom"/>
            <w:hideMark/>
          </w:tcPr>
          <w:p w:rsidR="006A55AC" w:rsidRPr="006A55AC" w:rsidRDefault="006A55AC" w:rsidP="006A55AC">
            <w:pPr>
              <w:jc w:val="center"/>
              <w:rPr>
                <w:rFonts w:ascii="Aptos Narrow" w:eastAsia="Times New Roman" w:hAnsi="Aptos Narrow" w:cs="Times New Roman"/>
                <w:b/>
                <w:bCs/>
                <w:color w:val="FFFFFF"/>
                <w:sz w:val="20"/>
                <w:szCs w:val="20"/>
                <w:lang w:val="es-MX" w:eastAsia="es-MX"/>
              </w:rPr>
            </w:pPr>
            <w:r w:rsidRPr="006A55AC">
              <w:rPr>
                <w:rFonts w:ascii="Aptos Narrow" w:eastAsia="Times New Roman" w:hAnsi="Aptos Narrow" w:cs="Times New Roman"/>
                <w:b/>
                <w:bCs/>
                <w:color w:val="FFFFFF"/>
                <w:sz w:val="20"/>
                <w:szCs w:val="20"/>
                <w:lang w:val="es-MX" w:eastAsia="es-MX"/>
              </w:rPr>
              <w:t>Domingos</w:t>
            </w:r>
          </w:p>
        </w:tc>
      </w:tr>
      <w:tr w:rsidR="006A55AC" w:rsidRPr="006A55AC" w:rsidTr="006A55AC">
        <w:trPr>
          <w:trHeight w:val="187"/>
        </w:trPr>
        <w:tc>
          <w:tcPr>
            <w:tcW w:w="1659"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6A55AC" w:rsidRPr="006A55AC" w:rsidRDefault="006A55AC" w:rsidP="006A55AC">
            <w:pPr>
              <w:rPr>
                <w:rFonts w:ascii="Aptos Narrow" w:eastAsia="Times New Roman" w:hAnsi="Aptos Narrow" w:cs="Times New Roman"/>
                <w:b/>
                <w:bCs/>
                <w:color w:val="000000"/>
                <w:sz w:val="20"/>
                <w:szCs w:val="20"/>
                <w:lang w:val="es-MX" w:eastAsia="es-MX"/>
              </w:rPr>
            </w:pPr>
            <w:r w:rsidRPr="006A55AC">
              <w:rPr>
                <w:rFonts w:ascii="Aptos Narrow" w:eastAsia="Times New Roman" w:hAnsi="Aptos Narrow" w:cs="Times New Roman"/>
                <w:b/>
                <w:bCs/>
                <w:color w:val="000000"/>
                <w:sz w:val="20"/>
                <w:szCs w:val="20"/>
                <w:lang w:val="es-MX" w:eastAsia="es-MX"/>
              </w:rPr>
              <w:t>Abril 2025</w:t>
            </w:r>
          </w:p>
        </w:tc>
        <w:tc>
          <w:tcPr>
            <w:tcW w:w="412" w:type="dxa"/>
            <w:tcBorders>
              <w:top w:val="single" w:sz="8" w:space="0" w:color="auto"/>
              <w:left w:val="nil"/>
              <w:bottom w:val="single" w:sz="4" w:space="0" w:color="auto"/>
              <w:right w:val="single" w:sz="4" w:space="0" w:color="auto"/>
            </w:tcBorders>
            <w:shd w:val="clear" w:color="auto" w:fill="auto"/>
            <w:noWrap/>
            <w:vAlign w:val="bottom"/>
            <w:hideMark/>
          </w:tcPr>
          <w:p w:rsidR="006A55AC" w:rsidRPr="006A55AC" w:rsidRDefault="006A55AC" w:rsidP="006A55AC">
            <w:pPr>
              <w:jc w:val="center"/>
              <w:rPr>
                <w:rFonts w:ascii="Aptos Narrow" w:eastAsia="Times New Roman" w:hAnsi="Aptos Narrow" w:cs="Times New Roman"/>
                <w:b/>
                <w:bCs/>
                <w:sz w:val="20"/>
                <w:szCs w:val="20"/>
                <w:lang w:val="es-MX" w:eastAsia="es-MX"/>
              </w:rPr>
            </w:pPr>
            <w:r w:rsidRPr="006A55AC">
              <w:rPr>
                <w:rFonts w:ascii="Aptos Narrow" w:eastAsia="Times New Roman" w:hAnsi="Aptos Narrow" w:cs="Times New Roman"/>
                <w:b/>
                <w:bCs/>
                <w:sz w:val="20"/>
                <w:szCs w:val="20"/>
                <w:lang w:val="es-MX" w:eastAsia="es-MX"/>
              </w:rPr>
              <w:t>6</w:t>
            </w:r>
          </w:p>
        </w:tc>
        <w:tc>
          <w:tcPr>
            <w:tcW w:w="412" w:type="dxa"/>
            <w:tcBorders>
              <w:top w:val="single" w:sz="8" w:space="0" w:color="auto"/>
              <w:left w:val="nil"/>
              <w:bottom w:val="single" w:sz="4" w:space="0" w:color="auto"/>
              <w:right w:val="single" w:sz="4" w:space="0" w:color="auto"/>
            </w:tcBorders>
            <w:shd w:val="clear" w:color="auto" w:fill="auto"/>
            <w:noWrap/>
            <w:vAlign w:val="bottom"/>
            <w:hideMark/>
          </w:tcPr>
          <w:p w:rsidR="006A55AC" w:rsidRPr="006A55AC" w:rsidRDefault="006A55AC" w:rsidP="006A55AC">
            <w:pPr>
              <w:jc w:val="center"/>
              <w:rPr>
                <w:rFonts w:ascii="Aptos Narrow" w:eastAsia="Times New Roman" w:hAnsi="Aptos Narrow" w:cs="Times New Roman"/>
                <w:b/>
                <w:bCs/>
                <w:sz w:val="20"/>
                <w:szCs w:val="20"/>
                <w:lang w:val="es-MX" w:eastAsia="es-MX"/>
              </w:rPr>
            </w:pPr>
            <w:r w:rsidRPr="006A55AC">
              <w:rPr>
                <w:rFonts w:ascii="Aptos Narrow" w:eastAsia="Times New Roman" w:hAnsi="Aptos Narrow" w:cs="Times New Roman"/>
                <w:b/>
                <w:bCs/>
                <w:sz w:val="20"/>
                <w:szCs w:val="20"/>
                <w:lang w:val="es-MX" w:eastAsia="es-MX"/>
              </w:rPr>
              <w:t>13</w:t>
            </w:r>
          </w:p>
        </w:tc>
        <w:tc>
          <w:tcPr>
            <w:tcW w:w="412" w:type="dxa"/>
            <w:tcBorders>
              <w:top w:val="single" w:sz="8" w:space="0" w:color="auto"/>
              <w:left w:val="nil"/>
              <w:bottom w:val="single" w:sz="4" w:space="0" w:color="auto"/>
              <w:right w:val="single" w:sz="4" w:space="0" w:color="auto"/>
            </w:tcBorders>
            <w:shd w:val="clear" w:color="auto" w:fill="auto"/>
            <w:noWrap/>
            <w:vAlign w:val="bottom"/>
            <w:hideMark/>
          </w:tcPr>
          <w:p w:rsidR="006A55AC" w:rsidRPr="006A55AC" w:rsidRDefault="006A55AC" w:rsidP="006A55AC">
            <w:pPr>
              <w:jc w:val="center"/>
              <w:rPr>
                <w:rFonts w:ascii="Aptos Narrow" w:eastAsia="Times New Roman" w:hAnsi="Aptos Narrow" w:cs="Times New Roman"/>
                <w:b/>
                <w:bCs/>
                <w:sz w:val="20"/>
                <w:szCs w:val="20"/>
                <w:lang w:val="es-MX" w:eastAsia="es-MX"/>
              </w:rPr>
            </w:pPr>
            <w:r w:rsidRPr="006A55AC">
              <w:rPr>
                <w:rFonts w:ascii="Aptos Narrow" w:eastAsia="Times New Roman" w:hAnsi="Aptos Narrow" w:cs="Times New Roman"/>
                <w:b/>
                <w:bCs/>
                <w:sz w:val="20"/>
                <w:szCs w:val="20"/>
                <w:lang w:val="es-MX" w:eastAsia="es-MX"/>
              </w:rPr>
              <w:t>20</w:t>
            </w:r>
          </w:p>
        </w:tc>
        <w:tc>
          <w:tcPr>
            <w:tcW w:w="412" w:type="dxa"/>
            <w:tcBorders>
              <w:top w:val="single" w:sz="8" w:space="0" w:color="auto"/>
              <w:left w:val="nil"/>
              <w:bottom w:val="single" w:sz="4" w:space="0" w:color="auto"/>
              <w:right w:val="single" w:sz="4" w:space="0" w:color="auto"/>
            </w:tcBorders>
            <w:shd w:val="clear" w:color="auto" w:fill="auto"/>
            <w:noWrap/>
            <w:vAlign w:val="bottom"/>
            <w:hideMark/>
          </w:tcPr>
          <w:p w:rsidR="006A55AC" w:rsidRPr="006A55AC" w:rsidRDefault="006A55AC" w:rsidP="006A55AC">
            <w:pPr>
              <w:jc w:val="center"/>
              <w:rPr>
                <w:rFonts w:ascii="Aptos Narrow" w:eastAsia="Times New Roman" w:hAnsi="Aptos Narrow" w:cs="Times New Roman"/>
                <w:b/>
                <w:bCs/>
                <w:sz w:val="20"/>
                <w:szCs w:val="20"/>
                <w:lang w:val="es-MX" w:eastAsia="es-MX"/>
              </w:rPr>
            </w:pPr>
            <w:r w:rsidRPr="006A55AC">
              <w:rPr>
                <w:rFonts w:ascii="Aptos Narrow" w:eastAsia="Times New Roman" w:hAnsi="Aptos Narrow" w:cs="Times New Roman"/>
                <w:b/>
                <w:bCs/>
                <w:sz w:val="20"/>
                <w:szCs w:val="20"/>
                <w:lang w:val="es-MX" w:eastAsia="es-MX"/>
              </w:rPr>
              <w:t>27</w:t>
            </w:r>
          </w:p>
        </w:tc>
        <w:tc>
          <w:tcPr>
            <w:tcW w:w="412" w:type="dxa"/>
            <w:tcBorders>
              <w:top w:val="single" w:sz="8" w:space="0" w:color="auto"/>
              <w:left w:val="nil"/>
              <w:bottom w:val="single" w:sz="4" w:space="0" w:color="auto"/>
              <w:right w:val="single" w:sz="8" w:space="0" w:color="auto"/>
            </w:tcBorders>
            <w:shd w:val="clear" w:color="auto" w:fill="auto"/>
            <w:noWrap/>
            <w:vAlign w:val="bottom"/>
            <w:hideMark/>
          </w:tcPr>
          <w:p w:rsidR="006A55AC" w:rsidRPr="006A55AC" w:rsidRDefault="006A55AC" w:rsidP="006A55AC">
            <w:pPr>
              <w:jc w:val="center"/>
              <w:rPr>
                <w:rFonts w:ascii="Aptos Narrow" w:eastAsia="Times New Roman" w:hAnsi="Aptos Narrow" w:cs="Times New Roman"/>
                <w:b/>
                <w:bCs/>
                <w:sz w:val="20"/>
                <w:szCs w:val="20"/>
                <w:lang w:val="es-MX" w:eastAsia="es-MX"/>
              </w:rPr>
            </w:pPr>
            <w:r w:rsidRPr="006A55AC">
              <w:rPr>
                <w:rFonts w:ascii="Aptos Narrow" w:eastAsia="Times New Roman" w:hAnsi="Aptos Narrow" w:cs="Times New Roman"/>
                <w:b/>
                <w:bCs/>
                <w:sz w:val="20"/>
                <w:szCs w:val="20"/>
                <w:lang w:val="es-MX" w:eastAsia="es-MX"/>
              </w:rPr>
              <w:t> </w:t>
            </w:r>
          </w:p>
        </w:tc>
      </w:tr>
      <w:tr w:rsidR="006A55AC" w:rsidRPr="006A55AC" w:rsidTr="006A55AC">
        <w:trPr>
          <w:trHeight w:val="187"/>
        </w:trPr>
        <w:tc>
          <w:tcPr>
            <w:tcW w:w="1659" w:type="dxa"/>
            <w:tcBorders>
              <w:top w:val="nil"/>
              <w:left w:val="single" w:sz="8" w:space="0" w:color="auto"/>
              <w:bottom w:val="single" w:sz="4" w:space="0" w:color="auto"/>
              <w:right w:val="single" w:sz="8" w:space="0" w:color="auto"/>
            </w:tcBorders>
            <w:shd w:val="clear" w:color="auto" w:fill="auto"/>
            <w:noWrap/>
            <w:vAlign w:val="bottom"/>
            <w:hideMark/>
          </w:tcPr>
          <w:p w:rsidR="006A55AC" w:rsidRPr="006A55AC" w:rsidRDefault="006A55AC" w:rsidP="006A55AC">
            <w:pPr>
              <w:rPr>
                <w:rFonts w:ascii="Aptos Narrow" w:eastAsia="Times New Roman" w:hAnsi="Aptos Narrow" w:cs="Times New Roman"/>
                <w:b/>
                <w:bCs/>
                <w:color w:val="000000"/>
                <w:sz w:val="20"/>
                <w:szCs w:val="20"/>
                <w:lang w:val="es-MX" w:eastAsia="es-MX"/>
              </w:rPr>
            </w:pPr>
            <w:r w:rsidRPr="006A55AC">
              <w:rPr>
                <w:rFonts w:ascii="Aptos Narrow" w:eastAsia="Times New Roman" w:hAnsi="Aptos Narrow" w:cs="Times New Roman"/>
                <w:b/>
                <w:bCs/>
                <w:color w:val="000000"/>
                <w:sz w:val="20"/>
                <w:szCs w:val="20"/>
                <w:lang w:val="es-MX" w:eastAsia="es-MX"/>
              </w:rPr>
              <w:t>Mayo 2025</w:t>
            </w:r>
          </w:p>
        </w:tc>
        <w:tc>
          <w:tcPr>
            <w:tcW w:w="412" w:type="dxa"/>
            <w:tcBorders>
              <w:top w:val="nil"/>
              <w:left w:val="nil"/>
              <w:bottom w:val="single" w:sz="4" w:space="0" w:color="auto"/>
              <w:right w:val="single" w:sz="4" w:space="0" w:color="auto"/>
            </w:tcBorders>
            <w:shd w:val="clear" w:color="auto" w:fill="auto"/>
            <w:noWrap/>
            <w:vAlign w:val="bottom"/>
            <w:hideMark/>
          </w:tcPr>
          <w:p w:rsidR="006A55AC" w:rsidRPr="006A55AC" w:rsidRDefault="006A55AC" w:rsidP="006A55AC">
            <w:pPr>
              <w:jc w:val="center"/>
              <w:rPr>
                <w:rFonts w:ascii="Aptos Narrow" w:eastAsia="Times New Roman" w:hAnsi="Aptos Narrow" w:cs="Times New Roman"/>
                <w:b/>
                <w:bCs/>
                <w:sz w:val="20"/>
                <w:szCs w:val="20"/>
                <w:lang w:val="es-MX" w:eastAsia="es-MX"/>
              </w:rPr>
            </w:pPr>
            <w:r w:rsidRPr="006A55AC">
              <w:rPr>
                <w:rFonts w:ascii="Aptos Narrow" w:eastAsia="Times New Roman" w:hAnsi="Aptos Narrow" w:cs="Times New Roman"/>
                <w:b/>
                <w:bCs/>
                <w:sz w:val="20"/>
                <w:szCs w:val="20"/>
                <w:lang w:val="es-MX" w:eastAsia="es-MX"/>
              </w:rPr>
              <w:t>4</w:t>
            </w:r>
          </w:p>
        </w:tc>
        <w:tc>
          <w:tcPr>
            <w:tcW w:w="412" w:type="dxa"/>
            <w:tcBorders>
              <w:top w:val="nil"/>
              <w:left w:val="nil"/>
              <w:bottom w:val="single" w:sz="4" w:space="0" w:color="auto"/>
              <w:right w:val="single" w:sz="4" w:space="0" w:color="auto"/>
            </w:tcBorders>
            <w:shd w:val="clear" w:color="auto" w:fill="auto"/>
            <w:noWrap/>
            <w:vAlign w:val="bottom"/>
            <w:hideMark/>
          </w:tcPr>
          <w:p w:rsidR="006A55AC" w:rsidRPr="006A55AC" w:rsidRDefault="006A55AC" w:rsidP="006A55AC">
            <w:pPr>
              <w:jc w:val="center"/>
              <w:rPr>
                <w:rFonts w:ascii="Aptos Narrow" w:eastAsia="Times New Roman" w:hAnsi="Aptos Narrow" w:cs="Times New Roman"/>
                <w:b/>
                <w:bCs/>
                <w:sz w:val="20"/>
                <w:szCs w:val="20"/>
                <w:lang w:val="es-MX" w:eastAsia="es-MX"/>
              </w:rPr>
            </w:pPr>
            <w:r w:rsidRPr="006A55AC">
              <w:rPr>
                <w:rFonts w:ascii="Aptos Narrow" w:eastAsia="Times New Roman" w:hAnsi="Aptos Narrow" w:cs="Times New Roman"/>
                <w:b/>
                <w:bCs/>
                <w:sz w:val="20"/>
                <w:szCs w:val="20"/>
                <w:lang w:val="es-MX" w:eastAsia="es-MX"/>
              </w:rPr>
              <w:t>11</w:t>
            </w:r>
          </w:p>
        </w:tc>
        <w:tc>
          <w:tcPr>
            <w:tcW w:w="412" w:type="dxa"/>
            <w:tcBorders>
              <w:top w:val="nil"/>
              <w:left w:val="nil"/>
              <w:bottom w:val="single" w:sz="4" w:space="0" w:color="auto"/>
              <w:right w:val="single" w:sz="4" w:space="0" w:color="auto"/>
            </w:tcBorders>
            <w:shd w:val="clear" w:color="auto" w:fill="auto"/>
            <w:noWrap/>
            <w:vAlign w:val="bottom"/>
            <w:hideMark/>
          </w:tcPr>
          <w:p w:rsidR="006A55AC" w:rsidRPr="006A55AC" w:rsidRDefault="006A55AC" w:rsidP="006A55AC">
            <w:pPr>
              <w:jc w:val="center"/>
              <w:rPr>
                <w:rFonts w:ascii="Aptos Narrow" w:eastAsia="Times New Roman" w:hAnsi="Aptos Narrow" w:cs="Times New Roman"/>
                <w:b/>
                <w:bCs/>
                <w:sz w:val="20"/>
                <w:szCs w:val="20"/>
                <w:lang w:val="es-MX" w:eastAsia="es-MX"/>
              </w:rPr>
            </w:pPr>
            <w:r w:rsidRPr="006A55AC">
              <w:rPr>
                <w:rFonts w:ascii="Aptos Narrow" w:eastAsia="Times New Roman" w:hAnsi="Aptos Narrow" w:cs="Times New Roman"/>
                <w:b/>
                <w:bCs/>
                <w:sz w:val="20"/>
                <w:szCs w:val="20"/>
                <w:lang w:val="es-MX" w:eastAsia="es-MX"/>
              </w:rPr>
              <w:t>18</w:t>
            </w:r>
          </w:p>
        </w:tc>
        <w:tc>
          <w:tcPr>
            <w:tcW w:w="412" w:type="dxa"/>
            <w:tcBorders>
              <w:top w:val="nil"/>
              <w:left w:val="nil"/>
              <w:bottom w:val="single" w:sz="4" w:space="0" w:color="auto"/>
              <w:right w:val="single" w:sz="4" w:space="0" w:color="auto"/>
            </w:tcBorders>
            <w:shd w:val="clear" w:color="auto" w:fill="auto"/>
            <w:noWrap/>
            <w:vAlign w:val="bottom"/>
            <w:hideMark/>
          </w:tcPr>
          <w:p w:rsidR="006A55AC" w:rsidRPr="006A55AC" w:rsidRDefault="006A55AC" w:rsidP="006A55AC">
            <w:pPr>
              <w:jc w:val="center"/>
              <w:rPr>
                <w:rFonts w:ascii="Aptos Narrow" w:eastAsia="Times New Roman" w:hAnsi="Aptos Narrow" w:cs="Times New Roman"/>
                <w:b/>
                <w:bCs/>
                <w:sz w:val="20"/>
                <w:szCs w:val="20"/>
                <w:lang w:val="es-MX" w:eastAsia="es-MX"/>
              </w:rPr>
            </w:pPr>
            <w:r w:rsidRPr="006A55AC">
              <w:rPr>
                <w:rFonts w:ascii="Aptos Narrow" w:eastAsia="Times New Roman" w:hAnsi="Aptos Narrow" w:cs="Times New Roman"/>
                <w:b/>
                <w:bCs/>
                <w:sz w:val="20"/>
                <w:szCs w:val="20"/>
                <w:lang w:val="es-MX" w:eastAsia="es-MX"/>
              </w:rPr>
              <w:t>25</w:t>
            </w:r>
          </w:p>
        </w:tc>
        <w:tc>
          <w:tcPr>
            <w:tcW w:w="412" w:type="dxa"/>
            <w:tcBorders>
              <w:top w:val="nil"/>
              <w:left w:val="nil"/>
              <w:bottom w:val="single" w:sz="4" w:space="0" w:color="auto"/>
              <w:right w:val="single" w:sz="8" w:space="0" w:color="auto"/>
            </w:tcBorders>
            <w:shd w:val="clear" w:color="auto" w:fill="auto"/>
            <w:noWrap/>
            <w:vAlign w:val="bottom"/>
            <w:hideMark/>
          </w:tcPr>
          <w:p w:rsidR="006A55AC" w:rsidRPr="006A55AC" w:rsidRDefault="006A55AC" w:rsidP="006A55AC">
            <w:pPr>
              <w:jc w:val="center"/>
              <w:rPr>
                <w:rFonts w:ascii="Aptos Narrow" w:eastAsia="Times New Roman" w:hAnsi="Aptos Narrow" w:cs="Times New Roman"/>
                <w:b/>
                <w:bCs/>
                <w:sz w:val="20"/>
                <w:szCs w:val="20"/>
                <w:lang w:val="es-MX" w:eastAsia="es-MX"/>
              </w:rPr>
            </w:pPr>
            <w:r w:rsidRPr="006A55AC">
              <w:rPr>
                <w:rFonts w:ascii="Aptos Narrow" w:eastAsia="Times New Roman" w:hAnsi="Aptos Narrow" w:cs="Times New Roman"/>
                <w:b/>
                <w:bCs/>
                <w:sz w:val="20"/>
                <w:szCs w:val="20"/>
                <w:lang w:val="es-MX" w:eastAsia="es-MX"/>
              </w:rPr>
              <w:t> </w:t>
            </w:r>
          </w:p>
        </w:tc>
      </w:tr>
      <w:tr w:rsidR="006A55AC" w:rsidRPr="006A55AC" w:rsidTr="006A55AC">
        <w:trPr>
          <w:trHeight w:val="179"/>
        </w:trPr>
        <w:tc>
          <w:tcPr>
            <w:tcW w:w="1659" w:type="dxa"/>
            <w:tcBorders>
              <w:top w:val="nil"/>
              <w:left w:val="single" w:sz="8" w:space="0" w:color="auto"/>
              <w:bottom w:val="single" w:sz="4" w:space="0" w:color="auto"/>
              <w:right w:val="single" w:sz="8" w:space="0" w:color="auto"/>
            </w:tcBorders>
            <w:shd w:val="clear" w:color="auto" w:fill="auto"/>
            <w:noWrap/>
            <w:vAlign w:val="bottom"/>
            <w:hideMark/>
          </w:tcPr>
          <w:p w:rsidR="006A55AC" w:rsidRPr="006A55AC" w:rsidRDefault="006A55AC" w:rsidP="006A55AC">
            <w:pPr>
              <w:rPr>
                <w:rFonts w:ascii="Aptos Narrow" w:eastAsia="Times New Roman" w:hAnsi="Aptos Narrow" w:cs="Times New Roman"/>
                <w:b/>
                <w:bCs/>
                <w:color w:val="000000"/>
                <w:sz w:val="20"/>
                <w:szCs w:val="20"/>
                <w:lang w:val="es-MX" w:eastAsia="es-MX"/>
              </w:rPr>
            </w:pPr>
            <w:r w:rsidRPr="006A55AC">
              <w:rPr>
                <w:rFonts w:ascii="Aptos Narrow" w:eastAsia="Times New Roman" w:hAnsi="Aptos Narrow" w:cs="Times New Roman"/>
                <w:b/>
                <w:bCs/>
                <w:color w:val="000000"/>
                <w:sz w:val="20"/>
                <w:szCs w:val="20"/>
                <w:lang w:val="es-MX" w:eastAsia="es-MX"/>
              </w:rPr>
              <w:t>Junio 2025</w:t>
            </w:r>
          </w:p>
        </w:tc>
        <w:tc>
          <w:tcPr>
            <w:tcW w:w="412" w:type="dxa"/>
            <w:tcBorders>
              <w:top w:val="nil"/>
              <w:left w:val="nil"/>
              <w:bottom w:val="single" w:sz="4" w:space="0" w:color="auto"/>
              <w:right w:val="single" w:sz="4" w:space="0" w:color="auto"/>
            </w:tcBorders>
            <w:shd w:val="clear" w:color="auto" w:fill="auto"/>
            <w:noWrap/>
            <w:vAlign w:val="bottom"/>
            <w:hideMark/>
          </w:tcPr>
          <w:p w:rsidR="006A55AC" w:rsidRPr="006A55AC" w:rsidRDefault="006A55AC" w:rsidP="006A55AC">
            <w:pPr>
              <w:jc w:val="center"/>
              <w:rPr>
                <w:rFonts w:ascii="Aptos Narrow" w:eastAsia="Times New Roman" w:hAnsi="Aptos Narrow" w:cs="Times New Roman"/>
                <w:b/>
                <w:bCs/>
                <w:sz w:val="20"/>
                <w:szCs w:val="20"/>
                <w:lang w:val="es-MX" w:eastAsia="es-MX"/>
              </w:rPr>
            </w:pPr>
            <w:r w:rsidRPr="006A55AC">
              <w:rPr>
                <w:rFonts w:ascii="Aptos Narrow" w:eastAsia="Times New Roman" w:hAnsi="Aptos Narrow" w:cs="Times New Roman"/>
                <w:b/>
                <w:bCs/>
                <w:sz w:val="20"/>
                <w:szCs w:val="20"/>
                <w:lang w:val="es-MX" w:eastAsia="es-MX"/>
              </w:rPr>
              <w:t>1</w:t>
            </w:r>
          </w:p>
        </w:tc>
        <w:tc>
          <w:tcPr>
            <w:tcW w:w="412" w:type="dxa"/>
            <w:tcBorders>
              <w:top w:val="nil"/>
              <w:left w:val="nil"/>
              <w:bottom w:val="single" w:sz="4" w:space="0" w:color="auto"/>
              <w:right w:val="single" w:sz="4" w:space="0" w:color="auto"/>
            </w:tcBorders>
            <w:shd w:val="clear" w:color="auto" w:fill="auto"/>
            <w:noWrap/>
            <w:vAlign w:val="bottom"/>
            <w:hideMark/>
          </w:tcPr>
          <w:p w:rsidR="006A55AC" w:rsidRPr="006A55AC" w:rsidRDefault="006A55AC" w:rsidP="006A55AC">
            <w:pPr>
              <w:jc w:val="center"/>
              <w:rPr>
                <w:rFonts w:ascii="Aptos Narrow" w:eastAsia="Times New Roman" w:hAnsi="Aptos Narrow" w:cs="Times New Roman"/>
                <w:b/>
                <w:bCs/>
                <w:sz w:val="20"/>
                <w:szCs w:val="20"/>
                <w:lang w:val="es-MX" w:eastAsia="es-MX"/>
              </w:rPr>
            </w:pPr>
            <w:r w:rsidRPr="006A55AC">
              <w:rPr>
                <w:rFonts w:ascii="Aptos Narrow" w:eastAsia="Times New Roman" w:hAnsi="Aptos Narrow" w:cs="Times New Roman"/>
                <w:b/>
                <w:bCs/>
                <w:sz w:val="20"/>
                <w:szCs w:val="20"/>
                <w:lang w:val="es-MX" w:eastAsia="es-MX"/>
              </w:rPr>
              <w:t>8</w:t>
            </w:r>
          </w:p>
        </w:tc>
        <w:tc>
          <w:tcPr>
            <w:tcW w:w="412" w:type="dxa"/>
            <w:tcBorders>
              <w:top w:val="nil"/>
              <w:left w:val="nil"/>
              <w:bottom w:val="single" w:sz="4" w:space="0" w:color="auto"/>
              <w:right w:val="single" w:sz="4" w:space="0" w:color="auto"/>
            </w:tcBorders>
            <w:shd w:val="clear" w:color="auto" w:fill="auto"/>
            <w:noWrap/>
            <w:vAlign w:val="bottom"/>
            <w:hideMark/>
          </w:tcPr>
          <w:p w:rsidR="006A55AC" w:rsidRPr="006A55AC" w:rsidRDefault="006A55AC" w:rsidP="006A55AC">
            <w:pPr>
              <w:jc w:val="center"/>
              <w:rPr>
                <w:rFonts w:ascii="Aptos Narrow" w:eastAsia="Times New Roman" w:hAnsi="Aptos Narrow" w:cs="Times New Roman"/>
                <w:b/>
                <w:bCs/>
                <w:sz w:val="20"/>
                <w:szCs w:val="20"/>
                <w:lang w:val="es-MX" w:eastAsia="es-MX"/>
              </w:rPr>
            </w:pPr>
            <w:r w:rsidRPr="006A55AC">
              <w:rPr>
                <w:rFonts w:ascii="Aptos Narrow" w:eastAsia="Times New Roman" w:hAnsi="Aptos Narrow" w:cs="Times New Roman"/>
                <w:b/>
                <w:bCs/>
                <w:sz w:val="20"/>
                <w:szCs w:val="20"/>
                <w:lang w:val="es-MX" w:eastAsia="es-MX"/>
              </w:rPr>
              <w:t>15</w:t>
            </w:r>
          </w:p>
        </w:tc>
        <w:tc>
          <w:tcPr>
            <w:tcW w:w="412" w:type="dxa"/>
            <w:tcBorders>
              <w:top w:val="nil"/>
              <w:left w:val="nil"/>
              <w:bottom w:val="single" w:sz="4" w:space="0" w:color="auto"/>
              <w:right w:val="single" w:sz="4" w:space="0" w:color="auto"/>
            </w:tcBorders>
            <w:shd w:val="clear" w:color="auto" w:fill="auto"/>
            <w:noWrap/>
            <w:vAlign w:val="bottom"/>
            <w:hideMark/>
          </w:tcPr>
          <w:p w:rsidR="006A55AC" w:rsidRPr="006A55AC" w:rsidRDefault="006A55AC" w:rsidP="006A55AC">
            <w:pPr>
              <w:jc w:val="center"/>
              <w:rPr>
                <w:rFonts w:ascii="Aptos Narrow" w:eastAsia="Times New Roman" w:hAnsi="Aptos Narrow" w:cs="Times New Roman"/>
                <w:b/>
                <w:bCs/>
                <w:sz w:val="20"/>
                <w:szCs w:val="20"/>
                <w:lang w:val="es-MX" w:eastAsia="es-MX"/>
              </w:rPr>
            </w:pPr>
            <w:r w:rsidRPr="006A55AC">
              <w:rPr>
                <w:rFonts w:ascii="Aptos Narrow" w:eastAsia="Times New Roman" w:hAnsi="Aptos Narrow" w:cs="Times New Roman"/>
                <w:b/>
                <w:bCs/>
                <w:sz w:val="20"/>
                <w:szCs w:val="20"/>
                <w:lang w:val="es-MX" w:eastAsia="es-MX"/>
              </w:rPr>
              <w:t>22</w:t>
            </w:r>
          </w:p>
        </w:tc>
        <w:tc>
          <w:tcPr>
            <w:tcW w:w="412" w:type="dxa"/>
            <w:tcBorders>
              <w:top w:val="nil"/>
              <w:left w:val="nil"/>
              <w:bottom w:val="single" w:sz="4" w:space="0" w:color="auto"/>
              <w:right w:val="single" w:sz="8" w:space="0" w:color="auto"/>
            </w:tcBorders>
            <w:shd w:val="clear" w:color="auto" w:fill="auto"/>
            <w:noWrap/>
            <w:vAlign w:val="bottom"/>
            <w:hideMark/>
          </w:tcPr>
          <w:p w:rsidR="006A55AC" w:rsidRPr="006A55AC" w:rsidRDefault="006A55AC" w:rsidP="006A55AC">
            <w:pPr>
              <w:jc w:val="center"/>
              <w:rPr>
                <w:rFonts w:ascii="Aptos Narrow" w:eastAsia="Times New Roman" w:hAnsi="Aptos Narrow" w:cs="Times New Roman"/>
                <w:b/>
                <w:bCs/>
                <w:sz w:val="20"/>
                <w:szCs w:val="20"/>
                <w:lang w:val="es-MX" w:eastAsia="es-MX"/>
              </w:rPr>
            </w:pPr>
            <w:r w:rsidRPr="006A55AC">
              <w:rPr>
                <w:rFonts w:ascii="Aptos Narrow" w:eastAsia="Times New Roman" w:hAnsi="Aptos Narrow" w:cs="Times New Roman"/>
                <w:b/>
                <w:bCs/>
                <w:sz w:val="20"/>
                <w:szCs w:val="20"/>
                <w:lang w:val="es-MX" w:eastAsia="es-MX"/>
              </w:rPr>
              <w:t>29</w:t>
            </w:r>
          </w:p>
        </w:tc>
      </w:tr>
      <w:tr w:rsidR="006A55AC" w:rsidRPr="006A55AC" w:rsidTr="006A55AC">
        <w:trPr>
          <w:trHeight w:val="179"/>
        </w:trPr>
        <w:tc>
          <w:tcPr>
            <w:tcW w:w="1659" w:type="dxa"/>
            <w:tcBorders>
              <w:top w:val="nil"/>
              <w:left w:val="single" w:sz="8" w:space="0" w:color="auto"/>
              <w:bottom w:val="single" w:sz="4" w:space="0" w:color="auto"/>
              <w:right w:val="single" w:sz="8" w:space="0" w:color="auto"/>
            </w:tcBorders>
            <w:shd w:val="clear" w:color="auto" w:fill="auto"/>
            <w:noWrap/>
            <w:vAlign w:val="bottom"/>
            <w:hideMark/>
          </w:tcPr>
          <w:p w:rsidR="006A55AC" w:rsidRPr="006A55AC" w:rsidRDefault="006A55AC" w:rsidP="006A55AC">
            <w:pPr>
              <w:rPr>
                <w:rFonts w:ascii="Aptos Narrow" w:eastAsia="Times New Roman" w:hAnsi="Aptos Narrow" w:cs="Times New Roman"/>
                <w:b/>
                <w:bCs/>
                <w:color w:val="000000"/>
                <w:sz w:val="20"/>
                <w:szCs w:val="20"/>
                <w:lang w:val="es-MX" w:eastAsia="es-MX"/>
              </w:rPr>
            </w:pPr>
            <w:r w:rsidRPr="006A55AC">
              <w:rPr>
                <w:rFonts w:ascii="Aptos Narrow" w:eastAsia="Times New Roman" w:hAnsi="Aptos Narrow" w:cs="Times New Roman"/>
                <w:b/>
                <w:bCs/>
                <w:color w:val="000000"/>
                <w:sz w:val="20"/>
                <w:szCs w:val="20"/>
                <w:lang w:val="es-MX" w:eastAsia="es-MX"/>
              </w:rPr>
              <w:t>Julio 2025</w:t>
            </w:r>
          </w:p>
        </w:tc>
        <w:tc>
          <w:tcPr>
            <w:tcW w:w="412" w:type="dxa"/>
            <w:tcBorders>
              <w:top w:val="nil"/>
              <w:left w:val="nil"/>
              <w:bottom w:val="single" w:sz="4" w:space="0" w:color="auto"/>
              <w:right w:val="single" w:sz="4" w:space="0" w:color="auto"/>
            </w:tcBorders>
            <w:shd w:val="clear" w:color="auto" w:fill="auto"/>
            <w:noWrap/>
            <w:vAlign w:val="bottom"/>
            <w:hideMark/>
          </w:tcPr>
          <w:p w:rsidR="006A55AC" w:rsidRPr="006A55AC" w:rsidRDefault="006A55AC" w:rsidP="006A55AC">
            <w:pPr>
              <w:jc w:val="center"/>
              <w:rPr>
                <w:rFonts w:ascii="Aptos Narrow" w:eastAsia="Times New Roman" w:hAnsi="Aptos Narrow" w:cs="Times New Roman"/>
                <w:b/>
                <w:bCs/>
                <w:sz w:val="20"/>
                <w:szCs w:val="20"/>
                <w:lang w:val="es-MX" w:eastAsia="es-MX"/>
              </w:rPr>
            </w:pPr>
            <w:r w:rsidRPr="006A55AC">
              <w:rPr>
                <w:rFonts w:ascii="Aptos Narrow" w:eastAsia="Times New Roman" w:hAnsi="Aptos Narrow" w:cs="Times New Roman"/>
                <w:b/>
                <w:bCs/>
                <w:sz w:val="20"/>
                <w:szCs w:val="20"/>
                <w:lang w:val="es-MX" w:eastAsia="es-MX"/>
              </w:rPr>
              <w:t>6</w:t>
            </w:r>
          </w:p>
        </w:tc>
        <w:tc>
          <w:tcPr>
            <w:tcW w:w="412" w:type="dxa"/>
            <w:tcBorders>
              <w:top w:val="nil"/>
              <w:left w:val="nil"/>
              <w:bottom w:val="single" w:sz="4" w:space="0" w:color="auto"/>
              <w:right w:val="single" w:sz="4" w:space="0" w:color="auto"/>
            </w:tcBorders>
            <w:shd w:val="clear" w:color="auto" w:fill="auto"/>
            <w:noWrap/>
            <w:vAlign w:val="bottom"/>
            <w:hideMark/>
          </w:tcPr>
          <w:p w:rsidR="006A55AC" w:rsidRPr="006A55AC" w:rsidRDefault="006A55AC" w:rsidP="006A55AC">
            <w:pPr>
              <w:jc w:val="center"/>
              <w:rPr>
                <w:rFonts w:ascii="Aptos Narrow" w:eastAsia="Times New Roman" w:hAnsi="Aptos Narrow" w:cs="Times New Roman"/>
                <w:b/>
                <w:bCs/>
                <w:sz w:val="20"/>
                <w:szCs w:val="20"/>
                <w:lang w:val="es-MX" w:eastAsia="es-MX"/>
              </w:rPr>
            </w:pPr>
            <w:r w:rsidRPr="006A55AC">
              <w:rPr>
                <w:rFonts w:ascii="Aptos Narrow" w:eastAsia="Times New Roman" w:hAnsi="Aptos Narrow" w:cs="Times New Roman"/>
                <w:b/>
                <w:bCs/>
                <w:sz w:val="20"/>
                <w:szCs w:val="20"/>
                <w:lang w:val="es-MX" w:eastAsia="es-MX"/>
              </w:rPr>
              <w:t>13</w:t>
            </w:r>
          </w:p>
        </w:tc>
        <w:tc>
          <w:tcPr>
            <w:tcW w:w="412" w:type="dxa"/>
            <w:tcBorders>
              <w:top w:val="nil"/>
              <w:left w:val="nil"/>
              <w:bottom w:val="single" w:sz="4" w:space="0" w:color="auto"/>
              <w:right w:val="single" w:sz="4" w:space="0" w:color="auto"/>
            </w:tcBorders>
            <w:shd w:val="clear" w:color="auto" w:fill="auto"/>
            <w:noWrap/>
            <w:vAlign w:val="bottom"/>
            <w:hideMark/>
          </w:tcPr>
          <w:p w:rsidR="006A55AC" w:rsidRPr="006A55AC" w:rsidRDefault="006A55AC" w:rsidP="006A55AC">
            <w:pPr>
              <w:jc w:val="center"/>
              <w:rPr>
                <w:rFonts w:ascii="Aptos Narrow" w:eastAsia="Times New Roman" w:hAnsi="Aptos Narrow" w:cs="Times New Roman"/>
                <w:b/>
                <w:bCs/>
                <w:sz w:val="20"/>
                <w:szCs w:val="20"/>
                <w:lang w:val="es-MX" w:eastAsia="es-MX"/>
              </w:rPr>
            </w:pPr>
            <w:r w:rsidRPr="006A55AC">
              <w:rPr>
                <w:rFonts w:ascii="Aptos Narrow" w:eastAsia="Times New Roman" w:hAnsi="Aptos Narrow" w:cs="Times New Roman"/>
                <w:b/>
                <w:bCs/>
                <w:sz w:val="20"/>
                <w:szCs w:val="20"/>
                <w:lang w:val="es-MX" w:eastAsia="es-MX"/>
              </w:rPr>
              <w:t>20</w:t>
            </w:r>
          </w:p>
        </w:tc>
        <w:tc>
          <w:tcPr>
            <w:tcW w:w="412" w:type="dxa"/>
            <w:tcBorders>
              <w:top w:val="nil"/>
              <w:left w:val="nil"/>
              <w:bottom w:val="single" w:sz="4" w:space="0" w:color="auto"/>
              <w:right w:val="single" w:sz="4" w:space="0" w:color="auto"/>
            </w:tcBorders>
            <w:shd w:val="clear" w:color="auto" w:fill="auto"/>
            <w:noWrap/>
            <w:vAlign w:val="bottom"/>
            <w:hideMark/>
          </w:tcPr>
          <w:p w:rsidR="006A55AC" w:rsidRPr="006A55AC" w:rsidRDefault="006A55AC" w:rsidP="006A55AC">
            <w:pPr>
              <w:jc w:val="center"/>
              <w:rPr>
                <w:rFonts w:ascii="Aptos Narrow" w:eastAsia="Times New Roman" w:hAnsi="Aptos Narrow" w:cs="Times New Roman"/>
                <w:b/>
                <w:bCs/>
                <w:sz w:val="20"/>
                <w:szCs w:val="20"/>
                <w:lang w:val="es-MX" w:eastAsia="es-MX"/>
              </w:rPr>
            </w:pPr>
            <w:r w:rsidRPr="006A55AC">
              <w:rPr>
                <w:rFonts w:ascii="Aptos Narrow" w:eastAsia="Times New Roman" w:hAnsi="Aptos Narrow" w:cs="Times New Roman"/>
                <w:b/>
                <w:bCs/>
                <w:sz w:val="20"/>
                <w:szCs w:val="20"/>
                <w:lang w:val="es-MX" w:eastAsia="es-MX"/>
              </w:rPr>
              <w:t>27</w:t>
            </w:r>
          </w:p>
        </w:tc>
        <w:tc>
          <w:tcPr>
            <w:tcW w:w="412" w:type="dxa"/>
            <w:tcBorders>
              <w:top w:val="nil"/>
              <w:left w:val="nil"/>
              <w:bottom w:val="single" w:sz="4" w:space="0" w:color="auto"/>
              <w:right w:val="single" w:sz="8" w:space="0" w:color="auto"/>
            </w:tcBorders>
            <w:shd w:val="clear" w:color="auto" w:fill="auto"/>
            <w:noWrap/>
            <w:vAlign w:val="bottom"/>
            <w:hideMark/>
          </w:tcPr>
          <w:p w:rsidR="006A55AC" w:rsidRPr="006A55AC" w:rsidRDefault="006A55AC" w:rsidP="006A55AC">
            <w:pPr>
              <w:jc w:val="center"/>
              <w:rPr>
                <w:rFonts w:ascii="Aptos Narrow" w:eastAsia="Times New Roman" w:hAnsi="Aptos Narrow" w:cs="Times New Roman"/>
                <w:b/>
                <w:bCs/>
                <w:sz w:val="20"/>
                <w:szCs w:val="20"/>
                <w:lang w:val="es-MX" w:eastAsia="es-MX"/>
              </w:rPr>
            </w:pPr>
            <w:r w:rsidRPr="006A55AC">
              <w:rPr>
                <w:rFonts w:ascii="Aptos Narrow" w:eastAsia="Times New Roman" w:hAnsi="Aptos Narrow" w:cs="Times New Roman"/>
                <w:b/>
                <w:bCs/>
                <w:sz w:val="20"/>
                <w:szCs w:val="20"/>
                <w:lang w:val="es-MX" w:eastAsia="es-MX"/>
              </w:rPr>
              <w:t> </w:t>
            </w:r>
          </w:p>
        </w:tc>
      </w:tr>
      <w:tr w:rsidR="006A55AC" w:rsidRPr="006A55AC" w:rsidTr="006A55AC">
        <w:trPr>
          <w:trHeight w:val="179"/>
        </w:trPr>
        <w:tc>
          <w:tcPr>
            <w:tcW w:w="1659" w:type="dxa"/>
            <w:tcBorders>
              <w:top w:val="nil"/>
              <w:left w:val="single" w:sz="8" w:space="0" w:color="auto"/>
              <w:bottom w:val="single" w:sz="4" w:space="0" w:color="auto"/>
              <w:right w:val="single" w:sz="8" w:space="0" w:color="auto"/>
            </w:tcBorders>
            <w:shd w:val="clear" w:color="auto" w:fill="auto"/>
            <w:noWrap/>
            <w:vAlign w:val="bottom"/>
            <w:hideMark/>
          </w:tcPr>
          <w:p w:rsidR="006A55AC" w:rsidRPr="006A55AC" w:rsidRDefault="006A55AC" w:rsidP="006A55AC">
            <w:pPr>
              <w:rPr>
                <w:rFonts w:ascii="Aptos Narrow" w:eastAsia="Times New Roman" w:hAnsi="Aptos Narrow" w:cs="Times New Roman"/>
                <w:b/>
                <w:bCs/>
                <w:color w:val="000000"/>
                <w:sz w:val="20"/>
                <w:szCs w:val="20"/>
                <w:lang w:val="es-MX" w:eastAsia="es-MX"/>
              </w:rPr>
            </w:pPr>
            <w:r w:rsidRPr="006A55AC">
              <w:rPr>
                <w:rFonts w:ascii="Aptos Narrow" w:eastAsia="Times New Roman" w:hAnsi="Aptos Narrow" w:cs="Times New Roman"/>
                <w:b/>
                <w:bCs/>
                <w:color w:val="000000"/>
                <w:sz w:val="20"/>
                <w:szCs w:val="20"/>
                <w:lang w:val="es-MX" w:eastAsia="es-MX"/>
              </w:rPr>
              <w:t>Agosto 2025</w:t>
            </w:r>
          </w:p>
        </w:tc>
        <w:tc>
          <w:tcPr>
            <w:tcW w:w="412" w:type="dxa"/>
            <w:tcBorders>
              <w:top w:val="nil"/>
              <w:left w:val="nil"/>
              <w:bottom w:val="single" w:sz="4" w:space="0" w:color="auto"/>
              <w:right w:val="single" w:sz="4" w:space="0" w:color="auto"/>
            </w:tcBorders>
            <w:shd w:val="clear" w:color="auto" w:fill="auto"/>
            <w:noWrap/>
            <w:vAlign w:val="bottom"/>
            <w:hideMark/>
          </w:tcPr>
          <w:p w:rsidR="006A55AC" w:rsidRPr="006A55AC" w:rsidRDefault="00FC5D9A" w:rsidP="006A55AC">
            <w:pPr>
              <w:jc w:val="center"/>
              <w:rPr>
                <w:rFonts w:ascii="Aptos Narrow" w:eastAsia="Times New Roman" w:hAnsi="Aptos Narrow" w:cs="Times New Roman"/>
                <w:b/>
                <w:bCs/>
                <w:sz w:val="20"/>
                <w:szCs w:val="20"/>
                <w:lang w:val="es-MX" w:eastAsia="es-MX"/>
              </w:rPr>
            </w:pPr>
            <w:r>
              <w:rPr>
                <w:rFonts w:ascii="Aptos Narrow" w:eastAsia="Times New Roman" w:hAnsi="Aptos Narrow" w:cs="Times New Roman"/>
                <w:b/>
                <w:bCs/>
                <w:sz w:val="20"/>
                <w:szCs w:val="20"/>
                <w:lang w:val="es-MX" w:eastAsia="es-MX"/>
              </w:rPr>
              <w:t>3</w:t>
            </w:r>
          </w:p>
        </w:tc>
        <w:tc>
          <w:tcPr>
            <w:tcW w:w="412" w:type="dxa"/>
            <w:tcBorders>
              <w:top w:val="nil"/>
              <w:left w:val="nil"/>
              <w:bottom w:val="single" w:sz="4" w:space="0" w:color="auto"/>
              <w:right w:val="single" w:sz="4" w:space="0" w:color="auto"/>
            </w:tcBorders>
            <w:shd w:val="clear" w:color="auto" w:fill="auto"/>
            <w:noWrap/>
            <w:vAlign w:val="bottom"/>
            <w:hideMark/>
          </w:tcPr>
          <w:p w:rsidR="006A55AC" w:rsidRPr="006A55AC" w:rsidRDefault="006A55AC" w:rsidP="006A55AC">
            <w:pPr>
              <w:jc w:val="center"/>
              <w:rPr>
                <w:rFonts w:ascii="Aptos Narrow" w:eastAsia="Times New Roman" w:hAnsi="Aptos Narrow" w:cs="Times New Roman"/>
                <w:b/>
                <w:bCs/>
                <w:sz w:val="20"/>
                <w:szCs w:val="20"/>
                <w:lang w:val="es-MX" w:eastAsia="es-MX"/>
              </w:rPr>
            </w:pPr>
            <w:r w:rsidRPr="006A55AC">
              <w:rPr>
                <w:rFonts w:ascii="Aptos Narrow" w:eastAsia="Times New Roman" w:hAnsi="Aptos Narrow" w:cs="Times New Roman"/>
                <w:b/>
                <w:bCs/>
                <w:sz w:val="20"/>
                <w:szCs w:val="20"/>
                <w:lang w:val="es-MX" w:eastAsia="es-MX"/>
              </w:rPr>
              <w:t>10</w:t>
            </w:r>
          </w:p>
        </w:tc>
        <w:tc>
          <w:tcPr>
            <w:tcW w:w="412" w:type="dxa"/>
            <w:tcBorders>
              <w:top w:val="nil"/>
              <w:left w:val="nil"/>
              <w:bottom w:val="single" w:sz="4" w:space="0" w:color="auto"/>
              <w:right w:val="single" w:sz="4" w:space="0" w:color="auto"/>
            </w:tcBorders>
            <w:shd w:val="clear" w:color="auto" w:fill="auto"/>
            <w:noWrap/>
            <w:vAlign w:val="bottom"/>
            <w:hideMark/>
          </w:tcPr>
          <w:p w:rsidR="006A55AC" w:rsidRPr="006A55AC" w:rsidRDefault="006A55AC" w:rsidP="006A55AC">
            <w:pPr>
              <w:jc w:val="center"/>
              <w:rPr>
                <w:rFonts w:ascii="Aptos Narrow" w:eastAsia="Times New Roman" w:hAnsi="Aptos Narrow" w:cs="Times New Roman"/>
                <w:b/>
                <w:bCs/>
                <w:sz w:val="20"/>
                <w:szCs w:val="20"/>
                <w:lang w:val="es-MX" w:eastAsia="es-MX"/>
              </w:rPr>
            </w:pPr>
            <w:r w:rsidRPr="006A55AC">
              <w:rPr>
                <w:rFonts w:ascii="Aptos Narrow" w:eastAsia="Times New Roman" w:hAnsi="Aptos Narrow" w:cs="Times New Roman"/>
                <w:b/>
                <w:bCs/>
                <w:sz w:val="20"/>
                <w:szCs w:val="20"/>
                <w:lang w:val="es-MX" w:eastAsia="es-MX"/>
              </w:rPr>
              <w:t>17</w:t>
            </w:r>
          </w:p>
        </w:tc>
        <w:tc>
          <w:tcPr>
            <w:tcW w:w="412" w:type="dxa"/>
            <w:tcBorders>
              <w:top w:val="nil"/>
              <w:left w:val="nil"/>
              <w:bottom w:val="single" w:sz="4" w:space="0" w:color="auto"/>
              <w:right w:val="single" w:sz="4" w:space="0" w:color="auto"/>
            </w:tcBorders>
            <w:shd w:val="clear" w:color="auto" w:fill="auto"/>
            <w:noWrap/>
            <w:vAlign w:val="bottom"/>
            <w:hideMark/>
          </w:tcPr>
          <w:p w:rsidR="006A55AC" w:rsidRPr="006A55AC" w:rsidRDefault="006A55AC" w:rsidP="006A55AC">
            <w:pPr>
              <w:jc w:val="center"/>
              <w:rPr>
                <w:rFonts w:ascii="Aptos Narrow" w:eastAsia="Times New Roman" w:hAnsi="Aptos Narrow" w:cs="Times New Roman"/>
                <w:b/>
                <w:bCs/>
                <w:sz w:val="20"/>
                <w:szCs w:val="20"/>
                <w:lang w:val="es-MX" w:eastAsia="es-MX"/>
              </w:rPr>
            </w:pPr>
            <w:r w:rsidRPr="006A55AC">
              <w:rPr>
                <w:rFonts w:ascii="Aptos Narrow" w:eastAsia="Times New Roman" w:hAnsi="Aptos Narrow" w:cs="Times New Roman"/>
                <w:b/>
                <w:bCs/>
                <w:sz w:val="20"/>
                <w:szCs w:val="20"/>
                <w:lang w:val="es-MX" w:eastAsia="es-MX"/>
              </w:rPr>
              <w:t>24</w:t>
            </w:r>
          </w:p>
        </w:tc>
        <w:tc>
          <w:tcPr>
            <w:tcW w:w="412" w:type="dxa"/>
            <w:tcBorders>
              <w:top w:val="nil"/>
              <w:left w:val="nil"/>
              <w:bottom w:val="single" w:sz="4" w:space="0" w:color="auto"/>
              <w:right w:val="single" w:sz="8" w:space="0" w:color="auto"/>
            </w:tcBorders>
            <w:shd w:val="clear" w:color="auto" w:fill="auto"/>
            <w:noWrap/>
            <w:vAlign w:val="bottom"/>
            <w:hideMark/>
          </w:tcPr>
          <w:p w:rsidR="006A55AC" w:rsidRPr="006A55AC" w:rsidRDefault="006A55AC" w:rsidP="006A55AC">
            <w:pPr>
              <w:jc w:val="center"/>
              <w:rPr>
                <w:rFonts w:ascii="Aptos Narrow" w:eastAsia="Times New Roman" w:hAnsi="Aptos Narrow" w:cs="Times New Roman"/>
                <w:b/>
                <w:bCs/>
                <w:sz w:val="20"/>
                <w:szCs w:val="20"/>
                <w:lang w:val="es-MX" w:eastAsia="es-MX"/>
              </w:rPr>
            </w:pPr>
            <w:r w:rsidRPr="006A55AC">
              <w:rPr>
                <w:rFonts w:ascii="Aptos Narrow" w:eastAsia="Times New Roman" w:hAnsi="Aptos Narrow" w:cs="Times New Roman"/>
                <w:b/>
                <w:bCs/>
                <w:sz w:val="20"/>
                <w:szCs w:val="20"/>
                <w:lang w:val="es-MX" w:eastAsia="es-MX"/>
              </w:rPr>
              <w:t>31</w:t>
            </w:r>
          </w:p>
        </w:tc>
      </w:tr>
      <w:tr w:rsidR="006A55AC" w:rsidRPr="006A55AC" w:rsidTr="006A55AC">
        <w:trPr>
          <w:trHeight w:val="187"/>
        </w:trPr>
        <w:tc>
          <w:tcPr>
            <w:tcW w:w="1659" w:type="dxa"/>
            <w:tcBorders>
              <w:top w:val="nil"/>
              <w:left w:val="single" w:sz="8" w:space="0" w:color="auto"/>
              <w:bottom w:val="single" w:sz="4" w:space="0" w:color="auto"/>
              <w:right w:val="single" w:sz="8" w:space="0" w:color="auto"/>
            </w:tcBorders>
            <w:shd w:val="clear" w:color="auto" w:fill="auto"/>
            <w:noWrap/>
            <w:vAlign w:val="bottom"/>
            <w:hideMark/>
          </w:tcPr>
          <w:p w:rsidR="006A55AC" w:rsidRPr="006A55AC" w:rsidRDefault="006A55AC" w:rsidP="006A55AC">
            <w:pPr>
              <w:rPr>
                <w:rFonts w:ascii="Aptos Narrow" w:eastAsia="Times New Roman" w:hAnsi="Aptos Narrow" w:cs="Times New Roman"/>
                <w:b/>
                <w:bCs/>
                <w:color w:val="000000"/>
                <w:sz w:val="20"/>
                <w:szCs w:val="20"/>
                <w:lang w:val="es-MX" w:eastAsia="es-MX"/>
              </w:rPr>
            </w:pPr>
            <w:r w:rsidRPr="006A55AC">
              <w:rPr>
                <w:rFonts w:ascii="Aptos Narrow" w:eastAsia="Times New Roman" w:hAnsi="Aptos Narrow" w:cs="Times New Roman"/>
                <w:b/>
                <w:bCs/>
                <w:color w:val="000000"/>
                <w:sz w:val="20"/>
                <w:szCs w:val="20"/>
                <w:lang w:val="es-MX" w:eastAsia="es-MX"/>
              </w:rPr>
              <w:t>Septiembre 2025</w:t>
            </w:r>
          </w:p>
        </w:tc>
        <w:tc>
          <w:tcPr>
            <w:tcW w:w="412" w:type="dxa"/>
            <w:tcBorders>
              <w:top w:val="nil"/>
              <w:left w:val="nil"/>
              <w:bottom w:val="single" w:sz="4" w:space="0" w:color="auto"/>
              <w:right w:val="single" w:sz="4" w:space="0" w:color="auto"/>
            </w:tcBorders>
            <w:shd w:val="clear" w:color="auto" w:fill="auto"/>
            <w:noWrap/>
            <w:vAlign w:val="bottom"/>
            <w:hideMark/>
          </w:tcPr>
          <w:p w:rsidR="006A55AC" w:rsidRPr="006A55AC" w:rsidRDefault="006A55AC" w:rsidP="006A55AC">
            <w:pPr>
              <w:jc w:val="center"/>
              <w:rPr>
                <w:rFonts w:ascii="Aptos Narrow" w:eastAsia="Times New Roman" w:hAnsi="Aptos Narrow" w:cs="Times New Roman"/>
                <w:b/>
                <w:bCs/>
                <w:sz w:val="20"/>
                <w:szCs w:val="20"/>
                <w:lang w:val="es-MX" w:eastAsia="es-MX"/>
              </w:rPr>
            </w:pPr>
            <w:r w:rsidRPr="006A55AC">
              <w:rPr>
                <w:rFonts w:ascii="Aptos Narrow" w:eastAsia="Times New Roman" w:hAnsi="Aptos Narrow" w:cs="Times New Roman"/>
                <w:b/>
                <w:bCs/>
                <w:sz w:val="20"/>
                <w:szCs w:val="20"/>
                <w:lang w:val="es-MX" w:eastAsia="es-MX"/>
              </w:rPr>
              <w:t>7</w:t>
            </w:r>
          </w:p>
        </w:tc>
        <w:tc>
          <w:tcPr>
            <w:tcW w:w="412" w:type="dxa"/>
            <w:tcBorders>
              <w:top w:val="nil"/>
              <w:left w:val="nil"/>
              <w:bottom w:val="single" w:sz="4" w:space="0" w:color="auto"/>
              <w:right w:val="single" w:sz="4" w:space="0" w:color="auto"/>
            </w:tcBorders>
            <w:shd w:val="clear" w:color="auto" w:fill="auto"/>
            <w:noWrap/>
            <w:vAlign w:val="bottom"/>
            <w:hideMark/>
          </w:tcPr>
          <w:p w:rsidR="006A55AC" w:rsidRPr="006A55AC" w:rsidRDefault="006A55AC" w:rsidP="006A55AC">
            <w:pPr>
              <w:jc w:val="center"/>
              <w:rPr>
                <w:rFonts w:ascii="Aptos Narrow" w:eastAsia="Times New Roman" w:hAnsi="Aptos Narrow" w:cs="Times New Roman"/>
                <w:b/>
                <w:bCs/>
                <w:sz w:val="20"/>
                <w:szCs w:val="20"/>
                <w:lang w:val="es-MX" w:eastAsia="es-MX"/>
              </w:rPr>
            </w:pPr>
            <w:r w:rsidRPr="006A55AC">
              <w:rPr>
                <w:rFonts w:ascii="Aptos Narrow" w:eastAsia="Times New Roman" w:hAnsi="Aptos Narrow" w:cs="Times New Roman"/>
                <w:b/>
                <w:bCs/>
                <w:sz w:val="20"/>
                <w:szCs w:val="20"/>
                <w:lang w:val="es-MX" w:eastAsia="es-MX"/>
              </w:rPr>
              <w:t>14</w:t>
            </w:r>
          </w:p>
        </w:tc>
        <w:tc>
          <w:tcPr>
            <w:tcW w:w="412" w:type="dxa"/>
            <w:tcBorders>
              <w:top w:val="nil"/>
              <w:left w:val="nil"/>
              <w:bottom w:val="single" w:sz="4" w:space="0" w:color="auto"/>
              <w:right w:val="single" w:sz="4" w:space="0" w:color="auto"/>
            </w:tcBorders>
            <w:shd w:val="clear" w:color="auto" w:fill="auto"/>
            <w:noWrap/>
            <w:vAlign w:val="bottom"/>
            <w:hideMark/>
          </w:tcPr>
          <w:p w:rsidR="006A55AC" w:rsidRPr="006A55AC" w:rsidRDefault="006A55AC" w:rsidP="006A55AC">
            <w:pPr>
              <w:jc w:val="center"/>
              <w:rPr>
                <w:rFonts w:ascii="Aptos Narrow" w:eastAsia="Times New Roman" w:hAnsi="Aptos Narrow" w:cs="Times New Roman"/>
                <w:b/>
                <w:bCs/>
                <w:sz w:val="20"/>
                <w:szCs w:val="20"/>
                <w:lang w:val="es-MX" w:eastAsia="es-MX"/>
              </w:rPr>
            </w:pPr>
            <w:r w:rsidRPr="006A55AC">
              <w:rPr>
                <w:rFonts w:ascii="Aptos Narrow" w:eastAsia="Times New Roman" w:hAnsi="Aptos Narrow" w:cs="Times New Roman"/>
                <w:b/>
                <w:bCs/>
                <w:sz w:val="20"/>
                <w:szCs w:val="20"/>
                <w:lang w:val="es-MX" w:eastAsia="es-MX"/>
              </w:rPr>
              <w:t>21</w:t>
            </w:r>
          </w:p>
        </w:tc>
        <w:tc>
          <w:tcPr>
            <w:tcW w:w="412" w:type="dxa"/>
            <w:tcBorders>
              <w:top w:val="nil"/>
              <w:left w:val="nil"/>
              <w:bottom w:val="single" w:sz="4" w:space="0" w:color="auto"/>
              <w:right w:val="single" w:sz="4" w:space="0" w:color="auto"/>
            </w:tcBorders>
            <w:shd w:val="clear" w:color="auto" w:fill="auto"/>
            <w:noWrap/>
            <w:vAlign w:val="bottom"/>
            <w:hideMark/>
          </w:tcPr>
          <w:p w:rsidR="006A55AC" w:rsidRPr="006A55AC" w:rsidRDefault="006A55AC" w:rsidP="006A55AC">
            <w:pPr>
              <w:jc w:val="center"/>
              <w:rPr>
                <w:rFonts w:ascii="Aptos Narrow" w:eastAsia="Times New Roman" w:hAnsi="Aptos Narrow" w:cs="Times New Roman"/>
                <w:b/>
                <w:bCs/>
                <w:sz w:val="20"/>
                <w:szCs w:val="20"/>
                <w:lang w:val="es-MX" w:eastAsia="es-MX"/>
              </w:rPr>
            </w:pPr>
            <w:r w:rsidRPr="006A55AC">
              <w:rPr>
                <w:rFonts w:ascii="Aptos Narrow" w:eastAsia="Times New Roman" w:hAnsi="Aptos Narrow" w:cs="Times New Roman"/>
                <w:b/>
                <w:bCs/>
                <w:sz w:val="20"/>
                <w:szCs w:val="20"/>
                <w:lang w:val="es-MX" w:eastAsia="es-MX"/>
              </w:rPr>
              <w:t>28</w:t>
            </w:r>
          </w:p>
        </w:tc>
        <w:tc>
          <w:tcPr>
            <w:tcW w:w="412" w:type="dxa"/>
            <w:tcBorders>
              <w:top w:val="nil"/>
              <w:left w:val="nil"/>
              <w:bottom w:val="single" w:sz="4" w:space="0" w:color="auto"/>
              <w:right w:val="single" w:sz="8" w:space="0" w:color="auto"/>
            </w:tcBorders>
            <w:shd w:val="clear" w:color="auto" w:fill="auto"/>
            <w:noWrap/>
            <w:vAlign w:val="bottom"/>
            <w:hideMark/>
          </w:tcPr>
          <w:p w:rsidR="006A55AC" w:rsidRPr="006A55AC" w:rsidRDefault="006A55AC" w:rsidP="006A55AC">
            <w:pPr>
              <w:jc w:val="center"/>
              <w:rPr>
                <w:rFonts w:ascii="Aptos Narrow" w:eastAsia="Times New Roman" w:hAnsi="Aptos Narrow" w:cs="Times New Roman"/>
                <w:b/>
                <w:bCs/>
                <w:sz w:val="20"/>
                <w:szCs w:val="20"/>
                <w:lang w:val="es-MX" w:eastAsia="es-MX"/>
              </w:rPr>
            </w:pPr>
            <w:r w:rsidRPr="006A55AC">
              <w:rPr>
                <w:rFonts w:ascii="Aptos Narrow" w:eastAsia="Times New Roman" w:hAnsi="Aptos Narrow" w:cs="Times New Roman"/>
                <w:b/>
                <w:bCs/>
                <w:sz w:val="20"/>
                <w:szCs w:val="20"/>
                <w:lang w:val="es-MX" w:eastAsia="es-MX"/>
              </w:rPr>
              <w:t> </w:t>
            </w:r>
          </w:p>
        </w:tc>
      </w:tr>
      <w:tr w:rsidR="006A55AC" w:rsidRPr="006A55AC" w:rsidTr="006A55AC">
        <w:trPr>
          <w:trHeight w:val="179"/>
        </w:trPr>
        <w:tc>
          <w:tcPr>
            <w:tcW w:w="1659" w:type="dxa"/>
            <w:tcBorders>
              <w:top w:val="nil"/>
              <w:left w:val="single" w:sz="8" w:space="0" w:color="auto"/>
              <w:bottom w:val="single" w:sz="4" w:space="0" w:color="auto"/>
              <w:right w:val="single" w:sz="8" w:space="0" w:color="auto"/>
            </w:tcBorders>
            <w:shd w:val="clear" w:color="auto" w:fill="auto"/>
            <w:noWrap/>
            <w:vAlign w:val="bottom"/>
            <w:hideMark/>
          </w:tcPr>
          <w:p w:rsidR="006A55AC" w:rsidRPr="006A55AC" w:rsidRDefault="006A55AC" w:rsidP="006A55AC">
            <w:pPr>
              <w:rPr>
                <w:rFonts w:ascii="Aptos Narrow" w:eastAsia="Times New Roman" w:hAnsi="Aptos Narrow" w:cs="Times New Roman"/>
                <w:b/>
                <w:bCs/>
                <w:color w:val="000000"/>
                <w:sz w:val="20"/>
                <w:szCs w:val="20"/>
                <w:lang w:val="es-MX" w:eastAsia="es-MX"/>
              </w:rPr>
            </w:pPr>
            <w:r w:rsidRPr="006A55AC">
              <w:rPr>
                <w:rFonts w:ascii="Aptos Narrow" w:eastAsia="Times New Roman" w:hAnsi="Aptos Narrow" w:cs="Times New Roman"/>
                <w:b/>
                <w:bCs/>
                <w:color w:val="000000"/>
                <w:sz w:val="20"/>
                <w:szCs w:val="20"/>
                <w:lang w:val="es-MX" w:eastAsia="es-MX"/>
              </w:rPr>
              <w:t>Octubre 2025</w:t>
            </w:r>
          </w:p>
        </w:tc>
        <w:tc>
          <w:tcPr>
            <w:tcW w:w="412" w:type="dxa"/>
            <w:tcBorders>
              <w:top w:val="nil"/>
              <w:left w:val="nil"/>
              <w:bottom w:val="single" w:sz="4" w:space="0" w:color="auto"/>
              <w:right w:val="single" w:sz="4" w:space="0" w:color="auto"/>
            </w:tcBorders>
            <w:shd w:val="clear" w:color="auto" w:fill="auto"/>
            <w:noWrap/>
            <w:vAlign w:val="bottom"/>
            <w:hideMark/>
          </w:tcPr>
          <w:p w:rsidR="006A55AC" w:rsidRPr="006A55AC" w:rsidRDefault="006A55AC" w:rsidP="006A55AC">
            <w:pPr>
              <w:jc w:val="center"/>
              <w:rPr>
                <w:rFonts w:ascii="Aptos Narrow" w:eastAsia="Times New Roman" w:hAnsi="Aptos Narrow" w:cs="Times New Roman"/>
                <w:b/>
                <w:bCs/>
                <w:sz w:val="20"/>
                <w:szCs w:val="20"/>
                <w:lang w:val="es-MX" w:eastAsia="es-MX"/>
              </w:rPr>
            </w:pPr>
            <w:r w:rsidRPr="006A55AC">
              <w:rPr>
                <w:rFonts w:ascii="Aptos Narrow" w:eastAsia="Times New Roman" w:hAnsi="Aptos Narrow" w:cs="Times New Roman"/>
                <w:b/>
                <w:bCs/>
                <w:sz w:val="20"/>
                <w:szCs w:val="20"/>
                <w:lang w:val="es-MX" w:eastAsia="es-MX"/>
              </w:rPr>
              <w:t>5</w:t>
            </w:r>
          </w:p>
        </w:tc>
        <w:tc>
          <w:tcPr>
            <w:tcW w:w="412" w:type="dxa"/>
            <w:tcBorders>
              <w:top w:val="nil"/>
              <w:left w:val="nil"/>
              <w:bottom w:val="single" w:sz="4" w:space="0" w:color="auto"/>
              <w:right w:val="single" w:sz="4" w:space="0" w:color="auto"/>
            </w:tcBorders>
            <w:shd w:val="clear" w:color="auto" w:fill="auto"/>
            <w:noWrap/>
            <w:vAlign w:val="bottom"/>
            <w:hideMark/>
          </w:tcPr>
          <w:p w:rsidR="006A55AC" w:rsidRPr="006A55AC" w:rsidRDefault="006A55AC" w:rsidP="006A55AC">
            <w:pPr>
              <w:jc w:val="center"/>
              <w:rPr>
                <w:rFonts w:ascii="Aptos Narrow" w:eastAsia="Times New Roman" w:hAnsi="Aptos Narrow" w:cs="Times New Roman"/>
                <w:b/>
                <w:bCs/>
                <w:sz w:val="20"/>
                <w:szCs w:val="20"/>
                <w:lang w:val="es-MX" w:eastAsia="es-MX"/>
              </w:rPr>
            </w:pPr>
            <w:r w:rsidRPr="006A55AC">
              <w:rPr>
                <w:rFonts w:ascii="Aptos Narrow" w:eastAsia="Times New Roman" w:hAnsi="Aptos Narrow" w:cs="Times New Roman"/>
                <w:b/>
                <w:bCs/>
                <w:sz w:val="20"/>
                <w:szCs w:val="20"/>
                <w:lang w:val="es-MX" w:eastAsia="es-MX"/>
              </w:rPr>
              <w:t>12</w:t>
            </w:r>
          </w:p>
        </w:tc>
        <w:tc>
          <w:tcPr>
            <w:tcW w:w="412" w:type="dxa"/>
            <w:tcBorders>
              <w:top w:val="nil"/>
              <w:left w:val="nil"/>
              <w:bottom w:val="single" w:sz="4" w:space="0" w:color="auto"/>
              <w:right w:val="single" w:sz="4" w:space="0" w:color="auto"/>
            </w:tcBorders>
            <w:shd w:val="clear" w:color="auto" w:fill="auto"/>
            <w:noWrap/>
            <w:vAlign w:val="bottom"/>
            <w:hideMark/>
          </w:tcPr>
          <w:p w:rsidR="006A55AC" w:rsidRPr="006A55AC" w:rsidRDefault="006A55AC" w:rsidP="006A55AC">
            <w:pPr>
              <w:jc w:val="center"/>
              <w:rPr>
                <w:rFonts w:ascii="Aptos Narrow" w:eastAsia="Times New Roman" w:hAnsi="Aptos Narrow" w:cs="Times New Roman"/>
                <w:b/>
                <w:bCs/>
                <w:sz w:val="20"/>
                <w:szCs w:val="20"/>
                <w:lang w:val="es-MX" w:eastAsia="es-MX"/>
              </w:rPr>
            </w:pPr>
            <w:r w:rsidRPr="006A55AC">
              <w:rPr>
                <w:rFonts w:ascii="Aptos Narrow" w:eastAsia="Times New Roman" w:hAnsi="Aptos Narrow" w:cs="Times New Roman"/>
                <w:b/>
                <w:bCs/>
                <w:sz w:val="20"/>
                <w:szCs w:val="20"/>
                <w:lang w:val="es-MX" w:eastAsia="es-MX"/>
              </w:rPr>
              <w:t>19</w:t>
            </w:r>
          </w:p>
        </w:tc>
        <w:tc>
          <w:tcPr>
            <w:tcW w:w="412" w:type="dxa"/>
            <w:tcBorders>
              <w:top w:val="nil"/>
              <w:left w:val="nil"/>
              <w:bottom w:val="single" w:sz="4" w:space="0" w:color="auto"/>
              <w:right w:val="single" w:sz="4" w:space="0" w:color="auto"/>
            </w:tcBorders>
            <w:shd w:val="clear" w:color="auto" w:fill="auto"/>
            <w:noWrap/>
            <w:vAlign w:val="bottom"/>
            <w:hideMark/>
          </w:tcPr>
          <w:p w:rsidR="006A55AC" w:rsidRPr="006A55AC" w:rsidRDefault="006A55AC" w:rsidP="006A55AC">
            <w:pPr>
              <w:jc w:val="center"/>
              <w:rPr>
                <w:rFonts w:ascii="Aptos Narrow" w:eastAsia="Times New Roman" w:hAnsi="Aptos Narrow" w:cs="Times New Roman"/>
                <w:b/>
                <w:bCs/>
                <w:sz w:val="20"/>
                <w:szCs w:val="20"/>
                <w:lang w:val="es-MX" w:eastAsia="es-MX"/>
              </w:rPr>
            </w:pPr>
            <w:r w:rsidRPr="006A55AC">
              <w:rPr>
                <w:rFonts w:ascii="Aptos Narrow" w:eastAsia="Times New Roman" w:hAnsi="Aptos Narrow" w:cs="Times New Roman"/>
                <w:b/>
                <w:bCs/>
                <w:sz w:val="20"/>
                <w:szCs w:val="20"/>
                <w:lang w:val="es-MX" w:eastAsia="es-MX"/>
              </w:rPr>
              <w:t>26</w:t>
            </w:r>
          </w:p>
        </w:tc>
        <w:tc>
          <w:tcPr>
            <w:tcW w:w="412" w:type="dxa"/>
            <w:tcBorders>
              <w:top w:val="nil"/>
              <w:left w:val="nil"/>
              <w:bottom w:val="single" w:sz="4" w:space="0" w:color="auto"/>
              <w:right w:val="single" w:sz="8" w:space="0" w:color="auto"/>
            </w:tcBorders>
            <w:shd w:val="clear" w:color="auto" w:fill="auto"/>
            <w:noWrap/>
            <w:vAlign w:val="bottom"/>
            <w:hideMark/>
          </w:tcPr>
          <w:p w:rsidR="006A55AC" w:rsidRPr="006A55AC" w:rsidRDefault="006A55AC" w:rsidP="006A55AC">
            <w:pPr>
              <w:jc w:val="center"/>
              <w:rPr>
                <w:rFonts w:ascii="Aptos Narrow" w:eastAsia="Times New Roman" w:hAnsi="Aptos Narrow" w:cs="Times New Roman"/>
                <w:b/>
                <w:bCs/>
                <w:sz w:val="20"/>
                <w:szCs w:val="20"/>
                <w:lang w:val="es-MX" w:eastAsia="es-MX"/>
              </w:rPr>
            </w:pPr>
            <w:r w:rsidRPr="006A55AC">
              <w:rPr>
                <w:rFonts w:ascii="Aptos Narrow" w:eastAsia="Times New Roman" w:hAnsi="Aptos Narrow" w:cs="Times New Roman"/>
                <w:b/>
                <w:bCs/>
                <w:sz w:val="20"/>
                <w:szCs w:val="20"/>
                <w:lang w:val="es-MX" w:eastAsia="es-MX"/>
              </w:rPr>
              <w:t> </w:t>
            </w:r>
          </w:p>
        </w:tc>
      </w:tr>
      <w:tr w:rsidR="006A55AC" w:rsidRPr="006A55AC" w:rsidTr="006A55AC">
        <w:trPr>
          <w:trHeight w:val="179"/>
        </w:trPr>
        <w:tc>
          <w:tcPr>
            <w:tcW w:w="1659" w:type="dxa"/>
            <w:tcBorders>
              <w:top w:val="nil"/>
              <w:left w:val="single" w:sz="8" w:space="0" w:color="auto"/>
              <w:bottom w:val="single" w:sz="4" w:space="0" w:color="auto"/>
              <w:right w:val="single" w:sz="8" w:space="0" w:color="auto"/>
            </w:tcBorders>
            <w:shd w:val="clear" w:color="auto" w:fill="auto"/>
            <w:noWrap/>
            <w:vAlign w:val="bottom"/>
            <w:hideMark/>
          </w:tcPr>
          <w:p w:rsidR="006A55AC" w:rsidRPr="006A55AC" w:rsidRDefault="006A55AC" w:rsidP="006A55AC">
            <w:pPr>
              <w:rPr>
                <w:rFonts w:ascii="Aptos Narrow" w:eastAsia="Times New Roman" w:hAnsi="Aptos Narrow" w:cs="Times New Roman"/>
                <w:b/>
                <w:bCs/>
                <w:color w:val="000000"/>
                <w:sz w:val="20"/>
                <w:szCs w:val="20"/>
                <w:lang w:val="es-MX" w:eastAsia="es-MX"/>
              </w:rPr>
            </w:pPr>
            <w:r w:rsidRPr="006A55AC">
              <w:rPr>
                <w:rFonts w:ascii="Aptos Narrow" w:eastAsia="Times New Roman" w:hAnsi="Aptos Narrow" w:cs="Times New Roman"/>
                <w:b/>
                <w:bCs/>
                <w:color w:val="000000"/>
                <w:sz w:val="20"/>
                <w:szCs w:val="20"/>
                <w:lang w:val="es-MX" w:eastAsia="es-MX"/>
              </w:rPr>
              <w:t>Noviembre 2025</w:t>
            </w:r>
          </w:p>
        </w:tc>
        <w:tc>
          <w:tcPr>
            <w:tcW w:w="412" w:type="dxa"/>
            <w:tcBorders>
              <w:top w:val="nil"/>
              <w:left w:val="nil"/>
              <w:bottom w:val="single" w:sz="4" w:space="0" w:color="auto"/>
              <w:right w:val="single" w:sz="4" w:space="0" w:color="auto"/>
            </w:tcBorders>
            <w:shd w:val="clear" w:color="auto" w:fill="auto"/>
            <w:noWrap/>
            <w:vAlign w:val="bottom"/>
            <w:hideMark/>
          </w:tcPr>
          <w:p w:rsidR="006A55AC" w:rsidRPr="006A55AC" w:rsidRDefault="006A55AC" w:rsidP="006A55AC">
            <w:pPr>
              <w:jc w:val="center"/>
              <w:rPr>
                <w:rFonts w:ascii="Aptos Narrow" w:eastAsia="Times New Roman" w:hAnsi="Aptos Narrow" w:cs="Times New Roman"/>
                <w:b/>
                <w:bCs/>
                <w:sz w:val="20"/>
                <w:szCs w:val="20"/>
                <w:lang w:val="es-MX" w:eastAsia="es-MX"/>
              </w:rPr>
            </w:pPr>
            <w:r w:rsidRPr="006A55AC">
              <w:rPr>
                <w:rFonts w:ascii="Aptos Narrow" w:eastAsia="Times New Roman" w:hAnsi="Aptos Narrow" w:cs="Times New Roman"/>
                <w:b/>
                <w:bCs/>
                <w:sz w:val="20"/>
                <w:szCs w:val="20"/>
                <w:lang w:val="es-MX" w:eastAsia="es-MX"/>
              </w:rPr>
              <w:t>2</w:t>
            </w:r>
          </w:p>
        </w:tc>
        <w:tc>
          <w:tcPr>
            <w:tcW w:w="412" w:type="dxa"/>
            <w:tcBorders>
              <w:top w:val="nil"/>
              <w:left w:val="nil"/>
              <w:bottom w:val="single" w:sz="4" w:space="0" w:color="auto"/>
              <w:right w:val="single" w:sz="4" w:space="0" w:color="auto"/>
            </w:tcBorders>
            <w:shd w:val="clear" w:color="auto" w:fill="auto"/>
            <w:noWrap/>
            <w:vAlign w:val="bottom"/>
            <w:hideMark/>
          </w:tcPr>
          <w:p w:rsidR="006A55AC" w:rsidRPr="006A55AC" w:rsidRDefault="006A55AC" w:rsidP="006A55AC">
            <w:pPr>
              <w:jc w:val="center"/>
              <w:rPr>
                <w:rFonts w:ascii="Aptos Narrow" w:eastAsia="Times New Roman" w:hAnsi="Aptos Narrow" w:cs="Times New Roman"/>
                <w:b/>
                <w:bCs/>
                <w:sz w:val="20"/>
                <w:szCs w:val="20"/>
                <w:lang w:val="es-MX" w:eastAsia="es-MX"/>
              </w:rPr>
            </w:pPr>
            <w:r w:rsidRPr="006A55AC">
              <w:rPr>
                <w:rFonts w:ascii="Aptos Narrow" w:eastAsia="Times New Roman" w:hAnsi="Aptos Narrow" w:cs="Times New Roman"/>
                <w:b/>
                <w:bCs/>
                <w:sz w:val="20"/>
                <w:szCs w:val="20"/>
                <w:lang w:val="es-MX" w:eastAsia="es-MX"/>
              </w:rPr>
              <w:t> </w:t>
            </w:r>
          </w:p>
        </w:tc>
        <w:tc>
          <w:tcPr>
            <w:tcW w:w="412" w:type="dxa"/>
            <w:tcBorders>
              <w:top w:val="nil"/>
              <w:left w:val="nil"/>
              <w:bottom w:val="single" w:sz="4" w:space="0" w:color="auto"/>
              <w:right w:val="single" w:sz="4" w:space="0" w:color="auto"/>
            </w:tcBorders>
            <w:shd w:val="clear" w:color="auto" w:fill="auto"/>
            <w:noWrap/>
            <w:vAlign w:val="bottom"/>
            <w:hideMark/>
          </w:tcPr>
          <w:p w:rsidR="006A55AC" w:rsidRPr="006A55AC" w:rsidRDefault="006A55AC" w:rsidP="006A55AC">
            <w:pPr>
              <w:jc w:val="center"/>
              <w:rPr>
                <w:rFonts w:ascii="Aptos Narrow" w:eastAsia="Times New Roman" w:hAnsi="Aptos Narrow" w:cs="Times New Roman"/>
                <w:b/>
                <w:bCs/>
                <w:sz w:val="20"/>
                <w:szCs w:val="20"/>
                <w:lang w:val="es-MX" w:eastAsia="es-MX"/>
              </w:rPr>
            </w:pPr>
            <w:r w:rsidRPr="006A55AC">
              <w:rPr>
                <w:rFonts w:ascii="Aptos Narrow" w:eastAsia="Times New Roman" w:hAnsi="Aptos Narrow" w:cs="Times New Roman"/>
                <w:b/>
                <w:bCs/>
                <w:sz w:val="20"/>
                <w:szCs w:val="20"/>
                <w:lang w:val="es-MX" w:eastAsia="es-MX"/>
              </w:rPr>
              <w:t> </w:t>
            </w:r>
          </w:p>
        </w:tc>
        <w:tc>
          <w:tcPr>
            <w:tcW w:w="412" w:type="dxa"/>
            <w:tcBorders>
              <w:top w:val="nil"/>
              <w:left w:val="nil"/>
              <w:bottom w:val="single" w:sz="4" w:space="0" w:color="auto"/>
              <w:right w:val="single" w:sz="4" w:space="0" w:color="auto"/>
            </w:tcBorders>
            <w:shd w:val="clear" w:color="auto" w:fill="auto"/>
            <w:noWrap/>
            <w:vAlign w:val="bottom"/>
            <w:hideMark/>
          </w:tcPr>
          <w:p w:rsidR="006A55AC" w:rsidRPr="006A55AC" w:rsidRDefault="006A55AC" w:rsidP="006A55AC">
            <w:pPr>
              <w:jc w:val="center"/>
              <w:rPr>
                <w:rFonts w:ascii="Aptos Narrow" w:eastAsia="Times New Roman" w:hAnsi="Aptos Narrow" w:cs="Times New Roman"/>
                <w:b/>
                <w:bCs/>
                <w:sz w:val="20"/>
                <w:szCs w:val="20"/>
                <w:lang w:val="es-MX" w:eastAsia="es-MX"/>
              </w:rPr>
            </w:pPr>
            <w:r w:rsidRPr="006A55AC">
              <w:rPr>
                <w:rFonts w:ascii="Aptos Narrow" w:eastAsia="Times New Roman" w:hAnsi="Aptos Narrow" w:cs="Times New Roman"/>
                <w:b/>
                <w:bCs/>
                <w:sz w:val="20"/>
                <w:szCs w:val="20"/>
                <w:lang w:val="es-MX" w:eastAsia="es-MX"/>
              </w:rPr>
              <w:t> </w:t>
            </w:r>
          </w:p>
        </w:tc>
        <w:tc>
          <w:tcPr>
            <w:tcW w:w="412" w:type="dxa"/>
            <w:tcBorders>
              <w:top w:val="nil"/>
              <w:left w:val="nil"/>
              <w:bottom w:val="single" w:sz="4" w:space="0" w:color="auto"/>
              <w:right w:val="single" w:sz="8" w:space="0" w:color="auto"/>
            </w:tcBorders>
            <w:shd w:val="clear" w:color="auto" w:fill="auto"/>
            <w:noWrap/>
            <w:vAlign w:val="bottom"/>
            <w:hideMark/>
          </w:tcPr>
          <w:p w:rsidR="006A55AC" w:rsidRPr="006A55AC" w:rsidRDefault="006A55AC" w:rsidP="006A55AC">
            <w:pPr>
              <w:jc w:val="center"/>
              <w:rPr>
                <w:rFonts w:ascii="Aptos Narrow" w:eastAsia="Times New Roman" w:hAnsi="Aptos Narrow" w:cs="Times New Roman"/>
                <w:b/>
                <w:bCs/>
                <w:sz w:val="20"/>
                <w:szCs w:val="20"/>
                <w:lang w:val="es-MX" w:eastAsia="es-MX"/>
              </w:rPr>
            </w:pPr>
            <w:r w:rsidRPr="006A55AC">
              <w:rPr>
                <w:rFonts w:ascii="Aptos Narrow" w:eastAsia="Times New Roman" w:hAnsi="Aptos Narrow" w:cs="Times New Roman"/>
                <w:b/>
                <w:bCs/>
                <w:sz w:val="20"/>
                <w:szCs w:val="20"/>
                <w:lang w:val="es-MX" w:eastAsia="es-MX"/>
              </w:rPr>
              <w:t> </w:t>
            </w:r>
          </w:p>
        </w:tc>
      </w:tr>
      <w:tr w:rsidR="006A55AC" w:rsidRPr="006A55AC" w:rsidTr="006A55AC">
        <w:trPr>
          <w:trHeight w:val="187"/>
        </w:trPr>
        <w:tc>
          <w:tcPr>
            <w:tcW w:w="1659" w:type="dxa"/>
            <w:tcBorders>
              <w:top w:val="nil"/>
              <w:left w:val="single" w:sz="8" w:space="0" w:color="auto"/>
              <w:bottom w:val="single" w:sz="8" w:space="0" w:color="auto"/>
              <w:right w:val="single" w:sz="8" w:space="0" w:color="auto"/>
            </w:tcBorders>
            <w:shd w:val="clear" w:color="auto" w:fill="auto"/>
            <w:noWrap/>
            <w:vAlign w:val="bottom"/>
            <w:hideMark/>
          </w:tcPr>
          <w:p w:rsidR="006A55AC" w:rsidRPr="006A55AC" w:rsidRDefault="006A55AC" w:rsidP="006A55AC">
            <w:pPr>
              <w:rPr>
                <w:rFonts w:ascii="Aptos Narrow" w:eastAsia="Times New Roman" w:hAnsi="Aptos Narrow" w:cs="Times New Roman"/>
                <w:b/>
                <w:bCs/>
                <w:color w:val="000000"/>
                <w:sz w:val="20"/>
                <w:szCs w:val="20"/>
                <w:lang w:val="es-MX" w:eastAsia="es-MX"/>
              </w:rPr>
            </w:pPr>
            <w:r w:rsidRPr="006A55AC">
              <w:rPr>
                <w:rFonts w:ascii="Aptos Narrow" w:eastAsia="Times New Roman" w:hAnsi="Aptos Narrow" w:cs="Times New Roman"/>
                <w:b/>
                <w:bCs/>
                <w:color w:val="000000"/>
                <w:sz w:val="20"/>
                <w:szCs w:val="20"/>
                <w:lang w:val="es-MX" w:eastAsia="es-MX"/>
              </w:rPr>
              <w:t>Marzo 2026</w:t>
            </w:r>
          </w:p>
        </w:tc>
        <w:tc>
          <w:tcPr>
            <w:tcW w:w="412" w:type="dxa"/>
            <w:tcBorders>
              <w:top w:val="nil"/>
              <w:left w:val="nil"/>
              <w:bottom w:val="single" w:sz="8" w:space="0" w:color="auto"/>
              <w:right w:val="single" w:sz="4" w:space="0" w:color="auto"/>
            </w:tcBorders>
            <w:shd w:val="clear" w:color="auto" w:fill="auto"/>
            <w:noWrap/>
            <w:vAlign w:val="bottom"/>
            <w:hideMark/>
          </w:tcPr>
          <w:p w:rsidR="006A55AC" w:rsidRPr="006A55AC" w:rsidRDefault="006A55AC" w:rsidP="006A55AC">
            <w:pPr>
              <w:jc w:val="center"/>
              <w:rPr>
                <w:rFonts w:ascii="Aptos Narrow" w:eastAsia="Times New Roman" w:hAnsi="Aptos Narrow" w:cs="Times New Roman"/>
                <w:b/>
                <w:bCs/>
                <w:sz w:val="20"/>
                <w:szCs w:val="20"/>
                <w:lang w:val="es-MX" w:eastAsia="es-MX"/>
              </w:rPr>
            </w:pPr>
            <w:r w:rsidRPr="006A55AC">
              <w:rPr>
                <w:rFonts w:ascii="Aptos Narrow" w:eastAsia="Times New Roman" w:hAnsi="Aptos Narrow" w:cs="Times New Roman"/>
                <w:b/>
                <w:bCs/>
                <w:sz w:val="20"/>
                <w:szCs w:val="20"/>
                <w:lang w:val="es-MX" w:eastAsia="es-MX"/>
              </w:rPr>
              <w:t>15</w:t>
            </w:r>
          </w:p>
        </w:tc>
        <w:tc>
          <w:tcPr>
            <w:tcW w:w="412" w:type="dxa"/>
            <w:tcBorders>
              <w:top w:val="nil"/>
              <w:left w:val="nil"/>
              <w:bottom w:val="single" w:sz="8" w:space="0" w:color="auto"/>
              <w:right w:val="single" w:sz="4" w:space="0" w:color="auto"/>
            </w:tcBorders>
            <w:shd w:val="clear" w:color="auto" w:fill="auto"/>
            <w:noWrap/>
            <w:vAlign w:val="bottom"/>
            <w:hideMark/>
          </w:tcPr>
          <w:p w:rsidR="006A55AC" w:rsidRPr="006A55AC" w:rsidRDefault="006A55AC" w:rsidP="006A55AC">
            <w:pPr>
              <w:jc w:val="center"/>
              <w:rPr>
                <w:rFonts w:ascii="Aptos Narrow" w:eastAsia="Times New Roman" w:hAnsi="Aptos Narrow" w:cs="Times New Roman"/>
                <w:b/>
                <w:bCs/>
                <w:sz w:val="20"/>
                <w:szCs w:val="20"/>
                <w:lang w:val="es-MX" w:eastAsia="es-MX"/>
              </w:rPr>
            </w:pPr>
            <w:r w:rsidRPr="006A55AC">
              <w:rPr>
                <w:rFonts w:ascii="Aptos Narrow" w:eastAsia="Times New Roman" w:hAnsi="Aptos Narrow" w:cs="Times New Roman"/>
                <w:b/>
                <w:bCs/>
                <w:sz w:val="20"/>
                <w:szCs w:val="20"/>
                <w:lang w:val="es-MX" w:eastAsia="es-MX"/>
              </w:rPr>
              <w:t> </w:t>
            </w:r>
          </w:p>
        </w:tc>
        <w:tc>
          <w:tcPr>
            <w:tcW w:w="412" w:type="dxa"/>
            <w:tcBorders>
              <w:top w:val="nil"/>
              <w:left w:val="nil"/>
              <w:bottom w:val="single" w:sz="8" w:space="0" w:color="auto"/>
              <w:right w:val="single" w:sz="4" w:space="0" w:color="auto"/>
            </w:tcBorders>
            <w:shd w:val="clear" w:color="auto" w:fill="auto"/>
            <w:noWrap/>
            <w:vAlign w:val="bottom"/>
            <w:hideMark/>
          </w:tcPr>
          <w:p w:rsidR="006A55AC" w:rsidRPr="006A55AC" w:rsidRDefault="006A55AC" w:rsidP="006A55AC">
            <w:pPr>
              <w:jc w:val="center"/>
              <w:rPr>
                <w:rFonts w:ascii="Aptos Narrow" w:eastAsia="Times New Roman" w:hAnsi="Aptos Narrow" w:cs="Times New Roman"/>
                <w:b/>
                <w:bCs/>
                <w:sz w:val="20"/>
                <w:szCs w:val="20"/>
                <w:lang w:val="es-MX" w:eastAsia="es-MX"/>
              </w:rPr>
            </w:pPr>
            <w:r w:rsidRPr="006A55AC">
              <w:rPr>
                <w:rFonts w:ascii="Aptos Narrow" w:eastAsia="Times New Roman" w:hAnsi="Aptos Narrow" w:cs="Times New Roman"/>
                <w:b/>
                <w:bCs/>
                <w:sz w:val="20"/>
                <w:szCs w:val="20"/>
                <w:lang w:val="es-MX" w:eastAsia="es-MX"/>
              </w:rPr>
              <w:t> </w:t>
            </w:r>
          </w:p>
        </w:tc>
        <w:tc>
          <w:tcPr>
            <w:tcW w:w="412" w:type="dxa"/>
            <w:tcBorders>
              <w:top w:val="nil"/>
              <w:left w:val="nil"/>
              <w:bottom w:val="single" w:sz="8" w:space="0" w:color="auto"/>
              <w:right w:val="single" w:sz="4" w:space="0" w:color="auto"/>
            </w:tcBorders>
            <w:shd w:val="clear" w:color="auto" w:fill="auto"/>
            <w:noWrap/>
            <w:vAlign w:val="bottom"/>
            <w:hideMark/>
          </w:tcPr>
          <w:p w:rsidR="006A55AC" w:rsidRPr="006A55AC" w:rsidRDefault="006A55AC" w:rsidP="006A55AC">
            <w:pPr>
              <w:jc w:val="center"/>
              <w:rPr>
                <w:rFonts w:ascii="Aptos Narrow" w:eastAsia="Times New Roman" w:hAnsi="Aptos Narrow" w:cs="Times New Roman"/>
                <w:b/>
                <w:bCs/>
                <w:sz w:val="20"/>
                <w:szCs w:val="20"/>
                <w:lang w:val="es-MX" w:eastAsia="es-MX"/>
              </w:rPr>
            </w:pPr>
            <w:r w:rsidRPr="006A55AC">
              <w:rPr>
                <w:rFonts w:ascii="Aptos Narrow" w:eastAsia="Times New Roman" w:hAnsi="Aptos Narrow" w:cs="Times New Roman"/>
                <w:b/>
                <w:bCs/>
                <w:sz w:val="20"/>
                <w:szCs w:val="20"/>
                <w:lang w:val="es-MX" w:eastAsia="es-MX"/>
              </w:rPr>
              <w:t> </w:t>
            </w:r>
          </w:p>
        </w:tc>
        <w:tc>
          <w:tcPr>
            <w:tcW w:w="412" w:type="dxa"/>
            <w:tcBorders>
              <w:top w:val="nil"/>
              <w:left w:val="nil"/>
              <w:bottom w:val="single" w:sz="8" w:space="0" w:color="auto"/>
              <w:right w:val="single" w:sz="8" w:space="0" w:color="auto"/>
            </w:tcBorders>
            <w:shd w:val="clear" w:color="auto" w:fill="auto"/>
            <w:noWrap/>
            <w:vAlign w:val="bottom"/>
            <w:hideMark/>
          </w:tcPr>
          <w:p w:rsidR="006A55AC" w:rsidRPr="006A55AC" w:rsidRDefault="006A55AC" w:rsidP="006A55AC">
            <w:pPr>
              <w:jc w:val="center"/>
              <w:rPr>
                <w:rFonts w:ascii="Aptos Narrow" w:eastAsia="Times New Roman" w:hAnsi="Aptos Narrow" w:cs="Times New Roman"/>
                <w:b/>
                <w:bCs/>
                <w:sz w:val="20"/>
                <w:szCs w:val="20"/>
                <w:lang w:val="es-MX" w:eastAsia="es-MX"/>
              </w:rPr>
            </w:pPr>
            <w:r w:rsidRPr="006A55AC">
              <w:rPr>
                <w:rFonts w:ascii="Aptos Narrow" w:eastAsia="Times New Roman" w:hAnsi="Aptos Narrow" w:cs="Times New Roman"/>
                <w:b/>
                <w:bCs/>
                <w:sz w:val="20"/>
                <w:szCs w:val="20"/>
                <w:lang w:val="es-MX" w:eastAsia="es-MX"/>
              </w:rPr>
              <w:t> </w:t>
            </w:r>
          </w:p>
        </w:tc>
      </w:tr>
    </w:tbl>
    <w:p w:rsidR="00A31CA4" w:rsidRDefault="00A31CA4" w:rsidP="00A31CA4">
      <w:pPr>
        <w:tabs>
          <w:tab w:val="left" w:pos="851"/>
        </w:tabs>
        <w:rPr>
          <w:sz w:val="20"/>
          <w:szCs w:val="20"/>
        </w:rPr>
      </w:pPr>
    </w:p>
    <w:p w:rsidR="006A55AC" w:rsidRDefault="006A55AC" w:rsidP="00A31CA4">
      <w:pPr>
        <w:tabs>
          <w:tab w:val="left" w:pos="851"/>
        </w:tabs>
        <w:rPr>
          <w:sz w:val="20"/>
          <w:szCs w:val="20"/>
        </w:rPr>
      </w:pPr>
    </w:p>
    <w:p w:rsidR="00A31CA4" w:rsidRDefault="00A31CA4" w:rsidP="00A31CA4">
      <w:pPr>
        <w:tabs>
          <w:tab w:val="left" w:pos="851"/>
        </w:tabs>
        <w:rPr>
          <w:sz w:val="20"/>
          <w:szCs w:val="20"/>
        </w:rPr>
      </w:pPr>
    </w:p>
    <w:p w:rsidR="00AC0A89" w:rsidRDefault="00AC0A89" w:rsidP="00A31CA4">
      <w:pPr>
        <w:tabs>
          <w:tab w:val="left" w:pos="851"/>
        </w:tabs>
        <w:rPr>
          <w:sz w:val="20"/>
          <w:szCs w:val="20"/>
        </w:rPr>
      </w:pPr>
    </w:p>
    <w:p w:rsidR="00A31CA4" w:rsidRDefault="00A31CA4" w:rsidP="00A31CA4">
      <w:pPr>
        <w:tabs>
          <w:tab w:val="left" w:pos="851"/>
        </w:tabs>
        <w:rPr>
          <w:sz w:val="20"/>
          <w:szCs w:val="20"/>
        </w:rPr>
      </w:pPr>
    </w:p>
    <w:p w:rsidR="006A55AC" w:rsidRDefault="006A55AC" w:rsidP="00A31CA4">
      <w:pPr>
        <w:tabs>
          <w:tab w:val="left" w:pos="851"/>
        </w:tabs>
        <w:rPr>
          <w:sz w:val="20"/>
          <w:szCs w:val="20"/>
        </w:rPr>
      </w:pPr>
    </w:p>
    <w:p w:rsidR="006A55AC" w:rsidRDefault="006A55AC" w:rsidP="00A31CA4">
      <w:pPr>
        <w:tabs>
          <w:tab w:val="left" w:pos="851"/>
        </w:tabs>
        <w:rPr>
          <w:sz w:val="20"/>
          <w:szCs w:val="20"/>
        </w:rPr>
      </w:pPr>
    </w:p>
    <w:p w:rsidR="006A55AC" w:rsidRDefault="006A55AC" w:rsidP="00A31CA4">
      <w:pPr>
        <w:tabs>
          <w:tab w:val="left" w:pos="851"/>
        </w:tabs>
        <w:rPr>
          <w:sz w:val="20"/>
          <w:szCs w:val="20"/>
        </w:rPr>
      </w:pPr>
    </w:p>
    <w:p w:rsidR="006A55AC" w:rsidRDefault="006A55AC" w:rsidP="00A31CA4">
      <w:pPr>
        <w:tabs>
          <w:tab w:val="left" w:pos="851"/>
        </w:tabs>
        <w:rPr>
          <w:sz w:val="20"/>
          <w:szCs w:val="20"/>
        </w:rPr>
      </w:pPr>
    </w:p>
    <w:p w:rsidR="006A55AC" w:rsidRDefault="006A55AC" w:rsidP="00A31CA4">
      <w:pPr>
        <w:tabs>
          <w:tab w:val="left" w:pos="851"/>
        </w:tabs>
        <w:rPr>
          <w:sz w:val="20"/>
          <w:szCs w:val="20"/>
        </w:rPr>
      </w:pPr>
    </w:p>
    <w:p w:rsidR="00FC5D9A" w:rsidRDefault="00FC5D9A" w:rsidP="00A31CA4">
      <w:pPr>
        <w:tabs>
          <w:tab w:val="left" w:pos="851"/>
        </w:tabs>
        <w:rPr>
          <w:sz w:val="20"/>
          <w:szCs w:val="20"/>
        </w:rPr>
      </w:pPr>
    </w:p>
    <w:p w:rsidR="006A55AC" w:rsidRDefault="006A55AC" w:rsidP="00A31CA4">
      <w:pPr>
        <w:tabs>
          <w:tab w:val="left" w:pos="851"/>
        </w:tabs>
        <w:rPr>
          <w:sz w:val="20"/>
          <w:szCs w:val="20"/>
        </w:rPr>
      </w:pPr>
    </w:p>
    <w:tbl>
      <w:tblPr>
        <w:tblW w:w="8100" w:type="dxa"/>
        <w:tblInd w:w="1203" w:type="dxa"/>
        <w:tblCellMar>
          <w:left w:w="70" w:type="dxa"/>
          <w:right w:w="70" w:type="dxa"/>
        </w:tblCellMar>
        <w:tblLook w:val="04A0" w:firstRow="1" w:lastRow="0" w:firstColumn="1" w:lastColumn="0" w:noHBand="0" w:noVBand="1"/>
      </w:tblPr>
      <w:tblGrid>
        <w:gridCol w:w="1037"/>
        <w:gridCol w:w="2145"/>
        <w:gridCol w:w="4918"/>
      </w:tblGrid>
      <w:tr w:rsidR="00FC5D9A" w:rsidRPr="00FC5D9A" w:rsidTr="00FC5D9A">
        <w:trPr>
          <w:trHeight w:val="166"/>
        </w:trPr>
        <w:tc>
          <w:tcPr>
            <w:tcW w:w="8100"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FC5D9A" w:rsidRPr="00FC5D9A" w:rsidRDefault="00FC5D9A" w:rsidP="00FC5D9A">
            <w:pPr>
              <w:jc w:val="center"/>
              <w:rPr>
                <w:rFonts w:ascii="Aptos Narrow" w:eastAsia="Times New Roman" w:hAnsi="Aptos Narrow" w:cs="Times New Roman"/>
                <w:b/>
                <w:bCs/>
                <w:color w:val="FFFFFF"/>
                <w:sz w:val="20"/>
                <w:szCs w:val="20"/>
                <w:lang w:val="es-MX" w:eastAsia="es-MX"/>
              </w:rPr>
            </w:pPr>
            <w:r w:rsidRPr="00FC5D9A">
              <w:rPr>
                <w:rFonts w:ascii="Aptos Narrow" w:eastAsia="Times New Roman" w:hAnsi="Aptos Narrow" w:cs="Times New Roman"/>
                <w:b/>
                <w:bCs/>
                <w:color w:val="FFFFFF"/>
                <w:sz w:val="20"/>
                <w:szCs w:val="20"/>
                <w:lang w:val="es-MX" w:eastAsia="es-MX"/>
              </w:rPr>
              <w:t xml:space="preserve">HOTELES PREVISTOS O SIMILARES </w:t>
            </w:r>
          </w:p>
        </w:tc>
      </w:tr>
      <w:tr w:rsidR="00FC5D9A" w:rsidRPr="00FC5D9A" w:rsidTr="00FC5D9A">
        <w:trPr>
          <w:trHeight w:val="166"/>
        </w:trPr>
        <w:tc>
          <w:tcPr>
            <w:tcW w:w="1037" w:type="dxa"/>
            <w:tcBorders>
              <w:top w:val="single" w:sz="4" w:space="0" w:color="auto"/>
              <w:left w:val="single" w:sz="8" w:space="0" w:color="auto"/>
              <w:bottom w:val="nil"/>
              <w:right w:val="single" w:sz="4" w:space="0" w:color="auto"/>
            </w:tcBorders>
            <w:shd w:val="clear" w:color="FFFFCC" w:fill="000000"/>
            <w:noWrap/>
            <w:vAlign w:val="bottom"/>
            <w:hideMark/>
          </w:tcPr>
          <w:p w:rsidR="00FC5D9A" w:rsidRPr="00FC5D9A" w:rsidRDefault="00FC5D9A" w:rsidP="00FC5D9A">
            <w:pPr>
              <w:jc w:val="center"/>
              <w:rPr>
                <w:rFonts w:ascii="Aptos Narrow" w:eastAsia="Times New Roman" w:hAnsi="Aptos Narrow" w:cs="Times New Roman"/>
                <w:b/>
                <w:bCs/>
                <w:color w:val="FFFFFF"/>
                <w:sz w:val="20"/>
                <w:szCs w:val="20"/>
                <w:lang w:val="es-MX" w:eastAsia="es-MX"/>
              </w:rPr>
            </w:pPr>
            <w:r w:rsidRPr="00FC5D9A">
              <w:rPr>
                <w:rFonts w:ascii="Aptos Narrow" w:eastAsia="Times New Roman" w:hAnsi="Aptos Narrow" w:cs="Times New Roman"/>
                <w:b/>
                <w:bCs/>
                <w:color w:val="FFFFFF"/>
                <w:sz w:val="20"/>
                <w:szCs w:val="20"/>
                <w:lang w:val="es-MX" w:eastAsia="es-MX"/>
              </w:rPr>
              <w:t>Categoría</w:t>
            </w:r>
          </w:p>
        </w:tc>
        <w:tc>
          <w:tcPr>
            <w:tcW w:w="2145" w:type="dxa"/>
            <w:tcBorders>
              <w:top w:val="single" w:sz="4" w:space="0" w:color="auto"/>
              <w:left w:val="nil"/>
              <w:bottom w:val="nil"/>
              <w:right w:val="single" w:sz="4" w:space="0" w:color="auto"/>
            </w:tcBorders>
            <w:shd w:val="clear" w:color="FFFFCC" w:fill="000000"/>
            <w:noWrap/>
            <w:vAlign w:val="bottom"/>
            <w:hideMark/>
          </w:tcPr>
          <w:p w:rsidR="00FC5D9A" w:rsidRPr="00FC5D9A" w:rsidRDefault="00FC5D9A" w:rsidP="00FC5D9A">
            <w:pPr>
              <w:jc w:val="center"/>
              <w:rPr>
                <w:rFonts w:ascii="Aptos Narrow" w:eastAsia="Times New Roman" w:hAnsi="Aptos Narrow" w:cs="Times New Roman"/>
                <w:b/>
                <w:bCs/>
                <w:color w:val="FFFFFF"/>
                <w:sz w:val="20"/>
                <w:szCs w:val="20"/>
                <w:lang w:val="es-MX" w:eastAsia="es-MX"/>
              </w:rPr>
            </w:pPr>
            <w:r w:rsidRPr="00FC5D9A">
              <w:rPr>
                <w:rFonts w:ascii="Aptos Narrow" w:eastAsia="Times New Roman" w:hAnsi="Aptos Narrow" w:cs="Times New Roman"/>
                <w:b/>
                <w:bCs/>
                <w:color w:val="FFFFFF"/>
                <w:sz w:val="20"/>
                <w:szCs w:val="20"/>
                <w:lang w:val="es-MX" w:eastAsia="es-MX"/>
              </w:rPr>
              <w:t xml:space="preserve">Ciudad </w:t>
            </w:r>
          </w:p>
        </w:tc>
        <w:tc>
          <w:tcPr>
            <w:tcW w:w="4917" w:type="dxa"/>
            <w:tcBorders>
              <w:top w:val="single" w:sz="4" w:space="0" w:color="auto"/>
              <w:left w:val="nil"/>
              <w:bottom w:val="nil"/>
              <w:right w:val="single" w:sz="8" w:space="0" w:color="auto"/>
            </w:tcBorders>
            <w:shd w:val="clear" w:color="FFFFCC" w:fill="000000"/>
            <w:noWrap/>
            <w:vAlign w:val="bottom"/>
            <w:hideMark/>
          </w:tcPr>
          <w:p w:rsidR="00FC5D9A" w:rsidRPr="00FC5D9A" w:rsidRDefault="00FC5D9A" w:rsidP="00FC5D9A">
            <w:pPr>
              <w:jc w:val="center"/>
              <w:rPr>
                <w:rFonts w:ascii="Aptos Narrow" w:eastAsia="Times New Roman" w:hAnsi="Aptos Narrow" w:cs="Times New Roman"/>
                <w:b/>
                <w:bCs/>
                <w:color w:val="FFFFFF"/>
                <w:sz w:val="20"/>
                <w:szCs w:val="20"/>
                <w:lang w:val="es-MX" w:eastAsia="es-MX"/>
              </w:rPr>
            </w:pPr>
            <w:r w:rsidRPr="00FC5D9A">
              <w:rPr>
                <w:rFonts w:ascii="Aptos Narrow" w:eastAsia="Times New Roman" w:hAnsi="Aptos Narrow" w:cs="Times New Roman"/>
                <w:b/>
                <w:bCs/>
                <w:color w:val="FFFFFF"/>
                <w:sz w:val="20"/>
                <w:szCs w:val="20"/>
                <w:lang w:val="es-MX" w:eastAsia="es-MX"/>
              </w:rPr>
              <w:t xml:space="preserve">Hotel </w:t>
            </w:r>
          </w:p>
        </w:tc>
      </w:tr>
      <w:tr w:rsidR="00FC5D9A" w:rsidRPr="00FC5D9A" w:rsidTr="00FC5D9A">
        <w:trPr>
          <w:trHeight w:val="159"/>
        </w:trPr>
        <w:tc>
          <w:tcPr>
            <w:tcW w:w="1037"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FC5D9A" w:rsidRPr="00FC5D9A" w:rsidRDefault="00FC5D9A" w:rsidP="00FC5D9A">
            <w:pPr>
              <w:jc w:val="center"/>
              <w:rPr>
                <w:rFonts w:ascii="Aptos Narrow" w:eastAsia="Times New Roman" w:hAnsi="Aptos Narrow" w:cs="Times New Roman"/>
                <w:b/>
                <w:bCs/>
                <w:color w:val="000000"/>
                <w:sz w:val="20"/>
                <w:szCs w:val="20"/>
                <w:lang w:val="es-MX" w:eastAsia="es-MX"/>
              </w:rPr>
            </w:pPr>
            <w:r w:rsidRPr="00FC5D9A">
              <w:rPr>
                <w:rFonts w:ascii="Aptos Narrow" w:eastAsia="Times New Roman" w:hAnsi="Aptos Narrow" w:cs="Times New Roman"/>
                <w:b/>
                <w:bCs/>
                <w:color w:val="000000"/>
                <w:sz w:val="20"/>
                <w:szCs w:val="20"/>
                <w:lang w:val="es-MX" w:eastAsia="es-MX"/>
              </w:rPr>
              <w:t>TURISTA</w:t>
            </w:r>
          </w:p>
        </w:tc>
        <w:tc>
          <w:tcPr>
            <w:tcW w:w="2145" w:type="dxa"/>
            <w:tcBorders>
              <w:top w:val="single" w:sz="8" w:space="0" w:color="auto"/>
              <w:left w:val="nil"/>
              <w:bottom w:val="single" w:sz="4" w:space="0" w:color="auto"/>
              <w:right w:val="single" w:sz="4" w:space="0" w:color="auto"/>
            </w:tcBorders>
            <w:shd w:val="clear" w:color="auto" w:fill="auto"/>
            <w:noWrap/>
            <w:vAlign w:val="bottom"/>
            <w:hideMark/>
          </w:tcPr>
          <w:p w:rsidR="00FC5D9A" w:rsidRPr="00FC5D9A" w:rsidRDefault="00FC5D9A" w:rsidP="00FC5D9A">
            <w:pPr>
              <w:rPr>
                <w:rFonts w:ascii="Aptos Narrow" w:eastAsia="Times New Roman" w:hAnsi="Aptos Narrow" w:cs="Times New Roman"/>
                <w:color w:val="000000"/>
                <w:sz w:val="20"/>
                <w:szCs w:val="20"/>
                <w:lang w:val="es-MX" w:eastAsia="es-MX"/>
              </w:rPr>
            </w:pPr>
            <w:r w:rsidRPr="00FC5D9A">
              <w:rPr>
                <w:rFonts w:ascii="Aptos Narrow" w:eastAsia="Times New Roman" w:hAnsi="Aptos Narrow" w:cs="Times New Roman"/>
                <w:color w:val="000000"/>
                <w:sz w:val="20"/>
                <w:szCs w:val="20"/>
                <w:lang w:val="es-MX" w:eastAsia="es-MX"/>
              </w:rPr>
              <w:t>Madrid</w:t>
            </w:r>
          </w:p>
        </w:tc>
        <w:tc>
          <w:tcPr>
            <w:tcW w:w="4917" w:type="dxa"/>
            <w:tcBorders>
              <w:top w:val="single" w:sz="8" w:space="0" w:color="auto"/>
              <w:left w:val="nil"/>
              <w:bottom w:val="single" w:sz="4" w:space="0" w:color="auto"/>
              <w:right w:val="single" w:sz="8" w:space="0" w:color="auto"/>
            </w:tcBorders>
            <w:shd w:val="clear" w:color="auto" w:fill="auto"/>
            <w:noWrap/>
            <w:vAlign w:val="center"/>
            <w:hideMark/>
          </w:tcPr>
          <w:p w:rsidR="00FC5D9A" w:rsidRPr="00FC5D9A" w:rsidRDefault="00FC5D9A" w:rsidP="00FC5D9A">
            <w:pPr>
              <w:rPr>
                <w:rFonts w:ascii="Aptos Narrow" w:eastAsia="Times New Roman" w:hAnsi="Aptos Narrow" w:cs="Times New Roman"/>
                <w:color w:val="000000"/>
                <w:sz w:val="20"/>
                <w:szCs w:val="20"/>
                <w:lang w:val="es-MX" w:eastAsia="es-MX"/>
              </w:rPr>
            </w:pPr>
            <w:r w:rsidRPr="00FC5D9A">
              <w:rPr>
                <w:rFonts w:ascii="Aptos Narrow" w:eastAsia="Times New Roman" w:hAnsi="Aptos Narrow" w:cs="Times New Roman"/>
                <w:color w:val="000000"/>
                <w:sz w:val="20"/>
                <w:szCs w:val="20"/>
                <w:lang w:val="es-MX" w:eastAsia="es-MX"/>
              </w:rPr>
              <w:t xml:space="preserve">NH Manzanares / Puerto Toledo </w:t>
            </w:r>
          </w:p>
        </w:tc>
      </w:tr>
      <w:tr w:rsidR="00FC5D9A" w:rsidRPr="00FC5D9A" w:rsidTr="00FC5D9A">
        <w:trPr>
          <w:trHeight w:val="159"/>
        </w:trPr>
        <w:tc>
          <w:tcPr>
            <w:tcW w:w="1037" w:type="dxa"/>
            <w:vMerge/>
            <w:tcBorders>
              <w:top w:val="single" w:sz="8" w:space="0" w:color="auto"/>
              <w:left w:val="single" w:sz="8" w:space="0" w:color="auto"/>
              <w:bottom w:val="single" w:sz="8" w:space="0" w:color="000000"/>
              <w:right w:val="single" w:sz="8" w:space="0" w:color="auto"/>
            </w:tcBorders>
            <w:vAlign w:val="center"/>
            <w:hideMark/>
          </w:tcPr>
          <w:p w:rsidR="00FC5D9A" w:rsidRPr="00FC5D9A" w:rsidRDefault="00FC5D9A" w:rsidP="00FC5D9A">
            <w:pPr>
              <w:rPr>
                <w:rFonts w:ascii="Aptos Narrow" w:eastAsia="Times New Roman" w:hAnsi="Aptos Narrow" w:cs="Times New Roman"/>
                <w:b/>
                <w:bCs/>
                <w:color w:val="000000"/>
                <w:sz w:val="20"/>
                <w:szCs w:val="20"/>
                <w:lang w:val="es-MX" w:eastAsia="es-MX"/>
              </w:rPr>
            </w:pPr>
          </w:p>
        </w:tc>
        <w:tc>
          <w:tcPr>
            <w:tcW w:w="2145" w:type="dxa"/>
            <w:tcBorders>
              <w:top w:val="nil"/>
              <w:left w:val="nil"/>
              <w:bottom w:val="single" w:sz="4" w:space="0" w:color="auto"/>
              <w:right w:val="single" w:sz="4" w:space="0" w:color="auto"/>
            </w:tcBorders>
            <w:shd w:val="clear" w:color="auto" w:fill="auto"/>
            <w:noWrap/>
            <w:vAlign w:val="bottom"/>
            <w:hideMark/>
          </w:tcPr>
          <w:p w:rsidR="00FC5D9A" w:rsidRPr="00FC5D9A" w:rsidRDefault="00FC5D9A" w:rsidP="00FC5D9A">
            <w:pPr>
              <w:rPr>
                <w:rFonts w:ascii="Aptos Narrow" w:eastAsia="Times New Roman" w:hAnsi="Aptos Narrow" w:cs="Times New Roman"/>
                <w:color w:val="000000"/>
                <w:sz w:val="20"/>
                <w:szCs w:val="20"/>
                <w:lang w:val="es-MX" w:eastAsia="es-MX"/>
              </w:rPr>
            </w:pPr>
            <w:r w:rsidRPr="00FC5D9A">
              <w:rPr>
                <w:rFonts w:ascii="Aptos Narrow" w:eastAsia="Times New Roman" w:hAnsi="Aptos Narrow" w:cs="Times New Roman"/>
                <w:color w:val="000000"/>
                <w:sz w:val="20"/>
                <w:szCs w:val="20"/>
                <w:lang w:val="es-MX" w:eastAsia="es-MX"/>
              </w:rPr>
              <w:t>San Sebastián</w:t>
            </w:r>
          </w:p>
        </w:tc>
        <w:tc>
          <w:tcPr>
            <w:tcW w:w="4917" w:type="dxa"/>
            <w:tcBorders>
              <w:top w:val="nil"/>
              <w:left w:val="nil"/>
              <w:bottom w:val="single" w:sz="4" w:space="0" w:color="auto"/>
              <w:right w:val="single" w:sz="8" w:space="0" w:color="auto"/>
            </w:tcBorders>
            <w:shd w:val="clear" w:color="auto" w:fill="auto"/>
            <w:noWrap/>
            <w:vAlign w:val="center"/>
            <w:hideMark/>
          </w:tcPr>
          <w:p w:rsidR="00FC5D9A" w:rsidRPr="00FC5D9A" w:rsidRDefault="00FC5D9A" w:rsidP="00FC5D9A">
            <w:pPr>
              <w:rPr>
                <w:rFonts w:ascii="Aptos Narrow" w:eastAsia="Times New Roman" w:hAnsi="Aptos Narrow" w:cs="Times New Roman"/>
                <w:color w:val="000000"/>
                <w:sz w:val="20"/>
                <w:szCs w:val="20"/>
                <w:lang w:val="es-MX" w:eastAsia="es-MX"/>
              </w:rPr>
            </w:pPr>
            <w:r w:rsidRPr="00FC5D9A">
              <w:rPr>
                <w:rFonts w:ascii="Aptos Narrow" w:eastAsia="Times New Roman" w:hAnsi="Aptos Narrow" w:cs="Times New Roman"/>
                <w:color w:val="000000"/>
                <w:sz w:val="20"/>
                <w:szCs w:val="20"/>
                <w:lang w:val="es-MX" w:eastAsia="es-MX"/>
              </w:rPr>
              <w:t xml:space="preserve">Palacio de </w:t>
            </w:r>
            <w:proofErr w:type="spellStart"/>
            <w:r w:rsidRPr="00FC5D9A">
              <w:rPr>
                <w:rFonts w:ascii="Aptos Narrow" w:eastAsia="Times New Roman" w:hAnsi="Aptos Narrow" w:cs="Times New Roman"/>
                <w:color w:val="000000"/>
                <w:sz w:val="20"/>
                <w:szCs w:val="20"/>
                <w:lang w:val="es-MX" w:eastAsia="es-MX"/>
              </w:rPr>
              <w:t>Aiete</w:t>
            </w:r>
            <w:proofErr w:type="spellEnd"/>
          </w:p>
        </w:tc>
      </w:tr>
      <w:tr w:rsidR="00FC5D9A" w:rsidRPr="00FC5D9A" w:rsidTr="00FC5D9A">
        <w:trPr>
          <w:trHeight w:val="159"/>
        </w:trPr>
        <w:tc>
          <w:tcPr>
            <w:tcW w:w="1037" w:type="dxa"/>
            <w:vMerge/>
            <w:tcBorders>
              <w:top w:val="single" w:sz="8" w:space="0" w:color="auto"/>
              <w:left w:val="single" w:sz="8" w:space="0" w:color="auto"/>
              <w:bottom w:val="single" w:sz="8" w:space="0" w:color="000000"/>
              <w:right w:val="single" w:sz="8" w:space="0" w:color="auto"/>
            </w:tcBorders>
            <w:vAlign w:val="center"/>
            <w:hideMark/>
          </w:tcPr>
          <w:p w:rsidR="00FC5D9A" w:rsidRPr="00FC5D9A" w:rsidRDefault="00FC5D9A" w:rsidP="00FC5D9A">
            <w:pPr>
              <w:rPr>
                <w:rFonts w:ascii="Aptos Narrow" w:eastAsia="Times New Roman" w:hAnsi="Aptos Narrow" w:cs="Times New Roman"/>
                <w:b/>
                <w:bCs/>
                <w:color w:val="000000"/>
                <w:sz w:val="20"/>
                <w:szCs w:val="20"/>
                <w:lang w:val="es-MX" w:eastAsia="es-MX"/>
              </w:rPr>
            </w:pPr>
          </w:p>
        </w:tc>
        <w:tc>
          <w:tcPr>
            <w:tcW w:w="2145" w:type="dxa"/>
            <w:tcBorders>
              <w:top w:val="nil"/>
              <w:left w:val="nil"/>
              <w:bottom w:val="single" w:sz="4" w:space="0" w:color="auto"/>
              <w:right w:val="single" w:sz="4" w:space="0" w:color="auto"/>
            </w:tcBorders>
            <w:shd w:val="clear" w:color="auto" w:fill="auto"/>
            <w:noWrap/>
            <w:vAlign w:val="bottom"/>
            <w:hideMark/>
          </w:tcPr>
          <w:p w:rsidR="00FC5D9A" w:rsidRPr="00FC5D9A" w:rsidRDefault="00FC5D9A" w:rsidP="00FC5D9A">
            <w:pPr>
              <w:rPr>
                <w:rFonts w:ascii="Aptos Narrow" w:eastAsia="Times New Roman" w:hAnsi="Aptos Narrow" w:cs="Times New Roman"/>
                <w:color w:val="000000"/>
                <w:sz w:val="20"/>
                <w:szCs w:val="20"/>
                <w:lang w:val="es-MX" w:eastAsia="es-MX"/>
              </w:rPr>
            </w:pPr>
            <w:r w:rsidRPr="00FC5D9A">
              <w:rPr>
                <w:rFonts w:ascii="Aptos Narrow" w:eastAsia="Times New Roman" w:hAnsi="Aptos Narrow" w:cs="Times New Roman"/>
                <w:color w:val="000000"/>
                <w:sz w:val="20"/>
                <w:szCs w:val="20"/>
                <w:lang w:val="es-MX" w:eastAsia="es-MX"/>
              </w:rPr>
              <w:t>Santander</w:t>
            </w:r>
          </w:p>
        </w:tc>
        <w:tc>
          <w:tcPr>
            <w:tcW w:w="4917" w:type="dxa"/>
            <w:tcBorders>
              <w:top w:val="nil"/>
              <w:left w:val="nil"/>
              <w:bottom w:val="single" w:sz="4" w:space="0" w:color="auto"/>
              <w:right w:val="single" w:sz="8" w:space="0" w:color="auto"/>
            </w:tcBorders>
            <w:shd w:val="clear" w:color="auto" w:fill="auto"/>
            <w:noWrap/>
            <w:vAlign w:val="center"/>
            <w:hideMark/>
          </w:tcPr>
          <w:p w:rsidR="00FC5D9A" w:rsidRPr="00FC5D9A" w:rsidRDefault="00FC5D9A" w:rsidP="00FC5D9A">
            <w:pPr>
              <w:rPr>
                <w:rFonts w:ascii="Aptos Narrow" w:eastAsia="Times New Roman" w:hAnsi="Aptos Narrow" w:cs="Times New Roman"/>
                <w:color w:val="000000"/>
                <w:sz w:val="20"/>
                <w:szCs w:val="20"/>
                <w:lang w:val="es-MX" w:eastAsia="es-MX"/>
              </w:rPr>
            </w:pPr>
            <w:r w:rsidRPr="00FC5D9A">
              <w:rPr>
                <w:rFonts w:ascii="Aptos Narrow" w:eastAsia="Times New Roman" w:hAnsi="Aptos Narrow" w:cs="Times New Roman"/>
                <w:color w:val="000000"/>
                <w:sz w:val="20"/>
                <w:szCs w:val="20"/>
                <w:lang w:val="es-MX" w:eastAsia="es-MX"/>
              </w:rPr>
              <w:t xml:space="preserve">Hotel </w:t>
            </w:r>
            <w:proofErr w:type="spellStart"/>
            <w:r w:rsidRPr="00FC5D9A">
              <w:rPr>
                <w:rFonts w:ascii="Aptos Narrow" w:eastAsia="Times New Roman" w:hAnsi="Aptos Narrow" w:cs="Times New Roman"/>
                <w:color w:val="000000"/>
                <w:sz w:val="20"/>
                <w:szCs w:val="20"/>
                <w:lang w:val="es-MX" w:eastAsia="es-MX"/>
              </w:rPr>
              <w:t>Santemar</w:t>
            </w:r>
            <w:proofErr w:type="spellEnd"/>
          </w:p>
        </w:tc>
      </w:tr>
      <w:tr w:rsidR="00FC5D9A" w:rsidRPr="00FC5D9A" w:rsidTr="00FC5D9A">
        <w:trPr>
          <w:trHeight w:val="159"/>
        </w:trPr>
        <w:tc>
          <w:tcPr>
            <w:tcW w:w="1037" w:type="dxa"/>
            <w:vMerge/>
            <w:tcBorders>
              <w:top w:val="single" w:sz="8" w:space="0" w:color="auto"/>
              <w:left w:val="single" w:sz="8" w:space="0" w:color="auto"/>
              <w:bottom w:val="single" w:sz="8" w:space="0" w:color="000000"/>
              <w:right w:val="single" w:sz="8" w:space="0" w:color="auto"/>
            </w:tcBorders>
            <w:vAlign w:val="center"/>
            <w:hideMark/>
          </w:tcPr>
          <w:p w:rsidR="00FC5D9A" w:rsidRPr="00FC5D9A" w:rsidRDefault="00FC5D9A" w:rsidP="00FC5D9A">
            <w:pPr>
              <w:rPr>
                <w:rFonts w:ascii="Aptos Narrow" w:eastAsia="Times New Roman" w:hAnsi="Aptos Narrow" w:cs="Times New Roman"/>
                <w:b/>
                <w:bCs/>
                <w:color w:val="000000"/>
                <w:sz w:val="20"/>
                <w:szCs w:val="20"/>
                <w:lang w:val="es-MX" w:eastAsia="es-MX"/>
              </w:rPr>
            </w:pPr>
          </w:p>
        </w:tc>
        <w:tc>
          <w:tcPr>
            <w:tcW w:w="2145" w:type="dxa"/>
            <w:tcBorders>
              <w:top w:val="nil"/>
              <w:left w:val="nil"/>
              <w:bottom w:val="single" w:sz="4" w:space="0" w:color="auto"/>
              <w:right w:val="single" w:sz="4" w:space="0" w:color="auto"/>
            </w:tcBorders>
            <w:shd w:val="clear" w:color="auto" w:fill="auto"/>
            <w:noWrap/>
            <w:vAlign w:val="bottom"/>
            <w:hideMark/>
          </w:tcPr>
          <w:p w:rsidR="00FC5D9A" w:rsidRPr="00FC5D9A" w:rsidRDefault="00FC5D9A" w:rsidP="00FC5D9A">
            <w:pPr>
              <w:rPr>
                <w:rFonts w:ascii="Aptos Narrow" w:eastAsia="Times New Roman" w:hAnsi="Aptos Narrow" w:cs="Times New Roman"/>
                <w:color w:val="000000"/>
                <w:sz w:val="20"/>
                <w:szCs w:val="20"/>
                <w:lang w:val="es-MX" w:eastAsia="es-MX"/>
              </w:rPr>
            </w:pPr>
            <w:r w:rsidRPr="00FC5D9A">
              <w:rPr>
                <w:rFonts w:ascii="Aptos Narrow" w:eastAsia="Times New Roman" w:hAnsi="Aptos Narrow" w:cs="Times New Roman"/>
                <w:color w:val="000000"/>
                <w:sz w:val="20"/>
                <w:szCs w:val="20"/>
                <w:lang w:val="es-MX" w:eastAsia="es-MX"/>
              </w:rPr>
              <w:t>Oviedo</w:t>
            </w:r>
          </w:p>
        </w:tc>
        <w:tc>
          <w:tcPr>
            <w:tcW w:w="4917" w:type="dxa"/>
            <w:tcBorders>
              <w:top w:val="nil"/>
              <w:left w:val="nil"/>
              <w:bottom w:val="single" w:sz="4" w:space="0" w:color="auto"/>
              <w:right w:val="single" w:sz="8" w:space="0" w:color="auto"/>
            </w:tcBorders>
            <w:shd w:val="clear" w:color="auto" w:fill="auto"/>
            <w:noWrap/>
            <w:vAlign w:val="center"/>
            <w:hideMark/>
          </w:tcPr>
          <w:p w:rsidR="00FC5D9A" w:rsidRPr="00FC5D9A" w:rsidRDefault="00FC5D9A" w:rsidP="00FC5D9A">
            <w:pPr>
              <w:rPr>
                <w:rFonts w:ascii="Aptos Narrow" w:eastAsia="Times New Roman" w:hAnsi="Aptos Narrow" w:cs="Times New Roman"/>
                <w:color w:val="000000"/>
                <w:sz w:val="20"/>
                <w:szCs w:val="20"/>
                <w:lang w:val="es-MX" w:eastAsia="es-MX"/>
              </w:rPr>
            </w:pPr>
            <w:r w:rsidRPr="00FC5D9A">
              <w:rPr>
                <w:rFonts w:ascii="Aptos Narrow" w:eastAsia="Times New Roman" w:hAnsi="Aptos Narrow" w:cs="Times New Roman"/>
                <w:color w:val="000000"/>
                <w:sz w:val="20"/>
                <w:szCs w:val="20"/>
                <w:lang w:val="es-MX" w:eastAsia="es-MX"/>
              </w:rPr>
              <w:t xml:space="preserve">Sercotel Oviedo / AC Oviedo </w:t>
            </w:r>
            <w:proofErr w:type="spellStart"/>
            <w:r w:rsidRPr="00FC5D9A">
              <w:rPr>
                <w:rFonts w:ascii="Aptos Narrow" w:eastAsia="Times New Roman" w:hAnsi="Aptos Narrow" w:cs="Times New Roman"/>
                <w:color w:val="000000"/>
                <w:sz w:val="20"/>
                <w:szCs w:val="20"/>
                <w:lang w:val="es-MX" w:eastAsia="es-MX"/>
              </w:rPr>
              <w:t>Forum</w:t>
            </w:r>
            <w:proofErr w:type="spellEnd"/>
          </w:p>
        </w:tc>
      </w:tr>
      <w:tr w:rsidR="00FC5D9A" w:rsidRPr="00FC5D9A" w:rsidTr="00FC5D9A">
        <w:trPr>
          <w:trHeight w:val="159"/>
        </w:trPr>
        <w:tc>
          <w:tcPr>
            <w:tcW w:w="1037" w:type="dxa"/>
            <w:vMerge/>
            <w:tcBorders>
              <w:top w:val="single" w:sz="8" w:space="0" w:color="auto"/>
              <w:left w:val="single" w:sz="8" w:space="0" w:color="auto"/>
              <w:bottom w:val="single" w:sz="8" w:space="0" w:color="000000"/>
              <w:right w:val="single" w:sz="8" w:space="0" w:color="auto"/>
            </w:tcBorders>
            <w:vAlign w:val="center"/>
            <w:hideMark/>
          </w:tcPr>
          <w:p w:rsidR="00FC5D9A" w:rsidRPr="00FC5D9A" w:rsidRDefault="00FC5D9A" w:rsidP="00FC5D9A">
            <w:pPr>
              <w:rPr>
                <w:rFonts w:ascii="Aptos Narrow" w:eastAsia="Times New Roman" w:hAnsi="Aptos Narrow" w:cs="Times New Roman"/>
                <w:b/>
                <w:bCs/>
                <w:color w:val="000000"/>
                <w:sz w:val="20"/>
                <w:szCs w:val="20"/>
                <w:lang w:val="es-MX" w:eastAsia="es-MX"/>
              </w:rPr>
            </w:pPr>
          </w:p>
        </w:tc>
        <w:tc>
          <w:tcPr>
            <w:tcW w:w="2145" w:type="dxa"/>
            <w:tcBorders>
              <w:top w:val="nil"/>
              <w:left w:val="nil"/>
              <w:bottom w:val="single" w:sz="4" w:space="0" w:color="auto"/>
              <w:right w:val="single" w:sz="4" w:space="0" w:color="auto"/>
            </w:tcBorders>
            <w:shd w:val="clear" w:color="auto" w:fill="auto"/>
            <w:noWrap/>
            <w:vAlign w:val="bottom"/>
            <w:hideMark/>
          </w:tcPr>
          <w:p w:rsidR="00FC5D9A" w:rsidRPr="00FC5D9A" w:rsidRDefault="00FC5D9A" w:rsidP="00FC5D9A">
            <w:pPr>
              <w:rPr>
                <w:rFonts w:ascii="Aptos Narrow" w:eastAsia="Times New Roman" w:hAnsi="Aptos Narrow" w:cs="Times New Roman"/>
                <w:color w:val="000000"/>
                <w:sz w:val="20"/>
                <w:szCs w:val="20"/>
                <w:lang w:val="es-MX" w:eastAsia="es-MX"/>
              </w:rPr>
            </w:pPr>
            <w:r w:rsidRPr="00FC5D9A">
              <w:rPr>
                <w:rFonts w:ascii="Aptos Narrow" w:eastAsia="Times New Roman" w:hAnsi="Aptos Narrow" w:cs="Times New Roman"/>
                <w:color w:val="000000"/>
                <w:sz w:val="20"/>
                <w:szCs w:val="20"/>
                <w:lang w:val="es-MX" w:eastAsia="es-MX"/>
              </w:rPr>
              <w:t>Santiago de Compostela</w:t>
            </w:r>
          </w:p>
        </w:tc>
        <w:tc>
          <w:tcPr>
            <w:tcW w:w="4917" w:type="dxa"/>
            <w:tcBorders>
              <w:top w:val="nil"/>
              <w:left w:val="nil"/>
              <w:bottom w:val="single" w:sz="4" w:space="0" w:color="auto"/>
              <w:right w:val="single" w:sz="8" w:space="0" w:color="auto"/>
            </w:tcBorders>
            <w:shd w:val="clear" w:color="auto" w:fill="auto"/>
            <w:noWrap/>
            <w:vAlign w:val="center"/>
            <w:hideMark/>
          </w:tcPr>
          <w:p w:rsidR="00FC5D9A" w:rsidRPr="00FC5D9A" w:rsidRDefault="00FC5D9A" w:rsidP="00FC5D9A">
            <w:pPr>
              <w:rPr>
                <w:rFonts w:ascii="Aptos Narrow" w:eastAsia="Times New Roman" w:hAnsi="Aptos Narrow" w:cs="Times New Roman"/>
                <w:color w:val="000000"/>
                <w:sz w:val="20"/>
                <w:szCs w:val="20"/>
                <w:lang w:val="en-US" w:eastAsia="es-MX"/>
              </w:rPr>
            </w:pPr>
            <w:r w:rsidRPr="00FC5D9A">
              <w:rPr>
                <w:rFonts w:ascii="Aptos Narrow" w:eastAsia="Times New Roman" w:hAnsi="Aptos Narrow" w:cs="Times New Roman"/>
                <w:color w:val="000000"/>
                <w:sz w:val="20"/>
                <w:szCs w:val="20"/>
                <w:lang w:val="en-US" w:eastAsia="es-MX"/>
              </w:rPr>
              <w:t>Santiago Plaza affiliated by Meliá</w:t>
            </w:r>
          </w:p>
        </w:tc>
      </w:tr>
      <w:tr w:rsidR="00FC5D9A" w:rsidRPr="00FC5D9A" w:rsidTr="00FC5D9A">
        <w:trPr>
          <w:trHeight w:val="159"/>
        </w:trPr>
        <w:tc>
          <w:tcPr>
            <w:tcW w:w="1037" w:type="dxa"/>
            <w:vMerge/>
            <w:tcBorders>
              <w:top w:val="single" w:sz="8" w:space="0" w:color="auto"/>
              <w:left w:val="single" w:sz="8" w:space="0" w:color="auto"/>
              <w:bottom w:val="single" w:sz="8" w:space="0" w:color="000000"/>
              <w:right w:val="single" w:sz="8" w:space="0" w:color="auto"/>
            </w:tcBorders>
            <w:vAlign w:val="center"/>
            <w:hideMark/>
          </w:tcPr>
          <w:p w:rsidR="00FC5D9A" w:rsidRPr="00FC5D9A" w:rsidRDefault="00FC5D9A" w:rsidP="00FC5D9A">
            <w:pPr>
              <w:rPr>
                <w:rFonts w:ascii="Aptos Narrow" w:eastAsia="Times New Roman" w:hAnsi="Aptos Narrow" w:cs="Times New Roman"/>
                <w:b/>
                <w:bCs/>
                <w:color w:val="000000"/>
                <w:sz w:val="20"/>
                <w:szCs w:val="20"/>
                <w:lang w:val="en-US" w:eastAsia="es-MX"/>
              </w:rPr>
            </w:pPr>
          </w:p>
        </w:tc>
        <w:tc>
          <w:tcPr>
            <w:tcW w:w="2145" w:type="dxa"/>
            <w:tcBorders>
              <w:top w:val="nil"/>
              <w:left w:val="nil"/>
              <w:bottom w:val="single" w:sz="4" w:space="0" w:color="auto"/>
              <w:right w:val="single" w:sz="4" w:space="0" w:color="auto"/>
            </w:tcBorders>
            <w:shd w:val="clear" w:color="auto" w:fill="auto"/>
            <w:noWrap/>
            <w:vAlign w:val="bottom"/>
            <w:hideMark/>
          </w:tcPr>
          <w:p w:rsidR="00FC5D9A" w:rsidRPr="00FC5D9A" w:rsidRDefault="00FC5D9A" w:rsidP="00FC5D9A">
            <w:pPr>
              <w:rPr>
                <w:rFonts w:ascii="Aptos Narrow" w:eastAsia="Times New Roman" w:hAnsi="Aptos Narrow" w:cs="Times New Roman"/>
                <w:color w:val="000000"/>
                <w:sz w:val="20"/>
                <w:szCs w:val="20"/>
                <w:lang w:val="es-MX" w:eastAsia="es-MX"/>
              </w:rPr>
            </w:pPr>
            <w:r w:rsidRPr="00FC5D9A">
              <w:rPr>
                <w:rFonts w:ascii="Aptos Narrow" w:eastAsia="Times New Roman" w:hAnsi="Aptos Narrow" w:cs="Times New Roman"/>
                <w:color w:val="000000"/>
                <w:sz w:val="20"/>
                <w:szCs w:val="20"/>
                <w:lang w:val="es-MX" w:eastAsia="es-MX"/>
              </w:rPr>
              <w:t>Oporto</w:t>
            </w:r>
          </w:p>
        </w:tc>
        <w:tc>
          <w:tcPr>
            <w:tcW w:w="4917" w:type="dxa"/>
            <w:tcBorders>
              <w:top w:val="nil"/>
              <w:left w:val="nil"/>
              <w:bottom w:val="single" w:sz="4" w:space="0" w:color="auto"/>
              <w:right w:val="single" w:sz="8" w:space="0" w:color="auto"/>
            </w:tcBorders>
            <w:shd w:val="clear" w:color="auto" w:fill="auto"/>
            <w:noWrap/>
            <w:vAlign w:val="center"/>
            <w:hideMark/>
          </w:tcPr>
          <w:p w:rsidR="00FC5D9A" w:rsidRPr="00FC5D9A" w:rsidRDefault="00FC5D9A" w:rsidP="00FC5D9A">
            <w:pPr>
              <w:rPr>
                <w:rFonts w:ascii="Aptos Narrow" w:eastAsia="Times New Roman" w:hAnsi="Aptos Narrow" w:cs="Times New Roman"/>
                <w:color w:val="000000"/>
                <w:sz w:val="20"/>
                <w:szCs w:val="20"/>
                <w:lang w:val="es-MX" w:eastAsia="es-MX"/>
              </w:rPr>
            </w:pPr>
            <w:r w:rsidRPr="00FC5D9A">
              <w:rPr>
                <w:rFonts w:ascii="Aptos Narrow" w:eastAsia="Times New Roman" w:hAnsi="Aptos Narrow" w:cs="Times New Roman"/>
                <w:color w:val="000000"/>
                <w:sz w:val="20"/>
                <w:szCs w:val="20"/>
                <w:lang w:val="es-MX" w:eastAsia="es-MX"/>
              </w:rPr>
              <w:t xml:space="preserve">AC Porto </w:t>
            </w:r>
          </w:p>
        </w:tc>
      </w:tr>
      <w:tr w:rsidR="00FC5D9A" w:rsidRPr="00FC5D9A" w:rsidTr="00FC5D9A">
        <w:trPr>
          <w:trHeight w:val="159"/>
        </w:trPr>
        <w:tc>
          <w:tcPr>
            <w:tcW w:w="1037" w:type="dxa"/>
            <w:vMerge/>
            <w:tcBorders>
              <w:top w:val="single" w:sz="8" w:space="0" w:color="auto"/>
              <w:left w:val="single" w:sz="8" w:space="0" w:color="auto"/>
              <w:bottom w:val="single" w:sz="8" w:space="0" w:color="000000"/>
              <w:right w:val="single" w:sz="8" w:space="0" w:color="auto"/>
            </w:tcBorders>
            <w:vAlign w:val="center"/>
            <w:hideMark/>
          </w:tcPr>
          <w:p w:rsidR="00FC5D9A" w:rsidRPr="00FC5D9A" w:rsidRDefault="00FC5D9A" w:rsidP="00FC5D9A">
            <w:pPr>
              <w:rPr>
                <w:rFonts w:ascii="Aptos Narrow" w:eastAsia="Times New Roman" w:hAnsi="Aptos Narrow" w:cs="Times New Roman"/>
                <w:b/>
                <w:bCs/>
                <w:color w:val="000000"/>
                <w:sz w:val="20"/>
                <w:szCs w:val="20"/>
                <w:lang w:val="es-MX" w:eastAsia="es-MX"/>
              </w:rPr>
            </w:pPr>
          </w:p>
        </w:tc>
        <w:tc>
          <w:tcPr>
            <w:tcW w:w="2145" w:type="dxa"/>
            <w:tcBorders>
              <w:top w:val="nil"/>
              <w:left w:val="nil"/>
              <w:bottom w:val="single" w:sz="4" w:space="0" w:color="auto"/>
              <w:right w:val="single" w:sz="4" w:space="0" w:color="auto"/>
            </w:tcBorders>
            <w:shd w:val="clear" w:color="auto" w:fill="auto"/>
            <w:noWrap/>
            <w:vAlign w:val="bottom"/>
            <w:hideMark/>
          </w:tcPr>
          <w:p w:rsidR="00FC5D9A" w:rsidRPr="00FC5D9A" w:rsidRDefault="00FC5D9A" w:rsidP="00FC5D9A">
            <w:pPr>
              <w:rPr>
                <w:rFonts w:ascii="Aptos Narrow" w:eastAsia="Times New Roman" w:hAnsi="Aptos Narrow" w:cs="Times New Roman"/>
                <w:color w:val="000000"/>
                <w:sz w:val="20"/>
                <w:szCs w:val="20"/>
                <w:lang w:val="es-MX" w:eastAsia="es-MX"/>
              </w:rPr>
            </w:pPr>
            <w:r w:rsidRPr="00FC5D9A">
              <w:rPr>
                <w:rFonts w:ascii="Aptos Narrow" w:eastAsia="Times New Roman" w:hAnsi="Aptos Narrow" w:cs="Times New Roman"/>
                <w:color w:val="000000"/>
                <w:sz w:val="20"/>
                <w:szCs w:val="20"/>
                <w:lang w:val="es-MX" w:eastAsia="es-MX"/>
              </w:rPr>
              <w:t>Fátima</w:t>
            </w:r>
          </w:p>
        </w:tc>
        <w:tc>
          <w:tcPr>
            <w:tcW w:w="4917" w:type="dxa"/>
            <w:tcBorders>
              <w:top w:val="nil"/>
              <w:left w:val="nil"/>
              <w:bottom w:val="single" w:sz="4" w:space="0" w:color="auto"/>
              <w:right w:val="single" w:sz="8" w:space="0" w:color="auto"/>
            </w:tcBorders>
            <w:shd w:val="clear" w:color="auto" w:fill="auto"/>
            <w:noWrap/>
            <w:vAlign w:val="center"/>
            <w:hideMark/>
          </w:tcPr>
          <w:p w:rsidR="00FC5D9A" w:rsidRPr="00FC5D9A" w:rsidRDefault="00FC5D9A" w:rsidP="00FC5D9A">
            <w:pPr>
              <w:rPr>
                <w:rFonts w:ascii="Aptos Narrow" w:eastAsia="Times New Roman" w:hAnsi="Aptos Narrow" w:cs="Times New Roman"/>
                <w:color w:val="000000"/>
                <w:sz w:val="20"/>
                <w:szCs w:val="20"/>
                <w:lang w:val="es-MX" w:eastAsia="es-MX"/>
              </w:rPr>
            </w:pPr>
            <w:r w:rsidRPr="00FC5D9A">
              <w:rPr>
                <w:rFonts w:ascii="Aptos Narrow" w:eastAsia="Times New Roman" w:hAnsi="Aptos Narrow" w:cs="Times New Roman"/>
                <w:color w:val="000000"/>
                <w:sz w:val="20"/>
                <w:szCs w:val="20"/>
                <w:lang w:val="es-MX" w:eastAsia="es-MX"/>
              </w:rPr>
              <w:t>Sao José</w:t>
            </w:r>
          </w:p>
        </w:tc>
      </w:tr>
      <w:tr w:rsidR="00FC5D9A" w:rsidRPr="00FC5D9A" w:rsidTr="00FC5D9A">
        <w:trPr>
          <w:trHeight w:val="166"/>
        </w:trPr>
        <w:tc>
          <w:tcPr>
            <w:tcW w:w="1037" w:type="dxa"/>
            <w:vMerge/>
            <w:tcBorders>
              <w:top w:val="single" w:sz="8" w:space="0" w:color="auto"/>
              <w:left w:val="single" w:sz="8" w:space="0" w:color="auto"/>
              <w:bottom w:val="single" w:sz="8" w:space="0" w:color="000000"/>
              <w:right w:val="single" w:sz="8" w:space="0" w:color="auto"/>
            </w:tcBorders>
            <w:vAlign w:val="center"/>
            <w:hideMark/>
          </w:tcPr>
          <w:p w:rsidR="00FC5D9A" w:rsidRPr="00FC5D9A" w:rsidRDefault="00FC5D9A" w:rsidP="00FC5D9A">
            <w:pPr>
              <w:rPr>
                <w:rFonts w:ascii="Aptos Narrow" w:eastAsia="Times New Roman" w:hAnsi="Aptos Narrow" w:cs="Times New Roman"/>
                <w:b/>
                <w:bCs/>
                <w:color w:val="000000"/>
                <w:sz w:val="20"/>
                <w:szCs w:val="20"/>
                <w:lang w:val="es-MX" w:eastAsia="es-MX"/>
              </w:rPr>
            </w:pPr>
          </w:p>
        </w:tc>
        <w:tc>
          <w:tcPr>
            <w:tcW w:w="2145" w:type="dxa"/>
            <w:tcBorders>
              <w:top w:val="nil"/>
              <w:left w:val="nil"/>
              <w:bottom w:val="single" w:sz="4" w:space="0" w:color="auto"/>
              <w:right w:val="single" w:sz="4" w:space="0" w:color="auto"/>
            </w:tcBorders>
            <w:shd w:val="clear" w:color="auto" w:fill="auto"/>
            <w:noWrap/>
            <w:vAlign w:val="bottom"/>
            <w:hideMark/>
          </w:tcPr>
          <w:p w:rsidR="00FC5D9A" w:rsidRPr="00FC5D9A" w:rsidRDefault="00FC5D9A" w:rsidP="00FC5D9A">
            <w:pPr>
              <w:rPr>
                <w:rFonts w:ascii="Aptos Narrow" w:eastAsia="Times New Roman" w:hAnsi="Aptos Narrow" w:cs="Times New Roman"/>
                <w:color w:val="000000"/>
                <w:sz w:val="20"/>
                <w:szCs w:val="20"/>
                <w:lang w:val="es-MX" w:eastAsia="es-MX"/>
              </w:rPr>
            </w:pPr>
            <w:r w:rsidRPr="00FC5D9A">
              <w:rPr>
                <w:rFonts w:ascii="Aptos Narrow" w:eastAsia="Times New Roman" w:hAnsi="Aptos Narrow" w:cs="Times New Roman"/>
                <w:color w:val="000000"/>
                <w:sz w:val="20"/>
                <w:szCs w:val="20"/>
                <w:lang w:val="es-MX" w:eastAsia="es-MX"/>
              </w:rPr>
              <w:t>Lisboa</w:t>
            </w:r>
          </w:p>
        </w:tc>
        <w:tc>
          <w:tcPr>
            <w:tcW w:w="4917" w:type="dxa"/>
            <w:tcBorders>
              <w:top w:val="nil"/>
              <w:left w:val="nil"/>
              <w:bottom w:val="single" w:sz="4" w:space="0" w:color="auto"/>
              <w:right w:val="single" w:sz="8" w:space="0" w:color="auto"/>
            </w:tcBorders>
            <w:shd w:val="clear" w:color="auto" w:fill="auto"/>
            <w:noWrap/>
            <w:vAlign w:val="center"/>
            <w:hideMark/>
          </w:tcPr>
          <w:p w:rsidR="00FC5D9A" w:rsidRPr="00FC5D9A" w:rsidRDefault="00FC5D9A" w:rsidP="00FC5D9A">
            <w:pPr>
              <w:rPr>
                <w:rFonts w:ascii="Aptos Narrow" w:eastAsia="Times New Roman" w:hAnsi="Aptos Narrow" w:cs="Times New Roman"/>
                <w:color w:val="000000"/>
                <w:sz w:val="20"/>
                <w:szCs w:val="20"/>
                <w:lang w:val="es-MX" w:eastAsia="es-MX"/>
              </w:rPr>
            </w:pPr>
            <w:r w:rsidRPr="00FC5D9A">
              <w:rPr>
                <w:rFonts w:ascii="Aptos Narrow" w:eastAsia="Times New Roman" w:hAnsi="Aptos Narrow" w:cs="Times New Roman"/>
                <w:color w:val="000000"/>
                <w:sz w:val="20"/>
                <w:szCs w:val="20"/>
                <w:lang w:val="es-MX" w:eastAsia="es-MX"/>
              </w:rPr>
              <w:t>Roma</w:t>
            </w:r>
          </w:p>
        </w:tc>
      </w:tr>
      <w:tr w:rsidR="00FC5D9A" w:rsidRPr="00FC5D9A" w:rsidTr="00FC5D9A">
        <w:trPr>
          <w:trHeight w:val="159"/>
        </w:trPr>
        <w:tc>
          <w:tcPr>
            <w:tcW w:w="1037" w:type="dxa"/>
            <w:vMerge/>
            <w:tcBorders>
              <w:top w:val="single" w:sz="8" w:space="0" w:color="auto"/>
              <w:left w:val="single" w:sz="8" w:space="0" w:color="auto"/>
              <w:bottom w:val="single" w:sz="8" w:space="0" w:color="000000"/>
              <w:right w:val="single" w:sz="8" w:space="0" w:color="auto"/>
            </w:tcBorders>
            <w:vAlign w:val="center"/>
            <w:hideMark/>
          </w:tcPr>
          <w:p w:rsidR="00FC5D9A" w:rsidRPr="00FC5D9A" w:rsidRDefault="00FC5D9A" w:rsidP="00FC5D9A">
            <w:pPr>
              <w:rPr>
                <w:rFonts w:ascii="Aptos Narrow" w:eastAsia="Times New Roman" w:hAnsi="Aptos Narrow" w:cs="Times New Roman"/>
                <w:b/>
                <w:bCs/>
                <w:color w:val="000000"/>
                <w:sz w:val="20"/>
                <w:szCs w:val="20"/>
                <w:lang w:val="es-MX" w:eastAsia="es-MX"/>
              </w:rPr>
            </w:pPr>
          </w:p>
        </w:tc>
        <w:tc>
          <w:tcPr>
            <w:tcW w:w="2145" w:type="dxa"/>
            <w:tcBorders>
              <w:top w:val="nil"/>
              <w:left w:val="nil"/>
              <w:bottom w:val="single" w:sz="4" w:space="0" w:color="auto"/>
              <w:right w:val="single" w:sz="4" w:space="0" w:color="auto"/>
            </w:tcBorders>
            <w:shd w:val="clear" w:color="auto" w:fill="auto"/>
            <w:noWrap/>
            <w:vAlign w:val="bottom"/>
            <w:hideMark/>
          </w:tcPr>
          <w:p w:rsidR="00FC5D9A" w:rsidRPr="00FC5D9A" w:rsidRDefault="00FC5D9A" w:rsidP="00FC5D9A">
            <w:pPr>
              <w:rPr>
                <w:rFonts w:ascii="Aptos Narrow" w:eastAsia="Times New Roman" w:hAnsi="Aptos Narrow" w:cs="Times New Roman"/>
                <w:color w:val="000000"/>
                <w:sz w:val="20"/>
                <w:szCs w:val="20"/>
                <w:lang w:val="es-MX" w:eastAsia="es-MX"/>
              </w:rPr>
            </w:pPr>
            <w:r w:rsidRPr="00FC5D9A">
              <w:rPr>
                <w:rFonts w:ascii="Aptos Narrow" w:eastAsia="Times New Roman" w:hAnsi="Aptos Narrow" w:cs="Times New Roman"/>
                <w:color w:val="000000"/>
                <w:sz w:val="20"/>
                <w:szCs w:val="20"/>
                <w:lang w:val="es-MX" w:eastAsia="es-MX"/>
              </w:rPr>
              <w:t>Córdoba</w:t>
            </w:r>
          </w:p>
        </w:tc>
        <w:tc>
          <w:tcPr>
            <w:tcW w:w="4917" w:type="dxa"/>
            <w:tcBorders>
              <w:top w:val="nil"/>
              <w:left w:val="nil"/>
              <w:bottom w:val="single" w:sz="4" w:space="0" w:color="auto"/>
              <w:right w:val="single" w:sz="8" w:space="0" w:color="auto"/>
            </w:tcBorders>
            <w:shd w:val="clear" w:color="auto" w:fill="auto"/>
            <w:noWrap/>
            <w:vAlign w:val="center"/>
            <w:hideMark/>
          </w:tcPr>
          <w:p w:rsidR="00FC5D9A" w:rsidRPr="00FC5D9A" w:rsidRDefault="00FC5D9A" w:rsidP="00FC5D9A">
            <w:pPr>
              <w:rPr>
                <w:rFonts w:ascii="Aptos Narrow" w:eastAsia="Times New Roman" w:hAnsi="Aptos Narrow" w:cs="Times New Roman"/>
                <w:color w:val="000000"/>
                <w:sz w:val="20"/>
                <w:szCs w:val="20"/>
                <w:lang w:val="es-MX" w:eastAsia="es-MX"/>
              </w:rPr>
            </w:pPr>
            <w:r w:rsidRPr="00FC5D9A">
              <w:rPr>
                <w:rFonts w:ascii="Aptos Narrow" w:eastAsia="Times New Roman" w:hAnsi="Aptos Narrow" w:cs="Times New Roman"/>
                <w:color w:val="000000"/>
                <w:sz w:val="20"/>
                <w:szCs w:val="20"/>
                <w:lang w:val="es-MX" w:eastAsia="es-MX"/>
              </w:rPr>
              <w:t xml:space="preserve">Sercotel Medina Azahara </w:t>
            </w:r>
          </w:p>
        </w:tc>
      </w:tr>
      <w:tr w:rsidR="00FC5D9A" w:rsidRPr="00FC5D9A" w:rsidTr="00FC5D9A">
        <w:trPr>
          <w:trHeight w:val="159"/>
        </w:trPr>
        <w:tc>
          <w:tcPr>
            <w:tcW w:w="1037" w:type="dxa"/>
            <w:vMerge/>
            <w:tcBorders>
              <w:top w:val="single" w:sz="8" w:space="0" w:color="auto"/>
              <w:left w:val="single" w:sz="8" w:space="0" w:color="auto"/>
              <w:bottom w:val="single" w:sz="8" w:space="0" w:color="000000"/>
              <w:right w:val="single" w:sz="8" w:space="0" w:color="auto"/>
            </w:tcBorders>
            <w:vAlign w:val="center"/>
            <w:hideMark/>
          </w:tcPr>
          <w:p w:rsidR="00FC5D9A" w:rsidRPr="00FC5D9A" w:rsidRDefault="00FC5D9A" w:rsidP="00FC5D9A">
            <w:pPr>
              <w:rPr>
                <w:rFonts w:ascii="Aptos Narrow" w:eastAsia="Times New Roman" w:hAnsi="Aptos Narrow" w:cs="Times New Roman"/>
                <w:b/>
                <w:bCs/>
                <w:color w:val="000000"/>
                <w:sz w:val="20"/>
                <w:szCs w:val="20"/>
                <w:lang w:val="es-MX" w:eastAsia="es-MX"/>
              </w:rPr>
            </w:pPr>
          </w:p>
        </w:tc>
        <w:tc>
          <w:tcPr>
            <w:tcW w:w="2145" w:type="dxa"/>
            <w:tcBorders>
              <w:top w:val="nil"/>
              <w:left w:val="nil"/>
              <w:bottom w:val="single" w:sz="4" w:space="0" w:color="auto"/>
              <w:right w:val="single" w:sz="4" w:space="0" w:color="auto"/>
            </w:tcBorders>
            <w:shd w:val="clear" w:color="auto" w:fill="auto"/>
            <w:noWrap/>
            <w:vAlign w:val="bottom"/>
            <w:hideMark/>
          </w:tcPr>
          <w:p w:rsidR="00FC5D9A" w:rsidRPr="00FC5D9A" w:rsidRDefault="00FC5D9A" w:rsidP="00FC5D9A">
            <w:pPr>
              <w:rPr>
                <w:rFonts w:ascii="Aptos Narrow" w:eastAsia="Times New Roman" w:hAnsi="Aptos Narrow" w:cs="Times New Roman"/>
                <w:color w:val="000000"/>
                <w:sz w:val="20"/>
                <w:szCs w:val="20"/>
                <w:lang w:val="es-MX" w:eastAsia="es-MX"/>
              </w:rPr>
            </w:pPr>
            <w:r w:rsidRPr="00FC5D9A">
              <w:rPr>
                <w:rFonts w:ascii="Aptos Narrow" w:eastAsia="Times New Roman" w:hAnsi="Aptos Narrow" w:cs="Times New Roman"/>
                <w:color w:val="000000"/>
                <w:sz w:val="20"/>
                <w:szCs w:val="20"/>
                <w:lang w:val="es-MX" w:eastAsia="es-MX"/>
              </w:rPr>
              <w:t>Sevilla</w:t>
            </w:r>
          </w:p>
        </w:tc>
        <w:tc>
          <w:tcPr>
            <w:tcW w:w="4917" w:type="dxa"/>
            <w:tcBorders>
              <w:top w:val="nil"/>
              <w:left w:val="nil"/>
              <w:bottom w:val="single" w:sz="4" w:space="0" w:color="auto"/>
              <w:right w:val="single" w:sz="8" w:space="0" w:color="auto"/>
            </w:tcBorders>
            <w:shd w:val="clear" w:color="auto" w:fill="auto"/>
            <w:noWrap/>
            <w:vAlign w:val="center"/>
            <w:hideMark/>
          </w:tcPr>
          <w:p w:rsidR="00FC5D9A" w:rsidRPr="00FC5D9A" w:rsidRDefault="00FC5D9A" w:rsidP="00FC5D9A">
            <w:pPr>
              <w:rPr>
                <w:rFonts w:ascii="Aptos Narrow" w:eastAsia="Times New Roman" w:hAnsi="Aptos Narrow" w:cs="Times New Roman"/>
                <w:color w:val="000000"/>
                <w:sz w:val="20"/>
                <w:szCs w:val="20"/>
                <w:lang w:val="es-MX" w:eastAsia="es-MX"/>
              </w:rPr>
            </w:pPr>
            <w:proofErr w:type="spellStart"/>
            <w:r w:rsidRPr="00FC5D9A">
              <w:rPr>
                <w:rFonts w:ascii="Aptos Narrow" w:eastAsia="Times New Roman" w:hAnsi="Aptos Narrow" w:cs="Times New Roman"/>
                <w:color w:val="000000"/>
                <w:sz w:val="20"/>
                <w:szCs w:val="20"/>
                <w:lang w:val="es-MX" w:eastAsia="es-MX"/>
              </w:rPr>
              <w:t>Catalonia</w:t>
            </w:r>
            <w:proofErr w:type="spellEnd"/>
            <w:r w:rsidRPr="00FC5D9A">
              <w:rPr>
                <w:rFonts w:ascii="Aptos Narrow" w:eastAsia="Times New Roman" w:hAnsi="Aptos Narrow" w:cs="Times New Roman"/>
                <w:color w:val="000000"/>
                <w:sz w:val="20"/>
                <w:szCs w:val="20"/>
                <w:lang w:val="es-MX" w:eastAsia="es-MX"/>
              </w:rPr>
              <w:t xml:space="preserve"> Santa Justa </w:t>
            </w:r>
          </w:p>
        </w:tc>
      </w:tr>
      <w:tr w:rsidR="00FC5D9A" w:rsidRPr="00FC5D9A" w:rsidTr="00FC5D9A">
        <w:trPr>
          <w:trHeight w:val="166"/>
        </w:trPr>
        <w:tc>
          <w:tcPr>
            <w:tcW w:w="1037" w:type="dxa"/>
            <w:vMerge/>
            <w:tcBorders>
              <w:top w:val="single" w:sz="8" w:space="0" w:color="auto"/>
              <w:left w:val="single" w:sz="8" w:space="0" w:color="auto"/>
              <w:bottom w:val="single" w:sz="8" w:space="0" w:color="000000"/>
              <w:right w:val="single" w:sz="8" w:space="0" w:color="auto"/>
            </w:tcBorders>
            <w:vAlign w:val="center"/>
            <w:hideMark/>
          </w:tcPr>
          <w:p w:rsidR="00FC5D9A" w:rsidRPr="00FC5D9A" w:rsidRDefault="00FC5D9A" w:rsidP="00FC5D9A">
            <w:pPr>
              <w:rPr>
                <w:rFonts w:ascii="Aptos Narrow" w:eastAsia="Times New Roman" w:hAnsi="Aptos Narrow" w:cs="Times New Roman"/>
                <w:b/>
                <w:bCs/>
                <w:color w:val="000000"/>
                <w:sz w:val="20"/>
                <w:szCs w:val="20"/>
                <w:lang w:val="es-MX" w:eastAsia="es-MX"/>
              </w:rPr>
            </w:pPr>
          </w:p>
        </w:tc>
        <w:tc>
          <w:tcPr>
            <w:tcW w:w="2145" w:type="dxa"/>
            <w:tcBorders>
              <w:top w:val="nil"/>
              <w:left w:val="nil"/>
              <w:bottom w:val="single" w:sz="4" w:space="0" w:color="auto"/>
              <w:right w:val="single" w:sz="4" w:space="0" w:color="auto"/>
            </w:tcBorders>
            <w:shd w:val="clear" w:color="auto" w:fill="auto"/>
            <w:noWrap/>
            <w:vAlign w:val="bottom"/>
            <w:hideMark/>
          </w:tcPr>
          <w:p w:rsidR="00FC5D9A" w:rsidRPr="00FC5D9A" w:rsidRDefault="00FC5D9A" w:rsidP="00FC5D9A">
            <w:pPr>
              <w:rPr>
                <w:rFonts w:ascii="Aptos Narrow" w:eastAsia="Times New Roman" w:hAnsi="Aptos Narrow" w:cs="Times New Roman"/>
                <w:color w:val="000000"/>
                <w:sz w:val="20"/>
                <w:szCs w:val="20"/>
                <w:lang w:val="es-MX" w:eastAsia="es-MX"/>
              </w:rPr>
            </w:pPr>
            <w:r w:rsidRPr="00FC5D9A">
              <w:rPr>
                <w:rFonts w:ascii="Aptos Narrow" w:eastAsia="Times New Roman" w:hAnsi="Aptos Narrow" w:cs="Times New Roman"/>
                <w:color w:val="000000"/>
                <w:sz w:val="20"/>
                <w:szCs w:val="20"/>
                <w:lang w:val="es-MX" w:eastAsia="es-MX"/>
              </w:rPr>
              <w:t>Granada</w:t>
            </w:r>
          </w:p>
        </w:tc>
        <w:tc>
          <w:tcPr>
            <w:tcW w:w="4917" w:type="dxa"/>
            <w:tcBorders>
              <w:top w:val="nil"/>
              <w:left w:val="nil"/>
              <w:bottom w:val="single" w:sz="4" w:space="0" w:color="auto"/>
              <w:right w:val="single" w:sz="8" w:space="0" w:color="auto"/>
            </w:tcBorders>
            <w:shd w:val="clear" w:color="auto" w:fill="auto"/>
            <w:noWrap/>
            <w:vAlign w:val="center"/>
            <w:hideMark/>
          </w:tcPr>
          <w:p w:rsidR="00FC5D9A" w:rsidRPr="00FC5D9A" w:rsidRDefault="00FC5D9A" w:rsidP="00FC5D9A">
            <w:pPr>
              <w:rPr>
                <w:rFonts w:ascii="Aptos Narrow" w:eastAsia="Times New Roman" w:hAnsi="Aptos Narrow" w:cs="Times New Roman"/>
                <w:color w:val="000000"/>
                <w:sz w:val="20"/>
                <w:szCs w:val="20"/>
                <w:lang w:val="es-MX" w:eastAsia="es-MX"/>
              </w:rPr>
            </w:pPr>
            <w:proofErr w:type="spellStart"/>
            <w:r w:rsidRPr="00FC5D9A">
              <w:rPr>
                <w:rFonts w:ascii="Aptos Narrow" w:eastAsia="Times New Roman" w:hAnsi="Aptos Narrow" w:cs="Times New Roman"/>
                <w:color w:val="000000"/>
                <w:sz w:val="20"/>
                <w:szCs w:val="20"/>
                <w:lang w:val="es-MX" w:eastAsia="es-MX"/>
              </w:rPr>
              <w:t>Sabica</w:t>
            </w:r>
            <w:proofErr w:type="spellEnd"/>
          </w:p>
        </w:tc>
      </w:tr>
      <w:tr w:rsidR="00FC5D9A" w:rsidRPr="00FC5D9A" w:rsidTr="00FC5D9A">
        <w:trPr>
          <w:trHeight w:val="159"/>
        </w:trPr>
        <w:tc>
          <w:tcPr>
            <w:tcW w:w="1037" w:type="dxa"/>
            <w:vMerge/>
            <w:tcBorders>
              <w:top w:val="single" w:sz="8" w:space="0" w:color="auto"/>
              <w:left w:val="single" w:sz="8" w:space="0" w:color="auto"/>
              <w:bottom w:val="single" w:sz="8" w:space="0" w:color="000000"/>
              <w:right w:val="single" w:sz="8" w:space="0" w:color="auto"/>
            </w:tcBorders>
            <w:vAlign w:val="center"/>
            <w:hideMark/>
          </w:tcPr>
          <w:p w:rsidR="00FC5D9A" w:rsidRPr="00FC5D9A" w:rsidRDefault="00FC5D9A" w:rsidP="00FC5D9A">
            <w:pPr>
              <w:rPr>
                <w:rFonts w:ascii="Aptos Narrow" w:eastAsia="Times New Roman" w:hAnsi="Aptos Narrow" w:cs="Times New Roman"/>
                <w:b/>
                <w:bCs/>
                <w:color w:val="000000"/>
                <w:sz w:val="20"/>
                <w:szCs w:val="20"/>
                <w:lang w:val="es-MX" w:eastAsia="es-MX"/>
              </w:rPr>
            </w:pPr>
          </w:p>
        </w:tc>
        <w:tc>
          <w:tcPr>
            <w:tcW w:w="2145" w:type="dxa"/>
            <w:tcBorders>
              <w:top w:val="nil"/>
              <w:left w:val="nil"/>
              <w:bottom w:val="single" w:sz="4" w:space="0" w:color="auto"/>
              <w:right w:val="single" w:sz="4" w:space="0" w:color="auto"/>
            </w:tcBorders>
            <w:shd w:val="clear" w:color="auto" w:fill="auto"/>
            <w:noWrap/>
            <w:vAlign w:val="bottom"/>
            <w:hideMark/>
          </w:tcPr>
          <w:p w:rsidR="00FC5D9A" w:rsidRPr="00FC5D9A" w:rsidRDefault="00FC5D9A" w:rsidP="00FC5D9A">
            <w:pPr>
              <w:rPr>
                <w:rFonts w:ascii="Aptos Narrow" w:eastAsia="Times New Roman" w:hAnsi="Aptos Narrow" w:cs="Times New Roman"/>
                <w:color w:val="000000"/>
                <w:sz w:val="20"/>
                <w:szCs w:val="20"/>
                <w:lang w:val="es-MX" w:eastAsia="es-MX"/>
              </w:rPr>
            </w:pPr>
            <w:r w:rsidRPr="00FC5D9A">
              <w:rPr>
                <w:rFonts w:ascii="Aptos Narrow" w:eastAsia="Times New Roman" w:hAnsi="Aptos Narrow" w:cs="Times New Roman"/>
                <w:color w:val="000000"/>
                <w:sz w:val="20"/>
                <w:szCs w:val="20"/>
                <w:lang w:val="es-MX" w:eastAsia="es-MX"/>
              </w:rPr>
              <w:t xml:space="preserve">Valencia </w:t>
            </w:r>
          </w:p>
        </w:tc>
        <w:tc>
          <w:tcPr>
            <w:tcW w:w="4917" w:type="dxa"/>
            <w:tcBorders>
              <w:top w:val="nil"/>
              <w:left w:val="nil"/>
              <w:bottom w:val="single" w:sz="4" w:space="0" w:color="auto"/>
              <w:right w:val="single" w:sz="8" w:space="0" w:color="auto"/>
            </w:tcBorders>
            <w:shd w:val="clear" w:color="auto" w:fill="auto"/>
            <w:noWrap/>
            <w:vAlign w:val="center"/>
            <w:hideMark/>
          </w:tcPr>
          <w:p w:rsidR="00FC5D9A" w:rsidRPr="00FC5D9A" w:rsidRDefault="00FC5D9A" w:rsidP="00FC5D9A">
            <w:pPr>
              <w:rPr>
                <w:rFonts w:ascii="Aptos Narrow" w:eastAsia="Times New Roman" w:hAnsi="Aptos Narrow" w:cs="Times New Roman"/>
                <w:color w:val="000000"/>
                <w:sz w:val="20"/>
                <w:szCs w:val="20"/>
                <w:lang w:val="es-MX" w:eastAsia="es-MX"/>
              </w:rPr>
            </w:pPr>
            <w:r w:rsidRPr="00FC5D9A">
              <w:rPr>
                <w:rFonts w:ascii="Aptos Narrow" w:eastAsia="Times New Roman" w:hAnsi="Aptos Narrow" w:cs="Times New Roman"/>
                <w:color w:val="000000"/>
                <w:sz w:val="20"/>
                <w:szCs w:val="20"/>
                <w:lang w:val="es-MX" w:eastAsia="es-MX"/>
              </w:rPr>
              <w:t xml:space="preserve">NH Las Artes </w:t>
            </w:r>
          </w:p>
        </w:tc>
      </w:tr>
      <w:tr w:rsidR="00FC5D9A" w:rsidRPr="00FC5D9A" w:rsidTr="00FC5D9A">
        <w:trPr>
          <w:trHeight w:val="166"/>
        </w:trPr>
        <w:tc>
          <w:tcPr>
            <w:tcW w:w="1037" w:type="dxa"/>
            <w:vMerge/>
            <w:tcBorders>
              <w:top w:val="single" w:sz="8" w:space="0" w:color="auto"/>
              <w:left w:val="single" w:sz="8" w:space="0" w:color="auto"/>
              <w:bottom w:val="single" w:sz="8" w:space="0" w:color="000000"/>
              <w:right w:val="single" w:sz="8" w:space="0" w:color="auto"/>
            </w:tcBorders>
            <w:vAlign w:val="center"/>
            <w:hideMark/>
          </w:tcPr>
          <w:p w:rsidR="00FC5D9A" w:rsidRPr="00FC5D9A" w:rsidRDefault="00FC5D9A" w:rsidP="00FC5D9A">
            <w:pPr>
              <w:rPr>
                <w:rFonts w:ascii="Aptos Narrow" w:eastAsia="Times New Roman" w:hAnsi="Aptos Narrow" w:cs="Times New Roman"/>
                <w:b/>
                <w:bCs/>
                <w:color w:val="000000"/>
                <w:sz w:val="20"/>
                <w:szCs w:val="20"/>
                <w:lang w:val="es-MX" w:eastAsia="es-MX"/>
              </w:rPr>
            </w:pPr>
          </w:p>
        </w:tc>
        <w:tc>
          <w:tcPr>
            <w:tcW w:w="2145" w:type="dxa"/>
            <w:tcBorders>
              <w:top w:val="nil"/>
              <w:left w:val="nil"/>
              <w:bottom w:val="single" w:sz="8" w:space="0" w:color="auto"/>
              <w:right w:val="single" w:sz="4" w:space="0" w:color="auto"/>
            </w:tcBorders>
            <w:shd w:val="clear" w:color="auto" w:fill="auto"/>
            <w:noWrap/>
            <w:vAlign w:val="bottom"/>
            <w:hideMark/>
          </w:tcPr>
          <w:p w:rsidR="00FC5D9A" w:rsidRPr="00FC5D9A" w:rsidRDefault="00FC5D9A" w:rsidP="00FC5D9A">
            <w:pPr>
              <w:rPr>
                <w:rFonts w:ascii="Aptos Narrow" w:eastAsia="Times New Roman" w:hAnsi="Aptos Narrow" w:cs="Times New Roman"/>
                <w:color w:val="000000"/>
                <w:sz w:val="20"/>
                <w:szCs w:val="20"/>
                <w:lang w:val="es-MX" w:eastAsia="es-MX"/>
              </w:rPr>
            </w:pPr>
            <w:r w:rsidRPr="00FC5D9A">
              <w:rPr>
                <w:rFonts w:ascii="Aptos Narrow" w:eastAsia="Times New Roman" w:hAnsi="Aptos Narrow" w:cs="Times New Roman"/>
                <w:color w:val="000000"/>
                <w:sz w:val="20"/>
                <w:szCs w:val="20"/>
                <w:lang w:val="es-MX" w:eastAsia="es-MX"/>
              </w:rPr>
              <w:t>Barcelona</w:t>
            </w:r>
          </w:p>
        </w:tc>
        <w:tc>
          <w:tcPr>
            <w:tcW w:w="4917" w:type="dxa"/>
            <w:tcBorders>
              <w:top w:val="nil"/>
              <w:left w:val="nil"/>
              <w:bottom w:val="single" w:sz="8" w:space="0" w:color="auto"/>
              <w:right w:val="single" w:sz="8" w:space="0" w:color="auto"/>
            </w:tcBorders>
            <w:shd w:val="clear" w:color="auto" w:fill="auto"/>
            <w:noWrap/>
            <w:vAlign w:val="center"/>
            <w:hideMark/>
          </w:tcPr>
          <w:p w:rsidR="00FC5D9A" w:rsidRPr="00FC5D9A" w:rsidRDefault="00FC5D9A" w:rsidP="00FC5D9A">
            <w:pPr>
              <w:rPr>
                <w:rFonts w:ascii="Aptos Narrow" w:eastAsia="Times New Roman" w:hAnsi="Aptos Narrow" w:cs="Times New Roman"/>
                <w:color w:val="000000"/>
                <w:sz w:val="20"/>
                <w:szCs w:val="20"/>
                <w:lang w:val="es-MX" w:eastAsia="es-MX"/>
              </w:rPr>
            </w:pPr>
            <w:proofErr w:type="spellStart"/>
            <w:r w:rsidRPr="00FC5D9A">
              <w:rPr>
                <w:rFonts w:ascii="Aptos Narrow" w:eastAsia="Times New Roman" w:hAnsi="Aptos Narrow" w:cs="Times New Roman"/>
                <w:color w:val="000000"/>
                <w:sz w:val="20"/>
                <w:szCs w:val="20"/>
                <w:lang w:val="es-MX" w:eastAsia="es-MX"/>
              </w:rPr>
              <w:t>Catalonia</w:t>
            </w:r>
            <w:proofErr w:type="spellEnd"/>
            <w:r w:rsidRPr="00FC5D9A">
              <w:rPr>
                <w:rFonts w:ascii="Aptos Narrow" w:eastAsia="Times New Roman" w:hAnsi="Aptos Narrow" w:cs="Times New Roman"/>
                <w:color w:val="000000"/>
                <w:sz w:val="20"/>
                <w:szCs w:val="20"/>
                <w:lang w:val="es-MX" w:eastAsia="es-MX"/>
              </w:rPr>
              <w:t xml:space="preserve"> Barcelona 505 / </w:t>
            </w:r>
            <w:proofErr w:type="spellStart"/>
            <w:r w:rsidRPr="00FC5D9A">
              <w:rPr>
                <w:rFonts w:ascii="Aptos Narrow" w:eastAsia="Times New Roman" w:hAnsi="Aptos Narrow" w:cs="Times New Roman"/>
                <w:color w:val="000000"/>
                <w:sz w:val="20"/>
                <w:szCs w:val="20"/>
                <w:lang w:val="es-MX" w:eastAsia="es-MX"/>
              </w:rPr>
              <w:t>Evenia</w:t>
            </w:r>
            <w:proofErr w:type="spellEnd"/>
            <w:r w:rsidRPr="00FC5D9A">
              <w:rPr>
                <w:rFonts w:ascii="Aptos Narrow" w:eastAsia="Times New Roman" w:hAnsi="Aptos Narrow" w:cs="Times New Roman"/>
                <w:color w:val="000000"/>
                <w:sz w:val="20"/>
                <w:szCs w:val="20"/>
                <w:lang w:val="es-MX" w:eastAsia="es-MX"/>
              </w:rPr>
              <w:t xml:space="preserve"> Rocafort</w:t>
            </w:r>
          </w:p>
        </w:tc>
      </w:tr>
      <w:tr w:rsidR="00FC5D9A" w:rsidRPr="00FC5D9A" w:rsidTr="00FC5D9A">
        <w:trPr>
          <w:trHeight w:val="159"/>
        </w:trPr>
        <w:tc>
          <w:tcPr>
            <w:tcW w:w="1037" w:type="dxa"/>
            <w:vMerge w:val="restart"/>
            <w:tcBorders>
              <w:top w:val="nil"/>
              <w:left w:val="single" w:sz="8" w:space="0" w:color="auto"/>
              <w:bottom w:val="single" w:sz="8" w:space="0" w:color="000000"/>
              <w:right w:val="nil"/>
            </w:tcBorders>
            <w:shd w:val="clear" w:color="auto" w:fill="auto"/>
            <w:noWrap/>
            <w:vAlign w:val="center"/>
            <w:hideMark/>
          </w:tcPr>
          <w:p w:rsidR="00FC5D9A" w:rsidRPr="00FC5D9A" w:rsidRDefault="00FC5D9A" w:rsidP="00FC5D9A">
            <w:pPr>
              <w:jc w:val="center"/>
              <w:rPr>
                <w:rFonts w:ascii="Aptos Narrow" w:eastAsia="Times New Roman" w:hAnsi="Aptos Narrow" w:cs="Times New Roman"/>
                <w:b/>
                <w:bCs/>
                <w:color w:val="000000"/>
                <w:sz w:val="20"/>
                <w:szCs w:val="20"/>
                <w:lang w:val="es-MX" w:eastAsia="es-MX"/>
              </w:rPr>
            </w:pPr>
            <w:r w:rsidRPr="00FC5D9A">
              <w:rPr>
                <w:rFonts w:ascii="Aptos Narrow" w:eastAsia="Times New Roman" w:hAnsi="Aptos Narrow" w:cs="Times New Roman"/>
                <w:b/>
                <w:bCs/>
                <w:color w:val="000000"/>
                <w:sz w:val="20"/>
                <w:szCs w:val="20"/>
                <w:lang w:val="es-MX" w:eastAsia="es-MX"/>
              </w:rPr>
              <w:t>PRIMERA</w:t>
            </w:r>
          </w:p>
        </w:tc>
        <w:tc>
          <w:tcPr>
            <w:tcW w:w="2145" w:type="dxa"/>
            <w:tcBorders>
              <w:top w:val="nil"/>
              <w:left w:val="single" w:sz="8" w:space="0" w:color="auto"/>
              <w:bottom w:val="single" w:sz="4" w:space="0" w:color="auto"/>
              <w:right w:val="single" w:sz="4" w:space="0" w:color="auto"/>
            </w:tcBorders>
            <w:shd w:val="clear" w:color="auto" w:fill="auto"/>
            <w:noWrap/>
            <w:vAlign w:val="bottom"/>
            <w:hideMark/>
          </w:tcPr>
          <w:p w:rsidR="00FC5D9A" w:rsidRPr="00FC5D9A" w:rsidRDefault="00FC5D9A" w:rsidP="00FC5D9A">
            <w:pPr>
              <w:rPr>
                <w:rFonts w:ascii="Aptos Narrow" w:eastAsia="Times New Roman" w:hAnsi="Aptos Narrow" w:cs="Times New Roman"/>
                <w:color w:val="000000"/>
                <w:sz w:val="20"/>
                <w:szCs w:val="20"/>
                <w:lang w:val="es-MX" w:eastAsia="es-MX"/>
              </w:rPr>
            </w:pPr>
            <w:r w:rsidRPr="00FC5D9A">
              <w:rPr>
                <w:rFonts w:ascii="Aptos Narrow" w:eastAsia="Times New Roman" w:hAnsi="Aptos Narrow" w:cs="Times New Roman"/>
                <w:color w:val="000000"/>
                <w:sz w:val="20"/>
                <w:szCs w:val="20"/>
                <w:lang w:val="es-MX" w:eastAsia="es-MX"/>
              </w:rPr>
              <w:t>Madrid</w:t>
            </w:r>
          </w:p>
        </w:tc>
        <w:tc>
          <w:tcPr>
            <w:tcW w:w="4917" w:type="dxa"/>
            <w:tcBorders>
              <w:top w:val="nil"/>
              <w:left w:val="nil"/>
              <w:bottom w:val="single" w:sz="4" w:space="0" w:color="auto"/>
              <w:right w:val="single" w:sz="8" w:space="0" w:color="auto"/>
            </w:tcBorders>
            <w:shd w:val="clear" w:color="auto" w:fill="auto"/>
            <w:noWrap/>
            <w:vAlign w:val="center"/>
            <w:hideMark/>
          </w:tcPr>
          <w:p w:rsidR="00FC5D9A" w:rsidRPr="00FC5D9A" w:rsidRDefault="00FC5D9A" w:rsidP="00FC5D9A">
            <w:pPr>
              <w:rPr>
                <w:rFonts w:ascii="Aptos Narrow" w:eastAsia="Times New Roman" w:hAnsi="Aptos Narrow" w:cs="Times New Roman"/>
                <w:color w:val="000000"/>
                <w:sz w:val="20"/>
                <w:szCs w:val="20"/>
                <w:lang w:val="es-MX" w:eastAsia="es-MX"/>
              </w:rPr>
            </w:pPr>
            <w:r w:rsidRPr="00FC5D9A">
              <w:rPr>
                <w:rFonts w:ascii="Aptos Narrow" w:eastAsia="Times New Roman" w:hAnsi="Aptos Narrow" w:cs="Times New Roman"/>
                <w:color w:val="000000"/>
                <w:sz w:val="20"/>
                <w:szCs w:val="20"/>
                <w:lang w:val="es-MX" w:eastAsia="es-MX"/>
              </w:rPr>
              <w:t xml:space="preserve">NH Manzanares / Puerto Toledo </w:t>
            </w:r>
          </w:p>
        </w:tc>
      </w:tr>
      <w:tr w:rsidR="00FC5D9A" w:rsidRPr="00FC5D9A" w:rsidTr="00FC5D9A">
        <w:trPr>
          <w:trHeight w:val="159"/>
        </w:trPr>
        <w:tc>
          <w:tcPr>
            <w:tcW w:w="1037" w:type="dxa"/>
            <w:vMerge/>
            <w:tcBorders>
              <w:top w:val="nil"/>
              <w:left w:val="single" w:sz="8" w:space="0" w:color="auto"/>
              <w:bottom w:val="single" w:sz="8" w:space="0" w:color="000000"/>
              <w:right w:val="nil"/>
            </w:tcBorders>
            <w:vAlign w:val="center"/>
            <w:hideMark/>
          </w:tcPr>
          <w:p w:rsidR="00FC5D9A" w:rsidRPr="00FC5D9A" w:rsidRDefault="00FC5D9A" w:rsidP="00FC5D9A">
            <w:pPr>
              <w:rPr>
                <w:rFonts w:ascii="Aptos Narrow" w:eastAsia="Times New Roman" w:hAnsi="Aptos Narrow" w:cs="Times New Roman"/>
                <w:b/>
                <w:bCs/>
                <w:color w:val="000000"/>
                <w:sz w:val="20"/>
                <w:szCs w:val="20"/>
                <w:lang w:val="es-MX" w:eastAsia="es-MX"/>
              </w:rPr>
            </w:pPr>
          </w:p>
        </w:tc>
        <w:tc>
          <w:tcPr>
            <w:tcW w:w="2145" w:type="dxa"/>
            <w:tcBorders>
              <w:top w:val="nil"/>
              <w:left w:val="single" w:sz="8" w:space="0" w:color="auto"/>
              <w:bottom w:val="single" w:sz="4" w:space="0" w:color="auto"/>
              <w:right w:val="single" w:sz="4" w:space="0" w:color="auto"/>
            </w:tcBorders>
            <w:shd w:val="clear" w:color="auto" w:fill="auto"/>
            <w:noWrap/>
            <w:vAlign w:val="bottom"/>
            <w:hideMark/>
          </w:tcPr>
          <w:p w:rsidR="00FC5D9A" w:rsidRPr="00FC5D9A" w:rsidRDefault="00FC5D9A" w:rsidP="00FC5D9A">
            <w:pPr>
              <w:rPr>
                <w:rFonts w:ascii="Aptos Narrow" w:eastAsia="Times New Roman" w:hAnsi="Aptos Narrow" w:cs="Times New Roman"/>
                <w:color w:val="000000"/>
                <w:sz w:val="20"/>
                <w:szCs w:val="20"/>
                <w:lang w:val="es-MX" w:eastAsia="es-MX"/>
              </w:rPr>
            </w:pPr>
            <w:r w:rsidRPr="00FC5D9A">
              <w:rPr>
                <w:rFonts w:ascii="Aptos Narrow" w:eastAsia="Times New Roman" w:hAnsi="Aptos Narrow" w:cs="Times New Roman"/>
                <w:color w:val="000000"/>
                <w:sz w:val="20"/>
                <w:szCs w:val="20"/>
                <w:lang w:val="es-MX" w:eastAsia="es-MX"/>
              </w:rPr>
              <w:t>San Sebastián</w:t>
            </w:r>
          </w:p>
        </w:tc>
        <w:tc>
          <w:tcPr>
            <w:tcW w:w="4917" w:type="dxa"/>
            <w:tcBorders>
              <w:top w:val="nil"/>
              <w:left w:val="nil"/>
              <w:bottom w:val="single" w:sz="4" w:space="0" w:color="auto"/>
              <w:right w:val="single" w:sz="8" w:space="0" w:color="auto"/>
            </w:tcBorders>
            <w:shd w:val="clear" w:color="auto" w:fill="auto"/>
            <w:noWrap/>
            <w:vAlign w:val="center"/>
            <w:hideMark/>
          </w:tcPr>
          <w:p w:rsidR="00FC5D9A" w:rsidRPr="00FC5D9A" w:rsidRDefault="00FC5D9A" w:rsidP="00FC5D9A">
            <w:pPr>
              <w:rPr>
                <w:rFonts w:ascii="Aptos Narrow" w:eastAsia="Times New Roman" w:hAnsi="Aptos Narrow" w:cs="Times New Roman"/>
                <w:color w:val="000000"/>
                <w:sz w:val="20"/>
                <w:szCs w:val="20"/>
                <w:lang w:val="es-MX" w:eastAsia="es-MX"/>
              </w:rPr>
            </w:pPr>
            <w:r w:rsidRPr="00FC5D9A">
              <w:rPr>
                <w:rFonts w:ascii="Aptos Narrow" w:eastAsia="Times New Roman" w:hAnsi="Aptos Narrow" w:cs="Times New Roman"/>
                <w:color w:val="000000"/>
                <w:sz w:val="20"/>
                <w:szCs w:val="20"/>
                <w:lang w:val="es-MX" w:eastAsia="es-MX"/>
              </w:rPr>
              <w:t xml:space="preserve">Palacio de </w:t>
            </w:r>
            <w:proofErr w:type="spellStart"/>
            <w:r w:rsidRPr="00FC5D9A">
              <w:rPr>
                <w:rFonts w:ascii="Aptos Narrow" w:eastAsia="Times New Roman" w:hAnsi="Aptos Narrow" w:cs="Times New Roman"/>
                <w:color w:val="000000"/>
                <w:sz w:val="20"/>
                <w:szCs w:val="20"/>
                <w:lang w:val="es-MX" w:eastAsia="es-MX"/>
              </w:rPr>
              <w:t>Aiete</w:t>
            </w:r>
            <w:proofErr w:type="spellEnd"/>
          </w:p>
        </w:tc>
      </w:tr>
      <w:tr w:rsidR="00FC5D9A" w:rsidRPr="00FC5D9A" w:rsidTr="00FC5D9A">
        <w:trPr>
          <w:trHeight w:val="159"/>
        </w:trPr>
        <w:tc>
          <w:tcPr>
            <w:tcW w:w="1037" w:type="dxa"/>
            <w:vMerge/>
            <w:tcBorders>
              <w:top w:val="nil"/>
              <w:left w:val="single" w:sz="8" w:space="0" w:color="auto"/>
              <w:bottom w:val="single" w:sz="8" w:space="0" w:color="000000"/>
              <w:right w:val="nil"/>
            </w:tcBorders>
            <w:vAlign w:val="center"/>
            <w:hideMark/>
          </w:tcPr>
          <w:p w:rsidR="00FC5D9A" w:rsidRPr="00FC5D9A" w:rsidRDefault="00FC5D9A" w:rsidP="00FC5D9A">
            <w:pPr>
              <w:rPr>
                <w:rFonts w:ascii="Aptos Narrow" w:eastAsia="Times New Roman" w:hAnsi="Aptos Narrow" w:cs="Times New Roman"/>
                <w:b/>
                <w:bCs/>
                <w:color w:val="000000"/>
                <w:sz w:val="20"/>
                <w:szCs w:val="20"/>
                <w:lang w:val="es-MX" w:eastAsia="es-MX"/>
              </w:rPr>
            </w:pPr>
          </w:p>
        </w:tc>
        <w:tc>
          <w:tcPr>
            <w:tcW w:w="2145" w:type="dxa"/>
            <w:tcBorders>
              <w:top w:val="nil"/>
              <w:left w:val="single" w:sz="8" w:space="0" w:color="auto"/>
              <w:bottom w:val="single" w:sz="4" w:space="0" w:color="auto"/>
              <w:right w:val="single" w:sz="4" w:space="0" w:color="auto"/>
            </w:tcBorders>
            <w:shd w:val="clear" w:color="auto" w:fill="auto"/>
            <w:noWrap/>
            <w:vAlign w:val="bottom"/>
            <w:hideMark/>
          </w:tcPr>
          <w:p w:rsidR="00FC5D9A" w:rsidRPr="00FC5D9A" w:rsidRDefault="00FC5D9A" w:rsidP="00FC5D9A">
            <w:pPr>
              <w:rPr>
                <w:rFonts w:ascii="Aptos Narrow" w:eastAsia="Times New Roman" w:hAnsi="Aptos Narrow" w:cs="Times New Roman"/>
                <w:color w:val="000000"/>
                <w:sz w:val="20"/>
                <w:szCs w:val="20"/>
                <w:lang w:val="es-MX" w:eastAsia="es-MX"/>
              </w:rPr>
            </w:pPr>
            <w:r w:rsidRPr="00FC5D9A">
              <w:rPr>
                <w:rFonts w:ascii="Aptos Narrow" w:eastAsia="Times New Roman" w:hAnsi="Aptos Narrow" w:cs="Times New Roman"/>
                <w:color w:val="000000"/>
                <w:sz w:val="20"/>
                <w:szCs w:val="20"/>
                <w:lang w:val="es-MX" w:eastAsia="es-MX"/>
              </w:rPr>
              <w:t>Santander</w:t>
            </w:r>
          </w:p>
        </w:tc>
        <w:tc>
          <w:tcPr>
            <w:tcW w:w="4917" w:type="dxa"/>
            <w:tcBorders>
              <w:top w:val="nil"/>
              <w:left w:val="nil"/>
              <w:bottom w:val="single" w:sz="4" w:space="0" w:color="auto"/>
              <w:right w:val="single" w:sz="8" w:space="0" w:color="auto"/>
            </w:tcBorders>
            <w:shd w:val="clear" w:color="auto" w:fill="auto"/>
            <w:noWrap/>
            <w:vAlign w:val="center"/>
            <w:hideMark/>
          </w:tcPr>
          <w:p w:rsidR="00FC5D9A" w:rsidRPr="00FC5D9A" w:rsidRDefault="00FC5D9A" w:rsidP="00FC5D9A">
            <w:pPr>
              <w:rPr>
                <w:rFonts w:ascii="Aptos Narrow" w:eastAsia="Times New Roman" w:hAnsi="Aptos Narrow" w:cs="Times New Roman"/>
                <w:color w:val="000000"/>
                <w:sz w:val="20"/>
                <w:szCs w:val="20"/>
                <w:lang w:val="es-MX" w:eastAsia="es-MX"/>
              </w:rPr>
            </w:pPr>
            <w:r w:rsidRPr="00FC5D9A">
              <w:rPr>
                <w:rFonts w:ascii="Aptos Narrow" w:eastAsia="Times New Roman" w:hAnsi="Aptos Narrow" w:cs="Times New Roman"/>
                <w:color w:val="000000"/>
                <w:sz w:val="20"/>
                <w:szCs w:val="20"/>
                <w:lang w:val="es-MX" w:eastAsia="es-MX"/>
              </w:rPr>
              <w:t xml:space="preserve">Hotel </w:t>
            </w:r>
            <w:proofErr w:type="spellStart"/>
            <w:r w:rsidRPr="00FC5D9A">
              <w:rPr>
                <w:rFonts w:ascii="Aptos Narrow" w:eastAsia="Times New Roman" w:hAnsi="Aptos Narrow" w:cs="Times New Roman"/>
                <w:color w:val="000000"/>
                <w:sz w:val="20"/>
                <w:szCs w:val="20"/>
                <w:lang w:val="es-MX" w:eastAsia="es-MX"/>
              </w:rPr>
              <w:t>Santemar</w:t>
            </w:r>
            <w:proofErr w:type="spellEnd"/>
          </w:p>
        </w:tc>
      </w:tr>
      <w:tr w:rsidR="00FC5D9A" w:rsidRPr="00FC5D9A" w:rsidTr="00FC5D9A">
        <w:trPr>
          <w:trHeight w:val="159"/>
        </w:trPr>
        <w:tc>
          <w:tcPr>
            <w:tcW w:w="1037" w:type="dxa"/>
            <w:vMerge/>
            <w:tcBorders>
              <w:top w:val="nil"/>
              <w:left w:val="single" w:sz="8" w:space="0" w:color="auto"/>
              <w:bottom w:val="single" w:sz="8" w:space="0" w:color="000000"/>
              <w:right w:val="nil"/>
            </w:tcBorders>
            <w:vAlign w:val="center"/>
            <w:hideMark/>
          </w:tcPr>
          <w:p w:rsidR="00FC5D9A" w:rsidRPr="00FC5D9A" w:rsidRDefault="00FC5D9A" w:rsidP="00FC5D9A">
            <w:pPr>
              <w:rPr>
                <w:rFonts w:ascii="Aptos Narrow" w:eastAsia="Times New Roman" w:hAnsi="Aptos Narrow" w:cs="Times New Roman"/>
                <w:b/>
                <w:bCs/>
                <w:color w:val="000000"/>
                <w:sz w:val="20"/>
                <w:szCs w:val="20"/>
                <w:lang w:val="es-MX" w:eastAsia="es-MX"/>
              </w:rPr>
            </w:pPr>
          </w:p>
        </w:tc>
        <w:tc>
          <w:tcPr>
            <w:tcW w:w="2145" w:type="dxa"/>
            <w:tcBorders>
              <w:top w:val="nil"/>
              <w:left w:val="single" w:sz="8" w:space="0" w:color="auto"/>
              <w:bottom w:val="single" w:sz="4" w:space="0" w:color="auto"/>
              <w:right w:val="single" w:sz="4" w:space="0" w:color="auto"/>
            </w:tcBorders>
            <w:shd w:val="clear" w:color="auto" w:fill="auto"/>
            <w:noWrap/>
            <w:vAlign w:val="bottom"/>
            <w:hideMark/>
          </w:tcPr>
          <w:p w:rsidR="00FC5D9A" w:rsidRPr="00FC5D9A" w:rsidRDefault="00FC5D9A" w:rsidP="00FC5D9A">
            <w:pPr>
              <w:rPr>
                <w:rFonts w:ascii="Aptos Narrow" w:eastAsia="Times New Roman" w:hAnsi="Aptos Narrow" w:cs="Times New Roman"/>
                <w:color w:val="000000"/>
                <w:sz w:val="20"/>
                <w:szCs w:val="20"/>
                <w:lang w:val="es-MX" w:eastAsia="es-MX"/>
              </w:rPr>
            </w:pPr>
            <w:r w:rsidRPr="00FC5D9A">
              <w:rPr>
                <w:rFonts w:ascii="Aptos Narrow" w:eastAsia="Times New Roman" w:hAnsi="Aptos Narrow" w:cs="Times New Roman"/>
                <w:color w:val="000000"/>
                <w:sz w:val="20"/>
                <w:szCs w:val="20"/>
                <w:lang w:val="es-MX" w:eastAsia="es-MX"/>
              </w:rPr>
              <w:t>Oviedo</w:t>
            </w:r>
          </w:p>
        </w:tc>
        <w:tc>
          <w:tcPr>
            <w:tcW w:w="4917" w:type="dxa"/>
            <w:tcBorders>
              <w:top w:val="nil"/>
              <w:left w:val="nil"/>
              <w:bottom w:val="single" w:sz="4" w:space="0" w:color="auto"/>
              <w:right w:val="single" w:sz="8" w:space="0" w:color="auto"/>
            </w:tcBorders>
            <w:shd w:val="clear" w:color="auto" w:fill="auto"/>
            <w:noWrap/>
            <w:vAlign w:val="center"/>
            <w:hideMark/>
          </w:tcPr>
          <w:p w:rsidR="00FC5D9A" w:rsidRPr="00FC5D9A" w:rsidRDefault="00FC5D9A" w:rsidP="00FC5D9A">
            <w:pPr>
              <w:rPr>
                <w:rFonts w:ascii="Aptos Narrow" w:eastAsia="Times New Roman" w:hAnsi="Aptos Narrow" w:cs="Times New Roman"/>
                <w:color w:val="000000"/>
                <w:sz w:val="20"/>
                <w:szCs w:val="20"/>
                <w:lang w:val="es-MX" w:eastAsia="es-MX"/>
              </w:rPr>
            </w:pPr>
            <w:r w:rsidRPr="00FC5D9A">
              <w:rPr>
                <w:rFonts w:ascii="Aptos Narrow" w:eastAsia="Times New Roman" w:hAnsi="Aptos Narrow" w:cs="Times New Roman"/>
                <w:color w:val="000000"/>
                <w:sz w:val="20"/>
                <w:szCs w:val="20"/>
                <w:lang w:val="es-MX" w:eastAsia="es-MX"/>
              </w:rPr>
              <w:t xml:space="preserve">Sercotel Oviedo / AC Oviedo </w:t>
            </w:r>
            <w:proofErr w:type="spellStart"/>
            <w:r w:rsidRPr="00FC5D9A">
              <w:rPr>
                <w:rFonts w:ascii="Aptos Narrow" w:eastAsia="Times New Roman" w:hAnsi="Aptos Narrow" w:cs="Times New Roman"/>
                <w:color w:val="000000"/>
                <w:sz w:val="20"/>
                <w:szCs w:val="20"/>
                <w:lang w:val="es-MX" w:eastAsia="es-MX"/>
              </w:rPr>
              <w:t>Forum</w:t>
            </w:r>
            <w:proofErr w:type="spellEnd"/>
            <w:r w:rsidRPr="00FC5D9A">
              <w:rPr>
                <w:rFonts w:ascii="Aptos Narrow" w:eastAsia="Times New Roman" w:hAnsi="Aptos Narrow" w:cs="Times New Roman"/>
                <w:color w:val="000000"/>
                <w:sz w:val="20"/>
                <w:szCs w:val="20"/>
                <w:lang w:val="es-MX" w:eastAsia="es-MX"/>
              </w:rPr>
              <w:t xml:space="preserve"> </w:t>
            </w:r>
          </w:p>
        </w:tc>
      </w:tr>
      <w:tr w:rsidR="00FC5D9A" w:rsidRPr="00FC5D9A" w:rsidTr="00FC5D9A">
        <w:trPr>
          <w:trHeight w:val="159"/>
        </w:trPr>
        <w:tc>
          <w:tcPr>
            <w:tcW w:w="1037" w:type="dxa"/>
            <w:vMerge/>
            <w:tcBorders>
              <w:top w:val="nil"/>
              <w:left w:val="single" w:sz="8" w:space="0" w:color="auto"/>
              <w:bottom w:val="single" w:sz="8" w:space="0" w:color="000000"/>
              <w:right w:val="nil"/>
            </w:tcBorders>
            <w:vAlign w:val="center"/>
            <w:hideMark/>
          </w:tcPr>
          <w:p w:rsidR="00FC5D9A" w:rsidRPr="00FC5D9A" w:rsidRDefault="00FC5D9A" w:rsidP="00FC5D9A">
            <w:pPr>
              <w:rPr>
                <w:rFonts w:ascii="Aptos Narrow" w:eastAsia="Times New Roman" w:hAnsi="Aptos Narrow" w:cs="Times New Roman"/>
                <w:b/>
                <w:bCs/>
                <w:color w:val="000000"/>
                <w:sz w:val="20"/>
                <w:szCs w:val="20"/>
                <w:lang w:val="es-MX" w:eastAsia="es-MX"/>
              </w:rPr>
            </w:pPr>
          </w:p>
        </w:tc>
        <w:tc>
          <w:tcPr>
            <w:tcW w:w="2145" w:type="dxa"/>
            <w:tcBorders>
              <w:top w:val="nil"/>
              <w:left w:val="single" w:sz="8" w:space="0" w:color="auto"/>
              <w:bottom w:val="single" w:sz="4" w:space="0" w:color="auto"/>
              <w:right w:val="single" w:sz="4" w:space="0" w:color="auto"/>
            </w:tcBorders>
            <w:shd w:val="clear" w:color="auto" w:fill="auto"/>
            <w:noWrap/>
            <w:vAlign w:val="bottom"/>
            <w:hideMark/>
          </w:tcPr>
          <w:p w:rsidR="00FC5D9A" w:rsidRPr="00FC5D9A" w:rsidRDefault="00FC5D9A" w:rsidP="00FC5D9A">
            <w:pPr>
              <w:rPr>
                <w:rFonts w:ascii="Aptos Narrow" w:eastAsia="Times New Roman" w:hAnsi="Aptos Narrow" w:cs="Times New Roman"/>
                <w:color w:val="000000"/>
                <w:sz w:val="20"/>
                <w:szCs w:val="20"/>
                <w:lang w:val="es-MX" w:eastAsia="es-MX"/>
              </w:rPr>
            </w:pPr>
            <w:r w:rsidRPr="00FC5D9A">
              <w:rPr>
                <w:rFonts w:ascii="Aptos Narrow" w:eastAsia="Times New Roman" w:hAnsi="Aptos Narrow" w:cs="Times New Roman"/>
                <w:color w:val="000000"/>
                <w:sz w:val="20"/>
                <w:szCs w:val="20"/>
                <w:lang w:val="es-MX" w:eastAsia="es-MX"/>
              </w:rPr>
              <w:t>Santiago de Compostela</w:t>
            </w:r>
          </w:p>
        </w:tc>
        <w:tc>
          <w:tcPr>
            <w:tcW w:w="4917" w:type="dxa"/>
            <w:tcBorders>
              <w:top w:val="nil"/>
              <w:left w:val="nil"/>
              <w:bottom w:val="single" w:sz="4" w:space="0" w:color="auto"/>
              <w:right w:val="single" w:sz="8" w:space="0" w:color="auto"/>
            </w:tcBorders>
            <w:shd w:val="clear" w:color="auto" w:fill="auto"/>
            <w:noWrap/>
            <w:vAlign w:val="center"/>
            <w:hideMark/>
          </w:tcPr>
          <w:p w:rsidR="00FC5D9A" w:rsidRPr="00FC5D9A" w:rsidRDefault="00FC5D9A" w:rsidP="00FC5D9A">
            <w:pPr>
              <w:rPr>
                <w:rFonts w:ascii="Aptos Narrow" w:eastAsia="Times New Roman" w:hAnsi="Aptos Narrow" w:cs="Times New Roman"/>
                <w:color w:val="000000"/>
                <w:sz w:val="20"/>
                <w:szCs w:val="20"/>
                <w:lang w:val="en-US" w:eastAsia="es-MX"/>
              </w:rPr>
            </w:pPr>
            <w:r w:rsidRPr="00FC5D9A">
              <w:rPr>
                <w:rFonts w:ascii="Aptos Narrow" w:eastAsia="Times New Roman" w:hAnsi="Aptos Narrow" w:cs="Times New Roman"/>
                <w:color w:val="000000"/>
                <w:sz w:val="20"/>
                <w:szCs w:val="20"/>
                <w:lang w:val="en-US" w:eastAsia="es-MX"/>
              </w:rPr>
              <w:t>Santiago Plaza affiliated by Meliá</w:t>
            </w:r>
          </w:p>
        </w:tc>
      </w:tr>
      <w:tr w:rsidR="00FC5D9A" w:rsidRPr="00FC5D9A" w:rsidTr="00FC5D9A">
        <w:trPr>
          <w:trHeight w:val="159"/>
        </w:trPr>
        <w:tc>
          <w:tcPr>
            <w:tcW w:w="1037" w:type="dxa"/>
            <w:vMerge/>
            <w:tcBorders>
              <w:top w:val="nil"/>
              <w:left w:val="single" w:sz="8" w:space="0" w:color="auto"/>
              <w:bottom w:val="single" w:sz="8" w:space="0" w:color="000000"/>
              <w:right w:val="nil"/>
            </w:tcBorders>
            <w:vAlign w:val="center"/>
            <w:hideMark/>
          </w:tcPr>
          <w:p w:rsidR="00FC5D9A" w:rsidRPr="00FC5D9A" w:rsidRDefault="00FC5D9A" w:rsidP="00FC5D9A">
            <w:pPr>
              <w:rPr>
                <w:rFonts w:ascii="Aptos Narrow" w:eastAsia="Times New Roman" w:hAnsi="Aptos Narrow" w:cs="Times New Roman"/>
                <w:b/>
                <w:bCs/>
                <w:color w:val="000000"/>
                <w:sz w:val="20"/>
                <w:szCs w:val="20"/>
                <w:lang w:val="en-US" w:eastAsia="es-MX"/>
              </w:rPr>
            </w:pPr>
          </w:p>
        </w:tc>
        <w:tc>
          <w:tcPr>
            <w:tcW w:w="2145" w:type="dxa"/>
            <w:tcBorders>
              <w:top w:val="nil"/>
              <w:left w:val="single" w:sz="8" w:space="0" w:color="auto"/>
              <w:bottom w:val="single" w:sz="4" w:space="0" w:color="auto"/>
              <w:right w:val="single" w:sz="4" w:space="0" w:color="auto"/>
            </w:tcBorders>
            <w:shd w:val="clear" w:color="auto" w:fill="auto"/>
            <w:noWrap/>
            <w:vAlign w:val="bottom"/>
            <w:hideMark/>
          </w:tcPr>
          <w:p w:rsidR="00FC5D9A" w:rsidRPr="00FC5D9A" w:rsidRDefault="00FC5D9A" w:rsidP="00FC5D9A">
            <w:pPr>
              <w:rPr>
                <w:rFonts w:ascii="Aptos Narrow" w:eastAsia="Times New Roman" w:hAnsi="Aptos Narrow" w:cs="Times New Roman"/>
                <w:color w:val="000000"/>
                <w:sz w:val="20"/>
                <w:szCs w:val="20"/>
                <w:lang w:val="es-MX" w:eastAsia="es-MX"/>
              </w:rPr>
            </w:pPr>
            <w:r w:rsidRPr="00FC5D9A">
              <w:rPr>
                <w:rFonts w:ascii="Aptos Narrow" w:eastAsia="Times New Roman" w:hAnsi="Aptos Narrow" w:cs="Times New Roman"/>
                <w:color w:val="000000"/>
                <w:sz w:val="20"/>
                <w:szCs w:val="20"/>
                <w:lang w:val="es-MX" w:eastAsia="es-MX"/>
              </w:rPr>
              <w:t>Oporto</w:t>
            </w:r>
          </w:p>
        </w:tc>
        <w:tc>
          <w:tcPr>
            <w:tcW w:w="4917" w:type="dxa"/>
            <w:tcBorders>
              <w:top w:val="nil"/>
              <w:left w:val="nil"/>
              <w:bottom w:val="single" w:sz="4" w:space="0" w:color="auto"/>
              <w:right w:val="single" w:sz="8" w:space="0" w:color="auto"/>
            </w:tcBorders>
            <w:shd w:val="clear" w:color="auto" w:fill="auto"/>
            <w:noWrap/>
            <w:vAlign w:val="center"/>
            <w:hideMark/>
          </w:tcPr>
          <w:p w:rsidR="00FC5D9A" w:rsidRPr="00FC5D9A" w:rsidRDefault="00FC5D9A" w:rsidP="00FC5D9A">
            <w:pPr>
              <w:rPr>
                <w:rFonts w:ascii="Aptos Narrow" w:eastAsia="Times New Roman" w:hAnsi="Aptos Narrow" w:cs="Times New Roman"/>
                <w:color w:val="000000"/>
                <w:sz w:val="20"/>
                <w:szCs w:val="20"/>
                <w:lang w:val="pt-PT" w:eastAsia="es-MX"/>
              </w:rPr>
            </w:pPr>
            <w:r w:rsidRPr="00FC5D9A">
              <w:rPr>
                <w:rFonts w:ascii="Aptos Narrow" w:eastAsia="Times New Roman" w:hAnsi="Aptos Narrow" w:cs="Times New Roman"/>
                <w:color w:val="000000"/>
                <w:sz w:val="20"/>
                <w:szCs w:val="20"/>
                <w:lang w:val="pt-PT" w:eastAsia="es-MX"/>
              </w:rPr>
              <w:t>HF Ipanema Porto/ BessaHotel Boavista / Vila Gale Porto</w:t>
            </w:r>
          </w:p>
        </w:tc>
      </w:tr>
      <w:tr w:rsidR="00FC5D9A" w:rsidRPr="00FC5D9A" w:rsidTr="00FC5D9A">
        <w:trPr>
          <w:trHeight w:val="159"/>
        </w:trPr>
        <w:tc>
          <w:tcPr>
            <w:tcW w:w="1037" w:type="dxa"/>
            <w:vMerge/>
            <w:tcBorders>
              <w:top w:val="nil"/>
              <w:left w:val="single" w:sz="8" w:space="0" w:color="auto"/>
              <w:bottom w:val="single" w:sz="8" w:space="0" w:color="000000"/>
              <w:right w:val="nil"/>
            </w:tcBorders>
            <w:vAlign w:val="center"/>
            <w:hideMark/>
          </w:tcPr>
          <w:p w:rsidR="00FC5D9A" w:rsidRPr="00FC5D9A" w:rsidRDefault="00FC5D9A" w:rsidP="00FC5D9A">
            <w:pPr>
              <w:rPr>
                <w:rFonts w:ascii="Aptos Narrow" w:eastAsia="Times New Roman" w:hAnsi="Aptos Narrow" w:cs="Times New Roman"/>
                <w:b/>
                <w:bCs/>
                <w:color w:val="000000"/>
                <w:sz w:val="20"/>
                <w:szCs w:val="20"/>
                <w:lang w:val="pt-PT" w:eastAsia="es-MX"/>
              </w:rPr>
            </w:pPr>
          </w:p>
        </w:tc>
        <w:tc>
          <w:tcPr>
            <w:tcW w:w="2145" w:type="dxa"/>
            <w:tcBorders>
              <w:top w:val="nil"/>
              <w:left w:val="single" w:sz="8" w:space="0" w:color="auto"/>
              <w:bottom w:val="single" w:sz="4" w:space="0" w:color="auto"/>
              <w:right w:val="single" w:sz="4" w:space="0" w:color="auto"/>
            </w:tcBorders>
            <w:shd w:val="clear" w:color="auto" w:fill="auto"/>
            <w:noWrap/>
            <w:vAlign w:val="bottom"/>
            <w:hideMark/>
          </w:tcPr>
          <w:p w:rsidR="00FC5D9A" w:rsidRPr="00FC5D9A" w:rsidRDefault="00FC5D9A" w:rsidP="00FC5D9A">
            <w:pPr>
              <w:rPr>
                <w:rFonts w:ascii="Aptos Narrow" w:eastAsia="Times New Roman" w:hAnsi="Aptos Narrow" w:cs="Times New Roman"/>
                <w:color w:val="000000"/>
                <w:sz w:val="20"/>
                <w:szCs w:val="20"/>
                <w:lang w:val="es-MX" w:eastAsia="es-MX"/>
              </w:rPr>
            </w:pPr>
            <w:r w:rsidRPr="00FC5D9A">
              <w:rPr>
                <w:rFonts w:ascii="Aptos Narrow" w:eastAsia="Times New Roman" w:hAnsi="Aptos Narrow" w:cs="Times New Roman"/>
                <w:color w:val="000000"/>
                <w:sz w:val="20"/>
                <w:szCs w:val="20"/>
                <w:lang w:val="es-MX" w:eastAsia="es-MX"/>
              </w:rPr>
              <w:t>Fátima</w:t>
            </w:r>
          </w:p>
        </w:tc>
        <w:tc>
          <w:tcPr>
            <w:tcW w:w="4917" w:type="dxa"/>
            <w:tcBorders>
              <w:top w:val="nil"/>
              <w:left w:val="nil"/>
              <w:bottom w:val="single" w:sz="4" w:space="0" w:color="auto"/>
              <w:right w:val="single" w:sz="8" w:space="0" w:color="auto"/>
            </w:tcBorders>
            <w:shd w:val="clear" w:color="auto" w:fill="auto"/>
            <w:noWrap/>
            <w:vAlign w:val="center"/>
            <w:hideMark/>
          </w:tcPr>
          <w:p w:rsidR="00FC5D9A" w:rsidRPr="00FC5D9A" w:rsidRDefault="00FC5D9A" w:rsidP="00FC5D9A">
            <w:pPr>
              <w:rPr>
                <w:rFonts w:ascii="Aptos Narrow" w:eastAsia="Times New Roman" w:hAnsi="Aptos Narrow" w:cs="Times New Roman"/>
                <w:color w:val="000000"/>
                <w:sz w:val="20"/>
                <w:szCs w:val="20"/>
                <w:lang w:val="es-MX" w:eastAsia="es-MX"/>
              </w:rPr>
            </w:pPr>
            <w:r w:rsidRPr="00FC5D9A">
              <w:rPr>
                <w:rFonts w:ascii="Aptos Narrow" w:eastAsia="Times New Roman" w:hAnsi="Aptos Narrow" w:cs="Times New Roman"/>
                <w:color w:val="000000"/>
                <w:sz w:val="20"/>
                <w:szCs w:val="20"/>
                <w:lang w:val="es-MX" w:eastAsia="es-MX"/>
              </w:rPr>
              <w:t xml:space="preserve">Santa María / Aurea / </w:t>
            </w:r>
            <w:proofErr w:type="spellStart"/>
            <w:r w:rsidRPr="00FC5D9A">
              <w:rPr>
                <w:rFonts w:ascii="Aptos Narrow" w:eastAsia="Times New Roman" w:hAnsi="Aptos Narrow" w:cs="Times New Roman"/>
                <w:color w:val="000000"/>
                <w:sz w:val="20"/>
                <w:szCs w:val="20"/>
                <w:lang w:val="es-MX" w:eastAsia="es-MX"/>
              </w:rPr>
              <w:t>Estrela</w:t>
            </w:r>
            <w:proofErr w:type="spellEnd"/>
            <w:r w:rsidRPr="00FC5D9A">
              <w:rPr>
                <w:rFonts w:ascii="Aptos Narrow" w:eastAsia="Times New Roman" w:hAnsi="Aptos Narrow" w:cs="Times New Roman"/>
                <w:color w:val="000000"/>
                <w:sz w:val="20"/>
                <w:szCs w:val="20"/>
                <w:lang w:val="es-MX" w:eastAsia="es-MX"/>
              </w:rPr>
              <w:t xml:space="preserve"> / Regina </w:t>
            </w:r>
          </w:p>
        </w:tc>
      </w:tr>
      <w:tr w:rsidR="00FC5D9A" w:rsidRPr="00FC5D9A" w:rsidTr="00FC5D9A">
        <w:trPr>
          <w:trHeight w:val="159"/>
        </w:trPr>
        <w:tc>
          <w:tcPr>
            <w:tcW w:w="1037" w:type="dxa"/>
            <w:vMerge/>
            <w:tcBorders>
              <w:top w:val="nil"/>
              <w:left w:val="single" w:sz="8" w:space="0" w:color="auto"/>
              <w:bottom w:val="single" w:sz="8" w:space="0" w:color="000000"/>
              <w:right w:val="nil"/>
            </w:tcBorders>
            <w:vAlign w:val="center"/>
            <w:hideMark/>
          </w:tcPr>
          <w:p w:rsidR="00FC5D9A" w:rsidRPr="00FC5D9A" w:rsidRDefault="00FC5D9A" w:rsidP="00FC5D9A">
            <w:pPr>
              <w:rPr>
                <w:rFonts w:ascii="Aptos Narrow" w:eastAsia="Times New Roman" w:hAnsi="Aptos Narrow" w:cs="Times New Roman"/>
                <w:b/>
                <w:bCs/>
                <w:color w:val="000000"/>
                <w:sz w:val="20"/>
                <w:szCs w:val="20"/>
                <w:lang w:val="es-MX" w:eastAsia="es-MX"/>
              </w:rPr>
            </w:pPr>
          </w:p>
        </w:tc>
        <w:tc>
          <w:tcPr>
            <w:tcW w:w="2145" w:type="dxa"/>
            <w:tcBorders>
              <w:top w:val="nil"/>
              <w:left w:val="single" w:sz="8" w:space="0" w:color="auto"/>
              <w:bottom w:val="single" w:sz="4" w:space="0" w:color="auto"/>
              <w:right w:val="single" w:sz="4" w:space="0" w:color="auto"/>
            </w:tcBorders>
            <w:shd w:val="clear" w:color="auto" w:fill="auto"/>
            <w:noWrap/>
            <w:vAlign w:val="bottom"/>
            <w:hideMark/>
          </w:tcPr>
          <w:p w:rsidR="00FC5D9A" w:rsidRPr="00FC5D9A" w:rsidRDefault="00FC5D9A" w:rsidP="00FC5D9A">
            <w:pPr>
              <w:rPr>
                <w:rFonts w:ascii="Aptos Narrow" w:eastAsia="Times New Roman" w:hAnsi="Aptos Narrow" w:cs="Times New Roman"/>
                <w:color w:val="000000"/>
                <w:sz w:val="20"/>
                <w:szCs w:val="20"/>
                <w:lang w:val="es-MX" w:eastAsia="es-MX"/>
              </w:rPr>
            </w:pPr>
            <w:r w:rsidRPr="00FC5D9A">
              <w:rPr>
                <w:rFonts w:ascii="Aptos Narrow" w:eastAsia="Times New Roman" w:hAnsi="Aptos Narrow" w:cs="Times New Roman"/>
                <w:color w:val="000000"/>
                <w:sz w:val="20"/>
                <w:szCs w:val="20"/>
                <w:lang w:val="es-MX" w:eastAsia="es-MX"/>
              </w:rPr>
              <w:t>Lisboa</w:t>
            </w:r>
          </w:p>
        </w:tc>
        <w:tc>
          <w:tcPr>
            <w:tcW w:w="4917" w:type="dxa"/>
            <w:tcBorders>
              <w:top w:val="nil"/>
              <w:left w:val="nil"/>
              <w:bottom w:val="single" w:sz="4" w:space="0" w:color="auto"/>
              <w:right w:val="single" w:sz="8" w:space="0" w:color="auto"/>
            </w:tcBorders>
            <w:shd w:val="clear" w:color="auto" w:fill="auto"/>
            <w:noWrap/>
            <w:vAlign w:val="center"/>
            <w:hideMark/>
          </w:tcPr>
          <w:p w:rsidR="00FC5D9A" w:rsidRPr="00FC5D9A" w:rsidRDefault="00FC5D9A" w:rsidP="00FC5D9A">
            <w:pPr>
              <w:rPr>
                <w:rFonts w:ascii="Aptos Narrow" w:eastAsia="Times New Roman" w:hAnsi="Aptos Narrow" w:cs="Times New Roman"/>
                <w:color w:val="000000"/>
                <w:sz w:val="20"/>
                <w:szCs w:val="20"/>
                <w:lang w:val="pt-PT" w:eastAsia="es-MX"/>
              </w:rPr>
            </w:pPr>
            <w:r w:rsidRPr="00FC5D9A">
              <w:rPr>
                <w:rFonts w:ascii="Aptos Narrow" w:eastAsia="Times New Roman" w:hAnsi="Aptos Narrow" w:cs="Times New Roman"/>
                <w:color w:val="000000"/>
                <w:sz w:val="20"/>
                <w:szCs w:val="20"/>
                <w:lang w:val="pt-PT" w:eastAsia="es-MX"/>
              </w:rPr>
              <w:t xml:space="preserve">Lutécia / VIP Arts / VIP Entrecampos </w:t>
            </w:r>
          </w:p>
        </w:tc>
      </w:tr>
      <w:tr w:rsidR="00FC5D9A" w:rsidRPr="00FC5D9A" w:rsidTr="00FC5D9A">
        <w:trPr>
          <w:trHeight w:val="159"/>
        </w:trPr>
        <w:tc>
          <w:tcPr>
            <w:tcW w:w="1037" w:type="dxa"/>
            <w:vMerge/>
            <w:tcBorders>
              <w:top w:val="nil"/>
              <w:left w:val="single" w:sz="8" w:space="0" w:color="auto"/>
              <w:bottom w:val="single" w:sz="8" w:space="0" w:color="000000"/>
              <w:right w:val="nil"/>
            </w:tcBorders>
            <w:vAlign w:val="center"/>
            <w:hideMark/>
          </w:tcPr>
          <w:p w:rsidR="00FC5D9A" w:rsidRPr="00FC5D9A" w:rsidRDefault="00FC5D9A" w:rsidP="00FC5D9A">
            <w:pPr>
              <w:rPr>
                <w:rFonts w:ascii="Aptos Narrow" w:eastAsia="Times New Roman" w:hAnsi="Aptos Narrow" w:cs="Times New Roman"/>
                <w:b/>
                <w:bCs/>
                <w:color w:val="000000"/>
                <w:sz w:val="20"/>
                <w:szCs w:val="20"/>
                <w:lang w:val="pt-PT" w:eastAsia="es-MX"/>
              </w:rPr>
            </w:pPr>
          </w:p>
        </w:tc>
        <w:tc>
          <w:tcPr>
            <w:tcW w:w="2145" w:type="dxa"/>
            <w:tcBorders>
              <w:top w:val="nil"/>
              <w:left w:val="single" w:sz="8" w:space="0" w:color="auto"/>
              <w:bottom w:val="single" w:sz="4" w:space="0" w:color="auto"/>
              <w:right w:val="single" w:sz="4" w:space="0" w:color="auto"/>
            </w:tcBorders>
            <w:shd w:val="clear" w:color="auto" w:fill="auto"/>
            <w:noWrap/>
            <w:vAlign w:val="bottom"/>
            <w:hideMark/>
          </w:tcPr>
          <w:p w:rsidR="00FC5D9A" w:rsidRPr="00FC5D9A" w:rsidRDefault="00FC5D9A" w:rsidP="00FC5D9A">
            <w:pPr>
              <w:rPr>
                <w:rFonts w:ascii="Aptos Narrow" w:eastAsia="Times New Roman" w:hAnsi="Aptos Narrow" w:cs="Times New Roman"/>
                <w:color w:val="000000"/>
                <w:sz w:val="20"/>
                <w:szCs w:val="20"/>
                <w:lang w:val="es-MX" w:eastAsia="es-MX"/>
              </w:rPr>
            </w:pPr>
            <w:r w:rsidRPr="00FC5D9A">
              <w:rPr>
                <w:rFonts w:ascii="Aptos Narrow" w:eastAsia="Times New Roman" w:hAnsi="Aptos Narrow" w:cs="Times New Roman"/>
                <w:color w:val="000000"/>
                <w:sz w:val="20"/>
                <w:szCs w:val="20"/>
                <w:lang w:val="es-MX" w:eastAsia="es-MX"/>
              </w:rPr>
              <w:t>Córdoba</w:t>
            </w:r>
          </w:p>
        </w:tc>
        <w:tc>
          <w:tcPr>
            <w:tcW w:w="4917" w:type="dxa"/>
            <w:tcBorders>
              <w:top w:val="nil"/>
              <w:left w:val="nil"/>
              <w:bottom w:val="single" w:sz="4" w:space="0" w:color="auto"/>
              <w:right w:val="single" w:sz="8" w:space="0" w:color="auto"/>
            </w:tcBorders>
            <w:shd w:val="clear" w:color="auto" w:fill="auto"/>
            <w:noWrap/>
            <w:vAlign w:val="center"/>
            <w:hideMark/>
          </w:tcPr>
          <w:p w:rsidR="00FC5D9A" w:rsidRPr="00FC5D9A" w:rsidRDefault="00FC5D9A" w:rsidP="00FC5D9A">
            <w:pPr>
              <w:rPr>
                <w:rFonts w:ascii="Aptos Narrow" w:eastAsia="Times New Roman" w:hAnsi="Aptos Narrow" w:cs="Times New Roman"/>
                <w:color w:val="000000"/>
                <w:sz w:val="20"/>
                <w:szCs w:val="20"/>
                <w:lang w:val="es-MX" w:eastAsia="es-MX"/>
              </w:rPr>
            </w:pPr>
            <w:r w:rsidRPr="00FC5D9A">
              <w:rPr>
                <w:rFonts w:ascii="Aptos Narrow" w:eastAsia="Times New Roman" w:hAnsi="Aptos Narrow" w:cs="Times New Roman"/>
                <w:color w:val="000000"/>
                <w:sz w:val="20"/>
                <w:szCs w:val="20"/>
                <w:lang w:val="es-MX" w:eastAsia="es-MX"/>
              </w:rPr>
              <w:t>Hesperia Córdoba / NH Califa</w:t>
            </w:r>
          </w:p>
        </w:tc>
      </w:tr>
      <w:tr w:rsidR="00FC5D9A" w:rsidRPr="00FC5D9A" w:rsidTr="00FC5D9A">
        <w:trPr>
          <w:trHeight w:val="159"/>
        </w:trPr>
        <w:tc>
          <w:tcPr>
            <w:tcW w:w="1037" w:type="dxa"/>
            <w:vMerge/>
            <w:tcBorders>
              <w:top w:val="nil"/>
              <w:left w:val="single" w:sz="8" w:space="0" w:color="auto"/>
              <w:bottom w:val="single" w:sz="8" w:space="0" w:color="000000"/>
              <w:right w:val="nil"/>
            </w:tcBorders>
            <w:vAlign w:val="center"/>
            <w:hideMark/>
          </w:tcPr>
          <w:p w:rsidR="00FC5D9A" w:rsidRPr="00FC5D9A" w:rsidRDefault="00FC5D9A" w:rsidP="00FC5D9A">
            <w:pPr>
              <w:rPr>
                <w:rFonts w:ascii="Aptos Narrow" w:eastAsia="Times New Roman" w:hAnsi="Aptos Narrow" w:cs="Times New Roman"/>
                <w:b/>
                <w:bCs/>
                <w:color w:val="000000"/>
                <w:sz w:val="20"/>
                <w:szCs w:val="20"/>
                <w:lang w:val="es-MX" w:eastAsia="es-MX"/>
              </w:rPr>
            </w:pPr>
          </w:p>
        </w:tc>
        <w:tc>
          <w:tcPr>
            <w:tcW w:w="2145" w:type="dxa"/>
            <w:tcBorders>
              <w:top w:val="nil"/>
              <w:left w:val="single" w:sz="8" w:space="0" w:color="auto"/>
              <w:bottom w:val="single" w:sz="4" w:space="0" w:color="auto"/>
              <w:right w:val="single" w:sz="4" w:space="0" w:color="auto"/>
            </w:tcBorders>
            <w:shd w:val="clear" w:color="auto" w:fill="auto"/>
            <w:noWrap/>
            <w:vAlign w:val="bottom"/>
            <w:hideMark/>
          </w:tcPr>
          <w:p w:rsidR="00FC5D9A" w:rsidRPr="00FC5D9A" w:rsidRDefault="00FC5D9A" w:rsidP="00FC5D9A">
            <w:pPr>
              <w:rPr>
                <w:rFonts w:ascii="Aptos Narrow" w:eastAsia="Times New Roman" w:hAnsi="Aptos Narrow" w:cs="Times New Roman"/>
                <w:color w:val="000000"/>
                <w:sz w:val="20"/>
                <w:szCs w:val="20"/>
                <w:lang w:val="es-MX" w:eastAsia="es-MX"/>
              </w:rPr>
            </w:pPr>
            <w:r w:rsidRPr="00FC5D9A">
              <w:rPr>
                <w:rFonts w:ascii="Aptos Narrow" w:eastAsia="Times New Roman" w:hAnsi="Aptos Narrow" w:cs="Times New Roman"/>
                <w:color w:val="000000"/>
                <w:sz w:val="20"/>
                <w:szCs w:val="20"/>
                <w:lang w:val="es-MX" w:eastAsia="es-MX"/>
              </w:rPr>
              <w:t>Sevilla</w:t>
            </w:r>
          </w:p>
        </w:tc>
        <w:tc>
          <w:tcPr>
            <w:tcW w:w="4917" w:type="dxa"/>
            <w:tcBorders>
              <w:top w:val="nil"/>
              <w:left w:val="nil"/>
              <w:bottom w:val="single" w:sz="4" w:space="0" w:color="auto"/>
              <w:right w:val="single" w:sz="8" w:space="0" w:color="auto"/>
            </w:tcBorders>
            <w:shd w:val="clear" w:color="auto" w:fill="auto"/>
            <w:noWrap/>
            <w:vAlign w:val="center"/>
            <w:hideMark/>
          </w:tcPr>
          <w:p w:rsidR="00FC5D9A" w:rsidRPr="00FC5D9A" w:rsidRDefault="00FC5D9A" w:rsidP="00FC5D9A">
            <w:pPr>
              <w:rPr>
                <w:rFonts w:ascii="Aptos Narrow" w:eastAsia="Times New Roman" w:hAnsi="Aptos Narrow" w:cs="Times New Roman"/>
                <w:color w:val="000000"/>
                <w:sz w:val="20"/>
                <w:szCs w:val="20"/>
                <w:lang w:val="es-MX" w:eastAsia="es-MX"/>
              </w:rPr>
            </w:pPr>
            <w:r w:rsidRPr="00FC5D9A">
              <w:rPr>
                <w:rFonts w:ascii="Aptos Narrow" w:eastAsia="Times New Roman" w:hAnsi="Aptos Narrow" w:cs="Times New Roman"/>
                <w:color w:val="000000"/>
                <w:sz w:val="20"/>
                <w:szCs w:val="20"/>
                <w:lang w:val="es-MX" w:eastAsia="es-MX"/>
              </w:rPr>
              <w:t xml:space="preserve">Meliá Lebreros / Meliá Sevilla / Hesperia Sevilla </w:t>
            </w:r>
          </w:p>
        </w:tc>
      </w:tr>
      <w:tr w:rsidR="00FC5D9A" w:rsidRPr="00FC5D9A" w:rsidTr="00FC5D9A">
        <w:trPr>
          <w:trHeight w:val="159"/>
        </w:trPr>
        <w:tc>
          <w:tcPr>
            <w:tcW w:w="1037" w:type="dxa"/>
            <w:vMerge/>
            <w:tcBorders>
              <w:top w:val="nil"/>
              <w:left w:val="single" w:sz="8" w:space="0" w:color="auto"/>
              <w:bottom w:val="single" w:sz="8" w:space="0" w:color="000000"/>
              <w:right w:val="nil"/>
            </w:tcBorders>
            <w:vAlign w:val="center"/>
            <w:hideMark/>
          </w:tcPr>
          <w:p w:rsidR="00FC5D9A" w:rsidRPr="00FC5D9A" w:rsidRDefault="00FC5D9A" w:rsidP="00FC5D9A">
            <w:pPr>
              <w:rPr>
                <w:rFonts w:ascii="Aptos Narrow" w:eastAsia="Times New Roman" w:hAnsi="Aptos Narrow" w:cs="Times New Roman"/>
                <w:b/>
                <w:bCs/>
                <w:color w:val="000000"/>
                <w:sz w:val="20"/>
                <w:szCs w:val="20"/>
                <w:lang w:val="es-MX" w:eastAsia="es-MX"/>
              </w:rPr>
            </w:pPr>
          </w:p>
        </w:tc>
        <w:tc>
          <w:tcPr>
            <w:tcW w:w="2145" w:type="dxa"/>
            <w:tcBorders>
              <w:top w:val="nil"/>
              <w:left w:val="single" w:sz="8" w:space="0" w:color="auto"/>
              <w:bottom w:val="single" w:sz="4" w:space="0" w:color="auto"/>
              <w:right w:val="single" w:sz="4" w:space="0" w:color="auto"/>
            </w:tcBorders>
            <w:shd w:val="clear" w:color="auto" w:fill="auto"/>
            <w:noWrap/>
            <w:vAlign w:val="bottom"/>
            <w:hideMark/>
          </w:tcPr>
          <w:p w:rsidR="00FC5D9A" w:rsidRPr="00FC5D9A" w:rsidRDefault="00FC5D9A" w:rsidP="00FC5D9A">
            <w:pPr>
              <w:rPr>
                <w:rFonts w:ascii="Aptos Narrow" w:eastAsia="Times New Roman" w:hAnsi="Aptos Narrow" w:cs="Times New Roman"/>
                <w:color w:val="000000"/>
                <w:sz w:val="20"/>
                <w:szCs w:val="20"/>
                <w:lang w:val="es-MX" w:eastAsia="es-MX"/>
              </w:rPr>
            </w:pPr>
            <w:r w:rsidRPr="00FC5D9A">
              <w:rPr>
                <w:rFonts w:ascii="Aptos Narrow" w:eastAsia="Times New Roman" w:hAnsi="Aptos Narrow" w:cs="Times New Roman"/>
                <w:color w:val="000000"/>
                <w:sz w:val="20"/>
                <w:szCs w:val="20"/>
                <w:lang w:val="es-MX" w:eastAsia="es-MX"/>
              </w:rPr>
              <w:t>Granada</w:t>
            </w:r>
          </w:p>
        </w:tc>
        <w:tc>
          <w:tcPr>
            <w:tcW w:w="4917" w:type="dxa"/>
            <w:tcBorders>
              <w:top w:val="nil"/>
              <w:left w:val="nil"/>
              <w:bottom w:val="single" w:sz="4" w:space="0" w:color="auto"/>
              <w:right w:val="single" w:sz="8" w:space="0" w:color="auto"/>
            </w:tcBorders>
            <w:shd w:val="clear" w:color="auto" w:fill="auto"/>
            <w:noWrap/>
            <w:vAlign w:val="center"/>
            <w:hideMark/>
          </w:tcPr>
          <w:p w:rsidR="00FC5D9A" w:rsidRPr="00FC5D9A" w:rsidRDefault="00FC5D9A" w:rsidP="00FC5D9A">
            <w:pPr>
              <w:rPr>
                <w:rFonts w:ascii="Aptos Narrow" w:eastAsia="Times New Roman" w:hAnsi="Aptos Narrow" w:cs="Times New Roman"/>
                <w:color w:val="000000"/>
                <w:sz w:val="20"/>
                <w:szCs w:val="20"/>
                <w:lang w:val="es-MX" w:eastAsia="es-MX"/>
              </w:rPr>
            </w:pPr>
            <w:proofErr w:type="spellStart"/>
            <w:r w:rsidRPr="00FC5D9A">
              <w:rPr>
                <w:rFonts w:ascii="Aptos Narrow" w:eastAsia="Times New Roman" w:hAnsi="Aptos Narrow" w:cs="Times New Roman"/>
                <w:color w:val="000000"/>
                <w:sz w:val="20"/>
                <w:szCs w:val="20"/>
                <w:lang w:val="es-MX" w:eastAsia="es-MX"/>
              </w:rPr>
              <w:t>Melia</w:t>
            </w:r>
            <w:proofErr w:type="spellEnd"/>
            <w:r w:rsidRPr="00FC5D9A">
              <w:rPr>
                <w:rFonts w:ascii="Aptos Narrow" w:eastAsia="Times New Roman" w:hAnsi="Aptos Narrow" w:cs="Times New Roman"/>
                <w:color w:val="000000"/>
                <w:sz w:val="20"/>
                <w:szCs w:val="20"/>
                <w:lang w:val="es-MX" w:eastAsia="es-MX"/>
              </w:rPr>
              <w:t xml:space="preserve"> Granada</w:t>
            </w:r>
          </w:p>
        </w:tc>
      </w:tr>
      <w:tr w:rsidR="00FC5D9A" w:rsidRPr="00FC5D9A" w:rsidTr="00FC5D9A">
        <w:trPr>
          <w:trHeight w:val="159"/>
        </w:trPr>
        <w:tc>
          <w:tcPr>
            <w:tcW w:w="1037" w:type="dxa"/>
            <w:vMerge/>
            <w:tcBorders>
              <w:top w:val="nil"/>
              <w:left w:val="single" w:sz="8" w:space="0" w:color="auto"/>
              <w:bottom w:val="single" w:sz="8" w:space="0" w:color="000000"/>
              <w:right w:val="nil"/>
            </w:tcBorders>
            <w:vAlign w:val="center"/>
            <w:hideMark/>
          </w:tcPr>
          <w:p w:rsidR="00FC5D9A" w:rsidRPr="00FC5D9A" w:rsidRDefault="00FC5D9A" w:rsidP="00FC5D9A">
            <w:pPr>
              <w:rPr>
                <w:rFonts w:ascii="Aptos Narrow" w:eastAsia="Times New Roman" w:hAnsi="Aptos Narrow" w:cs="Times New Roman"/>
                <w:b/>
                <w:bCs/>
                <w:color w:val="000000"/>
                <w:sz w:val="20"/>
                <w:szCs w:val="20"/>
                <w:lang w:val="es-MX" w:eastAsia="es-MX"/>
              </w:rPr>
            </w:pPr>
          </w:p>
        </w:tc>
        <w:tc>
          <w:tcPr>
            <w:tcW w:w="2145" w:type="dxa"/>
            <w:tcBorders>
              <w:top w:val="nil"/>
              <w:left w:val="single" w:sz="8" w:space="0" w:color="auto"/>
              <w:bottom w:val="single" w:sz="4" w:space="0" w:color="auto"/>
              <w:right w:val="single" w:sz="4" w:space="0" w:color="auto"/>
            </w:tcBorders>
            <w:shd w:val="clear" w:color="auto" w:fill="auto"/>
            <w:noWrap/>
            <w:vAlign w:val="bottom"/>
            <w:hideMark/>
          </w:tcPr>
          <w:p w:rsidR="00FC5D9A" w:rsidRPr="00FC5D9A" w:rsidRDefault="00FC5D9A" w:rsidP="00FC5D9A">
            <w:pPr>
              <w:rPr>
                <w:rFonts w:ascii="Aptos Narrow" w:eastAsia="Times New Roman" w:hAnsi="Aptos Narrow" w:cs="Times New Roman"/>
                <w:color w:val="000000"/>
                <w:sz w:val="20"/>
                <w:szCs w:val="20"/>
                <w:lang w:val="es-MX" w:eastAsia="es-MX"/>
              </w:rPr>
            </w:pPr>
            <w:r w:rsidRPr="00FC5D9A">
              <w:rPr>
                <w:rFonts w:ascii="Aptos Narrow" w:eastAsia="Times New Roman" w:hAnsi="Aptos Narrow" w:cs="Times New Roman"/>
                <w:color w:val="000000"/>
                <w:sz w:val="20"/>
                <w:szCs w:val="20"/>
                <w:lang w:val="es-MX" w:eastAsia="es-MX"/>
              </w:rPr>
              <w:t xml:space="preserve">Valencia </w:t>
            </w:r>
          </w:p>
        </w:tc>
        <w:tc>
          <w:tcPr>
            <w:tcW w:w="4917" w:type="dxa"/>
            <w:tcBorders>
              <w:top w:val="nil"/>
              <w:left w:val="nil"/>
              <w:bottom w:val="single" w:sz="4" w:space="0" w:color="auto"/>
              <w:right w:val="single" w:sz="8" w:space="0" w:color="auto"/>
            </w:tcBorders>
            <w:shd w:val="clear" w:color="auto" w:fill="auto"/>
            <w:noWrap/>
            <w:vAlign w:val="center"/>
            <w:hideMark/>
          </w:tcPr>
          <w:p w:rsidR="00FC5D9A" w:rsidRPr="00FC5D9A" w:rsidRDefault="00FC5D9A" w:rsidP="00FC5D9A">
            <w:pPr>
              <w:rPr>
                <w:rFonts w:ascii="Aptos Narrow" w:eastAsia="Times New Roman" w:hAnsi="Aptos Narrow" w:cs="Times New Roman"/>
                <w:color w:val="000000"/>
                <w:sz w:val="20"/>
                <w:szCs w:val="20"/>
                <w:lang w:val="es-MX" w:eastAsia="es-MX"/>
              </w:rPr>
            </w:pPr>
            <w:proofErr w:type="spellStart"/>
            <w:r w:rsidRPr="00FC5D9A">
              <w:rPr>
                <w:rFonts w:ascii="Aptos Narrow" w:eastAsia="Times New Roman" w:hAnsi="Aptos Narrow" w:cs="Times New Roman"/>
                <w:color w:val="000000"/>
                <w:sz w:val="20"/>
                <w:szCs w:val="20"/>
                <w:lang w:val="es-MX" w:eastAsia="es-MX"/>
              </w:rPr>
              <w:t>Nh</w:t>
            </w:r>
            <w:proofErr w:type="spellEnd"/>
            <w:r w:rsidRPr="00FC5D9A">
              <w:rPr>
                <w:rFonts w:ascii="Aptos Narrow" w:eastAsia="Times New Roman" w:hAnsi="Aptos Narrow" w:cs="Times New Roman"/>
                <w:color w:val="000000"/>
                <w:sz w:val="20"/>
                <w:szCs w:val="20"/>
                <w:lang w:val="es-MX" w:eastAsia="es-MX"/>
              </w:rPr>
              <w:t xml:space="preserve"> Las Artes</w:t>
            </w:r>
          </w:p>
        </w:tc>
      </w:tr>
      <w:tr w:rsidR="00FC5D9A" w:rsidRPr="00FC5D9A" w:rsidTr="00FC5D9A">
        <w:trPr>
          <w:trHeight w:val="166"/>
        </w:trPr>
        <w:tc>
          <w:tcPr>
            <w:tcW w:w="1037" w:type="dxa"/>
            <w:vMerge/>
            <w:tcBorders>
              <w:top w:val="nil"/>
              <w:left w:val="single" w:sz="8" w:space="0" w:color="auto"/>
              <w:bottom w:val="single" w:sz="8" w:space="0" w:color="000000"/>
              <w:right w:val="nil"/>
            </w:tcBorders>
            <w:vAlign w:val="center"/>
            <w:hideMark/>
          </w:tcPr>
          <w:p w:rsidR="00FC5D9A" w:rsidRPr="00FC5D9A" w:rsidRDefault="00FC5D9A" w:rsidP="00FC5D9A">
            <w:pPr>
              <w:rPr>
                <w:rFonts w:ascii="Aptos Narrow" w:eastAsia="Times New Roman" w:hAnsi="Aptos Narrow" w:cs="Times New Roman"/>
                <w:b/>
                <w:bCs/>
                <w:color w:val="000000"/>
                <w:sz w:val="20"/>
                <w:szCs w:val="20"/>
                <w:lang w:val="es-MX" w:eastAsia="es-MX"/>
              </w:rPr>
            </w:pPr>
          </w:p>
        </w:tc>
        <w:tc>
          <w:tcPr>
            <w:tcW w:w="2145" w:type="dxa"/>
            <w:tcBorders>
              <w:top w:val="nil"/>
              <w:left w:val="single" w:sz="8" w:space="0" w:color="auto"/>
              <w:bottom w:val="single" w:sz="8" w:space="0" w:color="auto"/>
              <w:right w:val="single" w:sz="4" w:space="0" w:color="auto"/>
            </w:tcBorders>
            <w:shd w:val="clear" w:color="auto" w:fill="auto"/>
            <w:noWrap/>
            <w:vAlign w:val="bottom"/>
            <w:hideMark/>
          </w:tcPr>
          <w:p w:rsidR="00FC5D9A" w:rsidRPr="00FC5D9A" w:rsidRDefault="00FC5D9A" w:rsidP="00FC5D9A">
            <w:pPr>
              <w:rPr>
                <w:rFonts w:ascii="Aptos Narrow" w:eastAsia="Times New Roman" w:hAnsi="Aptos Narrow" w:cs="Times New Roman"/>
                <w:color w:val="000000"/>
                <w:sz w:val="20"/>
                <w:szCs w:val="20"/>
                <w:lang w:val="es-MX" w:eastAsia="es-MX"/>
              </w:rPr>
            </w:pPr>
            <w:r w:rsidRPr="00FC5D9A">
              <w:rPr>
                <w:rFonts w:ascii="Aptos Narrow" w:eastAsia="Times New Roman" w:hAnsi="Aptos Narrow" w:cs="Times New Roman"/>
                <w:color w:val="000000"/>
                <w:sz w:val="20"/>
                <w:szCs w:val="20"/>
                <w:lang w:val="es-MX" w:eastAsia="es-MX"/>
              </w:rPr>
              <w:t>Barcelona</w:t>
            </w:r>
          </w:p>
        </w:tc>
        <w:tc>
          <w:tcPr>
            <w:tcW w:w="4917" w:type="dxa"/>
            <w:tcBorders>
              <w:top w:val="nil"/>
              <w:left w:val="nil"/>
              <w:bottom w:val="single" w:sz="8" w:space="0" w:color="auto"/>
              <w:right w:val="single" w:sz="8" w:space="0" w:color="auto"/>
            </w:tcBorders>
            <w:shd w:val="clear" w:color="auto" w:fill="auto"/>
            <w:noWrap/>
            <w:vAlign w:val="center"/>
            <w:hideMark/>
          </w:tcPr>
          <w:p w:rsidR="00FC5D9A" w:rsidRPr="00FC5D9A" w:rsidRDefault="00FC5D9A" w:rsidP="00FC5D9A">
            <w:pPr>
              <w:rPr>
                <w:rFonts w:ascii="Aptos Narrow" w:eastAsia="Times New Roman" w:hAnsi="Aptos Narrow" w:cs="Times New Roman"/>
                <w:color w:val="000000"/>
                <w:sz w:val="20"/>
                <w:szCs w:val="20"/>
                <w:lang w:val="es-MX" w:eastAsia="es-MX"/>
              </w:rPr>
            </w:pPr>
            <w:proofErr w:type="spellStart"/>
            <w:r w:rsidRPr="00FC5D9A">
              <w:rPr>
                <w:rFonts w:ascii="Aptos Narrow" w:eastAsia="Times New Roman" w:hAnsi="Aptos Narrow" w:cs="Times New Roman"/>
                <w:color w:val="000000"/>
                <w:sz w:val="20"/>
                <w:szCs w:val="20"/>
                <w:lang w:val="es-MX" w:eastAsia="es-MX"/>
              </w:rPr>
              <w:t>Catalonia</w:t>
            </w:r>
            <w:proofErr w:type="spellEnd"/>
            <w:r w:rsidRPr="00FC5D9A">
              <w:rPr>
                <w:rFonts w:ascii="Aptos Narrow" w:eastAsia="Times New Roman" w:hAnsi="Aptos Narrow" w:cs="Times New Roman"/>
                <w:color w:val="000000"/>
                <w:sz w:val="20"/>
                <w:szCs w:val="20"/>
                <w:lang w:val="es-MX" w:eastAsia="es-MX"/>
              </w:rPr>
              <w:t xml:space="preserve"> Barcelona Plaza / </w:t>
            </w:r>
            <w:proofErr w:type="spellStart"/>
            <w:r w:rsidRPr="00FC5D9A">
              <w:rPr>
                <w:rFonts w:ascii="Aptos Narrow" w:eastAsia="Times New Roman" w:hAnsi="Aptos Narrow" w:cs="Times New Roman"/>
                <w:color w:val="000000"/>
                <w:sz w:val="20"/>
                <w:szCs w:val="20"/>
                <w:lang w:val="es-MX" w:eastAsia="es-MX"/>
              </w:rPr>
              <w:t>Evenia</w:t>
            </w:r>
            <w:proofErr w:type="spellEnd"/>
            <w:r w:rsidRPr="00FC5D9A">
              <w:rPr>
                <w:rFonts w:ascii="Aptos Narrow" w:eastAsia="Times New Roman" w:hAnsi="Aptos Narrow" w:cs="Times New Roman"/>
                <w:color w:val="000000"/>
                <w:sz w:val="20"/>
                <w:szCs w:val="20"/>
                <w:lang w:val="es-MX" w:eastAsia="es-MX"/>
              </w:rPr>
              <w:t xml:space="preserve"> Rosselló</w:t>
            </w:r>
          </w:p>
        </w:tc>
      </w:tr>
    </w:tbl>
    <w:p w:rsidR="00FC5D9A" w:rsidRDefault="00FC5D9A" w:rsidP="00A31CA4">
      <w:pPr>
        <w:tabs>
          <w:tab w:val="left" w:pos="851"/>
        </w:tabs>
        <w:rPr>
          <w:sz w:val="20"/>
          <w:szCs w:val="20"/>
        </w:rPr>
      </w:pPr>
    </w:p>
    <w:p w:rsidR="00A31CA4" w:rsidRDefault="00A31CA4" w:rsidP="00A31CA4">
      <w:pPr>
        <w:rPr>
          <w:rFonts w:eastAsia="Calibri" w:cs="Tahoma"/>
          <w:b/>
          <w:color w:val="000000" w:themeColor="text1"/>
        </w:rPr>
      </w:pPr>
      <w:r w:rsidRPr="00173D5B">
        <w:rPr>
          <w:rFonts w:eastAsia="Calibri" w:cs="Tahoma"/>
          <w:b/>
          <w:color w:val="000000" w:themeColor="text1"/>
        </w:rPr>
        <w:t>NOTAS IMPORTANTES:</w:t>
      </w:r>
    </w:p>
    <w:p w:rsidR="00A31CA4" w:rsidRPr="00FC19E4" w:rsidRDefault="00A31CA4" w:rsidP="00A31CA4">
      <w:pPr>
        <w:pStyle w:val="Prrafodelista"/>
        <w:numPr>
          <w:ilvl w:val="0"/>
          <w:numId w:val="2"/>
        </w:numPr>
        <w:tabs>
          <w:tab w:val="left" w:pos="851"/>
        </w:tabs>
        <w:spacing w:line="240" w:lineRule="auto"/>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A31CA4" w:rsidRPr="00FC19E4" w:rsidRDefault="00A31CA4" w:rsidP="00A31CA4">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El orden de los servicios podría variar según disponibilidad aérea y/o terrestre.</w:t>
      </w:r>
    </w:p>
    <w:p w:rsidR="00A31CA4" w:rsidRPr="00FC19E4" w:rsidRDefault="00A31CA4" w:rsidP="00A31CA4">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JuliàTours </w:t>
      </w:r>
      <w:r w:rsidRPr="00FC19E4">
        <w:rPr>
          <w:rStyle w:val="Textoennegrita"/>
          <w:sz w:val="20"/>
          <w:szCs w:val="20"/>
        </w:rPr>
        <w:t xml:space="preserve">puede informarle.  </w:t>
      </w:r>
    </w:p>
    <w:p w:rsidR="00A31CA4" w:rsidRPr="00FC19E4" w:rsidRDefault="00A31CA4" w:rsidP="00A31CA4">
      <w:pPr>
        <w:pStyle w:val="Prrafodelista"/>
        <w:numPr>
          <w:ilvl w:val="0"/>
          <w:numId w:val="2"/>
        </w:numPr>
        <w:tabs>
          <w:tab w:val="left" w:pos="851"/>
        </w:tabs>
        <w:spacing w:line="240" w:lineRule="auto"/>
        <w:jc w:val="both"/>
        <w:rPr>
          <w:sz w:val="20"/>
          <w:szCs w:val="20"/>
        </w:rPr>
      </w:pPr>
      <w:r w:rsidRPr="00FC19E4">
        <w:rPr>
          <w:sz w:val="20"/>
          <w:szCs w:val="20"/>
        </w:rPr>
        <w:t xml:space="preserve">Existen impuestos locales que se pagan directo en los aeropuertos, puede ser a la llegada o a la salida del destino. </w:t>
      </w:r>
    </w:p>
    <w:p w:rsidR="00A31CA4" w:rsidRDefault="00A31CA4" w:rsidP="00A31CA4">
      <w:pPr>
        <w:pStyle w:val="Prrafodelista"/>
        <w:numPr>
          <w:ilvl w:val="0"/>
          <w:numId w:val="2"/>
        </w:numPr>
        <w:tabs>
          <w:tab w:val="left" w:pos="851"/>
        </w:tabs>
        <w:spacing w:after="0" w:line="240" w:lineRule="auto"/>
        <w:jc w:val="both"/>
        <w:rPr>
          <w:sz w:val="20"/>
          <w:szCs w:val="20"/>
        </w:rPr>
      </w:pPr>
      <w:r w:rsidRPr="00FC19E4">
        <w:rPr>
          <w:sz w:val="20"/>
          <w:szCs w:val="20"/>
        </w:rPr>
        <w:t>Algunos hoteles cobran un resort fee que el pasajero deberá pagar en destino.</w:t>
      </w:r>
    </w:p>
    <w:p w:rsidR="00A31CA4" w:rsidRPr="00FC19E4" w:rsidRDefault="00A31CA4" w:rsidP="00A31CA4">
      <w:pPr>
        <w:pStyle w:val="Prrafodelista"/>
        <w:numPr>
          <w:ilvl w:val="0"/>
          <w:numId w:val="2"/>
        </w:numPr>
        <w:tabs>
          <w:tab w:val="left" w:pos="851"/>
        </w:tabs>
        <w:spacing w:after="0" w:line="240" w:lineRule="auto"/>
        <w:jc w:val="both"/>
        <w:rPr>
          <w:sz w:val="20"/>
          <w:szCs w:val="20"/>
        </w:rPr>
      </w:pPr>
      <w:r w:rsidRPr="00FC19E4">
        <w:rPr>
          <w:sz w:val="20"/>
          <w:szCs w:val="20"/>
        </w:rPr>
        <w:t xml:space="preserve">El Horario estándar del </w:t>
      </w:r>
      <w:proofErr w:type="spellStart"/>
      <w:r w:rsidRPr="00FC19E4">
        <w:rPr>
          <w:sz w:val="20"/>
          <w:szCs w:val="20"/>
        </w:rPr>
        <w:t>Check</w:t>
      </w:r>
      <w:proofErr w:type="spellEnd"/>
      <w:r w:rsidRPr="00FC19E4">
        <w:rPr>
          <w:sz w:val="20"/>
          <w:szCs w:val="20"/>
        </w:rPr>
        <w:t xml:space="preserve"> in 15:00hrs y 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r w:rsidRPr="00FC19E4">
        <w:rPr>
          <w:sz w:val="20"/>
          <w:szCs w:val="20"/>
        </w:rPr>
        <w:t xml:space="preserve"> 1</w:t>
      </w:r>
      <w:r>
        <w:rPr>
          <w:sz w:val="20"/>
          <w:szCs w:val="20"/>
        </w:rPr>
        <w:t>0</w:t>
      </w:r>
      <w:r w:rsidRPr="00FC19E4">
        <w:rPr>
          <w:sz w:val="20"/>
          <w:szCs w:val="20"/>
        </w:rPr>
        <w:t>:00hrs.</w:t>
      </w:r>
    </w:p>
    <w:p w:rsidR="00A31CA4" w:rsidRDefault="00A31CA4" w:rsidP="00A31CA4">
      <w:pPr>
        <w:pStyle w:val="Prrafodelista"/>
        <w:numPr>
          <w:ilvl w:val="0"/>
          <w:numId w:val="2"/>
        </w:numPr>
        <w:tabs>
          <w:tab w:val="left" w:pos="851"/>
        </w:tabs>
        <w:spacing w:after="0"/>
        <w:jc w:val="both"/>
        <w:rPr>
          <w:sz w:val="20"/>
          <w:szCs w:val="20"/>
        </w:rPr>
      </w:pPr>
      <w:r w:rsidRPr="006A28FF">
        <w:rPr>
          <w:sz w:val="20"/>
          <w:szCs w:val="20"/>
        </w:rPr>
        <w:t xml:space="preserve">Los traslados están considerados en horario diurno y para un mínimo de dos personas, en horario nocturno (22hrs-06hrs) y/o viajando un solo pasajero se deberá pagar un suplemento. </w:t>
      </w:r>
    </w:p>
    <w:p w:rsidR="00A31CA4" w:rsidRPr="00AF2AF1" w:rsidRDefault="00A31CA4" w:rsidP="00A31CA4">
      <w:pPr>
        <w:pStyle w:val="Prrafodelista"/>
        <w:numPr>
          <w:ilvl w:val="0"/>
          <w:numId w:val="2"/>
        </w:numPr>
        <w:tabs>
          <w:tab w:val="left" w:pos="851"/>
        </w:tabs>
        <w:jc w:val="both"/>
        <w:rPr>
          <w:sz w:val="20"/>
          <w:szCs w:val="20"/>
        </w:rPr>
      </w:pPr>
      <w:r w:rsidRPr="00AF2AF1">
        <w:rPr>
          <w:sz w:val="20"/>
          <w:szCs w:val="20"/>
        </w:rPr>
        <w:t xml:space="preserve">Durante la estancia en Madrid no hay servicio de guía acompañante. </w:t>
      </w:r>
    </w:p>
    <w:p w:rsidR="00A31CA4" w:rsidRDefault="00A31CA4" w:rsidP="00A31CA4">
      <w:pPr>
        <w:pStyle w:val="Prrafodelista"/>
        <w:numPr>
          <w:ilvl w:val="0"/>
          <w:numId w:val="2"/>
        </w:numPr>
        <w:tabs>
          <w:tab w:val="left" w:pos="851"/>
        </w:tabs>
        <w:spacing w:after="0"/>
        <w:jc w:val="both"/>
        <w:rPr>
          <w:sz w:val="20"/>
          <w:szCs w:val="20"/>
        </w:rPr>
      </w:pPr>
      <w:r w:rsidRPr="00AF2AF1">
        <w:rPr>
          <w:sz w:val="20"/>
          <w:szCs w:val="20"/>
        </w:rPr>
        <w:t xml:space="preserve">Si </w:t>
      </w:r>
      <w:r w:rsidR="00FD76B6" w:rsidRPr="00AF2AF1">
        <w:rPr>
          <w:sz w:val="20"/>
          <w:szCs w:val="20"/>
        </w:rPr>
        <w:t>el Bus Turístico de 1 día Madrid Ci</w:t>
      </w:r>
      <w:r w:rsidR="00FD76B6">
        <w:rPr>
          <w:sz w:val="20"/>
          <w:szCs w:val="20"/>
        </w:rPr>
        <w:t>ty Tour</w:t>
      </w:r>
      <w:r w:rsidR="00135C93">
        <w:rPr>
          <w:sz w:val="20"/>
          <w:szCs w:val="20"/>
        </w:rPr>
        <w:t>,</w:t>
      </w:r>
      <w:r w:rsidR="00FD76B6">
        <w:rPr>
          <w:sz w:val="20"/>
          <w:szCs w:val="20"/>
        </w:rPr>
        <w:t xml:space="preserve"> o </w:t>
      </w:r>
      <w:r w:rsidRPr="00AF2AF1">
        <w:rPr>
          <w:sz w:val="20"/>
          <w:szCs w:val="20"/>
        </w:rPr>
        <w:t>visita de Madrid</w:t>
      </w:r>
      <w:r w:rsidR="00135C93">
        <w:rPr>
          <w:sz w:val="20"/>
          <w:szCs w:val="20"/>
        </w:rPr>
        <w:t xml:space="preserve"> panorámica</w:t>
      </w:r>
      <w:r w:rsidRPr="00AF2AF1">
        <w:rPr>
          <w:sz w:val="20"/>
          <w:szCs w:val="20"/>
        </w:rPr>
        <w:t xml:space="preserve"> no pudiera</w:t>
      </w:r>
      <w:r w:rsidR="00135C93">
        <w:rPr>
          <w:sz w:val="20"/>
          <w:szCs w:val="20"/>
        </w:rPr>
        <w:t xml:space="preserve"> </w:t>
      </w:r>
      <w:r w:rsidRPr="00AF2AF1">
        <w:rPr>
          <w:sz w:val="20"/>
          <w:szCs w:val="20"/>
        </w:rPr>
        <w:t xml:space="preserve">ser realizada por motivos técnicos, sería reemplazada por </w:t>
      </w:r>
      <w:r w:rsidR="00FD76B6">
        <w:rPr>
          <w:sz w:val="20"/>
          <w:szCs w:val="20"/>
        </w:rPr>
        <w:t>el</w:t>
      </w:r>
      <w:r w:rsidR="008B5F6F">
        <w:rPr>
          <w:sz w:val="20"/>
          <w:szCs w:val="20"/>
        </w:rPr>
        <w:t xml:space="preserve"> </w:t>
      </w:r>
      <w:proofErr w:type="spellStart"/>
      <w:r w:rsidR="008B5F6F">
        <w:rPr>
          <w:sz w:val="20"/>
          <w:szCs w:val="20"/>
        </w:rPr>
        <w:t>walking</w:t>
      </w:r>
      <w:proofErr w:type="spellEnd"/>
      <w:r w:rsidR="008B5F6F">
        <w:rPr>
          <w:sz w:val="20"/>
          <w:szCs w:val="20"/>
        </w:rPr>
        <w:t xml:space="preserve"> tour por el barrio de las Austrias.</w:t>
      </w:r>
    </w:p>
    <w:p w:rsidR="00A31CA4" w:rsidRDefault="00A31CA4" w:rsidP="00A31CA4">
      <w:pPr>
        <w:pStyle w:val="Prrafodelista"/>
        <w:numPr>
          <w:ilvl w:val="0"/>
          <w:numId w:val="2"/>
        </w:numPr>
        <w:tabs>
          <w:tab w:val="left" w:pos="851"/>
        </w:tabs>
        <w:spacing w:after="0"/>
        <w:jc w:val="both"/>
        <w:rPr>
          <w:sz w:val="20"/>
          <w:szCs w:val="20"/>
        </w:rPr>
      </w:pPr>
      <w:r w:rsidRPr="00EE20F7">
        <w:rPr>
          <w:sz w:val="20"/>
          <w:szCs w:val="20"/>
        </w:rPr>
        <w:t>Tasa Turística Local de Barcelona, Lisboa y Oporto no incluida, a abonar directamente en el hotel.</w:t>
      </w:r>
    </w:p>
    <w:p w:rsidR="00A31CA4" w:rsidRDefault="00A31CA4" w:rsidP="00A31CA4">
      <w:pPr>
        <w:pStyle w:val="Prrafodelista"/>
        <w:numPr>
          <w:ilvl w:val="0"/>
          <w:numId w:val="2"/>
        </w:numPr>
        <w:tabs>
          <w:tab w:val="left" w:pos="851"/>
        </w:tabs>
        <w:spacing w:after="0"/>
        <w:jc w:val="both"/>
        <w:rPr>
          <w:sz w:val="20"/>
          <w:szCs w:val="20"/>
        </w:rPr>
      </w:pPr>
      <w:r>
        <w:rPr>
          <w:sz w:val="20"/>
          <w:szCs w:val="20"/>
        </w:rPr>
        <w:t xml:space="preserve">Los niños mayores de 7 años pagan como adulto. </w:t>
      </w:r>
    </w:p>
    <w:p w:rsidR="00A31CA4" w:rsidRDefault="00A31CA4" w:rsidP="00A31CA4">
      <w:pPr>
        <w:pStyle w:val="Prrafodelista"/>
        <w:numPr>
          <w:ilvl w:val="0"/>
          <w:numId w:val="2"/>
        </w:numPr>
        <w:tabs>
          <w:tab w:val="left" w:pos="851"/>
        </w:tabs>
        <w:spacing w:after="0"/>
        <w:jc w:val="both"/>
        <w:rPr>
          <w:sz w:val="20"/>
          <w:szCs w:val="20"/>
        </w:rPr>
      </w:pPr>
      <w:r>
        <w:rPr>
          <w:sz w:val="20"/>
          <w:szCs w:val="20"/>
        </w:rPr>
        <w:t>Pueden entrar solo tres personas solamente en la habitación, (3adt o 2adt +1mnr)</w:t>
      </w:r>
      <w:r w:rsidR="00030E36">
        <w:rPr>
          <w:sz w:val="20"/>
          <w:szCs w:val="20"/>
        </w:rPr>
        <w:t>.</w:t>
      </w:r>
    </w:p>
    <w:p w:rsidR="0044252E" w:rsidRPr="00B473CA" w:rsidRDefault="0044252E" w:rsidP="0044252E">
      <w:pPr>
        <w:pStyle w:val="Prrafodelista"/>
        <w:numPr>
          <w:ilvl w:val="0"/>
          <w:numId w:val="2"/>
        </w:numPr>
        <w:tabs>
          <w:tab w:val="left" w:pos="851"/>
        </w:tabs>
        <w:spacing w:after="0"/>
        <w:jc w:val="both"/>
        <w:rPr>
          <w:sz w:val="20"/>
          <w:szCs w:val="20"/>
        </w:rPr>
      </w:pPr>
      <w:r w:rsidRPr="009644C9">
        <w:rPr>
          <w:sz w:val="20"/>
          <w:szCs w:val="20"/>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rsidR="0044252E" w:rsidRPr="0044252E" w:rsidRDefault="0044252E" w:rsidP="0044252E">
      <w:pPr>
        <w:pStyle w:val="Prrafodelista"/>
        <w:numPr>
          <w:ilvl w:val="0"/>
          <w:numId w:val="2"/>
        </w:numPr>
        <w:tabs>
          <w:tab w:val="left" w:pos="851"/>
        </w:tabs>
        <w:spacing w:after="0"/>
        <w:jc w:val="both"/>
        <w:rPr>
          <w:sz w:val="20"/>
          <w:szCs w:val="20"/>
        </w:rPr>
      </w:pPr>
      <w:r w:rsidRPr="00B768F4">
        <w:rPr>
          <w:sz w:val="20"/>
          <w:szCs w:val="20"/>
        </w:rPr>
        <w:t>Hoteles son previstos o similares, sujetos a cambios en cualquier momento aun estando en el destino, sin reembolso o compensación.</w:t>
      </w:r>
    </w:p>
    <w:p w:rsidR="00030E36" w:rsidRPr="00FC5D9A" w:rsidRDefault="00030E36" w:rsidP="00030E36">
      <w:pPr>
        <w:pStyle w:val="Prrafodelista"/>
        <w:numPr>
          <w:ilvl w:val="0"/>
          <w:numId w:val="2"/>
        </w:numPr>
        <w:tabs>
          <w:tab w:val="left" w:pos="851"/>
        </w:tabs>
        <w:jc w:val="both"/>
        <w:rPr>
          <w:sz w:val="20"/>
          <w:szCs w:val="20"/>
        </w:rPr>
      </w:pPr>
      <w:r w:rsidRPr="00FC5D9A">
        <w:rPr>
          <w:sz w:val="20"/>
          <w:szCs w:val="20"/>
        </w:rPr>
        <w:t xml:space="preserve">Precios sujetos a cambios sin previo aviso, no reembolsable. </w:t>
      </w:r>
    </w:p>
    <w:p w:rsidR="000115F2" w:rsidRPr="00FC5D9A" w:rsidRDefault="000115F2" w:rsidP="000115F2">
      <w:pPr>
        <w:pStyle w:val="Prrafodelista"/>
        <w:numPr>
          <w:ilvl w:val="0"/>
          <w:numId w:val="2"/>
        </w:numPr>
        <w:tabs>
          <w:tab w:val="left" w:pos="851"/>
        </w:tabs>
        <w:jc w:val="both"/>
        <w:rPr>
          <w:sz w:val="20"/>
          <w:szCs w:val="20"/>
        </w:rPr>
      </w:pPr>
      <w:r w:rsidRPr="00FC5D9A">
        <w:rPr>
          <w:sz w:val="20"/>
          <w:szCs w:val="20"/>
        </w:rPr>
        <w:t xml:space="preserve">Tour combinado con otros circuitos, no todos los participantes pudieran tener el mismo destino. </w:t>
      </w:r>
      <w:r w:rsidR="00FC5D9A" w:rsidRPr="00FC5D9A">
        <w:rPr>
          <w:sz w:val="20"/>
          <w:szCs w:val="20"/>
        </w:rPr>
        <w:t>De acuerdo con el</w:t>
      </w:r>
      <w:r w:rsidRPr="00FC5D9A">
        <w:rPr>
          <w:sz w:val="20"/>
          <w:szCs w:val="20"/>
        </w:rPr>
        <w:t xml:space="preserve"> segmento del circuito el guía acompañante podría cambiar.</w:t>
      </w:r>
    </w:p>
    <w:p w:rsidR="00FC5D9A" w:rsidRPr="00FC5D9A" w:rsidRDefault="000115F2" w:rsidP="00FC5D9A">
      <w:pPr>
        <w:pStyle w:val="Prrafodelista"/>
        <w:numPr>
          <w:ilvl w:val="0"/>
          <w:numId w:val="2"/>
        </w:numPr>
        <w:tabs>
          <w:tab w:val="left" w:pos="851"/>
        </w:tabs>
        <w:jc w:val="both"/>
        <w:rPr>
          <w:sz w:val="20"/>
          <w:szCs w:val="20"/>
        </w:rPr>
      </w:pPr>
      <w:r w:rsidRPr="00FC5D9A">
        <w:rPr>
          <w:sz w:val="20"/>
          <w:szCs w:val="20"/>
        </w:rPr>
        <w:t>En el caso de que el Patronato de La Alhambra y el Generalife, en algunas fechas, no conceda las entradas para los participantes en la visita, se ofrecerá una compensación por la pérdida de estos servicios, a discreción del operador</w:t>
      </w:r>
    </w:p>
    <w:p w:rsidR="00FC5D9A" w:rsidRPr="00FC5D9A" w:rsidRDefault="00FC5D9A" w:rsidP="00FC5D9A">
      <w:pPr>
        <w:pStyle w:val="Prrafodelista"/>
        <w:numPr>
          <w:ilvl w:val="0"/>
          <w:numId w:val="2"/>
        </w:numPr>
        <w:tabs>
          <w:tab w:val="left" w:pos="851"/>
        </w:tabs>
        <w:jc w:val="both"/>
        <w:rPr>
          <w:sz w:val="20"/>
          <w:szCs w:val="20"/>
        </w:rPr>
      </w:pPr>
      <w:r w:rsidRPr="00FC5D9A">
        <w:rPr>
          <w:sz w:val="20"/>
          <w:szCs w:val="20"/>
        </w:rPr>
        <w:t>El número mínimo de pasajeros para operar un circuito es de 8 personas. En caso de no llegar a esta cantidad en un plazo máximo de 30 días antes de la salida, Juliá Travel se reserva el derecho de cancelar dicho circuito, ofreciendo al cliente una alternativa.</w:t>
      </w:r>
    </w:p>
    <w:p w:rsidR="00FC5D9A" w:rsidRPr="00FC5D9A" w:rsidRDefault="00FC5D9A" w:rsidP="00FC5D9A">
      <w:pPr>
        <w:pStyle w:val="Prrafodelista"/>
        <w:numPr>
          <w:ilvl w:val="0"/>
          <w:numId w:val="2"/>
        </w:numPr>
        <w:tabs>
          <w:tab w:val="left" w:pos="851"/>
        </w:tabs>
        <w:jc w:val="both"/>
        <w:rPr>
          <w:sz w:val="20"/>
          <w:szCs w:val="20"/>
        </w:rPr>
      </w:pPr>
      <w:r w:rsidRPr="00FC5D9A">
        <w:rPr>
          <w:sz w:val="20"/>
          <w:szCs w:val="20"/>
        </w:rPr>
        <w:t>Para garantizar determinados servicios nominativos, es necesario que contemos con la copia del pasaporte del pasajero al menos 45 días antes de la salida; en caso contrario, no podremos garantizar dicho servicio.</w:t>
      </w:r>
    </w:p>
    <w:sectPr w:rsidR="00FC5D9A" w:rsidRPr="00FC5D9A" w:rsidSect="006A55AC">
      <w:headerReference w:type="default" r:id="rId7"/>
      <w:pgSz w:w="12240" w:h="15840"/>
      <w:pgMar w:top="4536" w:right="851" w:bottom="1418" w:left="851" w:header="62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82331B" w:rsidRDefault="0082331B" w:rsidP="00A771DB">
      <w:r>
        <w:separator/>
      </w:r>
    </w:p>
  </w:endnote>
  <w:endnote w:type="continuationSeparator" w:id="0">
    <w:p w:rsidR="0082331B" w:rsidRDefault="0082331B"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82331B" w:rsidRDefault="0082331B" w:rsidP="00A771DB">
      <w:r>
        <w:separator/>
      </w:r>
    </w:p>
  </w:footnote>
  <w:footnote w:type="continuationSeparator" w:id="0">
    <w:p w:rsidR="0082331B" w:rsidRDefault="0082331B"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A55AC" w:rsidRDefault="006A55AC">
    <w:pPr>
      <w:pStyle w:val="Encabezado"/>
      <w:rPr>
        <w:noProof/>
        <w:lang w:eastAsia="es-ES_tradnl"/>
      </w:rPr>
    </w:pPr>
    <w:r>
      <w:rPr>
        <w:noProof/>
        <w:lang w:eastAsia="es-ES_tradnl"/>
      </w:rPr>
      <w:drawing>
        <wp:anchor distT="0" distB="0" distL="114300" distR="114300" simplePos="0" relativeHeight="251659264" behindDoc="1" locked="0" layoutInCell="1" allowOverlap="1" wp14:anchorId="4827F999" wp14:editId="3012EF06">
          <wp:simplePos x="0" y="0"/>
          <wp:positionH relativeFrom="page">
            <wp:align>center</wp:align>
          </wp:positionH>
          <wp:positionV relativeFrom="paragraph">
            <wp:posOffset>-451485</wp:posOffset>
          </wp:positionV>
          <wp:extent cx="7863526" cy="10175240"/>
          <wp:effectExtent l="0" t="0" r="4445"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1">
                    <a:extLst>
                      <a:ext uri="{28A0092B-C50C-407E-A947-70E740481C1C}">
                        <a14:useLocalDpi xmlns:a14="http://schemas.microsoft.com/office/drawing/2010/main" val="0"/>
                      </a:ext>
                    </a:extLst>
                  </a:blip>
                  <a:stretch>
                    <a:fillRect/>
                  </a:stretch>
                </pic:blipFill>
                <pic:spPr>
                  <a:xfrm>
                    <a:off x="0" y="0"/>
                    <a:ext cx="7863526" cy="10175240"/>
                  </a:xfrm>
                  <a:prstGeom prst="rect">
                    <a:avLst/>
                  </a:prstGeom>
                </pic:spPr>
              </pic:pic>
            </a:graphicData>
          </a:graphic>
          <wp14:sizeRelH relativeFrom="page">
            <wp14:pctWidth>0</wp14:pctWidth>
          </wp14:sizeRelH>
          <wp14:sizeRelV relativeFrom="page">
            <wp14:pctHeight>0</wp14:pctHeight>
          </wp14:sizeRelV>
        </wp:anchor>
      </w:drawing>
    </w:r>
  </w:p>
  <w:p w:rsidR="006A55AC" w:rsidRDefault="006A55AC">
    <w:pPr>
      <w:pStyle w:val="Encabezado"/>
      <w:rPr>
        <w:noProof/>
        <w:lang w:eastAsia="es-ES_tradnl"/>
      </w:rPr>
    </w:pPr>
  </w:p>
  <w:p w:rsidR="006A55AC" w:rsidRDefault="006A55AC">
    <w:pPr>
      <w:pStyle w:val="Encabezado"/>
      <w:rPr>
        <w:noProof/>
        <w:lang w:eastAsia="es-ES_tradnl"/>
      </w:rPr>
    </w:pPr>
  </w:p>
  <w:p w:rsidR="006A55AC" w:rsidRDefault="006A55AC">
    <w:pPr>
      <w:pStyle w:val="Encabezado"/>
      <w:rPr>
        <w:noProof/>
        <w:lang w:eastAsia="es-ES_tradnl"/>
      </w:rPr>
    </w:pPr>
  </w:p>
  <w:p w:rsidR="006A55AC" w:rsidRDefault="006A55AC">
    <w:pPr>
      <w:pStyle w:val="Encabezado"/>
      <w:rPr>
        <w:noProof/>
        <w:lang w:eastAsia="es-ES_tradnl"/>
      </w:rPr>
    </w:pPr>
  </w:p>
  <w:p w:rsidR="006A55AC" w:rsidRDefault="006A55AC">
    <w:pPr>
      <w:pStyle w:val="Encabezado"/>
      <w:rPr>
        <w:noProof/>
        <w:lang w:eastAsia="es-ES_tradnl"/>
      </w:rPr>
    </w:pPr>
  </w:p>
  <w:p w:rsidR="006A55AC" w:rsidRDefault="006A55AC">
    <w:pPr>
      <w:pStyle w:val="Encabezado"/>
      <w:rPr>
        <w:noProof/>
        <w:lang w:eastAsia="es-ES_tradnl"/>
      </w:rPr>
    </w:pPr>
  </w:p>
  <w:p w:rsidR="006A55AC" w:rsidRDefault="006A55AC">
    <w:pPr>
      <w:pStyle w:val="Encabezado"/>
      <w:rPr>
        <w:noProof/>
        <w:lang w:eastAsia="es-ES_tradnl"/>
      </w:rPr>
    </w:pPr>
  </w:p>
  <w:p w:rsidR="006A55AC" w:rsidRDefault="006A55AC">
    <w:pPr>
      <w:pStyle w:val="Encabezado"/>
      <w:rPr>
        <w:noProof/>
        <w:lang w:eastAsia="es-ES_tradnl"/>
      </w:rPr>
    </w:pPr>
  </w:p>
  <w:p w:rsidR="006A55AC" w:rsidRDefault="006A55AC">
    <w:pPr>
      <w:pStyle w:val="Encabezado"/>
      <w:rPr>
        <w:noProof/>
        <w:lang w:eastAsia="es-ES_tradnl"/>
      </w:rPr>
    </w:pPr>
  </w:p>
  <w:p w:rsidR="006A55AC" w:rsidRDefault="006A55AC">
    <w:pPr>
      <w:pStyle w:val="Encabezado"/>
      <w:rPr>
        <w:noProof/>
        <w:lang w:eastAsia="es-ES_tradnl"/>
      </w:rPr>
    </w:pPr>
  </w:p>
  <w:p w:rsidR="007902AE" w:rsidRDefault="007902A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008F7"/>
    <w:rsid w:val="00004F27"/>
    <w:rsid w:val="000115F2"/>
    <w:rsid w:val="00030E36"/>
    <w:rsid w:val="00031156"/>
    <w:rsid w:val="00044A01"/>
    <w:rsid w:val="000666BB"/>
    <w:rsid w:val="00066CDD"/>
    <w:rsid w:val="00075630"/>
    <w:rsid w:val="00080405"/>
    <w:rsid w:val="000918A1"/>
    <w:rsid w:val="000929F1"/>
    <w:rsid w:val="00094E9D"/>
    <w:rsid w:val="000A5CB0"/>
    <w:rsid w:val="000B02DE"/>
    <w:rsid w:val="000C006B"/>
    <w:rsid w:val="000C51EB"/>
    <w:rsid w:val="000F5D25"/>
    <w:rsid w:val="00135C93"/>
    <w:rsid w:val="00161AAF"/>
    <w:rsid w:val="00175BF4"/>
    <w:rsid w:val="00184C85"/>
    <w:rsid w:val="00191613"/>
    <w:rsid w:val="001C73C0"/>
    <w:rsid w:val="001D1C56"/>
    <w:rsid w:val="001D78CB"/>
    <w:rsid w:val="001E356F"/>
    <w:rsid w:val="001F325C"/>
    <w:rsid w:val="002277E2"/>
    <w:rsid w:val="00241F19"/>
    <w:rsid w:val="00250FD4"/>
    <w:rsid w:val="00252330"/>
    <w:rsid w:val="00277BBD"/>
    <w:rsid w:val="002A54DF"/>
    <w:rsid w:val="00300394"/>
    <w:rsid w:val="0035095A"/>
    <w:rsid w:val="00364130"/>
    <w:rsid w:val="00384662"/>
    <w:rsid w:val="003B7DFF"/>
    <w:rsid w:val="003C3B71"/>
    <w:rsid w:val="003D6B6C"/>
    <w:rsid w:val="003D6FC9"/>
    <w:rsid w:val="003E43BC"/>
    <w:rsid w:val="003F14DF"/>
    <w:rsid w:val="004263BF"/>
    <w:rsid w:val="00440AB2"/>
    <w:rsid w:val="0044252E"/>
    <w:rsid w:val="00453719"/>
    <w:rsid w:val="00465E57"/>
    <w:rsid w:val="00471A1B"/>
    <w:rsid w:val="00474077"/>
    <w:rsid w:val="004839F1"/>
    <w:rsid w:val="00490614"/>
    <w:rsid w:val="004A0DE6"/>
    <w:rsid w:val="004A2486"/>
    <w:rsid w:val="004A343E"/>
    <w:rsid w:val="004A53FB"/>
    <w:rsid w:val="004A6329"/>
    <w:rsid w:val="004C3CF5"/>
    <w:rsid w:val="004D7B23"/>
    <w:rsid w:val="004E40C9"/>
    <w:rsid w:val="005274F9"/>
    <w:rsid w:val="005300E6"/>
    <w:rsid w:val="00535E1B"/>
    <w:rsid w:val="005502BD"/>
    <w:rsid w:val="00570255"/>
    <w:rsid w:val="0057730E"/>
    <w:rsid w:val="005911CF"/>
    <w:rsid w:val="00594214"/>
    <w:rsid w:val="0059638A"/>
    <w:rsid w:val="005A364B"/>
    <w:rsid w:val="005B3922"/>
    <w:rsid w:val="005C25D2"/>
    <w:rsid w:val="005D1645"/>
    <w:rsid w:val="0064172F"/>
    <w:rsid w:val="0066281D"/>
    <w:rsid w:val="00664294"/>
    <w:rsid w:val="00664E9E"/>
    <w:rsid w:val="006A55AC"/>
    <w:rsid w:val="006B6C37"/>
    <w:rsid w:val="006C3803"/>
    <w:rsid w:val="006C3D48"/>
    <w:rsid w:val="006C49AC"/>
    <w:rsid w:val="006C6D73"/>
    <w:rsid w:val="006C7B30"/>
    <w:rsid w:val="006D4A8B"/>
    <w:rsid w:val="006F1736"/>
    <w:rsid w:val="007268DC"/>
    <w:rsid w:val="00744CDD"/>
    <w:rsid w:val="00774096"/>
    <w:rsid w:val="00785F89"/>
    <w:rsid w:val="007902AE"/>
    <w:rsid w:val="007B69E4"/>
    <w:rsid w:val="007D5BDA"/>
    <w:rsid w:val="007E6EC8"/>
    <w:rsid w:val="0080731A"/>
    <w:rsid w:val="008077B5"/>
    <w:rsid w:val="00820EC0"/>
    <w:rsid w:val="0082331B"/>
    <w:rsid w:val="00831B87"/>
    <w:rsid w:val="0083589F"/>
    <w:rsid w:val="008426E6"/>
    <w:rsid w:val="008563B2"/>
    <w:rsid w:val="008951B6"/>
    <w:rsid w:val="008A4503"/>
    <w:rsid w:val="008B5F6F"/>
    <w:rsid w:val="008C6049"/>
    <w:rsid w:val="008F39E8"/>
    <w:rsid w:val="00901833"/>
    <w:rsid w:val="009055B5"/>
    <w:rsid w:val="00914E0B"/>
    <w:rsid w:val="00920AF5"/>
    <w:rsid w:val="00931F06"/>
    <w:rsid w:val="00932C3C"/>
    <w:rsid w:val="00933F27"/>
    <w:rsid w:val="00960459"/>
    <w:rsid w:val="009737E6"/>
    <w:rsid w:val="00993F8F"/>
    <w:rsid w:val="009B7081"/>
    <w:rsid w:val="009B7F98"/>
    <w:rsid w:val="009F35B4"/>
    <w:rsid w:val="00A00F91"/>
    <w:rsid w:val="00A25A93"/>
    <w:rsid w:val="00A31CA4"/>
    <w:rsid w:val="00A32DC2"/>
    <w:rsid w:val="00A33732"/>
    <w:rsid w:val="00A64E2E"/>
    <w:rsid w:val="00A75BE8"/>
    <w:rsid w:val="00A771DB"/>
    <w:rsid w:val="00A825D1"/>
    <w:rsid w:val="00AA0052"/>
    <w:rsid w:val="00AA6D76"/>
    <w:rsid w:val="00AB2D14"/>
    <w:rsid w:val="00AB7342"/>
    <w:rsid w:val="00AC0A89"/>
    <w:rsid w:val="00AD02C0"/>
    <w:rsid w:val="00B00F5F"/>
    <w:rsid w:val="00B14349"/>
    <w:rsid w:val="00B20D46"/>
    <w:rsid w:val="00B25C4E"/>
    <w:rsid w:val="00B26DB4"/>
    <w:rsid w:val="00B26DBA"/>
    <w:rsid w:val="00B30FDD"/>
    <w:rsid w:val="00B706A8"/>
    <w:rsid w:val="00B70E1C"/>
    <w:rsid w:val="00B85409"/>
    <w:rsid w:val="00C11540"/>
    <w:rsid w:val="00C121EA"/>
    <w:rsid w:val="00C17F50"/>
    <w:rsid w:val="00C52936"/>
    <w:rsid w:val="00C52944"/>
    <w:rsid w:val="00C70EEC"/>
    <w:rsid w:val="00C81081"/>
    <w:rsid w:val="00C825D7"/>
    <w:rsid w:val="00C84034"/>
    <w:rsid w:val="00CB2635"/>
    <w:rsid w:val="00CB52E2"/>
    <w:rsid w:val="00CD71A5"/>
    <w:rsid w:val="00D07472"/>
    <w:rsid w:val="00D15F8C"/>
    <w:rsid w:val="00D20843"/>
    <w:rsid w:val="00D264CF"/>
    <w:rsid w:val="00D41A93"/>
    <w:rsid w:val="00D7280F"/>
    <w:rsid w:val="00D775A6"/>
    <w:rsid w:val="00D85223"/>
    <w:rsid w:val="00D875F0"/>
    <w:rsid w:val="00D87960"/>
    <w:rsid w:val="00D92D43"/>
    <w:rsid w:val="00D948D0"/>
    <w:rsid w:val="00DB201F"/>
    <w:rsid w:val="00DB3B28"/>
    <w:rsid w:val="00DC3158"/>
    <w:rsid w:val="00DD43D0"/>
    <w:rsid w:val="00DF0A84"/>
    <w:rsid w:val="00E07204"/>
    <w:rsid w:val="00E10655"/>
    <w:rsid w:val="00E162B3"/>
    <w:rsid w:val="00E23333"/>
    <w:rsid w:val="00E32650"/>
    <w:rsid w:val="00E635F3"/>
    <w:rsid w:val="00E711D4"/>
    <w:rsid w:val="00E71360"/>
    <w:rsid w:val="00E92880"/>
    <w:rsid w:val="00EA3C6E"/>
    <w:rsid w:val="00EC11B4"/>
    <w:rsid w:val="00EC78EF"/>
    <w:rsid w:val="00EE5A2C"/>
    <w:rsid w:val="00EF252F"/>
    <w:rsid w:val="00EF2944"/>
    <w:rsid w:val="00EF3D04"/>
    <w:rsid w:val="00F03538"/>
    <w:rsid w:val="00F112D9"/>
    <w:rsid w:val="00F16B65"/>
    <w:rsid w:val="00F2263C"/>
    <w:rsid w:val="00F37C62"/>
    <w:rsid w:val="00F676F0"/>
    <w:rsid w:val="00F8735E"/>
    <w:rsid w:val="00F93772"/>
    <w:rsid w:val="00F9578D"/>
    <w:rsid w:val="00FA4553"/>
    <w:rsid w:val="00FC5D9A"/>
    <w:rsid w:val="00FD76B6"/>
    <w:rsid w:val="00FE3988"/>
    <w:rsid w:val="00FE666C"/>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7512A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nhideWhenUsed/>
    <w:rsid w:val="003B7DFF"/>
    <w:rPr>
      <w:rFonts w:ascii="Courier" w:hAnsi="Courier"/>
      <w:sz w:val="21"/>
      <w:szCs w:val="21"/>
    </w:rPr>
  </w:style>
  <w:style w:type="character" w:customStyle="1" w:styleId="TextosinformatoCar">
    <w:name w:val="Texto sin formato Car"/>
    <w:basedOn w:val="Fuentedeprrafopredeter"/>
    <w:link w:val="Textosinformato"/>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465E57"/>
    <w:pPr>
      <w:spacing w:after="160" w:line="259" w:lineRule="auto"/>
      <w:ind w:left="720"/>
      <w:contextualSpacing/>
    </w:pPr>
    <w:rPr>
      <w:sz w:val="22"/>
      <w:szCs w:val="22"/>
      <w:lang w:val="es-MX"/>
    </w:rPr>
  </w:style>
  <w:style w:type="character" w:styleId="Textoennegrita">
    <w:name w:val="Strong"/>
    <w:basedOn w:val="Fuentedeprrafopredeter"/>
    <w:uiPriority w:val="22"/>
    <w:qFormat/>
    <w:rsid w:val="00465E5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8972342">
      <w:bodyDiv w:val="1"/>
      <w:marLeft w:val="0"/>
      <w:marRight w:val="0"/>
      <w:marTop w:val="0"/>
      <w:marBottom w:val="0"/>
      <w:divBdr>
        <w:top w:val="none" w:sz="0" w:space="0" w:color="auto"/>
        <w:left w:val="none" w:sz="0" w:space="0" w:color="auto"/>
        <w:bottom w:val="none" w:sz="0" w:space="0" w:color="auto"/>
        <w:right w:val="none" w:sz="0" w:space="0" w:color="auto"/>
      </w:divBdr>
    </w:div>
    <w:div w:id="409932897">
      <w:bodyDiv w:val="1"/>
      <w:marLeft w:val="0"/>
      <w:marRight w:val="0"/>
      <w:marTop w:val="0"/>
      <w:marBottom w:val="0"/>
      <w:divBdr>
        <w:top w:val="none" w:sz="0" w:space="0" w:color="auto"/>
        <w:left w:val="none" w:sz="0" w:space="0" w:color="auto"/>
        <w:bottom w:val="none" w:sz="0" w:space="0" w:color="auto"/>
        <w:right w:val="none" w:sz="0" w:space="0" w:color="auto"/>
      </w:divBdr>
    </w:div>
    <w:div w:id="584267982">
      <w:bodyDiv w:val="1"/>
      <w:marLeft w:val="0"/>
      <w:marRight w:val="0"/>
      <w:marTop w:val="0"/>
      <w:marBottom w:val="0"/>
      <w:divBdr>
        <w:top w:val="none" w:sz="0" w:space="0" w:color="auto"/>
        <w:left w:val="none" w:sz="0" w:space="0" w:color="auto"/>
        <w:bottom w:val="none" w:sz="0" w:space="0" w:color="auto"/>
        <w:right w:val="none" w:sz="0" w:space="0" w:color="auto"/>
      </w:divBdr>
    </w:div>
    <w:div w:id="584534897">
      <w:bodyDiv w:val="1"/>
      <w:marLeft w:val="0"/>
      <w:marRight w:val="0"/>
      <w:marTop w:val="0"/>
      <w:marBottom w:val="0"/>
      <w:divBdr>
        <w:top w:val="none" w:sz="0" w:space="0" w:color="auto"/>
        <w:left w:val="none" w:sz="0" w:space="0" w:color="auto"/>
        <w:bottom w:val="none" w:sz="0" w:space="0" w:color="auto"/>
        <w:right w:val="none" w:sz="0" w:space="0" w:color="auto"/>
      </w:divBdr>
    </w:div>
    <w:div w:id="663624478">
      <w:bodyDiv w:val="1"/>
      <w:marLeft w:val="0"/>
      <w:marRight w:val="0"/>
      <w:marTop w:val="0"/>
      <w:marBottom w:val="0"/>
      <w:divBdr>
        <w:top w:val="none" w:sz="0" w:space="0" w:color="auto"/>
        <w:left w:val="none" w:sz="0" w:space="0" w:color="auto"/>
        <w:bottom w:val="none" w:sz="0" w:space="0" w:color="auto"/>
        <w:right w:val="none" w:sz="0" w:space="0" w:color="auto"/>
      </w:divBdr>
    </w:div>
    <w:div w:id="864831331">
      <w:bodyDiv w:val="1"/>
      <w:marLeft w:val="0"/>
      <w:marRight w:val="0"/>
      <w:marTop w:val="0"/>
      <w:marBottom w:val="0"/>
      <w:divBdr>
        <w:top w:val="none" w:sz="0" w:space="0" w:color="auto"/>
        <w:left w:val="none" w:sz="0" w:space="0" w:color="auto"/>
        <w:bottom w:val="none" w:sz="0" w:space="0" w:color="auto"/>
        <w:right w:val="none" w:sz="0" w:space="0" w:color="auto"/>
      </w:divBdr>
    </w:div>
    <w:div w:id="872495325">
      <w:bodyDiv w:val="1"/>
      <w:marLeft w:val="0"/>
      <w:marRight w:val="0"/>
      <w:marTop w:val="0"/>
      <w:marBottom w:val="0"/>
      <w:divBdr>
        <w:top w:val="none" w:sz="0" w:space="0" w:color="auto"/>
        <w:left w:val="none" w:sz="0" w:space="0" w:color="auto"/>
        <w:bottom w:val="none" w:sz="0" w:space="0" w:color="auto"/>
        <w:right w:val="none" w:sz="0" w:space="0" w:color="auto"/>
      </w:divBdr>
    </w:div>
    <w:div w:id="892229108">
      <w:bodyDiv w:val="1"/>
      <w:marLeft w:val="0"/>
      <w:marRight w:val="0"/>
      <w:marTop w:val="0"/>
      <w:marBottom w:val="0"/>
      <w:divBdr>
        <w:top w:val="none" w:sz="0" w:space="0" w:color="auto"/>
        <w:left w:val="none" w:sz="0" w:space="0" w:color="auto"/>
        <w:bottom w:val="none" w:sz="0" w:space="0" w:color="auto"/>
        <w:right w:val="none" w:sz="0" w:space="0" w:color="auto"/>
      </w:divBdr>
    </w:div>
    <w:div w:id="923534231">
      <w:bodyDiv w:val="1"/>
      <w:marLeft w:val="0"/>
      <w:marRight w:val="0"/>
      <w:marTop w:val="0"/>
      <w:marBottom w:val="0"/>
      <w:divBdr>
        <w:top w:val="none" w:sz="0" w:space="0" w:color="auto"/>
        <w:left w:val="none" w:sz="0" w:space="0" w:color="auto"/>
        <w:bottom w:val="none" w:sz="0" w:space="0" w:color="auto"/>
        <w:right w:val="none" w:sz="0" w:space="0" w:color="auto"/>
      </w:divBdr>
    </w:div>
    <w:div w:id="988821152">
      <w:bodyDiv w:val="1"/>
      <w:marLeft w:val="0"/>
      <w:marRight w:val="0"/>
      <w:marTop w:val="0"/>
      <w:marBottom w:val="0"/>
      <w:divBdr>
        <w:top w:val="none" w:sz="0" w:space="0" w:color="auto"/>
        <w:left w:val="none" w:sz="0" w:space="0" w:color="auto"/>
        <w:bottom w:val="none" w:sz="0" w:space="0" w:color="auto"/>
        <w:right w:val="none" w:sz="0" w:space="0" w:color="auto"/>
      </w:divBdr>
    </w:div>
    <w:div w:id="1000692615">
      <w:bodyDiv w:val="1"/>
      <w:marLeft w:val="0"/>
      <w:marRight w:val="0"/>
      <w:marTop w:val="0"/>
      <w:marBottom w:val="0"/>
      <w:divBdr>
        <w:top w:val="none" w:sz="0" w:space="0" w:color="auto"/>
        <w:left w:val="none" w:sz="0" w:space="0" w:color="auto"/>
        <w:bottom w:val="none" w:sz="0" w:space="0" w:color="auto"/>
        <w:right w:val="none" w:sz="0" w:space="0" w:color="auto"/>
      </w:divBdr>
    </w:div>
    <w:div w:id="1012878728">
      <w:bodyDiv w:val="1"/>
      <w:marLeft w:val="0"/>
      <w:marRight w:val="0"/>
      <w:marTop w:val="0"/>
      <w:marBottom w:val="0"/>
      <w:divBdr>
        <w:top w:val="none" w:sz="0" w:space="0" w:color="auto"/>
        <w:left w:val="none" w:sz="0" w:space="0" w:color="auto"/>
        <w:bottom w:val="none" w:sz="0" w:space="0" w:color="auto"/>
        <w:right w:val="none" w:sz="0" w:space="0" w:color="auto"/>
      </w:divBdr>
    </w:div>
    <w:div w:id="1081373696">
      <w:bodyDiv w:val="1"/>
      <w:marLeft w:val="0"/>
      <w:marRight w:val="0"/>
      <w:marTop w:val="0"/>
      <w:marBottom w:val="0"/>
      <w:divBdr>
        <w:top w:val="none" w:sz="0" w:space="0" w:color="auto"/>
        <w:left w:val="none" w:sz="0" w:space="0" w:color="auto"/>
        <w:bottom w:val="none" w:sz="0" w:space="0" w:color="auto"/>
        <w:right w:val="none" w:sz="0" w:space="0" w:color="auto"/>
      </w:divBdr>
    </w:div>
    <w:div w:id="1087187910">
      <w:bodyDiv w:val="1"/>
      <w:marLeft w:val="0"/>
      <w:marRight w:val="0"/>
      <w:marTop w:val="0"/>
      <w:marBottom w:val="0"/>
      <w:divBdr>
        <w:top w:val="none" w:sz="0" w:space="0" w:color="auto"/>
        <w:left w:val="none" w:sz="0" w:space="0" w:color="auto"/>
        <w:bottom w:val="none" w:sz="0" w:space="0" w:color="auto"/>
        <w:right w:val="none" w:sz="0" w:space="0" w:color="auto"/>
      </w:divBdr>
    </w:div>
    <w:div w:id="1129397632">
      <w:bodyDiv w:val="1"/>
      <w:marLeft w:val="0"/>
      <w:marRight w:val="0"/>
      <w:marTop w:val="0"/>
      <w:marBottom w:val="0"/>
      <w:divBdr>
        <w:top w:val="none" w:sz="0" w:space="0" w:color="auto"/>
        <w:left w:val="none" w:sz="0" w:space="0" w:color="auto"/>
        <w:bottom w:val="none" w:sz="0" w:space="0" w:color="auto"/>
        <w:right w:val="none" w:sz="0" w:space="0" w:color="auto"/>
      </w:divBdr>
    </w:div>
    <w:div w:id="1203713324">
      <w:bodyDiv w:val="1"/>
      <w:marLeft w:val="0"/>
      <w:marRight w:val="0"/>
      <w:marTop w:val="0"/>
      <w:marBottom w:val="0"/>
      <w:divBdr>
        <w:top w:val="none" w:sz="0" w:space="0" w:color="auto"/>
        <w:left w:val="none" w:sz="0" w:space="0" w:color="auto"/>
        <w:bottom w:val="none" w:sz="0" w:space="0" w:color="auto"/>
        <w:right w:val="none" w:sz="0" w:space="0" w:color="auto"/>
      </w:divBdr>
    </w:div>
    <w:div w:id="1217275818">
      <w:bodyDiv w:val="1"/>
      <w:marLeft w:val="0"/>
      <w:marRight w:val="0"/>
      <w:marTop w:val="0"/>
      <w:marBottom w:val="0"/>
      <w:divBdr>
        <w:top w:val="none" w:sz="0" w:space="0" w:color="auto"/>
        <w:left w:val="none" w:sz="0" w:space="0" w:color="auto"/>
        <w:bottom w:val="none" w:sz="0" w:space="0" w:color="auto"/>
        <w:right w:val="none" w:sz="0" w:space="0" w:color="auto"/>
      </w:divBdr>
    </w:div>
    <w:div w:id="1420324693">
      <w:bodyDiv w:val="1"/>
      <w:marLeft w:val="0"/>
      <w:marRight w:val="0"/>
      <w:marTop w:val="0"/>
      <w:marBottom w:val="0"/>
      <w:divBdr>
        <w:top w:val="none" w:sz="0" w:space="0" w:color="auto"/>
        <w:left w:val="none" w:sz="0" w:space="0" w:color="auto"/>
        <w:bottom w:val="none" w:sz="0" w:space="0" w:color="auto"/>
        <w:right w:val="none" w:sz="0" w:space="0" w:color="auto"/>
      </w:divBdr>
    </w:div>
    <w:div w:id="1431118979">
      <w:bodyDiv w:val="1"/>
      <w:marLeft w:val="0"/>
      <w:marRight w:val="0"/>
      <w:marTop w:val="0"/>
      <w:marBottom w:val="0"/>
      <w:divBdr>
        <w:top w:val="none" w:sz="0" w:space="0" w:color="auto"/>
        <w:left w:val="none" w:sz="0" w:space="0" w:color="auto"/>
        <w:bottom w:val="none" w:sz="0" w:space="0" w:color="auto"/>
        <w:right w:val="none" w:sz="0" w:space="0" w:color="auto"/>
      </w:divBdr>
    </w:div>
    <w:div w:id="1514762735">
      <w:bodyDiv w:val="1"/>
      <w:marLeft w:val="0"/>
      <w:marRight w:val="0"/>
      <w:marTop w:val="0"/>
      <w:marBottom w:val="0"/>
      <w:divBdr>
        <w:top w:val="none" w:sz="0" w:space="0" w:color="auto"/>
        <w:left w:val="none" w:sz="0" w:space="0" w:color="auto"/>
        <w:bottom w:val="none" w:sz="0" w:space="0" w:color="auto"/>
        <w:right w:val="none" w:sz="0" w:space="0" w:color="auto"/>
      </w:divBdr>
    </w:div>
    <w:div w:id="1664429578">
      <w:bodyDiv w:val="1"/>
      <w:marLeft w:val="0"/>
      <w:marRight w:val="0"/>
      <w:marTop w:val="0"/>
      <w:marBottom w:val="0"/>
      <w:divBdr>
        <w:top w:val="none" w:sz="0" w:space="0" w:color="auto"/>
        <w:left w:val="none" w:sz="0" w:space="0" w:color="auto"/>
        <w:bottom w:val="none" w:sz="0" w:space="0" w:color="auto"/>
        <w:right w:val="none" w:sz="0" w:space="0" w:color="auto"/>
      </w:divBdr>
    </w:div>
    <w:div w:id="1760059290">
      <w:bodyDiv w:val="1"/>
      <w:marLeft w:val="0"/>
      <w:marRight w:val="0"/>
      <w:marTop w:val="0"/>
      <w:marBottom w:val="0"/>
      <w:divBdr>
        <w:top w:val="none" w:sz="0" w:space="0" w:color="auto"/>
        <w:left w:val="none" w:sz="0" w:space="0" w:color="auto"/>
        <w:bottom w:val="none" w:sz="0" w:space="0" w:color="auto"/>
        <w:right w:val="none" w:sz="0" w:space="0" w:color="auto"/>
      </w:divBdr>
    </w:div>
    <w:div w:id="1893687258">
      <w:bodyDiv w:val="1"/>
      <w:marLeft w:val="0"/>
      <w:marRight w:val="0"/>
      <w:marTop w:val="0"/>
      <w:marBottom w:val="0"/>
      <w:divBdr>
        <w:top w:val="none" w:sz="0" w:space="0" w:color="auto"/>
        <w:left w:val="none" w:sz="0" w:space="0" w:color="auto"/>
        <w:bottom w:val="none" w:sz="0" w:space="0" w:color="auto"/>
        <w:right w:val="none" w:sz="0" w:space="0" w:color="auto"/>
      </w:divBdr>
    </w:div>
    <w:div w:id="1894340710">
      <w:bodyDiv w:val="1"/>
      <w:marLeft w:val="0"/>
      <w:marRight w:val="0"/>
      <w:marTop w:val="0"/>
      <w:marBottom w:val="0"/>
      <w:divBdr>
        <w:top w:val="none" w:sz="0" w:space="0" w:color="auto"/>
        <w:left w:val="none" w:sz="0" w:space="0" w:color="auto"/>
        <w:bottom w:val="none" w:sz="0" w:space="0" w:color="auto"/>
        <w:right w:val="none" w:sz="0" w:space="0" w:color="auto"/>
      </w:divBdr>
    </w:div>
    <w:div w:id="1948731553">
      <w:bodyDiv w:val="1"/>
      <w:marLeft w:val="0"/>
      <w:marRight w:val="0"/>
      <w:marTop w:val="0"/>
      <w:marBottom w:val="0"/>
      <w:divBdr>
        <w:top w:val="none" w:sz="0" w:space="0" w:color="auto"/>
        <w:left w:val="none" w:sz="0" w:space="0" w:color="auto"/>
        <w:bottom w:val="none" w:sz="0" w:space="0" w:color="auto"/>
        <w:right w:val="none" w:sz="0" w:space="0" w:color="auto"/>
      </w:divBdr>
    </w:div>
    <w:div w:id="2035031409">
      <w:bodyDiv w:val="1"/>
      <w:marLeft w:val="0"/>
      <w:marRight w:val="0"/>
      <w:marTop w:val="0"/>
      <w:marBottom w:val="0"/>
      <w:divBdr>
        <w:top w:val="none" w:sz="0" w:space="0" w:color="auto"/>
        <w:left w:val="none" w:sz="0" w:space="0" w:color="auto"/>
        <w:bottom w:val="none" w:sz="0" w:space="0" w:color="auto"/>
        <w:right w:val="none" w:sz="0" w:space="0" w:color="auto"/>
      </w:divBdr>
    </w:div>
    <w:div w:id="21372864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2319</Words>
  <Characters>12756</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Becarios producto "JULIA TOURS"</cp:lastModifiedBy>
  <cp:revision>1</cp:revision>
  <cp:lastPrinted>2023-01-30T22:20:00Z</cp:lastPrinted>
  <dcterms:created xsi:type="dcterms:W3CDTF">2024-12-05T18:39:00Z</dcterms:created>
  <dcterms:modified xsi:type="dcterms:W3CDTF">2024-12-05T18:39:00Z</dcterms:modified>
</cp:coreProperties>
</file>