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7A4F" w:rsidRDefault="004E7A4F" w:rsidP="004E7A4F">
      <w:pPr>
        <w:jc w:val="center"/>
        <w:rPr>
          <w:b/>
          <w:sz w:val="72"/>
          <w:szCs w:val="72"/>
          <w:lang w:val="es-ES"/>
        </w:rPr>
      </w:pPr>
      <w:r w:rsidRPr="00BD0BE2">
        <w:rPr>
          <w:b/>
          <w:sz w:val="72"/>
          <w:szCs w:val="72"/>
          <w:lang w:val="es-ES"/>
        </w:rPr>
        <w:t>Extensión a La Paz</w:t>
      </w:r>
    </w:p>
    <w:p w:rsidR="004E7A4F" w:rsidRDefault="004E7A4F" w:rsidP="004E7A4F">
      <w:pPr>
        <w:jc w:val="center"/>
        <w:rPr>
          <w:b/>
          <w:sz w:val="32"/>
          <w:szCs w:val="32"/>
          <w:lang w:val="es-ES"/>
        </w:rPr>
      </w:pPr>
      <w:r>
        <w:rPr>
          <w:b/>
          <w:sz w:val="32"/>
          <w:szCs w:val="32"/>
          <w:lang w:val="es-ES"/>
        </w:rPr>
        <w:t xml:space="preserve">4 </w:t>
      </w:r>
      <w:r w:rsidRPr="00883B24">
        <w:rPr>
          <w:b/>
          <w:sz w:val="32"/>
          <w:szCs w:val="32"/>
          <w:lang w:val="es-ES"/>
        </w:rPr>
        <w:t>días /</w:t>
      </w:r>
      <w:r>
        <w:rPr>
          <w:b/>
          <w:sz w:val="32"/>
          <w:szCs w:val="32"/>
          <w:lang w:val="es-ES"/>
        </w:rPr>
        <w:t xml:space="preserve"> 3</w:t>
      </w:r>
      <w:r w:rsidRPr="00883B24">
        <w:rPr>
          <w:b/>
          <w:sz w:val="32"/>
          <w:szCs w:val="32"/>
          <w:lang w:val="es-ES"/>
        </w:rPr>
        <w:t xml:space="preserve"> noches</w:t>
      </w:r>
    </w:p>
    <w:p w:rsidR="004E7A4F" w:rsidRDefault="004E7A4F" w:rsidP="004E7A4F">
      <w:pPr>
        <w:rPr>
          <w:sz w:val="20"/>
          <w:szCs w:val="20"/>
          <w:lang w:val="es-ES"/>
        </w:rPr>
      </w:pPr>
    </w:p>
    <w:p w:rsidR="00AB0AE3" w:rsidRDefault="00AB0AE3" w:rsidP="004E7A4F">
      <w:pPr>
        <w:rPr>
          <w:sz w:val="20"/>
          <w:szCs w:val="20"/>
          <w:lang w:val="es-ES"/>
        </w:rPr>
      </w:pPr>
      <w:r w:rsidRPr="00AB0AE3">
        <w:rPr>
          <w:b/>
          <w:bCs/>
          <w:sz w:val="20"/>
          <w:szCs w:val="20"/>
          <w:lang w:val="es-ES"/>
        </w:rPr>
        <w:t>Salidas:</w:t>
      </w:r>
      <w:r>
        <w:rPr>
          <w:sz w:val="20"/>
          <w:szCs w:val="20"/>
          <w:lang w:val="es-ES"/>
        </w:rPr>
        <w:t xml:space="preserve"> Domingos a viernes</w:t>
      </w:r>
    </w:p>
    <w:p w:rsidR="00AB0AE3" w:rsidRDefault="00AB0AE3" w:rsidP="004E7A4F">
      <w:pPr>
        <w:rPr>
          <w:sz w:val="20"/>
          <w:szCs w:val="20"/>
          <w:lang w:val="es-ES"/>
        </w:rPr>
      </w:pPr>
    </w:p>
    <w:p w:rsidR="004E7A4F" w:rsidRPr="00714A66" w:rsidRDefault="004E7A4F" w:rsidP="004E7A4F">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BD0BE2">
        <w:rPr>
          <w:rFonts w:asciiTheme="minorHAnsi" w:eastAsia="Calibri" w:hAnsiTheme="minorHAnsi" w:cstheme="minorHAnsi"/>
          <w:b/>
          <w:sz w:val="20"/>
          <w:szCs w:val="20"/>
          <w:lang w:val="es-MX"/>
        </w:rPr>
        <w:t>Topolobampo - La Paz</w:t>
      </w:r>
    </w:p>
    <w:p w:rsidR="004E7A4F" w:rsidRDefault="004E7A4F" w:rsidP="004E7A4F">
      <w:pPr>
        <w:pStyle w:val="Textosinformato"/>
        <w:jc w:val="both"/>
        <w:rPr>
          <w:rFonts w:asciiTheme="minorHAnsi" w:eastAsia="Calibri" w:hAnsiTheme="minorHAnsi" w:cstheme="minorHAnsi"/>
          <w:sz w:val="20"/>
          <w:szCs w:val="20"/>
          <w:lang w:val="es-MX"/>
        </w:rPr>
      </w:pPr>
      <w:r w:rsidRPr="00BD0BE2">
        <w:rPr>
          <w:rFonts w:asciiTheme="minorHAnsi" w:eastAsia="Calibri" w:hAnsiTheme="minorHAnsi" w:cstheme="minorHAnsi"/>
          <w:sz w:val="20"/>
          <w:szCs w:val="20"/>
          <w:lang w:val="es-MX"/>
        </w:rPr>
        <w:t>Lo esperamos en la Terminal Portuaria de Topolobampo. Después de su registro y abordaje, partirá con destino al puerto de Pichilingue en La Paz.</w:t>
      </w:r>
      <w:r w:rsidRPr="00BD0BE2">
        <w:rPr>
          <w:rFonts w:asciiTheme="minorHAnsi" w:eastAsia="Calibri" w:hAnsiTheme="minorHAnsi" w:cstheme="minorHAnsi"/>
          <w:b/>
          <w:bCs/>
          <w:sz w:val="20"/>
          <w:szCs w:val="20"/>
          <w:lang w:val="es-MX"/>
        </w:rPr>
        <w:t xml:space="preserve"> Noche a bordo.</w:t>
      </w:r>
    </w:p>
    <w:p w:rsidR="004E7A4F" w:rsidRPr="00714A66" w:rsidRDefault="004E7A4F" w:rsidP="004E7A4F">
      <w:pPr>
        <w:pStyle w:val="Textosinformato"/>
        <w:jc w:val="both"/>
        <w:rPr>
          <w:rFonts w:asciiTheme="minorHAnsi" w:eastAsia="Calibri" w:hAnsiTheme="minorHAnsi" w:cstheme="minorHAnsi"/>
          <w:b/>
          <w:sz w:val="20"/>
          <w:szCs w:val="20"/>
          <w:lang w:val="es-MX"/>
        </w:rPr>
      </w:pPr>
    </w:p>
    <w:p w:rsidR="004E7A4F" w:rsidRDefault="004E7A4F" w:rsidP="004E7A4F">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BD0BE2">
        <w:rPr>
          <w:rFonts w:asciiTheme="minorHAnsi" w:eastAsia="Calibri" w:hAnsiTheme="minorHAnsi" w:cstheme="minorHAnsi"/>
          <w:b/>
          <w:sz w:val="20"/>
          <w:szCs w:val="20"/>
          <w:lang w:val="es-MX"/>
        </w:rPr>
        <w:t>La Paz</w:t>
      </w:r>
    </w:p>
    <w:p w:rsidR="004E7A4F" w:rsidRDefault="004E7A4F" w:rsidP="004E7A4F">
      <w:pPr>
        <w:pStyle w:val="Textosinformato"/>
        <w:jc w:val="both"/>
        <w:rPr>
          <w:rFonts w:asciiTheme="minorHAnsi" w:eastAsia="Calibri" w:hAnsiTheme="minorHAnsi" w:cstheme="minorHAnsi"/>
          <w:b/>
          <w:sz w:val="20"/>
          <w:szCs w:val="20"/>
          <w:lang w:val="es-MX"/>
        </w:rPr>
      </w:pPr>
      <w:r w:rsidRPr="00BD0BE2">
        <w:rPr>
          <w:rFonts w:asciiTheme="minorHAnsi" w:eastAsia="Calibri" w:hAnsiTheme="minorHAnsi" w:cstheme="minorHAnsi"/>
          <w:bCs/>
          <w:sz w:val="20"/>
          <w:szCs w:val="20"/>
          <w:lang w:val="es-MX"/>
        </w:rPr>
        <w:t xml:space="preserve">Recepción en la Terminal Portuaria de La Paz y traslado al hotel de su elección. Tiempo libre. </w:t>
      </w:r>
      <w:r w:rsidRPr="00BD0BE2">
        <w:rPr>
          <w:rFonts w:asciiTheme="minorHAnsi" w:eastAsia="Calibri" w:hAnsiTheme="minorHAnsi" w:cstheme="minorHAnsi"/>
          <w:b/>
          <w:sz w:val="20"/>
          <w:szCs w:val="20"/>
          <w:lang w:val="es-MX"/>
        </w:rPr>
        <w:t>Alojamiento.</w:t>
      </w:r>
    </w:p>
    <w:p w:rsidR="004E7A4F" w:rsidRPr="00AE50AA" w:rsidRDefault="004E7A4F" w:rsidP="004E7A4F">
      <w:pPr>
        <w:pStyle w:val="Textosinformato"/>
        <w:jc w:val="both"/>
        <w:rPr>
          <w:rFonts w:asciiTheme="minorHAnsi" w:eastAsia="Calibri" w:hAnsiTheme="minorHAnsi" w:cstheme="minorHAnsi"/>
          <w:bCs/>
          <w:sz w:val="20"/>
          <w:szCs w:val="20"/>
          <w:lang w:val="es-MX"/>
        </w:rPr>
      </w:pPr>
    </w:p>
    <w:p w:rsidR="004E7A4F" w:rsidRDefault="004E7A4F" w:rsidP="004E7A4F">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r w:rsidRPr="00BD0BE2">
        <w:rPr>
          <w:rFonts w:asciiTheme="minorHAnsi" w:eastAsia="Calibri" w:hAnsiTheme="minorHAnsi" w:cstheme="minorHAnsi"/>
          <w:b/>
          <w:sz w:val="20"/>
          <w:szCs w:val="20"/>
          <w:lang w:val="es-MX"/>
        </w:rPr>
        <w:t>La Paz - Isla Espíritu Santo - La Paz</w:t>
      </w:r>
    </w:p>
    <w:p w:rsidR="004E7A4F" w:rsidRDefault="004E7A4F" w:rsidP="004E7A4F">
      <w:pPr>
        <w:pStyle w:val="Textosinformato"/>
        <w:jc w:val="both"/>
        <w:rPr>
          <w:rFonts w:asciiTheme="minorHAnsi" w:eastAsia="Calibri" w:hAnsiTheme="minorHAnsi" w:cstheme="minorHAnsi"/>
          <w:b/>
          <w:bCs/>
          <w:sz w:val="20"/>
          <w:szCs w:val="20"/>
          <w:lang w:val="es-MX"/>
        </w:rPr>
      </w:pPr>
      <w:r w:rsidRPr="00BD0BE2">
        <w:rPr>
          <w:rFonts w:asciiTheme="minorHAnsi" w:eastAsia="Calibri" w:hAnsiTheme="minorHAnsi" w:cstheme="minorHAnsi"/>
          <w:b/>
          <w:bCs/>
          <w:sz w:val="20"/>
          <w:szCs w:val="20"/>
          <w:lang w:val="es-MX"/>
        </w:rPr>
        <w:t xml:space="preserve">Desayuno </w:t>
      </w:r>
      <w:r w:rsidRPr="00BD0BE2">
        <w:rPr>
          <w:rFonts w:asciiTheme="minorHAnsi" w:eastAsia="Calibri" w:hAnsiTheme="minorHAnsi" w:cstheme="minorHAnsi"/>
          <w:sz w:val="20"/>
          <w:szCs w:val="20"/>
          <w:lang w:val="es-MX"/>
        </w:rPr>
        <w:t xml:space="preserve">en el hotel. Salida al muelle donde abordará una lancha que lo llevará a la Isla Espíritu Santo, la más cercana a la Península de </w:t>
      </w:r>
      <w:proofErr w:type="spellStart"/>
      <w:r w:rsidRPr="00BD0BE2">
        <w:rPr>
          <w:rFonts w:asciiTheme="minorHAnsi" w:eastAsia="Calibri" w:hAnsiTheme="minorHAnsi" w:cstheme="minorHAnsi"/>
          <w:sz w:val="20"/>
          <w:szCs w:val="20"/>
          <w:lang w:val="es-MX"/>
        </w:rPr>
        <w:t>Pichilingüe</w:t>
      </w:r>
      <w:proofErr w:type="spellEnd"/>
      <w:r w:rsidRPr="00BD0BE2">
        <w:rPr>
          <w:rFonts w:asciiTheme="minorHAnsi" w:eastAsia="Calibri" w:hAnsiTheme="minorHAnsi" w:cstheme="minorHAnsi"/>
          <w:sz w:val="20"/>
          <w:szCs w:val="20"/>
          <w:lang w:val="es-MX"/>
        </w:rPr>
        <w:t xml:space="preserve">. Con docenas de hermosas bahías, una rica vida marina, reptiles terrestres, aves, anfibios y un desierto de más de nueve mil hectáreas, es uno de los ecosistemas mejor conservados de Baja California y maravilla de evolución natural protegida por la UNESCO como Reserva de la Biosfera. Las únicas criaturas que reclaman esta tierra como su hogar son los leones marinos, las mantarrayas, los delfines, las tortugas, y cuando es su temporada, las ballenas grises y los tiburones grises. Tiempo para nadar con los leones marinos, navegar en kayak, practicar snorkel, pescar, bucear, caminar por los senderos desérticos o sencillamente permanecer sentado y gozar de sus contrastantes paisajes. Regreso a La Paz. </w:t>
      </w:r>
      <w:r w:rsidRPr="00BD0BE2">
        <w:rPr>
          <w:rFonts w:asciiTheme="minorHAnsi" w:eastAsia="Calibri" w:hAnsiTheme="minorHAnsi" w:cstheme="minorHAnsi"/>
          <w:b/>
          <w:bCs/>
          <w:sz w:val="20"/>
          <w:szCs w:val="20"/>
          <w:lang w:val="es-MX"/>
        </w:rPr>
        <w:t>Alojamiento.</w:t>
      </w:r>
    </w:p>
    <w:p w:rsidR="004E7A4F" w:rsidRPr="00714A66" w:rsidRDefault="004E7A4F" w:rsidP="004E7A4F">
      <w:pPr>
        <w:pStyle w:val="Textosinformato"/>
        <w:jc w:val="both"/>
        <w:rPr>
          <w:rFonts w:asciiTheme="minorHAnsi" w:eastAsia="Calibri" w:hAnsiTheme="minorHAnsi" w:cstheme="minorHAnsi"/>
          <w:b/>
          <w:sz w:val="20"/>
          <w:szCs w:val="20"/>
          <w:lang w:val="es-MX"/>
        </w:rPr>
      </w:pPr>
    </w:p>
    <w:p w:rsidR="004E7A4F" w:rsidRPr="00714A66" w:rsidRDefault="004E7A4F" w:rsidP="004E7A4F">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BD0BE2">
        <w:rPr>
          <w:rFonts w:asciiTheme="minorHAnsi" w:eastAsia="Calibri" w:hAnsiTheme="minorHAnsi" w:cstheme="minorHAnsi"/>
          <w:b/>
          <w:sz w:val="20"/>
          <w:szCs w:val="20"/>
          <w:lang w:val="es-MX"/>
        </w:rPr>
        <w:t>La Paz</w:t>
      </w:r>
    </w:p>
    <w:p w:rsidR="004E7A4F" w:rsidRDefault="004E7A4F" w:rsidP="004E7A4F">
      <w:pPr>
        <w:pStyle w:val="Textosinformato"/>
        <w:jc w:val="both"/>
        <w:rPr>
          <w:rFonts w:asciiTheme="minorHAnsi" w:eastAsia="Calibri" w:hAnsiTheme="minorHAnsi" w:cstheme="minorHAnsi"/>
          <w:bCs/>
          <w:sz w:val="20"/>
          <w:szCs w:val="20"/>
          <w:lang w:val="es-MX"/>
        </w:rPr>
      </w:pPr>
      <w:r w:rsidRPr="00BD0BE2">
        <w:rPr>
          <w:rFonts w:asciiTheme="minorHAnsi" w:eastAsia="Calibri" w:hAnsiTheme="minorHAnsi" w:cstheme="minorHAnsi"/>
          <w:bCs/>
          <w:sz w:val="20"/>
          <w:szCs w:val="20"/>
          <w:lang w:val="es-MX"/>
        </w:rPr>
        <w:t>Desayuno en el hotel. Tiempo libre hasta la hora prevista para efectuar el traslado al Aeropuerto o Terminal Portuaria de La Paz.</w:t>
      </w:r>
    </w:p>
    <w:p w:rsidR="004E7A4F" w:rsidRDefault="004E7A4F" w:rsidP="004E7A4F">
      <w:pPr>
        <w:pStyle w:val="Textosinformato"/>
        <w:jc w:val="center"/>
        <w:rPr>
          <w:rFonts w:asciiTheme="minorHAnsi" w:eastAsia="Calibri" w:hAnsiTheme="minorHAnsi" w:cstheme="minorHAnsi"/>
          <w:bCs/>
          <w:sz w:val="20"/>
          <w:szCs w:val="20"/>
          <w:lang w:val="es-MX"/>
        </w:rPr>
      </w:pPr>
    </w:p>
    <w:p w:rsidR="004E7A4F" w:rsidRPr="005B3A5A" w:rsidRDefault="004E7A4F" w:rsidP="004E7A4F">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Default="004E7A4F" w:rsidP="004E7A4F">
      <w:pPr>
        <w:rPr>
          <w:sz w:val="20"/>
          <w:szCs w:val="20"/>
          <w:lang w:val="es-ES"/>
        </w:rPr>
      </w:pPr>
    </w:p>
    <w:p w:rsidR="004E7A4F" w:rsidRPr="00B56B0D" w:rsidRDefault="004E7A4F" w:rsidP="004E7A4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FE0F2F5" wp14:editId="47DDF469">
                <wp:simplePos x="0" y="0"/>
                <wp:positionH relativeFrom="column">
                  <wp:posOffset>345440</wp:posOffset>
                </wp:positionH>
                <wp:positionV relativeFrom="paragraph">
                  <wp:posOffset>10160</wp:posOffset>
                </wp:positionV>
                <wp:extent cx="219075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219075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E7A4F" w:rsidRPr="00F74623" w:rsidRDefault="004E7A4F" w:rsidP="004E7A4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E0F2F5" id="Rectángulo 4" o:spid="_x0000_s1026" style="position:absolute;margin-left:27.2pt;margin-top:.8pt;width:17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spYgIAABIFAAAOAAAAZHJzL2Uyb0RvYy54bWysVMFu2zAMvQ/YPwi6r7azpF2DOkXQosOA&#10;og3WDj0rslQbk0WNUuJkXz9Kdpyu6y7DfJBJkXyknkhdXO5aw7YKfQO25MVJzpmyEqrGPpf82+PN&#10;h0+c+SBsJQxYVfK98vxy8f7dRefmagI1mEohIxDr550reR2Cm2eZl7VqhT8BpywZNWArAqn4nFUo&#10;OkJvTTbJ89OsA6wcglTe0+51b+SLhK+1kuFea68CMyWn2kJaMa3ruGaLCzF/RuHqRg5liH+oohWN&#10;paQj1LUIgm2w+QOqbSSCBx1OJLQZaN1Ilc5ApynyV6d5qIVT6SxEjncjTf7/wcq77YNbIdHQOT/3&#10;JMZT7DS28U/1sV0iaz+SpXaBSdqcFOf52Yw4lWSbnM6mHxOb2THaoQ+fFbQsCiVHuozEkdje+kAZ&#10;yfXgQsoxf5LC3qhYgrFflWZNFTOm6NQa6sog2wq61Op70W/XolL91iynL94sJRi9k5bAIqpujBlx&#10;B4DYcr/j9hCDbwxTqaPGwPxvBfWBo3fKCDaMgW1jAd8KNqEYCte9/4GYno7ITNitd4QfxTVU+xUy&#10;hL6tvZM3DVF9K3xYCaQ+ptuh2Qz3tGgDXclhkDirAX++tR/9qb3IyllHc1Fy/2MjUHFmvlhqvPNi&#10;Oo2DlJTp7GxCCr60rF9a7Ka9Arqlgl4BJ5MY/YM5iBqhfaIRXsasZBJWUu6Sy4AH5Sr080qPgFTL&#10;ZXKj4XEi3NoHJyN4JDi20uPuSaAb+i1Qp97BYYbE/FXb9b4x0sJyE0A3qSePvA7U0+Cl3hkeiTjZ&#10;L/XkdXzKFr8AAAD//wMAUEsDBBQABgAIAAAAIQBS++yA3AAAAAcBAAAPAAAAZHJzL2Rvd25yZXYu&#10;eG1sTI7NToNAFIX3Jr7D5Jq4MXbQYtMiQ1MbDRtcSPsAF2YEInOHMFOKPr3XVV2en5zzpdvZ9mIy&#10;o+8cKXhYRCAM1U531Cg4Ht7u1yB8QNLYOzIKvo2HbXZ9lWKi3Zk+zFSGRvAI+QQVtCEMiZS+bo1F&#10;v3CDIc4+3WgxsBwbqUc887jt5WMUraTFjvihxcHsW1N/lSer4Geqjnm+K/DuvdwXY+5fXotmVur2&#10;Zt49gwhmDpcy/OEzOmTMVLkTaS96BU9xzE32VyA4Xm42rCsF8TIGmaXyP3/2CwAA//8DAFBLAQIt&#10;ABQABgAIAAAAIQC2gziS/gAAAOEBAAATAAAAAAAAAAAAAAAAAAAAAABbQ29udGVudF9UeXBlc10u&#10;eG1sUEsBAi0AFAAGAAgAAAAhADj9If/WAAAAlAEAAAsAAAAAAAAAAAAAAAAALwEAAF9yZWxzLy5y&#10;ZWxzUEsBAi0AFAAGAAgAAAAhALRhmyliAgAAEgUAAA4AAAAAAAAAAAAAAAAALgIAAGRycy9lMm9E&#10;b2MueG1sUEsBAi0AFAAGAAgAAAAhAFL77IDcAAAABwEAAA8AAAAAAAAAAAAAAAAAvAQAAGRycy9k&#10;b3ducmV2LnhtbFBLBQYAAAAABAAEAPMAAADFBQAAAAA=&#10;" fillcolor="black [3200]" strokecolor="black [1600]" strokeweight="1pt">
                <v:textbox>
                  <w:txbxContent>
                    <w:p w:rsidR="004E7A4F" w:rsidRPr="00F74623" w:rsidRDefault="004E7A4F" w:rsidP="004E7A4F">
                      <w:pPr>
                        <w:jc w:val="center"/>
                        <w:rPr>
                          <w:b/>
                          <w:i/>
                          <w:lang w:val="es-ES"/>
                        </w:rPr>
                      </w:pPr>
                      <w:r w:rsidRPr="00F74623">
                        <w:rPr>
                          <w:b/>
                          <w:i/>
                          <w:lang w:val="es-ES"/>
                        </w:rPr>
                        <w:t>JULIÁ TOURS INCLUYE:</w:t>
                      </w:r>
                    </w:p>
                  </w:txbxContent>
                </v:textbox>
                <w10:wrap type="square"/>
              </v:rect>
            </w:pict>
          </mc:Fallback>
        </mc:AlternateContent>
      </w:r>
    </w:p>
    <w:p w:rsidR="004E7A4F" w:rsidRPr="00B56B0D" w:rsidRDefault="004E7A4F" w:rsidP="004E7A4F">
      <w:pPr>
        <w:rPr>
          <w:sz w:val="20"/>
          <w:szCs w:val="20"/>
          <w:lang w:val="es-ES"/>
        </w:rPr>
      </w:pPr>
    </w:p>
    <w:p w:rsidR="004E7A4F" w:rsidRPr="00BD0BE2" w:rsidRDefault="004E7A4F" w:rsidP="004E7A4F">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Alojamiento en hotel de su elección, categorías: Primera Superior (</w:t>
      </w:r>
      <w:proofErr w:type="spellStart"/>
      <w:r w:rsidRPr="00BD0BE2">
        <w:rPr>
          <w:rFonts w:asciiTheme="minorHAnsi" w:hAnsiTheme="minorHAnsi"/>
          <w:sz w:val="20"/>
          <w:szCs w:val="20"/>
          <w:lang w:val="es-MX"/>
        </w:rPr>
        <w:t>Ps</w:t>
      </w:r>
      <w:proofErr w:type="spellEnd"/>
      <w:r w:rsidRPr="00BD0BE2">
        <w:rPr>
          <w:rFonts w:asciiTheme="minorHAnsi" w:hAnsiTheme="minorHAnsi"/>
          <w:sz w:val="20"/>
          <w:szCs w:val="20"/>
          <w:lang w:val="es-MX"/>
        </w:rPr>
        <w:t>).</w:t>
      </w:r>
    </w:p>
    <w:p w:rsidR="004E7A4F" w:rsidRPr="00BD0BE2" w:rsidRDefault="004E7A4F" w:rsidP="004E7A4F">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 xml:space="preserve">transporte en unidades con aire acondicionado durante todo el recorrido y boleto de ferry (baja </w:t>
      </w:r>
      <w:proofErr w:type="spellStart"/>
      <w:r w:rsidRPr="00BD0BE2">
        <w:rPr>
          <w:rFonts w:asciiTheme="minorHAnsi" w:hAnsiTheme="minorHAnsi"/>
          <w:sz w:val="20"/>
          <w:szCs w:val="20"/>
          <w:lang w:val="es-MX"/>
        </w:rPr>
        <w:t>ferries</w:t>
      </w:r>
      <w:proofErr w:type="spellEnd"/>
      <w:r w:rsidRPr="00BD0BE2">
        <w:rPr>
          <w:rFonts w:asciiTheme="minorHAnsi" w:hAnsiTheme="minorHAnsi"/>
          <w:sz w:val="20"/>
          <w:szCs w:val="20"/>
          <w:lang w:val="es-MX"/>
        </w:rPr>
        <w:t>) en clase cabina estándar.</w:t>
      </w:r>
    </w:p>
    <w:p w:rsidR="004E7A4F" w:rsidRPr="00BD0BE2" w:rsidRDefault="004E7A4F" w:rsidP="004E7A4F">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Alimentos 2 desayunos.</w:t>
      </w:r>
    </w:p>
    <w:p w:rsidR="004E7A4F" w:rsidRPr="00BD0BE2" w:rsidRDefault="004E7A4F" w:rsidP="004E7A4F">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Visitas con entradas incluidas según itinerario.</w:t>
      </w:r>
    </w:p>
    <w:p w:rsidR="004E7A4F" w:rsidRPr="00A17975" w:rsidRDefault="004E7A4F" w:rsidP="004E7A4F">
      <w:pPr>
        <w:pStyle w:val="Textosinformato"/>
        <w:numPr>
          <w:ilvl w:val="0"/>
          <w:numId w:val="2"/>
        </w:numPr>
        <w:jc w:val="both"/>
        <w:rPr>
          <w:rFonts w:asciiTheme="minorHAnsi" w:hAnsiTheme="minorHAnsi"/>
          <w:sz w:val="20"/>
          <w:szCs w:val="20"/>
          <w:lang w:val="pt-PT"/>
        </w:rPr>
      </w:pPr>
      <w:r w:rsidRPr="00A17975">
        <w:rPr>
          <w:rFonts w:asciiTheme="minorHAnsi" w:hAnsiTheme="minorHAnsi"/>
          <w:sz w:val="20"/>
          <w:szCs w:val="20"/>
          <w:lang w:val="pt-PT"/>
        </w:rPr>
        <w:t>impuestos de hospedaje e Iva.</w:t>
      </w:r>
    </w:p>
    <w:p w:rsidR="004E7A4F" w:rsidRPr="00BD0BE2" w:rsidRDefault="004E7A4F" w:rsidP="004E7A4F">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Guía Bilingüe (</w:t>
      </w:r>
      <w:proofErr w:type="gramStart"/>
      <w:r w:rsidRPr="00BD0BE2">
        <w:rPr>
          <w:rFonts w:asciiTheme="minorHAnsi" w:hAnsiTheme="minorHAnsi"/>
          <w:sz w:val="20"/>
          <w:szCs w:val="20"/>
          <w:lang w:val="es-MX"/>
        </w:rPr>
        <w:t>Español</w:t>
      </w:r>
      <w:proofErr w:type="gramEnd"/>
      <w:r w:rsidRPr="00BD0BE2">
        <w:rPr>
          <w:rFonts w:asciiTheme="minorHAnsi" w:hAnsiTheme="minorHAnsi"/>
          <w:sz w:val="20"/>
          <w:szCs w:val="20"/>
          <w:lang w:val="es-MX"/>
        </w:rPr>
        <w:t xml:space="preserve"> - Inglés) certificado.</w:t>
      </w:r>
    </w:p>
    <w:p w:rsidR="004E7A4F" w:rsidRDefault="004E7A4F" w:rsidP="004E7A4F">
      <w:pPr>
        <w:pStyle w:val="Prrafodelista"/>
        <w:numPr>
          <w:ilvl w:val="0"/>
          <w:numId w:val="2"/>
        </w:numPr>
        <w:tabs>
          <w:tab w:val="left" w:pos="851"/>
        </w:tabs>
        <w:spacing w:line="259" w:lineRule="auto"/>
        <w:rPr>
          <w:sz w:val="20"/>
          <w:szCs w:val="20"/>
        </w:rPr>
      </w:pPr>
      <w:r>
        <w:rPr>
          <w:sz w:val="20"/>
          <w:szCs w:val="20"/>
        </w:rPr>
        <w:t xml:space="preserve">     </w:t>
      </w:r>
      <w:r w:rsidRPr="001E0FB8">
        <w:rPr>
          <w:sz w:val="20"/>
          <w:szCs w:val="20"/>
        </w:rPr>
        <w:t xml:space="preserve">Seguro de asistencia </w:t>
      </w:r>
      <w:r>
        <w:rPr>
          <w:sz w:val="20"/>
          <w:szCs w:val="20"/>
        </w:rPr>
        <w:t>en viaje cobertura COVID</w:t>
      </w:r>
    </w:p>
    <w:p w:rsidR="004E7A4F" w:rsidRPr="00AE50AA" w:rsidRDefault="004E7A4F" w:rsidP="004E7A4F">
      <w:pPr>
        <w:rPr>
          <w:b/>
          <w:lang w:val="es-MX"/>
        </w:rPr>
      </w:pPr>
    </w:p>
    <w:p w:rsidR="004E7A4F" w:rsidRPr="00B56B0D" w:rsidRDefault="004E7A4F" w:rsidP="004E7A4F">
      <w:pPr>
        <w:ind w:left="567"/>
        <w:rPr>
          <w:b/>
        </w:rPr>
      </w:pPr>
      <w:r w:rsidRPr="00B56B0D">
        <w:rPr>
          <w:b/>
        </w:rPr>
        <w:t>NO Incluye</w:t>
      </w:r>
    </w:p>
    <w:p w:rsidR="004E7A4F" w:rsidRPr="00B56B0D" w:rsidRDefault="004E7A4F" w:rsidP="004E7A4F">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4E7A4F" w:rsidRPr="00B56B0D" w:rsidRDefault="004E7A4F" w:rsidP="004E7A4F">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4E7A4F" w:rsidRPr="00B56B0D" w:rsidRDefault="004E7A4F" w:rsidP="004E7A4F">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4E7A4F" w:rsidRPr="00B56B0D" w:rsidRDefault="004E7A4F" w:rsidP="004E7A4F">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4E7A4F" w:rsidRDefault="004E7A4F" w:rsidP="004E7A4F">
      <w:pPr>
        <w:pStyle w:val="Prrafodelista"/>
        <w:numPr>
          <w:ilvl w:val="0"/>
          <w:numId w:val="1"/>
        </w:numPr>
        <w:tabs>
          <w:tab w:val="left" w:pos="851"/>
        </w:tabs>
        <w:spacing w:line="259" w:lineRule="auto"/>
        <w:ind w:left="927"/>
        <w:rPr>
          <w:sz w:val="20"/>
          <w:szCs w:val="20"/>
        </w:rPr>
      </w:pPr>
      <w:r w:rsidRPr="00B56B0D">
        <w:rPr>
          <w:sz w:val="20"/>
          <w:szCs w:val="20"/>
        </w:rPr>
        <w:t>Propinas</w:t>
      </w:r>
    </w:p>
    <w:p w:rsidR="004E7A4F" w:rsidRDefault="004E7A4F" w:rsidP="004E7A4F">
      <w:pPr>
        <w:tabs>
          <w:tab w:val="left" w:pos="851"/>
        </w:tabs>
        <w:rPr>
          <w:sz w:val="20"/>
          <w:szCs w:val="20"/>
        </w:rPr>
      </w:pPr>
    </w:p>
    <w:p w:rsidR="004E7A4F" w:rsidRPr="00BD0BE2" w:rsidRDefault="004E7A4F" w:rsidP="004E7A4F">
      <w:pPr>
        <w:tabs>
          <w:tab w:val="left" w:pos="851"/>
        </w:tabs>
        <w:rPr>
          <w:sz w:val="20"/>
          <w:szCs w:val="20"/>
        </w:rPr>
      </w:pPr>
    </w:p>
    <w:p w:rsidR="004E7A4F" w:rsidRPr="00174927" w:rsidRDefault="004E7A4F" w:rsidP="004E7A4F">
      <w:pPr>
        <w:tabs>
          <w:tab w:val="left" w:pos="851"/>
        </w:tabs>
        <w:rPr>
          <w:sz w:val="20"/>
          <w:szCs w:val="20"/>
        </w:rPr>
      </w:pPr>
    </w:p>
    <w:tbl>
      <w:tblPr>
        <w:tblW w:w="7558" w:type="dxa"/>
        <w:jc w:val="center"/>
        <w:tblCellMar>
          <w:left w:w="70" w:type="dxa"/>
          <w:right w:w="70" w:type="dxa"/>
        </w:tblCellMar>
        <w:tblLook w:val="04A0" w:firstRow="1" w:lastRow="0" w:firstColumn="1" w:lastColumn="0" w:noHBand="0" w:noVBand="1"/>
      </w:tblPr>
      <w:tblGrid>
        <w:gridCol w:w="7558"/>
      </w:tblGrid>
      <w:tr w:rsidR="004E7A4F" w:rsidRPr="00D0743A" w:rsidTr="00247194">
        <w:trPr>
          <w:trHeight w:val="325"/>
          <w:jc w:val="center"/>
        </w:trPr>
        <w:tc>
          <w:tcPr>
            <w:tcW w:w="755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4E7A4F" w:rsidRPr="00D0743A" w:rsidRDefault="004E7A4F" w:rsidP="00156CF4">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4E7A4F" w:rsidRPr="00D0743A" w:rsidTr="00247194">
        <w:trPr>
          <w:trHeight w:val="325"/>
          <w:jc w:val="center"/>
        </w:trPr>
        <w:tc>
          <w:tcPr>
            <w:tcW w:w="755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A4F" w:rsidRPr="00D0743A" w:rsidRDefault="004E7A4F" w:rsidP="00156CF4">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w:t>
            </w:r>
            <w:r w:rsidR="00AB0AE3">
              <w:rPr>
                <w:rFonts w:ascii="Calibri" w:eastAsia="Times New Roman" w:hAnsi="Calibri" w:cs="Calibri"/>
                <w:sz w:val="20"/>
                <w:szCs w:val="20"/>
                <w:lang w:val="es-MX" w:eastAsia="es-MX"/>
              </w:rPr>
              <w:t xml:space="preserve">omingos a </w:t>
            </w:r>
            <w:proofErr w:type="gramStart"/>
            <w:r w:rsidR="00AB0AE3">
              <w:rPr>
                <w:rFonts w:ascii="Calibri" w:eastAsia="Times New Roman" w:hAnsi="Calibri" w:cs="Calibri"/>
                <w:sz w:val="20"/>
                <w:szCs w:val="20"/>
                <w:lang w:val="es-MX" w:eastAsia="es-MX"/>
              </w:rPr>
              <w:t>Viernes</w:t>
            </w:r>
            <w:proofErr w:type="gramEnd"/>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C90775">
              <w:rPr>
                <w:rFonts w:ascii="Calibri" w:eastAsia="Times New Roman" w:hAnsi="Calibri" w:cs="Calibri"/>
                <w:sz w:val="20"/>
                <w:szCs w:val="20"/>
                <w:lang w:val="es-MX" w:eastAsia="es-MX"/>
              </w:rPr>
              <w:t>5</w:t>
            </w:r>
          </w:p>
        </w:tc>
      </w:tr>
    </w:tbl>
    <w:p w:rsidR="004E7A4F" w:rsidRPr="005B3A5A" w:rsidRDefault="004E7A4F" w:rsidP="004E7A4F">
      <w:pPr>
        <w:pStyle w:val="Textosinformato"/>
        <w:jc w:val="both"/>
        <w:rPr>
          <w:rFonts w:asciiTheme="minorHAnsi" w:eastAsia="Calibri" w:hAnsiTheme="minorHAnsi" w:cstheme="minorHAnsi"/>
          <w:color w:val="000000" w:themeColor="text1"/>
          <w:sz w:val="20"/>
          <w:szCs w:val="20"/>
          <w:lang w:val="es-MX"/>
        </w:rPr>
      </w:pPr>
    </w:p>
    <w:p w:rsidR="004E7A4F" w:rsidRPr="005B3A5A" w:rsidRDefault="004E7A4F" w:rsidP="004E7A4F">
      <w:pPr>
        <w:pStyle w:val="Textosinformato"/>
        <w:jc w:val="both"/>
        <w:rPr>
          <w:rFonts w:asciiTheme="minorHAnsi" w:eastAsia="Calibri" w:hAnsiTheme="minorHAnsi" w:cstheme="minorHAnsi"/>
          <w:color w:val="000000" w:themeColor="text1"/>
          <w:sz w:val="20"/>
          <w:szCs w:val="20"/>
          <w:lang w:val="es-MX"/>
        </w:rPr>
      </w:pPr>
    </w:p>
    <w:tbl>
      <w:tblPr>
        <w:tblW w:w="8000" w:type="dxa"/>
        <w:jc w:val="center"/>
        <w:tblCellMar>
          <w:left w:w="70" w:type="dxa"/>
          <w:right w:w="70" w:type="dxa"/>
        </w:tblCellMar>
        <w:tblLook w:val="04A0" w:firstRow="1" w:lastRow="0" w:firstColumn="1" w:lastColumn="0" w:noHBand="0" w:noVBand="1"/>
      </w:tblPr>
      <w:tblGrid>
        <w:gridCol w:w="4296"/>
        <w:gridCol w:w="820"/>
        <w:gridCol w:w="820"/>
        <w:gridCol w:w="820"/>
        <w:gridCol w:w="1244"/>
      </w:tblGrid>
      <w:tr w:rsidR="00C90775" w:rsidRPr="00C90775" w:rsidTr="00C90775">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90775" w:rsidRPr="00C90775" w:rsidRDefault="00C90775" w:rsidP="00C90775">
            <w:pP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PRECIOS EN MXN POR PERSONA</w:t>
            </w:r>
          </w:p>
        </w:tc>
      </w:tr>
      <w:tr w:rsidR="00C90775" w:rsidRPr="00C90775" w:rsidTr="00C90775">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775" w:rsidRPr="00C90775" w:rsidRDefault="00C90775" w:rsidP="00C90775">
            <w:pP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SERVICIOS TERRESTRES EXCLUSIVAMENTE (MIN 2 PAX)</w:t>
            </w:r>
          </w:p>
        </w:tc>
      </w:tr>
      <w:tr w:rsidR="00C90775" w:rsidRPr="00C90775" w:rsidTr="00C90775">
        <w:trPr>
          <w:trHeight w:val="300"/>
          <w:jc w:val="center"/>
        </w:trPr>
        <w:tc>
          <w:tcPr>
            <w:tcW w:w="4296" w:type="dxa"/>
            <w:tcBorders>
              <w:top w:val="nil"/>
              <w:left w:val="single" w:sz="4" w:space="0" w:color="auto"/>
              <w:bottom w:val="single" w:sz="4" w:space="0" w:color="auto"/>
              <w:right w:val="single" w:sz="4" w:space="0" w:color="auto"/>
            </w:tcBorders>
            <w:shd w:val="clear" w:color="000000" w:fill="000000"/>
            <w:noWrap/>
            <w:vAlign w:val="center"/>
            <w:hideMark/>
          </w:tcPr>
          <w:p w:rsidR="00C90775" w:rsidRPr="00C90775" w:rsidRDefault="00C90775" w:rsidP="00C90775">
            <w:pP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VALIDO HASTA 15 DICIEMBRE  2025</w:t>
            </w:r>
          </w:p>
        </w:tc>
        <w:tc>
          <w:tcPr>
            <w:tcW w:w="820" w:type="dxa"/>
            <w:tcBorders>
              <w:top w:val="nil"/>
              <w:left w:val="nil"/>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DBL</w:t>
            </w:r>
          </w:p>
        </w:tc>
        <w:tc>
          <w:tcPr>
            <w:tcW w:w="820" w:type="dxa"/>
            <w:tcBorders>
              <w:top w:val="nil"/>
              <w:left w:val="nil"/>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TPL</w:t>
            </w:r>
          </w:p>
        </w:tc>
        <w:tc>
          <w:tcPr>
            <w:tcW w:w="820" w:type="dxa"/>
            <w:tcBorders>
              <w:top w:val="nil"/>
              <w:left w:val="nil"/>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SGL</w:t>
            </w:r>
          </w:p>
        </w:tc>
        <w:tc>
          <w:tcPr>
            <w:tcW w:w="1244" w:type="dxa"/>
            <w:tcBorders>
              <w:top w:val="nil"/>
              <w:left w:val="nil"/>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MNR (2-9)</w:t>
            </w:r>
          </w:p>
        </w:tc>
      </w:tr>
      <w:tr w:rsidR="00C90775" w:rsidRPr="00C90775" w:rsidTr="00C90775">
        <w:trPr>
          <w:trHeight w:val="300"/>
          <w:jc w:val="center"/>
        </w:trPr>
        <w:tc>
          <w:tcPr>
            <w:tcW w:w="4296" w:type="dxa"/>
            <w:tcBorders>
              <w:top w:val="nil"/>
              <w:left w:val="single" w:sz="4" w:space="0" w:color="auto"/>
              <w:bottom w:val="single" w:sz="4" w:space="0" w:color="auto"/>
              <w:right w:val="single" w:sz="4" w:space="0" w:color="auto"/>
            </w:tcBorders>
            <w:shd w:val="clear" w:color="auto" w:fill="auto"/>
            <w:noWrap/>
            <w:vAlign w:val="center"/>
            <w:hideMark/>
          </w:tcPr>
          <w:p w:rsidR="00C90775" w:rsidRPr="00C90775" w:rsidRDefault="00C90775" w:rsidP="00C90775">
            <w:pP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 xml:space="preserve">TURISTA </w:t>
            </w:r>
            <w:proofErr w:type="gramStart"/>
            <w:r w:rsidRPr="00C90775">
              <w:rPr>
                <w:rFonts w:ascii="Calibri" w:eastAsia="Times New Roman" w:hAnsi="Calibri" w:cs="Calibri"/>
                <w:b/>
                <w:bCs/>
                <w:color w:val="000000"/>
                <w:sz w:val="20"/>
                <w:szCs w:val="20"/>
                <w:lang w:val="es-MX" w:eastAsia="es-MX"/>
              </w:rPr>
              <w:t>SUPERIOR  (</w:t>
            </w:r>
            <w:proofErr w:type="gramEnd"/>
            <w:r w:rsidRPr="00C90775">
              <w:rPr>
                <w:rFonts w:ascii="Calibri" w:eastAsia="Times New Roman" w:hAnsi="Calibri" w:cs="Calibri"/>
                <w:b/>
                <w:bCs/>
                <w:color w:val="000000"/>
                <w:sz w:val="20"/>
                <w:szCs w:val="20"/>
                <w:lang w:val="es-MX" w:eastAsia="es-MX"/>
              </w:rPr>
              <w:t>TS)</w:t>
            </w:r>
          </w:p>
        </w:tc>
        <w:tc>
          <w:tcPr>
            <w:tcW w:w="820" w:type="dxa"/>
            <w:tcBorders>
              <w:top w:val="nil"/>
              <w:left w:val="nil"/>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15,395</w:t>
            </w:r>
          </w:p>
        </w:tc>
        <w:tc>
          <w:tcPr>
            <w:tcW w:w="820" w:type="dxa"/>
            <w:tcBorders>
              <w:top w:val="nil"/>
              <w:left w:val="nil"/>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13,870</w:t>
            </w:r>
          </w:p>
        </w:tc>
        <w:tc>
          <w:tcPr>
            <w:tcW w:w="820" w:type="dxa"/>
            <w:tcBorders>
              <w:top w:val="nil"/>
              <w:left w:val="nil"/>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20,695</w:t>
            </w:r>
          </w:p>
        </w:tc>
        <w:tc>
          <w:tcPr>
            <w:tcW w:w="1244" w:type="dxa"/>
            <w:tcBorders>
              <w:top w:val="nil"/>
              <w:left w:val="nil"/>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10,660</w:t>
            </w:r>
          </w:p>
        </w:tc>
      </w:tr>
      <w:tr w:rsidR="00C90775" w:rsidRPr="00C90775" w:rsidTr="00C90775">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775" w:rsidRPr="00C90775" w:rsidRDefault="00C90775" w:rsidP="00C90775">
            <w:pP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CONSULTAR SUPLEMENTO PARA SEMANA SANTA, VERANO, NAVIDAD Y FIN DE AÑO</w:t>
            </w:r>
          </w:p>
        </w:tc>
      </w:tr>
      <w:tr w:rsidR="00C90775" w:rsidRPr="00C90775" w:rsidTr="00C90775">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775" w:rsidRPr="00C90775" w:rsidRDefault="00C90775" w:rsidP="00C90775">
            <w:pP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TARIFAS SUJETAS A DISPONIBILIDAD Y CAMBIO SIN PREVIO AVISO</w:t>
            </w:r>
          </w:p>
        </w:tc>
      </w:tr>
    </w:tbl>
    <w:p w:rsidR="004E7A4F" w:rsidRDefault="004E7A4F" w:rsidP="004E7A4F">
      <w:pPr>
        <w:pStyle w:val="Textosinformato"/>
        <w:jc w:val="both"/>
        <w:rPr>
          <w:rFonts w:asciiTheme="minorHAnsi" w:eastAsia="Calibri" w:hAnsiTheme="minorHAnsi" w:cstheme="minorHAnsi"/>
          <w:color w:val="000000" w:themeColor="text1"/>
          <w:sz w:val="20"/>
          <w:szCs w:val="20"/>
          <w:lang w:val="es-MX"/>
        </w:rPr>
      </w:pPr>
    </w:p>
    <w:p w:rsidR="00805B8D" w:rsidRDefault="00805B8D" w:rsidP="004E7A4F">
      <w:pPr>
        <w:pStyle w:val="Textosinformato"/>
        <w:jc w:val="both"/>
        <w:rPr>
          <w:rFonts w:asciiTheme="minorHAnsi" w:eastAsia="Calibri" w:hAnsiTheme="minorHAnsi" w:cstheme="minorHAnsi"/>
          <w:color w:val="000000" w:themeColor="text1"/>
          <w:sz w:val="20"/>
          <w:szCs w:val="20"/>
          <w:lang w:val="es-MX"/>
        </w:rPr>
      </w:pPr>
    </w:p>
    <w:p w:rsidR="00805B8D" w:rsidRDefault="00805B8D" w:rsidP="004E7A4F">
      <w:pPr>
        <w:pStyle w:val="Textosinformato"/>
        <w:jc w:val="both"/>
        <w:rPr>
          <w:rFonts w:asciiTheme="minorHAnsi" w:eastAsia="Calibri" w:hAnsiTheme="minorHAnsi" w:cstheme="minorHAnsi"/>
          <w:color w:val="000000" w:themeColor="text1"/>
          <w:sz w:val="20"/>
          <w:szCs w:val="20"/>
          <w:lang w:val="es-MX"/>
        </w:rPr>
      </w:pPr>
    </w:p>
    <w:p w:rsidR="00805B8D" w:rsidRDefault="00805B8D" w:rsidP="004E7A4F">
      <w:pPr>
        <w:pStyle w:val="Textosinformato"/>
        <w:jc w:val="both"/>
        <w:rPr>
          <w:rFonts w:asciiTheme="minorHAnsi" w:eastAsia="Calibri" w:hAnsiTheme="minorHAnsi" w:cstheme="minorHAnsi"/>
          <w:color w:val="000000" w:themeColor="text1"/>
          <w:sz w:val="20"/>
          <w:szCs w:val="20"/>
          <w:lang w:val="es-MX"/>
        </w:rPr>
      </w:pPr>
    </w:p>
    <w:p w:rsidR="004E7A4F" w:rsidRDefault="004E7A4F" w:rsidP="004E7A4F">
      <w:pPr>
        <w:pStyle w:val="Textosinformato"/>
        <w:jc w:val="both"/>
        <w:rPr>
          <w:rFonts w:asciiTheme="minorHAnsi" w:eastAsia="Calibri" w:hAnsiTheme="minorHAnsi" w:cstheme="minorHAnsi"/>
          <w:color w:val="000000" w:themeColor="text1"/>
          <w:sz w:val="20"/>
          <w:szCs w:val="20"/>
          <w:lang w:val="es-MX"/>
        </w:rPr>
      </w:pPr>
    </w:p>
    <w:p w:rsidR="004E7A4F" w:rsidRPr="005B3A5A" w:rsidRDefault="004E7A4F" w:rsidP="004E7A4F">
      <w:pPr>
        <w:pStyle w:val="Textosinformato"/>
        <w:jc w:val="both"/>
        <w:rPr>
          <w:rFonts w:asciiTheme="minorHAnsi" w:eastAsia="Calibri" w:hAnsiTheme="minorHAnsi" w:cstheme="minorHAnsi"/>
          <w:color w:val="000000" w:themeColor="text1"/>
          <w:sz w:val="20"/>
          <w:szCs w:val="20"/>
          <w:lang w:val="es-MX"/>
        </w:rPr>
      </w:pPr>
    </w:p>
    <w:p w:rsidR="004E7A4F" w:rsidRDefault="004E7A4F" w:rsidP="004E7A4F">
      <w:pPr>
        <w:pStyle w:val="Textosinformato"/>
        <w:jc w:val="both"/>
        <w:rPr>
          <w:rFonts w:ascii="Tahoma" w:eastAsia="Calibri" w:hAnsi="Tahoma" w:cs="Tahoma"/>
          <w:color w:val="000000" w:themeColor="text1"/>
          <w:sz w:val="20"/>
          <w:lang w:val="es-MX"/>
        </w:rPr>
      </w:pPr>
    </w:p>
    <w:tbl>
      <w:tblPr>
        <w:tblW w:w="7380" w:type="dxa"/>
        <w:jc w:val="center"/>
        <w:tblCellMar>
          <w:left w:w="70" w:type="dxa"/>
          <w:right w:w="70" w:type="dxa"/>
        </w:tblCellMar>
        <w:tblLook w:val="04A0" w:firstRow="1" w:lastRow="0" w:firstColumn="1" w:lastColumn="0" w:noHBand="0" w:noVBand="1"/>
      </w:tblPr>
      <w:tblGrid>
        <w:gridCol w:w="1309"/>
        <w:gridCol w:w="1256"/>
        <w:gridCol w:w="4187"/>
        <w:gridCol w:w="628"/>
      </w:tblGrid>
      <w:tr w:rsidR="00C90775" w:rsidRPr="00C90775" w:rsidTr="00C90775">
        <w:trPr>
          <w:trHeight w:val="300"/>
          <w:jc w:val="center"/>
        </w:trPr>
        <w:tc>
          <w:tcPr>
            <w:tcW w:w="738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HOTELES PREVISTOS O SIMILARES</w:t>
            </w:r>
          </w:p>
        </w:tc>
      </w:tr>
      <w:tr w:rsidR="00C90775" w:rsidRPr="00C90775" w:rsidTr="00C90775">
        <w:trPr>
          <w:trHeight w:val="300"/>
          <w:jc w:val="center"/>
        </w:trPr>
        <w:tc>
          <w:tcPr>
            <w:tcW w:w="1309" w:type="dxa"/>
            <w:tcBorders>
              <w:top w:val="nil"/>
              <w:left w:val="single" w:sz="4" w:space="0" w:color="auto"/>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NOCHES</w:t>
            </w:r>
          </w:p>
        </w:tc>
        <w:tc>
          <w:tcPr>
            <w:tcW w:w="1256" w:type="dxa"/>
            <w:tcBorders>
              <w:top w:val="nil"/>
              <w:left w:val="nil"/>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CIUDAD</w:t>
            </w:r>
          </w:p>
        </w:tc>
        <w:tc>
          <w:tcPr>
            <w:tcW w:w="4187" w:type="dxa"/>
            <w:tcBorders>
              <w:top w:val="nil"/>
              <w:left w:val="nil"/>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HOTEL</w:t>
            </w:r>
          </w:p>
        </w:tc>
        <w:tc>
          <w:tcPr>
            <w:tcW w:w="628" w:type="dxa"/>
            <w:tcBorders>
              <w:top w:val="nil"/>
              <w:left w:val="nil"/>
              <w:bottom w:val="single" w:sz="4" w:space="0" w:color="auto"/>
              <w:right w:val="single" w:sz="4" w:space="0" w:color="auto"/>
            </w:tcBorders>
            <w:shd w:val="clear" w:color="000000" w:fill="000000"/>
            <w:noWrap/>
            <w:vAlign w:val="center"/>
            <w:hideMark/>
          </w:tcPr>
          <w:p w:rsidR="00C90775" w:rsidRPr="00C90775" w:rsidRDefault="00C90775" w:rsidP="00C90775">
            <w:pPr>
              <w:jc w:val="center"/>
              <w:rPr>
                <w:rFonts w:ascii="Calibri" w:eastAsia="Times New Roman" w:hAnsi="Calibri" w:cs="Calibri"/>
                <w:b/>
                <w:bCs/>
                <w:color w:val="FFFFFF"/>
                <w:sz w:val="20"/>
                <w:szCs w:val="20"/>
                <w:lang w:val="es-MX" w:eastAsia="es-MX"/>
              </w:rPr>
            </w:pPr>
            <w:r w:rsidRPr="00C90775">
              <w:rPr>
                <w:rFonts w:ascii="Calibri" w:eastAsia="Times New Roman" w:hAnsi="Calibri" w:cs="Calibri"/>
                <w:b/>
                <w:bCs/>
                <w:color w:val="FFFFFF"/>
                <w:sz w:val="20"/>
                <w:szCs w:val="20"/>
                <w:lang w:val="es-MX" w:eastAsia="es-MX"/>
              </w:rPr>
              <w:t>CAT</w:t>
            </w:r>
          </w:p>
        </w:tc>
      </w:tr>
      <w:tr w:rsidR="00C90775" w:rsidRPr="00C90775" w:rsidTr="00C90775">
        <w:trPr>
          <w:trHeight w:val="300"/>
          <w:jc w:val="center"/>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2</w:t>
            </w:r>
          </w:p>
        </w:tc>
        <w:tc>
          <w:tcPr>
            <w:tcW w:w="1256" w:type="dxa"/>
            <w:tcBorders>
              <w:top w:val="nil"/>
              <w:left w:val="nil"/>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LA PAZ</w:t>
            </w:r>
          </w:p>
        </w:tc>
        <w:tc>
          <w:tcPr>
            <w:tcW w:w="4187" w:type="dxa"/>
            <w:tcBorders>
              <w:top w:val="nil"/>
              <w:left w:val="nil"/>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CITY EXPRESS BY MARRIOT</w:t>
            </w:r>
          </w:p>
        </w:tc>
        <w:tc>
          <w:tcPr>
            <w:tcW w:w="628" w:type="dxa"/>
            <w:tcBorders>
              <w:top w:val="nil"/>
              <w:left w:val="nil"/>
              <w:bottom w:val="single" w:sz="4" w:space="0" w:color="auto"/>
              <w:right w:val="single" w:sz="4" w:space="0" w:color="auto"/>
            </w:tcBorders>
            <w:shd w:val="clear" w:color="auto" w:fill="auto"/>
            <w:noWrap/>
            <w:vAlign w:val="center"/>
            <w:hideMark/>
          </w:tcPr>
          <w:p w:rsidR="00C90775" w:rsidRPr="00C90775" w:rsidRDefault="00C90775" w:rsidP="00C90775">
            <w:pPr>
              <w:jc w:val="center"/>
              <w:rPr>
                <w:rFonts w:ascii="Calibri" w:eastAsia="Times New Roman" w:hAnsi="Calibri" w:cs="Calibri"/>
                <w:b/>
                <w:bCs/>
                <w:color w:val="000000"/>
                <w:sz w:val="20"/>
                <w:szCs w:val="20"/>
                <w:lang w:val="es-MX" w:eastAsia="es-MX"/>
              </w:rPr>
            </w:pPr>
            <w:r w:rsidRPr="00C90775">
              <w:rPr>
                <w:rFonts w:ascii="Calibri" w:eastAsia="Times New Roman" w:hAnsi="Calibri" w:cs="Calibri"/>
                <w:b/>
                <w:bCs/>
                <w:color w:val="000000"/>
                <w:sz w:val="20"/>
                <w:szCs w:val="20"/>
                <w:lang w:val="es-MX" w:eastAsia="es-MX"/>
              </w:rPr>
              <w:t>TS</w:t>
            </w:r>
          </w:p>
        </w:tc>
      </w:tr>
    </w:tbl>
    <w:p w:rsidR="00C90775" w:rsidRDefault="00C90775" w:rsidP="004E7A4F">
      <w:pPr>
        <w:pStyle w:val="Textosinformato"/>
        <w:jc w:val="both"/>
        <w:rPr>
          <w:rFonts w:ascii="Tahoma" w:eastAsia="Calibri" w:hAnsi="Tahoma" w:cs="Tahoma"/>
          <w:color w:val="000000" w:themeColor="text1"/>
          <w:sz w:val="20"/>
          <w:lang w:val="es-MX"/>
        </w:rPr>
      </w:pPr>
    </w:p>
    <w:p w:rsidR="004E7A4F" w:rsidRPr="001166C9" w:rsidRDefault="004E7A4F" w:rsidP="004E7A4F">
      <w:pPr>
        <w:pStyle w:val="Textosinformato"/>
        <w:jc w:val="both"/>
        <w:rPr>
          <w:rFonts w:ascii="Tahoma" w:eastAsia="Calibri" w:hAnsi="Tahoma" w:cs="Tahoma"/>
          <w:color w:val="000000" w:themeColor="text1"/>
          <w:sz w:val="20"/>
          <w:lang w:val="es-MX"/>
        </w:rPr>
      </w:pPr>
    </w:p>
    <w:p w:rsidR="004E7A4F" w:rsidRDefault="004E7A4F" w:rsidP="004E7A4F">
      <w:pPr>
        <w:rPr>
          <w:sz w:val="20"/>
          <w:szCs w:val="20"/>
          <w:lang w:val="es-ES"/>
        </w:rPr>
      </w:pPr>
    </w:p>
    <w:p w:rsidR="004E7A4F" w:rsidRPr="005B3A5A" w:rsidRDefault="004E7A4F" w:rsidP="004E7A4F">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4E7A4F" w:rsidRPr="00F6545D" w:rsidRDefault="004E7A4F" w:rsidP="006B427A">
      <w:pPr>
        <w:pStyle w:val="Prrafodelista"/>
        <w:numPr>
          <w:ilvl w:val="0"/>
          <w:numId w:val="1"/>
        </w:numPr>
        <w:tabs>
          <w:tab w:val="left" w:pos="851"/>
        </w:tabs>
        <w:spacing w:line="259" w:lineRule="auto"/>
        <w:ind w:left="927"/>
        <w:jc w:val="both"/>
        <w:rPr>
          <w:sz w:val="20"/>
          <w:szCs w:val="20"/>
        </w:rPr>
      </w:pPr>
      <w:r w:rsidRPr="00F6545D">
        <w:rPr>
          <w:sz w:val="20"/>
          <w:szCs w:val="20"/>
        </w:rPr>
        <w:t>Es responsabilidad del pasajero contar con pasaporte vigente, así como visados, vacunas y requisitos necesarios para realizar su viaje.</w:t>
      </w:r>
    </w:p>
    <w:p w:rsidR="004E7A4F" w:rsidRPr="00F6545D" w:rsidRDefault="004E7A4F" w:rsidP="006B427A">
      <w:pPr>
        <w:pStyle w:val="Prrafodelista"/>
        <w:numPr>
          <w:ilvl w:val="0"/>
          <w:numId w:val="1"/>
        </w:numPr>
        <w:tabs>
          <w:tab w:val="left" w:pos="851"/>
        </w:tabs>
        <w:spacing w:line="259" w:lineRule="auto"/>
        <w:ind w:left="927"/>
        <w:jc w:val="both"/>
        <w:rPr>
          <w:sz w:val="20"/>
          <w:szCs w:val="20"/>
        </w:rPr>
      </w:pPr>
      <w:r w:rsidRPr="00F6545D">
        <w:rPr>
          <w:sz w:val="20"/>
          <w:szCs w:val="20"/>
        </w:rPr>
        <w:t xml:space="preserve">Recomendamos viajar bajo la cobertura de una póliza de Seguro. Su ejecutivo puede informarle. </w:t>
      </w:r>
    </w:p>
    <w:p w:rsidR="004E7A4F" w:rsidRPr="00F6545D" w:rsidRDefault="004E7A4F" w:rsidP="006B427A">
      <w:pPr>
        <w:pStyle w:val="Prrafodelista"/>
        <w:numPr>
          <w:ilvl w:val="0"/>
          <w:numId w:val="1"/>
        </w:numPr>
        <w:tabs>
          <w:tab w:val="left" w:pos="851"/>
        </w:tabs>
        <w:spacing w:line="259" w:lineRule="auto"/>
        <w:ind w:left="927"/>
        <w:jc w:val="both"/>
        <w:rPr>
          <w:sz w:val="20"/>
          <w:szCs w:val="20"/>
        </w:rPr>
      </w:pPr>
      <w:r w:rsidRPr="00F6545D">
        <w:rPr>
          <w:sz w:val="20"/>
          <w:szCs w:val="20"/>
        </w:rPr>
        <w:t>El orden de los servicios podría variar según disponibilidad aérea y/o terrestre.</w:t>
      </w:r>
    </w:p>
    <w:p w:rsidR="004E7A4F" w:rsidRPr="00714A66" w:rsidRDefault="004E7A4F" w:rsidP="004E7A4F">
      <w:pPr>
        <w:tabs>
          <w:tab w:val="left" w:pos="851"/>
        </w:tabs>
        <w:rPr>
          <w:sz w:val="20"/>
          <w:szCs w:val="20"/>
        </w:rPr>
      </w:pPr>
    </w:p>
    <w:p w:rsidR="004E7A4F" w:rsidRPr="00D1371C" w:rsidRDefault="004E7A4F" w:rsidP="004E7A4F"/>
    <w:p w:rsidR="00FA535D" w:rsidRPr="004E7A4F" w:rsidRDefault="00FA535D" w:rsidP="004E7A4F"/>
    <w:sectPr w:rsidR="00FA535D" w:rsidRPr="004E7A4F" w:rsidSect="00CF2E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5B95" w:rsidRDefault="00A15B95" w:rsidP="004D3876">
      <w:r>
        <w:separator/>
      </w:r>
    </w:p>
  </w:endnote>
  <w:endnote w:type="continuationSeparator" w:id="0">
    <w:p w:rsidR="00A15B95" w:rsidRDefault="00A15B95"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5B95" w:rsidRDefault="00A15B95" w:rsidP="004D3876">
      <w:r>
        <w:separator/>
      </w:r>
    </w:p>
  </w:footnote>
  <w:footnote w:type="continuationSeparator" w:id="0">
    <w:p w:rsidR="00A15B95" w:rsidRDefault="00A15B95"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0"/>
  </w:num>
  <w:num w:numId="2" w16cid:durableId="924608718">
    <w:abstractNumId w:val="2"/>
  </w:num>
  <w:num w:numId="3" w16cid:durableId="189677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165D25"/>
    <w:rsid w:val="001F5EE4"/>
    <w:rsid w:val="0024541C"/>
    <w:rsid w:val="00247194"/>
    <w:rsid w:val="002C7143"/>
    <w:rsid w:val="00386E67"/>
    <w:rsid w:val="004D3876"/>
    <w:rsid w:val="004E7A4F"/>
    <w:rsid w:val="00613725"/>
    <w:rsid w:val="006B427A"/>
    <w:rsid w:val="006E3D26"/>
    <w:rsid w:val="00756C53"/>
    <w:rsid w:val="007A7257"/>
    <w:rsid w:val="007B0369"/>
    <w:rsid w:val="007D1CCA"/>
    <w:rsid w:val="00805B8D"/>
    <w:rsid w:val="008A668C"/>
    <w:rsid w:val="0095505E"/>
    <w:rsid w:val="00A15B95"/>
    <w:rsid w:val="00A9464C"/>
    <w:rsid w:val="00AB0AE3"/>
    <w:rsid w:val="00B64A26"/>
    <w:rsid w:val="00B65B3C"/>
    <w:rsid w:val="00B73B87"/>
    <w:rsid w:val="00B830CD"/>
    <w:rsid w:val="00BF7942"/>
    <w:rsid w:val="00C514A0"/>
    <w:rsid w:val="00C64F83"/>
    <w:rsid w:val="00C7117D"/>
    <w:rsid w:val="00C900D3"/>
    <w:rsid w:val="00C90775"/>
    <w:rsid w:val="00CF2EFF"/>
    <w:rsid w:val="00D4767E"/>
    <w:rsid w:val="00D84D1D"/>
    <w:rsid w:val="00D968D1"/>
    <w:rsid w:val="00E300C7"/>
    <w:rsid w:val="00EE31D2"/>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0552">
      <w:bodyDiv w:val="1"/>
      <w:marLeft w:val="0"/>
      <w:marRight w:val="0"/>
      <w:marTop w:val="0"/>
      <w:marBottom w:val="0"/>
      <w:divBdr>
        <w:top w:val="none" w:sz="0" w:space="0" w:color="auto"/>
        <w:left w:val="none" w:sz="0" w:space="0" w:color="auto"/>
        <w:bottom w:val="none" w:sz="0" w:space="0" w:color="auto"/>
        <w:right w:val="none" w:sz="0" w:space="0" w:color="auto"/>
      </w:divBdr>
    </w:div>
    <w:div w:id="1108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2412</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cp:lastPrinted>2024-09-05T22:51:00Z</cp:lastPrinted>
  <dcterms:created xsi:type="dcterms:W3CDTF">2024-12-17T16:17:00Z</dcterms:created>
  <dcterms:modified xsi:type="dcterms:W3CDTF">2024-12-17T16:17:00Z</dcterms:modified>
</cp:coreProperties>
</file>