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00E8F" w:rsidRPr="00883B24" w:rsidRDefault="00E00E8F" w:rsidP="00E00E8F">
      <w:pPr>
        <w:jc w:val="center"/>
        <w:rPr>
          <w:b/>
          <w:sz w:val="72"/>
          <w:szCs w:val="72"/>
          <w:lang w:val="es-ES"/>
        </w:rPr>
      </w:pPr>
      <w:r>
        <w:rPr>
          <w:b/>
          <w:sz w:val="72"/>
          <w:szCs w:val="72"/>
          <w:lang w:val="es-ES"/>
        </w:rPr>
        <w:t>India y Nepal 2025</w:t>
      </w:r>
    </w:p>
    <w:p w:rsidR="00E00E8F" w:rsidRDefault="00E00E8F" w:rsidP="00E00E8F">
      <w:pPr>
        <w:jc w:val="center"/>
        <w:rPr>
          <w:b/>
          <w:sz w:val="32"/>
          <w:szCs w:val="32"/>
          <w:lang w:val="es-ES"/>
        </w:rPr>
      </w:pPr>
      <w:r>
        <w:rPr>
          <w:b/>
          <w:sz w:val="32"/>
          <w:szCs w:val="32"/>
          <w:lang w:val="es-ES"/>
        </w:rPr>
        <w:t>9 días</w:t>
      </w:r>
      <w:r w:rsidRPr="00883B24">
        <w:rPr>
          <w:b/>
          <w:sz w:val="32"/>
          <w:szCs w:val="32"/>
          <w:lang w:val="es-ES"/>
        </w:rPr>
        <w:t xml:space="preserve"> / </w:t>
      </w:r>
      <w:r>
        <w:rPr>
          <w:b/>
          <w:sz w:val="32"/>
          <w:szCs w:val="32"/>
          <w:lang w:val="es-ES"/>
        </w:rPr>
        <w:t xml:space="preserve">8 </w:t>
      </w:r>
      <w:r w:rsidRPr="00883B24">
        <w:rPr>
          <w:b/>
          <w:sz w:val="32"/>
          <w:szCs w:val="32"/>
          <w:lang w:val="es-ES"/>
        </w:rPr>
        <w:t>noches</w:t>
      </w:r>
    </w:p>
    <w:p w:rsidR="00E00E8F" w:rsidRDefault="00E00E8F" w:rsidP="00E00E8F">
      <w:pPr>
        <w:rPr>
          <w:sz w:val="20"/>
          <w:szCs w:val="20"/>
          <w:lang w:val="es-ES"/>
        </w:rPr>
      </w:pPr>
    </w:p>
    <w:p w:rsidR="00E00E8F" w:rsidRPr="00FC19E4" w:rsidRDefault="00E00E8F" w:rsidP="00E00E8F">
      <w:pPr>
        <w:rPr>
          <w:sz w:val="22"/>
          <w:szCs w:val="22"/>
          <w:lang w:val="es-ES"/>
        </w:rPr>
      </w:pPr>
      <w:r w:rsidRPr="00FC19E4">
        <w:rPr>
          <w:sz w:val="20"/>
          <w:szCs w:val="20"/>
          <w:lang w:val="es-ES"/>
        </w:rPr>
        <w:t xml:space="preserve">Llegadas: </w:t>
      </w:r>
      <w:r>
        <w:rPr>
          <w:sz w:val="20"/>
          <w:szCs w:val="20"/>
          <w:lang w:val="es-ES"/>
        </w:rPr>
        <w:t>Diarias</w:t>
      </w:r>
    </w:p>
    <w:p w:rsidR="00E00E8F" w:rsidRDefault="00E00E8F" w:rsidP="00E00E8F">
      <w:pPr>
        <w:autoSpaceDE w:val="0"/>
        <w:autoSpaceDN w:val="0"/>
        <w:adjustRightInd w:val="0"/>
        <w:jc w:val="both"/>
        <w:rPr>
          <w:rFonts w:cstheme="minorHAnsi"/>
          <w:b/>
          <w:sz w:val="20"/>
          <w:szCs w:val="20"/>
          <w:lang w:val="es-ES"/>
        </w:rPr>
      </w:pPr>
    </w:p>
    <w:p w:rsidR="00E00E8F" w:rsidRPr="00F74281" w:rsidRDefault="00E00E8F" w:rsidP="00E00E8F">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E00E8F" w:rsidRPr="00F74281" w:rsidRDefault="00E00E8F" w:rsidP="00E00E8F">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E00E8F" w:rsidRPr="00F74281" w:rsidRDefault="00E00E8F" w:rsidP="00E00E8F">
      <w:pPr>
        <w:jc w:val="both"/>
        <w:rPr>
          <w:rFonts w:cstheme="minorHAnsi"/>
          <w:b/>
          <w:sz w:val="20"/>
          <w:szCs w:val="20"/>
          <w:lang w:val="es-MX"/>
        </w:rPr>
      </w:pP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 xml:space="preserve">Desayuno. </w:t>
      </w:r>
      <w:r w:rsidRPr="00A019E3">
        <w:rPr>
          <w:rFonts w:cstheme="minorHAnsi"/>
          <w:sz w:val="20"/>
          <w:szCs w:val="20"/>
          <w:lang w:val="es-MX"/>
        </w:rPr>
        <w:t xml:space="preserve">Visita al </w:t>
      </w:r>
      <w:proofErr w:type="spellStart"/>
      <w:r w:rsidRPr="00A019E3">
        <w:rPr>
          <w:rFonts w:cstheme="minorHAnsi"/>
          <w:sz w:val="20"/>
          <w:szCs w:val="20"/>
          <w:lang w:val="es-MX"/>
        </w:rPr>
        <w:t>Qutub</w:t>
      </w:r>
      <w:proofErr w:type="spellEnd"/>
      <w:r w:rsidRPr="00A019E3">
        <w:rPr>
          <w:rFonts w:cstheme="minorHAnsi"/>
          <w:sz w:val="20"/>
          <w:szCs w:val="20"/>
          <w:lang w:val="es-MX"/>
        </w:rPr>
        <w:t xml:space="preserve"> Minar, una torre gigantesca de 72m, construida por el primer gobernante musulmán de la India, </w:t>
      </w:r>
      <w:proofErr w:type="spellStart"/>
      <w:r w:rsidRPr="00A019E3">
        <w:rPr>
          <w:rFonts w:cstheme="minorHAnsi"/>
          <w:sz w:val="20"/>
          <w:szCs w:val="20"/>
          <w:lang w:val="es-MX"/>
        </w:rPr>
        <w:t>Qutub</w:t>
      </w:r>
      <w:proofErr w:type="spellEnd"/>
      <w:r w:rsidRPr="00A019E3">
        <w:rPr>
          <w:rFonts w:cstheme="minorHAnsi"/>
          <w:sz w:val="20"/>
          <w:szCs w:val="20"/>
          <w:lang w:val="es-MX"/>
        </w:rPr>
        <w:t>-</w:t>
      </w:r>
      <w:proofErr w:type="spellStart"/>
      <w:r w:rsidRPr="00A019E3">
        <w:rPr>
          <w:rFonts w:cstheme="minorHAnsi"/>
          <w:sz w:val="20"/>
          <w:szCs w:val="20"/>
          <w:lang w:val="es-MX"/>
        </w:rPr>
        <w:t>ud</w:t>
      </w:r>
      <w:proofErr w:type="spellEnd"/>
      <w:r w:rsidRPr="00A019E3">
        <w:rPr>
          <w:rFonts w:cstheme="minorHAnsi"/>
          <w:sz w:val="20"/>
          <w:szCs w:val="20"/>
          <w:lang w:val="es-MX"/>
        </w:rPr>
        <w:t xml:space="preserve">-din </w:t>
      </w:r>
      <w:proofErr w:type="spellStart"/>
      <w:r w:rsidRPr="00A019E3">
        <w:rPr>
          <w:rFonts w:cstheme="minorHAnsi"/>
          <w:sz w:val="20"/>
          <w:szCs w:val="20"/>
          <w:lang w:val="es-MX"/>
        </w:rPr>
        <w:t>Aibak</w:t>
      </w:r>
      <w:proofErr w:type="spellEnd"/>
      <w:r w:rsidRPr="00A019E3">
        <w:rPr>
          <w:rFonts w:cstheme="minorHAnsi"/>
          <w:sz w:val="20"/>
          <w:szCs w:val="20"/>
          <w:lang w:val="es-MX"/>
        </w:rPr>
        <w:t xml:space="preserve">. Paseo por el área diplomática, los edificios gubernamentales, </w:t>
      </w:r>
      <w:proofErr w:type="spellStart"/>
      <w:r w:rsidRPr="00A019E3">
        <w:rPr>
          <w:rFonts w:cstheme="minorHAnsi"/>
          <w:sz w:val="20"/>
          <w:szCs w:val="20"/>
          <w:lang w:val="es-MX"/>
        </w:rPr>
        <w:t>Rashtrapati</w:t>
      </w:r>
      <w:proofErr w:type="spellEnd"/>
      <w:r w:rsidRPr="00A019E3">
        <w:rPr>
          <w:rFonts w:cstheme="minorHAnsi"/>
          <w:sz w:val="20"/>
          <w:szCs w:val="20"/>
          <w:lang w:val="es-MX"/>
        </w:rPr>
        <w:t xml:space="preserve"> </w:t>
      </w:r>
      <w:proofErr w:type="spellStart"/>
      <w:r w:rsidRPr="00A019E3">
        <w:rPr>
          <w:rFonts w:cstheme="minorHAnsi"/>
          <w:sz w:val="20"/>
          <w:szCs w:val="20"/>
          <w:lang w:val="es-MX"/>
        </w:rPr>
        <w:t>Bhawan</w:t>
      </w:r>
      <w:proofErr w:type="spellEnd"/>
      <w:r w:rsidRPr="00A019E3">
        <w:rPr>
          <w:rFonts w:cstheme="minorHAnsi"/>
          <w:sz w:val="20"/>
          <w:szCs w:val="20"/>
          <w:lang w:val="es-MX"/>
        </w:rPr>
        <w:t xml:space="preserve"> (residencia del presidente de la India), el Parlamento y la Puerta de la India (Arco del Triunfo). A continuación, visita al </w:t>
      </w:r>
      <w:proofErr w:type="spellStart"/>
      <w:r w:rsidRPr="00A019E3">
        <w:rPr>
          <w:rFonts w:cstheme="minorHAnsi"/>
          <w:sz w:val="20"/>
          <w:szCs w:val="20"/>
          <w:lang w:val="es-MX"/>
        </w:rPr>
        <w:t>Gurudwara</w:t>
      </w:r>
      <w:proofErr w:type="spellEnd"/>
      <w:r w:rsidRPr="00A019E3">
        <w:rPr>
          <w:rFonts w:cstheme="minorHAnsi"/>
          <w:sz w:val="20"/>
          <w:szCs w:val="20"/>
          <w:lang w:val="es-MX"/>
        </w:rPr>
        <w:t xml:space="preserve">, el Templo de religión Sikh, una belleza arquitectónica. Los </w:t>
      </w:r>
      <w:proofErr w:type="spellStart"/>
      <w:r w:rsidRPr="00A019E3">
        <w:rPr>
          <w:rFonts w:cstheme="minorHAnsi"/>
          <w:sz w:val="20"/>
          <w:szCs w:val="20"/>
          <w:lang w:val="es-MX"/>
        </w:rPr>
        <w:t>Sij’s</w:t>
      </w:r>
      <w:proofErr w:type="spellEnd"/>
      <w:r w:rsidRPr="00A019E3">
        <w:rPr>
          <w:rFonts w:cstheme="minorHAnsi"/>
          <w:sz w:val="20"/>
          <w:szCs w:val="20"/>
          <w:lang w:val="es-MX"/>
        </w:rPr>
        <w:t xml:space="preserve"> por su religión realizan Seva también </w:t>
      </w:r>
      <w:proofErr w:type="spellStart"/>
      <w:r w:rsidRPr="00A019E3">
        <w:rPr>
          <w:rFonts w:cstheme="minorHAnsi"/>
          <w:sz w:val="20"/>
          <w:szCs w:val="20"/>
          <w:lang w:val="es-MX"/>
        </w:rPr>
        <w:t>Sewa</w:t>
      </w:r>
      <w:proofErr w:type="spellEnd"/>
      <w:r w:rsidRPr="00A019E3">
        <w:rPr>
          <w:rFonts w:cstheme="minorHAnsi"/>
          <w:sz w:val="20"/>
          <w:szCs w:val="20"/>
          <w:lang w:val="es-MX"/>
        </w:rPr>
        <w:t xml:space="preserve">, abreviatura de la palabra </w:t>
      </w:r>
      <w:proofErr w:type="spellStart"/>
      <w:r w:rsidRPr="00A019E3">
        <w:rPr>
          <w:rFonts w:cstheme="minorHAnsi"/>
          <w:sz w:val="20"/>
          <w:szCs w:val="20"/>
          <w:lang w:val="es-MX"/>
        </w:rPr>
        <w:t>Karseva</w:t>
      </w:r>
      <w:proofErr w:type="spellEnd"/>
      <w:r w:rsidRPr="00A019E3">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A019E3">
        <w:rPr>
          <w:rFonts w:cstheme="minorHAnsi"/>
          <w:sz w:val="20"/>
          <w:szCs w:val="20"/>
          <w:lang w:val="es-MX"/>
        </w:rPr>
        <w:t>Sevadars</w:t>
      </w:r>
      <w:proofErr w:type="spellEnd"/>
      <w:r w:rsidRPr="00A019E3">
        <w:rPr>
          <w:rFonts w:cstheme="minorHAnsi"/>
          <w:sz w:val="20"/>
          <w:szCs w:val="20"/>
          <w:lang w:val="es-MX"/>
        </w:rPr>
        <w:t xml:space="preserve">. Durante su visita a la cocina, van a tener la oportunidad de convertirse como un </w:t>
      </w:r>
      <w:proofErr w:type="spellStart"/>
      <w:r w:rsidRPr="00A019E3">
        <w:rPr>
          <w:rFonts w:cstheme="minorHAnsi"/>
          <w:sz w:val="20"/>
          <w:szCs w:val="20"/>
          <w:lang w:val="es-MX"/>
        </w:rPr>
        <w:t>sevadar</w:t>
      </w:r>
      <w:proofErr w:type="spellEnd"/>
      <w:r w:rsidRPr="00A019E3">
        <w:rPr>
          <w:rFonts w:cstheme="minorHAnsi"/>
          <w:sz w:val="20"/>
          <w:szCs w:val="20"/>
          <w:lang w:val="es-MX"/>
        </w:rPr>
        <w:t xml:space="preserve"> y participar en la cocina haciendo </w:t>
      </w:r>
      <w:proofErr w:type="spellStart"/>
      <w:r w:rsidRPr="00A019E3">
        <w:rPr>
          <w:rFonts w:cstheme="minorHAnsi"/>
          <w:sz w:val="20"/>
          <w:szCs w:val="20"/>
          <w:lang w:val="es-MX"/>
        </w:rPr>
        <w:t>chapatis</w:t>
      </w:r>
      <w:proofErr w:type="spellEnd"/>
      <w:r w:rsidRPr="00A019E3">
        <w:rPr>
          <w:rFonts w:cstheme="minorHAnsi"/>
          <w:sz w:val="20"/>
          <w:szCs w:val="20"/>
          <w:lang w:val="es-MX"/>
        </w:rPr>
        <w:t xml:space="preserve"> (tortilla india), echar mano a preparación de lentejas, verduras y servir a los numerosos sentados esperando para comida. Por la tarde visita de Vieja Delhi, pasando por el Fuerte Rojo, construido por el Emperador Mogol </w:t>
      </w:r>
      <w:proofErr w:type="spellStart"/>
      <w:r w:rsidRPr="00A019E3">
        <w:rPr>
          <w:rFonts w:cstheme="minorHAnsi"/>
          <w:sz w:val="20"/>
          <w:szCs w:val="20"/>
          <w:lang w:val="es-MX"/>
        </w:rPr>
        <w:t>Shah</w:t>
      </w:r>
      <w:proofErr w:type="spellEnd"/>
      <w:r w:rsidRPr="00A019E3">
        <w:rPr>
          <w:rFonts w:cstheme="minorHAnsi"/>
          <w:sz w:val="20"/>
          <w:szCs w:val="20"/>
          <w:lang w:val="es-MX"/>
        </w:rPr>
        <w:t xml:space="preserve"> </w:t>
      </w:r>
      <w:proofErr w:type="spellStart"/>
      <w:r w:rsidRPr="00A019E3">
        <w:rPr>
          <w:rFonts w:cstheme="minorHAnsi"/>
          <w:sz w:val="20"/>
          <w:szCs w:val="20"/>
          <w:lang w:val="es-MX"/>
        </w:rPr>
        <w:t>Jahan</w:t>
      </w:r>
      <w:proofErr w:type="spellEnd"/>
      <w:r w:rsidRPr="00A019E3">
        <w:rPr>
          <w:rFonts w:cstheme="minorHAnsi"/>
          <w:sz w:val="20"/>
          <w:szCs w:val="20"/>
          <w:lang w:val="es-MX"/>
        </w:rPr>
        <w:t xml:space="preserve"> y disfruta de un paseo en un </w:t>
      </w:r>
      <w:proofErr w:type="spellStart"/>
      <w:r w:rsidRPr="00A019E3">
        <w:rPr>
          <w:rFonts w:cstheme="minorHAnsi"/>
          <w:sz w:val="20"/>
          <w:szCs w:val="20"/>
          <w:lang w:val="es-MX"/>
        </w:rPr>
        <w:t>rickshaw</w:t>
      </w:r>
      <w:proofErr w:type="spellEnd"/>
      <w:r w:rsidRPr="00A019E3">
        <w:rPr>
          <w:rFonts w:cstheme="minorHAnsi"/>
          <w:sz w:val="20"/>
          <w:szCs w:val="20"/>
          <w:lang w:val="es-MX"/>
        </w:rPr>
        <w:t xml:space="preserve"> (Carrito bicicleta, tirado por hombre) en </w:t>
      </w:r>
      <w:proofErr w:type="spellStart"/>
      <w:r w:rsidRPr="00A019E3">
        <w:rPr>
          <w:rFonts w:cstheme="minorHAnsi"/>
          <w:sz w:val="20"/>
          <w:szCs w:val="20"/>
          <w:lang w:val="es-MX"/>
        </w:rPr>
        <w:t>Chandni</w:t>
      </w:r>
      <w:proofErr w:type="spellEnd"/>
      <w:r w:rsidRPr="00A019E3">
        <w:rPr>
          <w:rFonts w:cstheme="minorHAnsi"/>
          <w:sz w:val="20"/>
          <w:szCs w:val="20"/>
          <w:lang w:val="es-MX"/>
        </w:rPr>
        <w:t xml:space="preserve"> </w:t>
      </w:r>
      <w:proofErr w:type="spellStart"/>
      <w:r w:rsidRPr="00A019E3">
        <w:rPr>
          <w:rFonts w:cstheme="minorHAnsi"/>
          <w:sz w:val="20"/>
          <w:szCs w:val="20"/>
          <w:lang w:val="es-MX"/>
        </w:rPr>
        <w:t>Chowk</w:t>
      </w:r>
      <w:proofErr w:type="spellEnd"/>
      <w:r w:rsidRPr="00A019E3">
        <w:rPr>
          <w:rFonts w:cstheme="minorHAnsi"/>
          <w:sz w:val="20"/>
          <w:szCs w:val="20"/>
          <w:lang w:val="es-MX"/>
        </w:rPr>
        <w:t xml:space="preserve">, uno de los bazares más antiguos y grandes en la India. Luego, visitamos la Mezquita Jama, la mezquita más grande de la India. También visitamos </w:t>
      </w:r>
      <w:proofErr w:type="spellStart"/>
      <w:r w:rsidRPr="00A019E3">
        <w:rPr>
          <w:rFonts w:cstheme="minorHAnsi"/>
          <w:sz w:val="20"/>
          <w:szCs w:val="20"/>
          <w:lang w:val="es-MX"/>
        </w:rPr>
        <w:t>Rajghat</w:t>
      </w:r>
      <w:proofErr w:type="spellEnd"/>
      <w:r w:rsidRPr="00A019E3">
        <w:rPr>
          <w:rFonts w:cstheme="minorHAnsi"/>
          <w:sz w:val="20"/>
          <w:szCs w:val="20"/>
          <w:lang w:val="es-MX"/>
        </w:rPr>
        <w:t>, el lugar donde Mahatma Gandhi, “Padre de la Nación”</w:t>
      </w:r>
      <w:r>
        <w:rPr>
          <w:rFonts w:cstheme="minorHAnsi"/>
          <w:sz w:val="20"/>
          <w:szCs w:val="20"/>
          <w:lang w:val="es-MX"/>
        </w:rPr>
        <w:t>.</w:t>
      </w:r>
      <w:r w:rsidRPr="00F74281">
        <w:rPr>
          <w:rFonts w:cstheme="minorHAnsi"/>
          <w:sz w:val="20"/>
          <w:szCs w:val="20"/>
          <w:lang w:val="es-MX"/>
        </w:rPr>
        <w:t xml:space="preserve"> </w:t>
      </w:r>
      <w:r w:rsidRPr="00F74281">
        <w:rPr>
          <w:rFonts w:cstheme="minorHAnsi"/>
          <w:b/>
          <w:sz w:val="20"/>
          <w:szCs w:val="20"/>
          <w:lang w:val="es-MX"/>
        </w:rPr>
        <w:t>Alojamiento.</w:t>
      </w:r>
    </w:p>
    <w:p w:rsidR="00E00E8F" w:rsidRPr="00F74281" w:rsidRDefault="00E00E8F" w:rsidP="00E00E8F">
      <w:pPr>
        <w:jc w:val="both"/>
        <w:rPr>
          <w:rFonts w:cstheme="minorHAnsi"/>
          <w:b/>
          <w:sz w:val="20"/>
          <w:szCs w:val="20"/>
          <w:lang w:val="es-MX"/>
        </w:rPr>
      </w:pP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E00E8F" w:rsidRDefault="00E00E8F" w:rsidP="00E00E8F">
      <w:pPr>
        <w:jc w:val="both"/>
        <w:rPr>
          <w:rFonts w:cstheme="minorHAnsi"/>
          <w:b/>
          <w:sz w:val="20"/>
          <w:szCs w:val="20"/>
          <w:lang w:val="es-MX"/>
        </w:rPr>
      </w:pPr>
      <w:r w:rsidRPr="00F74281">
        <w:rPr>
          <w:rFonts w:cstheme="minorHAnsi"/>
          <w:b/>
          <w:sz w:val="20"/>
          <w:szCs w:val="20"/>
          <w:lang w:val="es-MX"/>
        </w:rPr>
        <w:t xml:space="preserve">Desayuno. </w:t>
      </w:r>
      <w:r w:rsidRPr="00F425F6">
        <w:rPr>
          <w:rFonts w:cstheme="minorHAnsi"/>
          <w:sz w:val="20"/>
          <w:szCs w:val="20"/>
          <w:lang w:val="es-MX"/>
        </w:rPr>
        <w:t>Por la mañana salida por carretera hacia Agra (Aprox. 210kms, 3-4horas), una ciudad antigua como se menciona en la gran epopeya '</w:t>
      </w:r>
      <w:proofErr w:type="spellStart"/>
      <w:r w:rsidRPr="00F425F6">
        <w:rPr>
          <w:rFonts w:cstheme="minorHAnsi"/>
          <w:sz w:val="20"/>
          <w:szCs w:val="20"/>
          <w:lang w:val="es-MX"/>
        </w:rPr>
        <w:t>Mahabharata</w:t>
      </w:r>
      <w:proofErr w:type="spellEnd"/>
      <w:r w:rsidRPr="00F425F6">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Pr="00F425F6">
        <w:rPr>
          <w:rFonts w:cstheme="minorHAnsi"/>
          <w:sz w:val="20"/>
          <w:szCs w:val="20"/>
          <w:lang w:val="es-MX"/>
        </w:rPr>
        <w:t>Akbar</w:t>
      </w:r>
      <w:proofErr w:type="spellEnd"/>
      <w:r w:rsidRPr="00F425F6">
        <w:rPr>
          <w:rFonts w:cstheme="minorHAnsi"/>
          <w:sz w:val="20"/>
          <w:szCs w:val="20"/>
          <w:lang w:val="es-MX"/>
        </w:rPr>
        <w:t xml:space="preserve">, en 1565 DC. Al atardecer visita del Taj Mahal* (Cerrado los Viernes), el monumento más fascinante y hermoso de la India. El Taj Mahal fue completado en 1653 DC por el Emperador Mogol </w:t>
      </w:r>
      <w:proofErr w:type="spellStart"/>
      <w:r w:rsidRPr="00F425F6">
        <w:rPr>
          <w:rFonts w:cstheme="minorHAnsi"/>
          <w:sz w:val="20"/>
          <w:szCs w:val="20"/>
          <w:lang w:val="es-MX"/>
        </w:rPr>
        <w:t>Shah</w:t>
      </w:r>
      <w:proofErr w:type="spellEnd"/>
      <w:r w:rsidRPr="00F425F6">
        <w:rPr>
          <w:rFonts w:cstheme="minorHAnsi"/>
          <w:sz w:val="20"/>
          <w:szCs w:val="20"/>
          <w:lang w:val="es-MX"/>
        </w:rPr>
        <w:t xml:space="preserve"> </w:t>
      </w:r>
      <w:proofErr w:type="spellStart"/>
      <w:r w:rsidRPr="00F425F6">
        <w:rPr>
          <w:rFonts w:cstheme="minorHAnsi"/>
          <w:sz w:val="20"/>
          <w:szCs w:val="20"/>
          <w:lang w:val="es-MX"/>
        </w:rPr>
        <w:t>Jahan</w:t>
      </w:r>
      <w:proofErr w:type="spellEnd"/>
      <w:r w:rsidRPr="00F425F6">
        <w:rPr>
          <w:rFonts w:cstheme="minorHAnsi"/>
          <w:sz w:val="20"/>
          <w:szCs w:val="20"/>
          <w:lang w:val="es-MX"/>
        </w:rPr>
        <w:t xml:space="preserve"> en la memoria de su reina favorita, </w:t>
      </w:r>
      <w:proofErr w:type="spellStart"/>
      <w:r w:rsidRPr="00F425F6">
        <w:rPr>
          <w:rFonts w:cstheme="minorHAnsi"/>
          <w:sz w:val="20"/>
          <w:szCs w:val="20"/>
          <w:lang w:val="es-MX"/>
        </w:rPr>
        <w:t>Mumtaz</w:t>
      </w:r>
      <w:proofErr w:type="spellEnd"/>
      <w:r w:rsidRPr="00F425F6">
        <w:rPr>
          <w:rFonts w:cstheme="minorHAnsi"/>
          <w:sz w:val="20"/>
          <w:szCs w:val="20"/>
          <w:lang w:val="es-MX"/>
        </w:rPr>
        <w:t xml:space="preserve"> Mahal. Este monumento perfectamente simétrico tomó 22 años de trabajos forzados y 20.000 trabajadores, los albañiles y los joyeros para la construcción y se encuentra en medio de jardines</w:t>
      </w:r>
      <w:r w:rsidRPr="00F74281">
        <w:rPr>
          <w:rFonts w:cstheme="minorHAnsi"/>
          <w:sz w:val="20"/>
          <w:szCs w:val="20"/>
          <w:lang w:val="es-MX"/>
        </w:rPr>
        <w:t>.</w:t>
      </w:r>
      <w:r w:rsidRPr="00F74281">
        <w:rPr>
          <w:rFonts w:cstheme="minorHAnsi"/>
          <w:b/>
          <w:sz w:val="20"/>
          <w:szCs w:val="20"/>
          <w:lang w:val="es-MX"/>
        </w:rPr>
        <w:t xml:space="preserve"> Alojamiento. </w:t>
      </w:r>
    </w:p>
    <w:p w:rsidR="00E00E8F" w:rsidRDefault="00E00E8F" w:rsidP="00E00E8F">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Pr>
          <w:rFonts w:cstheme="minorHAnsi"/>
          <w:i/>
          <w:iCs/>
          <w:color w:val="000000"/>
          <w:sz w:val="18"/>
          <w:szCs w:val="18"/>
          <w:lang w:val="es-ES"/>
        </w:rPr>
        <w:t>8</w:t>
      </w:r>
      <w:r w:rsidRPr="00A019E3">
        <w:rPr>
          <w:rFonts w:cstheme="minorHAnsi"/>
          <w:i/>
          <w:iCs/>
          <w:color w:val="000000"/>
          <w:sz w:val="18"/>
          <w:szCs w:val="18"/>
          <w:lang w:val="es-ES"/>
        </w:rPr>
        <w:t>00 por persona, que es aproximadamente USD 1</w:t>
      </w:r>
      <w:r>
        <w:rPr>
          <w:rFonts w:cstheme="minorHAnsi"/>
          <w:i/>
          <w:iCs/>
          <w:color w:val="000000"/>
          <w:sz w:val="18"/>
          <w:szCs w:val="18"/>
          <w:lang w:val="es-ES"/>
        </w:rPr>
        <w:t>5</w:t>
      </w:r>
      <w:r w:rsidRPr="00A019E3">
        <w:rPr>
          <w:rFonts w:cstheme="minorHAnsi"/>
          <w:i/>
          <w:iCs/>
          <w:color w:val="000000"/>
          <w:sz w:val="18"/>
          <w:szCs w:val="18"/>
          <w:lang w:val="es-ES"/>
        </w:rPr>
        <w:t xml:space="preserve"> por persona. Las reglas y regulaciones están sujetas a cambios en cualquier momento.</w:t>
      </w:r>
    </w:p>
    <w:p w:rsidR="00E00E8F" w:rsidRDefault="00E00E8F" w:rsidP="00E00E8F">
      <w:pPr>
        <w:jc w:val="both"/>
        <w:rPr>
          <w:rFonts w:cstheme="minorHAnsi"/>
          <w:i/>
          <w:iCs/>
          <w:color w:val="000000"/>
          <w:sz w:val="18"/>
          <w:szCs w:val="18"/>
          <w:lang w:val="es-ES"/>
        </w:rPr>
      </w:pP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p w:rsidR="00E00E8F" w:rsidRDefault="00E00E8F" w:rsidP="00E00E8F">
      <w:pPr>
        <w:jc w:val="both"/>
        <w:rPr>
          <w:rFonts w:cstheme="minorHAnsi"/>
          <w:b/>
          <w:sz w:val="20"/>
          <w:szCs w:val="20"/>
          <w:lang w:val="es-MX"/>
        </w:rPr>
      </w:pP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 xml:space="preserve">Desayuno. </w:t>
      </w:r>
      <w:r w:rsidRPr="00D30B28">
        <w:rPr>
          <w:rFonts w:cstheme="minorHAnsi"/>
          <w:sz w:val="20"/>
          <w:szCs w:val="20"/>
          <w:lang w:val="es-MX"/>
        </w:rPr>
        <w:t>Por la mañana visita al Fuerte Amber y disfruta de un paseo en elefante (o alternativamente subida en Jeep sin ningún cambio en el precio cotizado). El Fuerte Amber, situado en la colina pintoresca y resistente</w:t>
      </w:r>
      <w:r>
        <w:rPr>
          <w:rFonts w:cstheme="minorHAnsi"/>
          <w:sz w:val="20"/>
          <w:szCs w:val="20"/>
          <w:lang w:val="es-MX"/>
        </w:rPr>
        <w:t>.</w:t>
      </w:r>
      <w:r w:rsidRPr="00D30B28">
        <w:rPr>
          <w:rFonts w:cstheme="minorHAnsi"/>
          <w:sz w:val="20"/>
          <w:szCs w:val="20"/>
          <w:lang w:val="es-MX"/>
        </w:rPr>
        <w:t xml:space="preserve"> Construido por uno de los generales más confiables de </w:t>
      </w:r>
      <w:proofErr w:type="spellStart"/>
      <w:r w:rsidRPr="00D30B28">
        <w:rPr>
          <w:rFonts w:cstheme="minorHAnsi"/>
          <w:sz w:val="20"/>
          <w:szCs w:val="20"/>
          <w:lang w:val="es-MX"/>
        </w:rPr>
        <w:t>Akbar</w:t>
      </w:r>
      <w:proofErr w:type="spellEnd"/>
      <w:r w:rsidRPr="00D30B28">
        <w:rPr>
          <w:rFonts w:cstheme="minorHAnsi"/>
          <w:sz w:val="20"/>
          <w:szCs w:val="20"/>
          <w:lang w:val="es-MX"/>
        </w:rPr>
        <w:t xml:space="preserve">, </w:t>
      </w:r>
      <w:proofErr w:type="spellStart"/>
      <w:r w:rsidRPr="00D30B28">
        <w:rPr>
          <w:rFonts w:cstheme="minorHAnsi"/>
          <w:sz w:val="20"/>
          <w:szCs w:val="20"/>
          <w:lang w:val="es-MX"/>
        </w:rPr>
        <w:t>Maharaja</w:t>
      </w:r>
      <w:proofErr w:type="spellEnd"/>
      <w:r w:rsidRPr="00D30B28">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D30B28">
        <w:rPr>
          <w:rFonts w:cstheme="minorHAnsi"/>
          <w:sz w:val="20"/>
          <w:szCs w:val="20"/>
          <w:lang w:val="es-MX"/>
        </w:rPr>
        <w:t>Maotha</w:t>
      </w:r>
      <w:proofErr w:type="spellEnd"/>
      <w:r w:rsidRPr="00D30B28">
        <w:rPr>
          <w:rFonts w:cstheme="minorHAnsi"/>
          <w:sz w:val="20"/>
          <w:szCs w:val="20"/>
          <w:lang w:val="es-MX"/>
        </w:rPr>
        <w:t xml:space="preserve"> en la ciudad de </w:t>
      </w:r>
      <w:proofErr w:type="spellStart"/>
      <w:r w:rsidRPr="00D30B28">
        <w:rPr>
          <w:rFonts w:cstheme="minorHAnsi"/>
          <w:sz w:val="20"/>
          <w:szCs w:val="20"/>
          <w:lang w:val="es-MX"/>
        </w:rPr>
        <w:t>Amer</w:t>
      </w:r>
      <w:proofErr w:type="spellEnd"/>
      <w:r w:rsidRPr="00D30B28">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D30B28">
        <w:rPr>
          <w:rFonts w:cstheme="minorHAnsi"/>
          <w:sz w:val="20"/>
          <w:szCs w:val="20"/>
          <w:lang w:val="es-MX"/>
        </w:rPr>
        <w:t>Hawa</w:t>
      </w:r>
      <w:proofErr w:type="spellEnd"/>
      <w:r w:rsidRPr="00D30B28">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D30B28">
        <w:rPr>
          <w:rFonts w:cstheme="minorHAnsi"/>
          <w:sz w:val="20"/>
          <w:szCs w:val="20"/>
          <w:lang w:val="es-MX"/>
        </w:rPr>
        <w:t>Jantar</w:t>
      </w:r>
      <w:proofErr w:type="spellEnd"/>
      <w:r w:rsidRPr="00D30B28">
        <w:rPr>
          <w:rFonts w:cstheme="minorHAnsi"/>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D30B28">
        <w:rPr>
          <w:rFonts w:cstheme="minorHAnsi"/>
          <w:sz w:val="20"/>
          <w:szCs w:val="20"/>
          <w:lang w:val="es-MX"/>
        </w:rPr>
        <w:t>Tuk</w:t>
      </w:r>
      <w:proofErr w:type="spellEnd"/>
      <w:r w:rsidRPr="00D30B28">
        <w:rPr>
          <w:rFonts w:cstheme="minorHAnsi"/>
          <w:sz w:val="20"/>
          <w:szCs w:val="20"/>
          <w:lang w:val="es-MX"/>
        </w:rPr>
        <w:t xml:space="preserve"> </w:t>
      </w:r>
      <w:proofErr w:type="spellStart"/>
      <w:r w:rsidRPr="00D30B28">
        <w:rPr>
          <w:rFonts w:cstheme="minorHAnsi"/>
          <w:sz w:val="20"/>
          <w:szCs w:val="20"/>
          <w:lang w:val="es-MX"/>
        </w:rPr>
        <w:t>Tuk</w:t>
      </w:r>
      <w:proofErr w:type="spellEnd"/>
      <w:r w:rsidRPr="00D30B28">
        <w:rPr>
          <w:rFonts w:cstheme="minorHAnsi"/>
          <w:sz w:val="20"/>
          <w:szCs w:val="20"/>
          <w:lang w:val="es-MX"/>
        </w:rPr>
        <w:t xml:space="preserve"> para explorar los exóticos ‘bazares’ de Jaipur para descubrir la riqueza artística de la región, visitando '</w:t>
      </w:r>
      <w:proofErr w:type="spellStart"/>
      <w:r w:rsidRPr="00D30B28">
        <w:rPr>
          <w:rFonts w:cstheme="minorHAnsi"/>
          <w:sz w:val="20"/>
          <w:szCs w:val="20"/>
          <w:lang w:val="es-MX"/>
        </w:rPr>
        <w:t>Bapu</w:t>
      </w:r>
      <w:proofErr w:type="spellEnd"/>
      <w:r w:rsidRPr="00D30B28">
        <w:rPr>
          <w:rFonts w:cstheme="minorHAnsi"/>
          <w:sz w:val="20"/>
          <w:szCs w:val="20"/>
          <w:lang w:val="es-MX"/>
        </w:rPr>
        <w:t xml:space="preserve"> Bazar' (para los textiles) y ‘Johari Bazar' (</w:t>
      </w:r>
      <w:proofErr w:type="spellStart"/>
      <w:r w:rsidRPr="00D30B28">
        <w:rPr>
          <w:rFonts w:cstheme="minorHAnsi"/>
          <w:sz w:val="20"/>
          <w:szCs w:val="20"/>
          <w:lang w:val="es-MX"/>
        </w:rPr>
        <w:t>paa</w:t>
      </w:r>
      <w:proofErr w:type="spellEnd"/>
      <w:r w:rsidRPr="00D30B28">
        <w:rPr>
          <w:rFonts w:cstheme="minorHAnsi"/>
          <w:sz w:val="20"/>
          <w:szCs w:val="20"/>
          <w:lang w:val="es-MX"/>
        </w:rPr>
        <w:t xml:space="preserve"> la joyería). Caminar a través de los mercados de frutas, verduras, especias y visitar pequeños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rsidR="00E00E8F" w:rsidRPr="00F74281" w:rsidRDefault="00E00E8F" w:rsidP="00E00E8F">
      <w:pPr>
        <w:jc w:val="both"/>
        <w:rPr>
          <w:rFonts w:cstheme="minorHAnsi"/>
          <w:b/>
          <w:sz w:val="20"/>
          <w:szCs w:val="20"/>
          <w:lang w:val="es-MX"/>
        </w:rPr>
      </w:pP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Delhi – </w:t>
      </w:r>
      <w:r>
        <w:rPr>
          <w:rFonts w:cstheme="minorHAnsi"/>
          <w:b/>
          <w:sz w:val="20"/>
          <w:szCs w:val="20"/>
          <w:lang w:val="es-MX"/>
        </w:rPr>
        <w:t>Katmandú</w:t>
      </w:r>
    </w:p>
    <w:p w:rsidR="00E00E8F" w:rsidRDefault="00E00E8F" w:rsidP="00E00E8F">
      <w:pPr>
        <w:jc w:val="both"/>
        <w:rPr>
          <w:rFonts w:cstheme="minorHAnsi"/>
          <w:sz w:val="20"/>
          <w:szCs w:val="20"/>
          <w:lang w:val="es-MX"/>
        </w:rPr>
      </w:pPr>
      <w:r w:rsidRPr="00F74281">
        <w:rPr>
          <w:rFonts w:cstheme="minorHAnsi"/>
          <w:b/>
          <w:sz w:val="20"/>
          <w:szCs w:val="20"/>
          <w:lang w:val="es-MX"/>
        </w:rPr>
        <w:t xml:space="preserve">Desayuno. </w:t>
      </w:r>
      <w:r>
        <w:rPr>
          <w:rFonts w:cstheme="minorHAnsi"/>
          <w:sz w:val="20"/>
          <w:szCs w:val="20"/>
          <w:lang w:val="es-MX"/>
        </w:rPr>
        <w:t>S</w:t>
      </w:r>
      <w:r w:rsidRPr="00DE1434">
        <w:rPr>
          <w:rFonts w:cstheme="minorHAnsi"/>
          <w:sz w:val="20"/>
          <w:szCs w:val="20"/>
          <w:lang w:val="es-MX"/>
        </w:rPr>
        <w:t>alida por carretera hacia Delhi (Aprox. 265Kms, 5-6horas). A su llegada, traslado al aeropuerto para su vuelo hacia Katmandú, Nepal.</w:t>
      </w:r>
      <w:r>
        <w:rPr>
          <w:rFonts w:cstheme="minorHAnsi"/>
          <w:sz w:val="20"/>
          <w:szCs w:val="20"/>
          <w:lang w:val="es-MX"/>
        </w:rPr>
        <w:t xml:space="preserve"> (vuelo no incluido). </w:t>
      </w:r>
      <w:r w:rsidRPr="00DE1434">
        <w:rPr>
          <w:rFonts w:cstheme="minorHAnsi"/>
          <w:sz w:val="20"/>
          <w:szCs w:val="20"/>
          <w:lang w:val="es-MX"/>
        </w:rPr>
        <w:t xml:space="preserve">A su llegada, se le dará una bienvenida tradicional y traslado al hotel. Habitación desde 1400 horas. Katmandú (1400 metros), la capital de Nepal es una de las ciudades más antiguas del mundo. La parte antigua de la ciudad, con estrechas calles medievales y hermosos templos pequeños, se centra en la Plaza </w:t>
      </w:r>
      <w:proofErr w:type="spellStart"/>
      <w:r w:rsidRPr="00DE1434">
        <w:rPr>
          <w:rFonts w:cstheme="minorHAnsi"/>
          <w:sz w:val="20"/>
          <w:szCs w:val="20"/>
          <w:lang w:val="es-MX"/>
        </w:rPr>
        <w:t>Durbar</w:t>
      </w:r>
      <w:proofErr w:type="spellEnd"/>
      <w:r w:rsidRPr="00DE1434">
        <w:rPr>
          <w:rFonts w:cstheme="minorHAnsi"/>
          <w:sz w:val="20"/>
          <w:szCs w:val="20"/>
          <w:lang w:val="es-MX"/>
        </w:rPr>
        <w:t xml:space="preserve">. Uno puede encontrar templos de techo pagoda distintivos, esculturas de piedra, antiguos monasterios y monumentos históricos en la Plaza </w:t>
      </w:r>
      <w:proofErr w:type="spellStart"/>
      <w:r w:rsidRPr="00DE1434">
        <w:rPr>
          <w:rFonts w:cstheme="minorHAnsi"/>
          <w:sz w:val="20"/>
          <w:szCs w:val="20"/>
          <w:lang w:val="es-MX"/>
        </w:rPr>
        <w:t>Durbar</w:t>
      </w:r>
      <w:proofErr w:type="spellEnd"/>
      <w:r w:rsidRPr="00DE1434">
        <w:rPr>
          <w:rFonts w:cstheme="minorHAnsi"/>
          <w:sz w:val="20"/>
          <w:szCs w:val="20"/>
          <w:lang w:val="es-MX"/>
        </w:rPr>
        <w:t xml:space="preserve">. Las tres ciudades de Katmandú, Patán y </w:t>
      </w:r>
      <w:proofErr w:type="spellStart"/>
      <w:r w:rsidRPr="00DE1434">
        <w:rPr>
          <w:rFonts w:cstheme="minorHAnsi"/>
          <w:sz w:val="20"/>
          <w:szCs w:val="20"/>
          <w:lang w:val="es-MX"/>
        </w:rPr>
        <w:t>Bhaktapur</w:t>
      </w:r>
      <w:proofErr w:type="spellEnd"/>
      <w:r w:rsidRPr="00DE1434">
        <w:rPr>
          <w:rFonts w:cstheme="minorHAnsi"/>
          <w:sz w:val="20"/>
          <w:szCs w:val="20"/>
          <w:lang w:val="es-MX"/>
        </w:rPr>
        <w:t xml:space="preserve"> son de importancia histórica y tienen los monumentos de gran valor artístico y cultural</w:t>
      </w:r>
    </w:p>
    <w:p w:rsidR="00E00E8F" w:rsidRDefault="00E00E8F" w:rsidP="00E00E8F">
      <w:pPr>
        <w:jc w:val="both"/>
        <w:rPr>
          <w:rFonts w:cstheme="minorHAnsi"/>
          <w:sz w:val="20"/>
          <w:szCs w:val="20"/>
          <w:lang w:val="es-MX"/>
        </w:rPr>
      </w:pP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7</w:t>
      </w:r>
      <w:r w:rsidRPr="00F74281">
        <w:rPr>
          <w:rFonts w:cstheme="minorHAnsi"/>
          <w:b/>
          <w:sz w:val="20"/>
          <w:szCs w:val="20"/>
          <w:lang w:val="es-MX"/>
        </w:rPr>
        <w:t>.</w:t>
      </w:r>
      <w:r>
        <w:rPr>
          <w:rFonts w:cstheme="minorHAnsi"/>
          <w:b/>
          <w:sz w:val="20"/>
          <w:szCs w:val="20"/>
          <w:lang w:val="es-MX"/>
        </w:rPr>
        <w:t xml:space="preserve"> Katmandú</w:t>
      </w:r>
    </w:p>
    <w:p w:rsidR="00E00E8F" w:rsidRPr="00DE1434" w:rsidRDefault="00E00E8F" w:rsidP="00E00E8F">
      <w:pPr>
        <w:jc w:val="both"/>
        <w:rPr>
          <w:rFonts w:cstheme="minorHAnsi"/>
          <w:b/>
          <w:sz w:val="20"/>
          <w:szCs w:val="20"/>
          <w:lang w:val="es-AR"/>
        </w:rPr>
      </w:pPr>
      <w:r w:rsidRPr="00DE1434">
        <w:rPr>
          <w:rFonts w:cstheme="minorHAnsi"/>
          <w:b/>
          <w:sz w:val="20"/>
          <w:szCs w:val="20"/>
          <w:lang w:val="es-AR"/>
        </w:rPr>
        <w:t xml:space="preserve">Desayuno. </w:t>
      </w:r>
      <w:r w:rsidRPr="00DE1434">
        <w:rPr>
          <w:rFonts w:cstheme="minorHAnsi"/>
          <w:bCs/>
          <w:sz w:val="20"/>
          <w:szCs w:val="20"/>
          <w:lang w:val="es-AR"/>
        </w:rPr>
        <w:t xml:space="preserve">Por la mañana visita de </w:t>
      </w:r>
      <w:proofErr w:type="spellStart"/>
      <w:r w:rsidRPr="00DE1434">
        <w:rPr>
          <w:rFonts w:cstheme="minorHAnsi"/>
          <w:bCs/>
          <w:sz w:val="20"/>
          <w:szCs w:val="20"/>
          <w:lang w:val="es-AR"/>
        </w:rPr>
        <w:t>Patan</w:t>
      </w:r>
      <w:proofErr w:type="spellEnd"/>
      <w:r w:rsidRPr="00DE1434">
        <w:rPr>
          <w:rFonts w:cstheme="minorHAnsi"/>
          <w:bCs/>
          <w:sz w:val="20"/>
          <w:szCs w:val="20"/>
          <w:lang w:val="es-AR"/>
        </w:rPr>
        <w:t xml:space="preserve">, se encuentra en las orillas sur del Río </w:t>
      </w:r>
      <w:proofErr w:type="spellStart"/>
      <w:r w:rsidRPr="00DE1434">
        <w:rPr>
          <w:rFonts w:cstheme="minorHAnsi"/>
          <w:bCs/>
          <w:sz w:val="20"/>
          <w:szCs w:val="20"/>
          <w:lang w:val="es-AR"/>
        </w:rPr>
        <w:t>Bagmati</w:t>
      </w:r>
      <w:proofErr w:type="spellEnd"/>
      <w:r w:rsidRPr="00DE1434">
        <w:rPr>
          <w:rFonts w:cstheme="minorHAnsi"/>
          <w:bCs/>
          <w:sz w:val="20"/>
          <w:szCs w:val="20"/>
          <w:lang w:val="es-AR"/>
        </w:rPr>
        <w:t xml:space="preserve"> y es una de las tres principales ciudades en el Valle de Katmandú. </w:t>
      </w:r>
      <w:proofErr w:type="spellStart"/>
      <w:r w:rsidRPr="00DE1434">
        <w:rPr>
          <w:rFonts w:cstheme="minorHAnsi"/>
          <w:bCs/>
          <w:sz w:val="20"/>
          <w:szCs w:val="20"/>
          <w:lang w:val="es-AR"/>
        </w:rPr>
        <w:t>Patan</w:t>
      </w:r>
      <w:proofErr w:type="spellEnd"/>
      <w:r w:rsidRPr="00DE1434">
        <w:rPr>
          <w:rFonts w:cstheme="minorHAnsi"/>
          <w:bCs/>
          <w:sz w:val="20"/>
          <w:szCs w:val="20"/>
          <w:lang w:val="es-AR"/>
        </w:rPr>
        <w:t xml:space="preserve"> es famosa por su impresionante colección de templos fantásticamente tallados, patios de palacio, surtidores de agua, baños públicos y casas con su igualmente elaborada madera, piedra y metal tallado en virtud de los patronatos de los reyes de </w:t>
      </w:r>
      <w:proofErr w:type="spellStart"/>
      <w:r w:rsidRPr="00DE1434">
        <w:rPr>
          <w:rFonts w:cstheme="minorHAnsi"/>
          <w:bCs/>
          <w:sz w:val="20"/>
          <w:szCs w:val="20"/>
          <w:lang w:val="es-AR"/>
        </w:rPr>
        <w:t>Kirat</w:t>
      </w:r>
      <w:proofErr w:type="spellEnd"/>
      <w:r w:rsidRPr="00DE1434">
        <w:rPr>
          <w:rFonts w:cstheme="minorHAnsi"/>
          <w:bCs/>
          <w:sz w:val="20"/>
          <w:szCs w:val="20"/>
          <w:lang w:val="es-AR"/>
        </w:rPr>
        <w:t xml:space="preserve">, </w:t>
      </w:r>
      <w:proofErr w:type="spellStart"/>
      <w:r w:rsidRPr="00DE1434">
        <w:rPr>
          <w:rFonts w:cstheme="minorHAnsi"/>
          <w:bCs/>
          <w:sz w:val="20"/>
          <w:szCs w:val="20"/>
          <w:lang w:val="es-AR"/>
        </w:rPr>
        <w:t>Lichivi</w:t>
      </w:r>
      <w:proofErr w:type="spellEnd"/>
      <w:r w:rsidRPr="00DE1434">
        <w:rPr>
          <w:rFonts w:cstheme="minorHAnsi"/>
          <w:bCs/>
          <w:sz w:val="20"/>
          <w:szCs w:val="20"/>
          <w:lang w:val="es-AR"/>
        </w:rPr>
        <w:t xml:space="preserve"> y Malla.  Por la tarde visita de la Plaza </w:t>
      </w:r>
      <w:proofErr w:type="spellStart"/>
      <w:r w:rsidRPr="00DE1434">
        <w:rPr>
          <w:rFonts w:cstheme="minorHAnsi"/>
          <w:bCs/>
          <w:sz w:val="20"/>
          <w:szCs w:val="20"/>
          <w:lang w:val="es-AR"/>
        </w:rPr>
        <w:t>Durbar</w:t>
      </w:r>
      <w:proofErr w:type="spellEnd"/>
      <w:r w:rsidRPr="00DE1434">
        <w:rPr>
          <w:rFonts w:cstheme="minorHAnsi"/>
          <w:bCs/>
          <w:sz w:val="20"/>
          <w:szCs w:val="20"/>
          <w:lang w:val="es-AR"/>
        </w:rPr>
        <w:t xml:space="preserve">, </w:t>
      </w:r>
      <w:proofErr w:type="spellStart"/>
      <w:r w:rsidRPr="00DE1434">
        <w:rPr>
          <w:rFonts w:cstheme="minorHAnsi"/>
          <w:bCs/>
          <w:sz w:val="20"/>
          <w:szCs w:val="20"/>
          <w:lang w:val="es-AR"/>
        </w:rPr>
        <w:t>Estupa</w:t>
      </w:r>
      <w:proofErr w:type="spellEnd"/>
      <w:r w:rsidR="00233DB9">
        <w:rPr>
          <w:rFonts w:cstheme="minorHAnsi"/>
          <w:bCs/>
          <w:sz w:val="20"/>
          <w:szCs w:val="20"/>
          <w:lang w:val="es-AR"/>
        </w:rPr>
        <w:t xml:space="preserve"> </w:t>
      </w:r>
      <w:proofErr w:type="spellStart"/>
      <w:r w:rsidRPr="00DE1434">
        <w:rPr>
          <w:rFonts w:cstheme="minorHAnsi"/>
          <w:bCs/>
          <w:sz w:val="20"/>
          <w:szCs w:val="20"/>
          <w:lang w:val="es-AR"/>
        </w:rPr>
        <w:t>Swayambhunath</w:t>
      </w:r>
      <w:proofErr w:type="spellEnd"/>
      <w:r w:rsidRPr="00DE1434">
        <w:rPr>
          <w:rFonts w:cstheme="minorHAnsi"/>
          <w:bCs/>
          <w:sz w:val="20"/>
          <w:szCs w:val="20"/>
          <w:lang w:val="es-AR"/>
        </w:rPr>
        <w:t xml:space="preserve"> y la ciudad. La Plaza </w:t>
      </w:r>
      <w:proofErr w:type="spellStart"/>
      <w:r w:rsidRPr="00DE1434">
        <w:rPr>
          <w:rFonts w:cstheme="minorHAnsi"/>
          <w:bCs/>
          <w:sz w:val="20"/>
          <w:szCs w:val="20"/>
          <w:lang w:val="es-AR"/>
        </w:rPr>
        <w:t>Durbar</w:t>
      </w:r>
      <w:proofErr w:type="spellEnd"/>
      <w:r w:rsidRPr="00DE1434">
        <w:rPr>
          <w:rFonts w:cstheme="minorHAnsi"/>
          <w:bCs/>
          <w:sz w:val="20"/>
          <w:szCs w:val="20"/>
          <w:lang w:val="es-AR"/>
        </w:rPr>
        <w:t xml:space="preserve"> fue la plaza principal de la antigua Katmandú con el Palacio </w:t>
      </w:r>
      <w:proofErr w:type="spellStart"/>
      <w:r w:rsidRPr="00DE1434">
        <w:rPr>
          <w:rFonts w:cstheme="minorHAnsi"/>
          <w:bCs/>
          <w:sz w:val="20"/>
          <w:szCs w:val="20"/>
          <w:lang w:val="es-AR"/>
        </w:rPr>
        <w:t>Hanuman</w:t>
      </w:r>
      <w:proofErr w:type="spellEnd"/>
      <w:r w:rsidRPr="00DE1434">
        <w:rPr>
          <w:rFonts w:cstheme="minorHAnsi"/>
          <w:bCs/>
          <w:sz w:val="20"/>
          <w:szCs w:val="20"/>
          <w:lang w:val="es-AR"/>
        </w:rPr>
        <w:t xml:space="preserve"> </w:t>
      </w:r>
      <w:proofErr w:type="spellStart"/>
      <w:r w:rsidRPr="00DE1434">
        <w:rPr>
          <w:rFonts w:cstheme="minorHAnsi"/>
          <w:bCs/>
          <w:sz w:val="20"/>
          <w:szCs w:val="20"/>
          <w:lang w:val="es-AR"/>
        </w:rPr>
        <w:t>Dhoka</w:t>
      </w:r>
      <w:proofErr w:type="spellEnd"/>
      <w:r w:rsidRPr="00DE1434">
        <w:rPr>
          <w:rFonts w:cstheme="minorHAnsi"/>
          <w:bCs/>
          <w:sz w:val="20"/>
          <w:szCs w:val="20"/>
          <w:lang w:val="es-AR"/>
        </w:rPr>
        <w:t xml:space="preserve">, construido </w:t>
      </w:r>
      <w:proofErr w:type="spellStart"/>
      <w:r w:rsidRPr="00DE1434">
        <w:rPr>
          <w:rFonts w:cstheme="minorHAnsi"/>
          <w:bCs/>
          <w:sz w:val="20"/>
          <w:szCs w:val="20"/>
          <w:lang w:val="es-AR"/>
        </w:rPr>
        <w:t>Pratap</w:t>
      </w:r>
      <w:proofErr w:type="spellEnd"/>
      <w:r w:rsidRPr="00DE1434">
        <w:rPr>
          <w:rFonts w:cstheme="minorHAnsi"/>
          <w:bCs/>
          <w:sz w:val="20"/>
          <w:szCs w:val="20"/>
          <w:lang w:val="es-AR"/>
        </w:rPr>
        <w:t xml:space="preserve"> Malla, uno de los grandes amantes del arte que han gobernado Katmandú, como la residencia de las familias reales en el pasado. Mientras que el recinto del palacio real cubre un área grande, numerosos templos de distintos dioses y diosas hindúes rodean el palacio y están conservados, ya que fueron construidos hace cientos de años. Pasaremos por la Calle "Friki", donde en tiempos se relajaban los hippies, para visitar la Casa-Templo de la </w:t>
      </w:r>
      <w:proofErr w:type="spellStart"/>
      <w:r w:rsidRPr="00DE1434">
        <w:rPr>
          <w:rFonts w:cstheme="minorHAnsi"/>
          <w:bCs/>
          <w:sz w:val="20"/>
          <w:szCs w:val="20"/>
          <w:lang w:val="es-AR"/>
        </w:rPr>
        <w:t>Kumari</w:t>
      </w:r>
      <w:proofErr w:type="spellEnd"/>
      <w:r w:rsidRPr="00DE1434">
        <w:rPr>
          <w:rFonts w:cstheme="minorHAnsi"/>
          <w:bCs/>
          <w:sz w:val="20"/>
          <w:szCs w:val="20"/>
          <w:lang w:val="es-AR"/>
        </w:rPr>
        <w:t xml:space="preserve">, la diosa-niña, una diosa viviente. Alrededor de 2000 años de antigüedad, </w:t>
      </w:r>
      <w:proofErr w:type="spellStart"/>
      <w:r w:rsidRPr="00DE1434">
        <w:rPr>
          <w:rFonts w:cstheme="minorHAnsi"/>
          <w:bCs/>
          <w:sz w:val="20"/>
          <w:szCs w:val="20"/>
          <w:lang w:val="es-AR"/>
        </w:rPr>
        <w:t>Swayambhunath</w:t>
      </w:r>
      <w:proofErr w:type="spellEnd"/>
      <w:r w:rsidRPr="00DE1434">
        <w:rPr>
          <w:rFonts w:cstheme="minorHAnsi"/>
          <w:bCs/>
          <w:sz w:val="20"/>
          <w:szCs w:val="20"/>
          <w:lang w:val="es-AR"/>
        </w:rPr>
        <w:t xml:space="preserve"> se alza sobre una colina en el extremo suroeste de Katmandú. La </w:t>
      </w:r>
      <w:proofErr w:type="spellStart"/>
      <w:r w:rsidRPr="00DE1434">
        <w:rPr>
          <w:rFonts w:cstheme="minorHAnsi"/>
          <w:bCs/>
          <w:sz w:val="20"/>
          <w:szCs w:val="20"/>
          <w:lang w:val="es-AR"/>
        </w:rPr>
        <w:t>estupa</w:t>
      </w:r>
      <w:proofErr w:type="spellEnd"/>
      <w:r w:rsidRPr="00DE1434">
        <w:rPr>
          <w:rFonts w:cstheme="minorHAnsi"/>
          <w:bCs/>
          <w:sz w:val="20"/>
          <w:szCs w:val="20"/>
          <w:lang w:val="es-AR"/>
        </w:rPr>
        <w:t>, es una cúpula de 20 metros de diámetro y de 32 metros de altura y está hecha de ladrillo y de la tierra montada por una aguja cónica coronada por un pináculo de cobre dorado.</w:t>
      </w:r>
      <w:r w:rsidRPr="00DE1434">
        <w:rPr>
          <w:rFonts w:cstheme="minorHAnsi"/>
          <w:b/>
          <w:sz w:val="20"/>
          <w:szCs w:val="20"/>
          <w:lang w:val="es-AR"/>
        </w:rPr>
        <w:t xml:space="preserve"> Alojamiento</w:t>
      </w:r>
      <w:r>
        <w:rPr>
          <w:rFonts w:cstheme="minorHAnsi"/>
          <w:b/>
          <w:sz w:val="20"/>
          <w:szCs w:val="20"/>
          <w:lang w:val="es-AR"/>
        </w:rPr>
        <w:t>.</w:t>
      </w:r>
    </w:p>
    <w:p w:rsidR="00E00E8F" w:rsidRPr="00DE1434" w:rsidRDefault="00E00E8F" w:rsidP="00E00E8F">
      <w:pPr>
        <w:jc w:val="both"/>
        <w:rPr>
          <w:rFonts w:cstheme="minorHAnsi"/>
          <w:b/>
          <w:sz w:val="20"/>
          <w:szCs w:val="20"/>
          <w:lang w:val="es-AR"/>
        </w:rPr>
      </w:pP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8</w:t>
      </w:r>
      <w:r w:rsidRPr="00F74281">
        <w:rPr>
          <w:rFonts w:cstheme="minorHAnsi"/>
          <w:b/>
          <w:sz w:val="20"/>
          <w:szCs w:val="20"/>
          <w:lang w:val="es-MX"/>
        </w:rPr>
        <w:t>.</w:t>
      </w:r>
      <w:r>
        <w:rPr>
          <w:rFonts w:cstheme="minorHAnsi"/>
          <w:b/>
          <w:sz w:val="20"/>
          <w:szCs w:val="20"/>
          <w:lang w:val="es-MX"/>
        </w:rPr>
        <w:t xml:space="preserve"> Katmandú</w:t>
      </w:r>
    </w:p>
    <w:p w:rsidR="00E00E8F" w:rsidRDefault="00E00E8F" w:rsidP="00E00E8F">
      <w:pPr>
        <w:jc w:val="both"/>
        <w:rPr>
          <w:rFonts w:cstheme="minorHAnsi"/>
          <w:b/>
          <w:sz w:val="20"/>
          <w:szCs w:val="20"/>
          <w:lang w:val="es-AR"/>
        </w:rPr>
      </w:pPr>
      <w:r w:rsidRPr="00DE1434">
        <w:rPr>
          <w:rFonts w:cstheme="minorHAnsi"/>
          <w:b/>
          <w:sz w:val="20"/>
          <w:szCs w:val="20"/>
          <w:lang w:val="es-AR"/>
        </w:rPr>
        <w:t xml:space="preserve">Desayuno. </w:t>
      </w:r>
      <w:r w:rsidRPr="00DE1434">
        <w:rPr>
          <w:rFonts w:cstheme="minorHAnsi"/>
          <w:bCs/>
          <w:sz w:val="20"/>
          <w:szCs w:val="20"/>
          <w:lang w:val="es-AR"/>
        </w:rPr>
        <w:t xml:space="preserve">Por la mañana visita al Templo Pashupatinath, es uno de los templos hindúes más sagrados del dios Shiva. Situado en la ribera del río </w:t>
      </w:r>
      <w:proofErr w:type="spellStart"/>
      <w:r w:rsidRPr="00DE1434">
        <w:rPr>
          <w:rFonts w:cstheme="minorHAnsi"/>
          <w:bCs/>
          <w:sz w:val="20"/>
          <w:szCs w:val="20"/>
          <w:lang w:val="es-AR"/>
        </w:rPr>
        <w:t>Bagmati</w:t>
      </w:r>
      <w:proofErr w:type="spellEnd"/>
      <w:r w:rsidRPr="00DE1434">
        <w:rPr>
          <w:rFonts w:cstheme="minorHAnsi"/>
          <w:bCs/>
          <w:sz w:val="20"/>
          <w:szCs w:val="20"/>
          <w:lang w:val="es-AR"/>
        </w:rPr>
        <w:t xml:space="preserve">, donde los hindúes incineran a sus muertos (La entrada al interior del templo es solo para los hindúes). A continuación, visita de la </w:t>
      </w:r>
      <w:proofErr w:type="spellStart"/>
      <w:r w:rsidRPr="00DE1434">
        <w:rPr>
          <w:rFonts w:cstheme="minorHAnsi"/>
          <w:bCs/>
          <w:sz w:val="20"/>
          <w:szCs w:val="20"/>
          <w:lang w:val="es-AR"/>
        </w:rPr>
        <w:t>Estupa</w:t>
      </w:r>
      <w:proofErr w:type="spellEnd"/>
      <w:r w:rsidRPr="00DE1434">
        <w:rPr>
          <w:rFonts w:cstheme="minorHAnsi"/>
          <w:bCs/>
          <w:sz w:val="20"/>
          <w:szCs w:val="20"/>
          <w:lang w:val="es-AR"/>
        </w:rPr>
        <w:t xml:space="preserve"> Boudhanath. Con una base de 82 metros de diámetro, Boudhanath es la mayor </w:t>
      </w:r>
      <w:proofErr w:type="spellStart"/>
      <w:r w:rsidRPr="00DE1434">
        <w:rPr>
          <w:rFonts w:cstheme="minorHAnsi"/>
          <w:bCs/>
          <w:sz w:val="20"/>
          <w:szCs w:val="20"/>
          <w:lang w:val="es-AR"/>
        </w:rPr>
        <w:t>estupa</w:t>
      </w:r>
      <w:proofErr w:type="spellEnd"/>
      <w:r w:rsidRPr="00DE1434">
        <w:rPr>
          <w:rFonts w:cstheme="minorHAnsi"/>
          <w:bCs/>
          <w:sz w:val="20"/>
          <w:szCs w:val="20"/>
          <w:lang w:val="es-AR"/>
        </w:rPr>
        <w:t xml:space="preserve"> budista en el mundo. Después salida por carretera hacia </w:t>
      </w:r>
      <w:proofErr w:type="spellStart"/>
      <w:r w:rsidRPr="00DE1434">
        <w:rPr>
          <w:rFonts w:cstheme="minorHAnsi"/>
          <w:bCs/>
          <w:sz w:val="20"/>
          <w:szCs w:val="20"/>
          <w:lang w:val="es-AR"/>
        </w:rPr>
        <w:t>Bhaktapur</w:t>
      </w:r>
      <w:proofErr w:type="spellEnd"/>
      <w:r w:rsidRPr="00DE1434">
        <w:rPr>
          <w:rFonts w:cstheme="minorHAnsi"/>
          <w:bCs/>
          <w:sz w:val="20"/>
          <w:szCs w:val="20"/>
          <w:lang w:val="es-AR"/>
        </w:rPr>
        <w:t xml:space="preserve">, una ciudad medieval, donde los </w:t>
      </w:r>
      <w:proofErr w:type="spellStart"/>
      <w:r w:rsidRPr="00DE1434">
        <w:rPr>
          <w:rFonts w:cstheme="minorHAnsi"/>
          <w:bCs/>
          <w:sz w:val="20"/>
          <w:szCs w:val="20"/>
          <w:lang w:val="es-AR"/>
        </w:rPr>
        <w:t>Newars</w:t>
      </w:r>
      <w:proofErr w:type="spellEnd"/>
      <w:r w:rsidRPr="00DE1434">
        <w:rPr>
          <w:rFonts w:cstheme="minorHAnsi"/>
          <w:bCs/>
          <w:sz w:val="20"/>
          <w:szCs w:val="20"/>
          <w:lang w:val="es-AR"/>
        </w:rPr>
        <w:t xml:space="preserve">, los principales habitantes todavía siguen las tradiciones y costumbres de vejez. Esto alberga algunos de los mejores ejemplos de la artesanía de Nepal en la madera y la piedra, como el palacio de 55 ventanas construido en 1697, el Templo </w:t>
      </w:r>
      <w:proofErr w:type="spellStart"/>
      <w:r w:rsidRPr="00DE1434">
        <w:rPr>
          <w:rFonts w:cstheme="minorHAnsi"/>
          <w:bCs/>
          <w:sz w:val="20"/>
          <w:szCs w:val="20"/>
          <w:lang w:val="es-AR"/>
        </w:rPr>
        <w:t>Nyatapola</w:t>
      </w:r>
      <w:proofErr w:type="spellEnd"/>
      <w:r w:rsidRPr="00DE1434">
        <w:rPr>
          <w:rFonts w:cstheme="minorHAnsi"/>
          <w:bCs/>
          <w:sz w:val="20"/>
          <w:szCs w:val="20"/>
          <w:lang w:val="es-AR"/>
        </w:rPr>
        <w:t xml:space="preserve"> de cinco pisos, el Templo </w:t>
      </w:r>
      <w:proofErr w:type="spellStart"/>
      <w:r w:rsidRPr="00DE1434">
        <w:rPr>
          <w:rFonts w:cstheme="minorHAnsi"/>
          <w:bCs/>
          <w:sz w:val="20"/>
          <w:szCs w:val="20"/>
          <w:lang w:val="es-AR"/>
        </w:rPr>
        <w:t>Kashi</w:t>
      </w:r>
      <w:proofErr w:type="spellEnd"/>
      <w:r w:rsidRPr="00DE1434">
        <w:rPr>
          <w:rFonts w:cstheme="minorHAnsi"/>
          <w:bCs/>
          <w:sz w:val="20"/>
          <w:szCs w:val="20"/>
          <w:lang w:val="es-AR"/>
        </w:rPr>
        <w:t xml:space="preserve"> </w:t>
      </w:r>
      <w:proofErr w:type="spellStart"/>
      <w:r w:rsidRPr="00DE1434">
        <w:rPr>
          <w:rFonts w:cstheme="minorHAnsi"/>
          <w:bCs/>
          <w:sz w:val="20"/>
          <w:szCs w:val="20"/>
          <w:lang w:val="es-AR"/>
        </w:rPr>
        <w:t>Biswanath</w:t>
      </w:r>
      <w:proofErr w:type="spellEnd"/>
      <w:r w:rsidRPr="00DE1434">
        <w:rPr>
          <w:rFonts w:cstheme="minorHAnsi"/>
          <w:bCs/>
          <w:sz w:val="20"/>
          <w:szCs w:val="20"/>
          <w:lang w:val="es-AR"/>
        </w:rPr>
        <w:t xml:space="preserve">, el Templo </w:t>
      </w:r>
      <w:proofErr w:type="spellStart"/>
      <w:r w:rsidRPr="00DE1434">
        <w:rPr>
          <w:rFonts w:cstheme="minorHAnsi"/>
          <w:bCs/>
          <w:sz w:val="20"/>
          <w:szCs w:val="20"/>
          <w:lang w:val="es-AR"/>
        </w:rPr>
        <w:t>Dattatreya</w:t>
      </w:r>
      <w:proofErr w:type="spellEnd"/>
      <w:r w:rsidRPr="00DE1434">
        <w:rPr>
          <w:rFonts w:cstheme="minorHAnsi"/>
          <w:bCs/>
          <w:sz w:val="20"/>
          <w:szCs w:val="20"/>
          <w:lang w:val="es-AR"/>
        </w:rPr>
        <w:t xml:space="preserve"> entre muchos otros. Considerado como un museo viviente, uno puede ser testigo de las antiguas tradiciones llevado a cabo aún hoy en día como eran hace siglos en muchas áreas de la ciudad, como en </w:t>
      </w:r>
      <w:proofErr w:type="spellStart"/>
      <w:r w:rsidRPr="00DE1434">
        <w:rPr>
          <w:rFonts w:cstheme="minorHAnsi"/>
          <w:bCs/>
          <w:sz w:val="20"/>
          <w:szCs w:val="20"/>
          <w:lang w:val="es-AR"/>
        </w:rPr>
        <w:t>Potters</w:t>
      </w:r>
      <w:proofErr w:type="spellEnd"/>
      <w:r w:rsidRPr="00DE1434">
        <w:rPr>
          <w:rFonts w:cstheme="minorHAnsi"/>
          <w:bCs/>
          <w:sz w:val="20"/>
          <w:szCs w:val="20"/>
          <w:lang w:val="es-AR"/>
        </w:rPr>
        <w:t xml:space="preserve"> Square, donde los alfareros locales utilizan técnicas ancestrales para elaborar utensilios de barro. Regreso a Katmandú.</w:t>
      </w:r>
      <w:r w:rsidRPr="00DE1434">
        <w:rPr>
          <w:rFonts w:cstheme="minorHAnsi"/>
          <w:b/>
          <w:sz w:val="20"/>
          <w:szCs w:val="20"/>
          <w:lang w:val="es-AR"/>
        </w:rPr>
        <w:t xml:space="preserve"> Alojamiento</w:t>
      </w:r>
      <w:r>
        <w:rPr>
          <w:rFonts w:cstheme="minorHAnsi"/>
          <w:b/>
          <w:sz w:val="20"/>
          <w:szCs w:val="20"/>
          <w:lang w:val="es-AR"/>
        </w:rPr>
        <w:t xml:space="preserve">. </w:t>
      </w:r>
    </w:p>
    <w:p w:rsidR="00E00E8F" w:rsidRDefault="00E00E8F" w:rsidP="00E00E8F">
      <w:pPr>
        <w:jc w:val="both"/>
        <w:rPr>
          <w:rFonts w:cstheme="minorHAnsi"/>
          <w:b/>
          <w:sz w:val="20"/>
          <w:szCs w:val="20"/>
          <w:lang w:val="es-AR"/>
        </w:rPr>
      </w:pPr>
    </w:p>
    <w:p w:rsidR="00E00E8F" w:rsidRPr="00F74281" w:rsidRDefault="00E00E8F" w:rsidP="00E00E8F">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9</w:t>
      </w:r>
      <w:r w:rsidRPr="00F74281">
        <w:rPr>
          <w:rFonts w:cstheme="minorHAnsi"/>
          <w:b/>
          <w:sz w:val="20"/>
          <w:szCs w:val="20"/>
          <w:lang w:val="es-MX"/>
        </w:rPr>
        <w:t>.</w:t>
      </w:r>
      <w:r>
        <w:rPr>
          <w:rFonts w:cstheme="minorHAnsi"/>
          <w:b/>
          <w:sz w:val="20"/>
          <w:szCs w:val="20"/>
          <w:lang w:val="es-MX"/>
        </w:rPr>
        <w:t xml:space="preserve"> Katmandú – México </w:t>
      </w:r>
    </w:p>
    <w:p w:rsidR="00E00E8F" w:rsidRPr="00DE1434" w:rsidRDefault="00E00E8F" w:rsidP="00E00E8F">
      <w:pPr>
        <w:jc w:val="both"/>
        <w:rPr>
          <w:rFonts w:cstheme="minorHAnsi"/>
          <w:bCs/>
          <w:sz w:val="20"/>
          <w:szCs w:val="20"/>
          <w:lang w:val="es-AR"/>
        </w:rPr>
      </w:pPr>
      <w:r w:rsidRPr="00DE1434">
        <w:rPr>
          <w:rFonts w:cstheme="minorHAnsi"/>
          <w:b/>
          <w:sz w:val="20"/>
          <w:szCs w:val="20"/>
          <w:lang w:val="es-AR"/>
        </w:rPr>
        <w:t>Desayuno.</w:t>
      </w:r>
      <w:r>
        <w:rPr>
          <w:rFonts w:cstheme="minorHAnsi"/>
          <w:b/>
          <w:sz w:val="20"/>
          <w:szCs w:val="20"/>
          <w:lang w:val="es-AR"/>
        </w:rPr>
        <w:t xml:space="preserve"> </w:t>
      </w:r>
      <w:r w:rsidRPr="00DE1434">
        <w:rPr>
          <w:rFonts w:cstheme="minorHAnsi"/>
          <w:bCs/>
          <w:sz w:val="20"/>
          <w:szCs w:val="20"/>
          <w:lang w:val="es-AR"/>
        </w:rPr>
        <w:t xml:space="preserve">A la hora acordada traslado para su vuelo internacional. </w:t>
      </w:r>
    </w:p>
    <w:p w:rsidR="00E00E8F" w:rsidRDefault="00E00E8F" w:rsidP="00E00E8F">
      <w:pPr>
        <w:rPr>
          <w:b/>
          <w:bCs/>
          <w:sz w:val="20"/>
          <w:szCs w:val="20"/>
          <w:lang w:val="es-ES"/>
        </w:rPr>
      </w:pPr>
    </w:p>
    <w:p w:rsidR="00E00E8F" w:rsidRDefault="00E00E8F" w:rsidP="00E00E8F">
      <w:pPr>
        <w:rPr>
          <w:b/>
          <w:bCs/>
          <w:sz w:val="20"/>
          <w:szCs w:val="20"/>
          <w:lang w:val="es-ES"/>
        </w:rPr>
      </w:pPr>
      <w:r w:rsidRPr="005B22A4">
        <w:rPr>
          <w:b/>
          <w:bCs/>
          <w:sz w:val="20"/>
          <w:szCs w:val="20"/>
          <w:lang w:val="es-ES"/>
        </w:rPr>
        <w:t>FIN DE NUESTROS SERVICIOS.</w:t>
      </w:r>
    </w:p>
    <w:p w:rsidR="00E00E8F" w:rsidRPr="005B22A4" w:rsidRDefault="00E00E8F" w:rsidP="00E00E8F">
      <w:pPr>
        <w:rPr>
          <w:b/>
          <w:bCs/>
          <w:sz w:val="20"/>
          <w:szCs w:val="20"/>
          <w:lang w:val="es-ES"/>
        </w:rPr>
      </w:pPr>
    </w:p>
    <w:p w:rsidR="00E00E8F" w:rsidRPr="00B56B0D" w:rsidRDefault="00E00E8F" w:rsidP="00E00E8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90AF1E5" wp14:editId="33EEDD0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00E8F" w:rsidRPr="00F74623" w:rsidRDefault="00E00E8F" w:rsidP="00E00E8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0AF1E5"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E00E8F" w:rsidRPr="00F74623" w:rsidRDefault="00E00E8F" w:rsidP="00E00E8F">
                      <w:pPr>
                        <w:jc w:val="center"/>
                        <w:rPr>
                          <w:b/>
                          <w:i/>
                          <w:lang w:val="es-ES"/>
                        </w:rPr>
                      </w:pPr>
                      <w:r w:rsidRPr="00F74623">
                        <w:rPr>
                          <w:b/>
                          <w:i/>
                          <w:lang w:val="es-ES"/>
                        </w:rPr>
                        <w:t>JULIÁ TOURS INCLUYE:</w:t>
                      </w:r>
                    </w:p>
                  </w:txbxContent>
                </v:textbox>
                <w10:wrap type="square"/>
              </v:rect>
            </w:pict>
          </mc:Fallback>
        </mc:AlternateContent>
      </w:r>
    </w:p>
    <w:p w:rsidR="00E00E8F" w:rsidRPr="00B56B0D" w:rsidRDefault="00E00E8F" w:rsidP="00E00E8F">
      <w:pPr>
        <w:rPr>
          <w:sz w:val="20"/>
          <w:szCs w:val="20"/>
          <w:lang w:val="es-ES"/>
        </w:rPr>
      </w:pPr>
    </w:p>
    <w:p w:rsidR="00E00E8F" w:rsidRDefault="00E00E8F" w:rsidP="00E00E8F">
      <w:pPr>
        <w:pStyle w:val="Prrafodelista"/>
        <w:numPr>
          <w:ilvl w:val="0"/>
          <w:numId w:val="1"/>
        </w:numPr>
        <w:tabs>
          <w:tab w:val="left" w:pos="851"/>
        </w:tabs>
        <w:ind w:left="1276" w:hanging="709"/>
        <w:rPr>
          <w:sz w:val="20"/>
          <w:szCs w:val="20"/>
        </w:rPr>
      </w:pPr>
      <w:r w:rsidRPr="00F74281">
        <w:rPr>
          <w:sz w:val="20"/>
          <w:szCs w:val="20"/>
        </w:rPr>
        <w:t xml:space="preserve">2 noches de alojamiento Delhi, </w:t>
      </w:r>
      <w:r>
        <w:rPr>
          <w:sz w:val="20"/>
          <w:szCs w:val="20"/>
        </w:rPr>
        <w:t>1</w:t>
      </w:r>
      <w:r w:rsidRPr="00F74281">
        <w:rPr>
          <w:sz w:val="20"/>
          <w:szCs w:val="20"/>
        </w:rPr>
        <w:t xml:space="preserve"> en Agra</w:t>
      </w:r>
      <w:r>
        <w:rPr>
          <w:sz w:val="20"/>
          <w:szCs w:val="20"/>
        </w:rPr>
        <w:t xml:space="preserve">, </w:t>
      </w:r>
      <w:r w:rsidRPr="00F74281">
        <w:rPr>
          <w:sz w:val="20"/>
          <w:szCs w:val="20"/>
        </w:rPr>
        <w:t xml:space="preserve">2 en Jaipur </w:t>
      </w:r>
      <w:r>
        <w:rPr>
          <w:sz w:val="20"/>
          <w:szCs w:val="20"/>
        </w:rPr>
        <w:t xml:space="preserve">y 3 en Katmandú. </w:t>
      </w:r>
    </w:p>
    <w:p w:rsidR="00E00E8F" w:rsidRPr="006165EB" w:rsidRDefault="00E00E8F" w:rsidP="00E00E8F">
      <w:pPr>
        <w:pStyle w:val="Prrafodelista"/>
        <w:numPr>
          <w:ilvl w:val="0"/>
          <w:numId w:val="1"/>
        </w:numPr>
        <w:tabs>
          <w:tab w:val="left" w:pos="851"/>
        </w:tabs>
        <w:ind w:left="1276" w:hanging="709"/>
        <w:rPr>
          <w:sz w:val="20"/>
          <w:szCs w:val="20"/>
        </w:rPr>
      </w:pPr>
      <w:r>
        <w:rPr>
          <w:sz w:val="20"/>
          <w:szCs w:val="20"/>
        </w:rPr>
        <w:t>8</w:t>
      </w:r>
      <w:r w:rsidRPr="006165EB">
        <w:rPr>
          <w:sz w:val="20"/>
          <w:szCs w:val="20"/>
        </w:rPr>
        <w:t xml:space="preserve"> desayunos</w:t>
      </w:r>
    </w:p>
    <w:p w:rsidR="00E00E8F" w:rsidRPr="006165EB" w:rsidRDefault="00E00E8F" w:rsidP="00E00E8F">
      <w:pPr>
        <w:pStyle w:val="Prrafodelista"/>
        <w:numPr>
          <w:ilvl w:val="0"/>
          <w:numId w:val="1"/>
        </w:numPr>
        <w:tabs>
          <w:tab w:val="left" w:pos="851"/>
        </w:tabs>
        <w:ind w:left="1276" w:hanging="709"/>
        <w:rPr>
          <w:sz w:val="20"/>
          <w:szCs w:val="20"/>
        </w:rPr>
      </w:pPr>
      <w:r w:rsidRPr="006165EB">
        <w:rPr>
          <w:sz w:val="20"/>
          <w:szCs w:val="20"/>
        </w:rPr>
        <w:t xml:space="preserve">Traslados aeropuerto/hotel/aeropuerto </w:t>
      </w:r>
      <w:r w:rsidRPr="00F74281">
        <w:rPr>
          <w:sz w:val="20"/>
          <w:szCs w:val="20"/>
        </w:rPr>
        <w:t>en servicio privado</w:t>
      </w:r>
    </w:p>
    <w:p w:rsidR="00E00E8F" w:rsidRPr="00F74281" w:rsidRDefault="00E00E8F" w:rsidP="00E00E8F">
      <w:pPr>
        <w:pStyle w:val="Prrafodelista"/>
        <w:numPr>
          <w:ilvl w:val="0"/>
          <w:numId w:val="1"/>
        </w:numPr>
        <w:tabs>
          <w:tab w:val="left" w:pos="851"/>
        </w:tabs>
        <w:ind w:left="1276" w:hanging="709"/>
        <w:rPr>
          <w:sz w:val="20"/>
          <w:szCs w:val="20"/>
        </w:rPr>
      </w:pPr>
      <w:r w:rsidRPr="00F74281">
        <w:rPr>
          <w:sz w:val="20"/>
          <w:szCs w:val="20"/>
        </w:rPr>
        <w:t>Visitas según itinerario en servicio privado</w:t>
      </w:r>
    </w:p>
    <w:p w:rsidR="00E00E8F" w:rsidRPr="00F74281" w:rsidRDefault="00E00E8F" w:rsidP="00E00E8F">
      <w:pPr>
        <w:pStyle w:val="Prrafodelista"/>
        <w:numPr>
          <w:ilvl w:val="0"/>
          <w:numId w:val="1"/>
        </w:numPr>
        <w:tabs>
          <w:tab w:val="left" w:pos="851"/>
        </w:tabs>
        <w:ind w:left="1276" w:hanging="709"/>
        <w:rPr>
          <w:sz w:val="20"/>
          <w:szCs w:val="20"/>
        </w:rPr>
      </w:pPr>
      <w:r w:rsidRPr="00F74281">
        <w:rPr>
          <w:sz w:val="20"/>
          <w:szCs w:val="20"/>
        </w:rPr>
        <w:t xml:space="preserve">Transporte y guía </w:t>
      </w:r>
      <w:r>
        <w:rPr>
          <w:sz w:val="20"/>
          <w:szCs w:val="20"/>
        </w:rPr>
        <w:t xml:space="preserve">local </w:t>
      </w:r>
      <w:r w:rsidRPr="00F74281">
        <w:rPr>
          <w:sz w:val="20"/>
          <w:szCs w:val="20"/>
        </w:rPr>
        <w:t>de habla hispana durante su recorrido.</w:t>
      </w:r>
    </w:p>
    <w:p w:rsidR="00E00E8F" w:rsidRPr="00F74281" w:rsidRDefault="00E00E8F" w:rsidP="00E00E8F">
      <w:pPr>
        <w:pStyle w:val="Prrafodelista"/>
        <w:numPr>
          <w:ilvl w:val="0"/>
          <w:numId w:val="1"/>
        </w:numPr>
        <w:tabs>
          <w:tab w:val="left" w:pos="851"/>
        </w:tabs>
        <w:ind w:left="851" w:hanging="284"/>
        <w:rPr>
          <w:sz w:val="20"/>
          <w:szCs w:val="20"/>
        </w:rPr>
      </w:pPr>
      <w:r w:rsidRPr="00F74281">
        <w:rPr>
          <w:sz w:val="20"/>
          <w:szCs w:val="20"/>
        </w:rPr>
        <w:t>Bienvenida tradicional en el aeropuerto con guirnaldas de caléndula o pétalos de rosas</w:t>
      </w:r>
      <w:r>
        <w:rPr>
          <w:sz w:val="20"/>
          <w:szCs w:val="20"/>
        </w:rPr>
        <w:t xml:space="preserve"> en la India, </w:t>
      </w:r>
    </w:p>
    <w:p w:rsidR="00E00E8F" w:rsidRPr="00F74281" w:rsidRDefault="00E00E8F" w:rsidP="00E00E8F">
      <w:pPr>
        <w:pStyle w:val="Prrafodelista"/>
        <w:numPr>
          <w:ilvl w:val="0"/>
          <w:numId w:val="1"/>
        </w:numPr>
        <w:tabs>
          <w:tab w:val="left" w:pos="851"/>
        </w:tabs>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E00E8F" w:rsidRPr="00F74281" w:rsidRDefault="00E00E8F" w:rsidP="00E00E8F">
      <w:pPr>
        <w:pStyle w:val="Prrafodelista"/>
        <w:numPr>
          <w:ilvl w:val="0"/>
          <w:numId w:val="1"/>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E00E8F" w:rsidRDefault="00E00E8F" w:rsidP="00E00E8F">
      <w:pPr>
        <w:rPr>
          <w:b/>
          <w:sz w:val="20"/>
          <w:szCs w:val="20"/>
        </w:rPr>
      </w:pPr>
    </w:p>
    <w:p w:rsidR="00E00E8F" w:rsidRPr="00B56B0D" w:rsidRDefault="00E00E8F" w:rsidP="00E00E8F">
      <w:pPr>
        <w:ind w:left="142"/>
        <w:rPr>
          <w:b/>
        </w:rPr>
      </w:pPr>
      <w:r w:rsidRPr="00B56B0D">
        <w:rPr>
          <w:b/>
        </w:rPr>
        <w:t>NO Incluye</w:t>
      </w:r>
    </w:p>
    <w:p w:rsidR="00E00E8F" w:rsidRDefault="00E00E8F" w:rsidP="00E00E8F">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E00E8F" w:rsidRPr="00B56B0D" w:rsidRDefault="00E00E8F" w:rsidP="00E00E8F">
      <w:pPr>
        <w:pStyle w:val="Prrafodelista"/>
        <w:numPr>
          <w:ilvl w:val="0"/>
          <w:numId w:val="1"/>
        </w:numPr>
        <w:tabs>
          <w:tab w:val="left" w:pos="851"/>
        </w:tabs>
        <w:ind w:left="1276" w:hanging="709"/>
        <w:rPr>
          <w:sz w:val="20"/>
          <w:szCs w:val="20"/>
        </w:rPr>
      </w:pPr>
      <w:r>
        <w:rPr>
          <w:sz w:val="20"/>
          <w:szCs w:val="20"/>
        </w:rPr>
        <w:t>Excursiones opcionales</w:t>
      </w:r>
    </w:p>
    <w:p w:rsidR="00E00E8F" w:rsidRPr="00B56B0D" w:rsidRDefault="00E00E8F" w:rsidP="00E00E8F">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E00E8F" w:rsidRPr="00B56B0D" w:rsidRDefault="00E00E8F" w:rsidP="00E00E8F">
      <w:pPr>
        <w:pStyle w:val="Prrafodelista"/>
        <w:numPr>
          <w:ilvl w:val="0"/>
          <w:numId w:val="1"/>
        </w:numPr>
        <w:tabs>
          <w:tab w:val="left" w:pos="851"/>
        </w:tabs>
        <w:ind w:left="1276" w:hanging="709"/>
        <w:rPr>
          <w:sz w:val="20"/>
          <w:szCs w:val="20"/>
        </w:rPr>
      </w:pPr>
      <w:r w:rsidRPr="00B56B0D">
        <w:rPr>
          <w:sz w:val="20"/>
          <w:szCs w:val="20"/>
        </w:rPr>
        <w:t>Ningún servicio no especificado</w:t>
      </w:r>
    </w:p>
    <w:p w:rsidR="00E00E8F" w:rsidRPr="00B56B0D" w:rsidRDefault="00E00E8F" w:rsidP="00E00E8F">
      <w:pPr>
        <w:pStyle w:val="Prrafodelista"/>
        <w:numPr>
          <w:ilvl w:val="0"/>
          <w:numId w:val="1"/>
        </w:numPr>
        <w:tabs>
          <w:tab w:val="left" w:pos="851"/>
        </w:tabs>
        <w:ind w:left="1276" w:hanging="709"/>
        <w:rPr>
          <w:sz w:val="20"/>
          <w:szCs w:val="20"/>
        </w:rPr>
      </w:pPr>
      <w:r w:rsidRPr="00B56B0D">
        <w:rPr>
          <w:sz w:val="20"/>
          <w:szCs w:val="20"/>
        </w:rPr>
        <w:t>Gastos personales</w:t>
      </w:r>
    </w:p>
    <w:p w:rsidR="00E00E8F" w:rsidRDefault="00E00E8F" w:rsidP="00E00E8F">
      <w:pPr>
        <w:pStyle w:val="Prrafodelista"/>
        <w:numPr>
          <w:ilvl w:val="0"/>
          <w:numId w:val="1"/>
        </w:numPr>
        <w:tabs>
          <w:tab w:val="left" w:pos="851"/>
        </w:tabs>
        <w:ind w:left="1276" w:hanging="709"/>
        <w:rPr>
          <w:sz w:val="20"/>
          <w:szCs w:val="20"/>
        </w:rPr>
      </w:pPr>
      <w:r w:rsidRPr="00B56B0D">
        <w:rPr>
          <w:sz w:val="20"/>
          <w:szCs w:val="20"/>
        </w:rPr>
        <w:t>Propinas</w:t>
      </w:r>
    </w:p>
    <w:p w:rsidR="00E00E8F" w:rsidRDefault="00E00E8F" w:rsidP="00E00E8F">
      <w:pPr>
        <w:rPr>
          <w:rFonts w:eastAsia="Calibri" w:cs="Tahoma"/>
          <w:b/>
          <w:color w:val="000000" w:themeColor="text1"/>
          <w:lang w:val="es-MX"/>
        </w:rPr>
      </w:pPr>
    </w:p>
    <w:p w:rsidR="00E00E8F" w:rsidRDefault="00E00E8F" w:rsidP="00E00E8F">
      <w:pPr>
        <w:rPr>
          <w:rFonts w:eastAsia="Calibri" w:cs="Tahoma"/>
          <w:b/>
          <w:color w:val="000000" w:themeColor="text1"/>
          <w:lang w:val="es-MX"/>
        </w:rPr>
      </w:pPr>
    </w:p>
    <w:tbl>
      <w:tblPr>
        <w:tblW w:w="7600" w:type="dxa"/>
        <w:jc w:val="center"/>
        <w:tblCellMar>
          <w:left w:w="70" w:type="dxa"/>
          <w:right w:w="70" w:type="dxa"/>
        </w:tblCellMar>
        <w:tblLook w:val="04A0" w:firstRow="1" w:lastRow="0" w:firstColumn="1" w:lastColumn="0" w:noHBand="0" w:noVBand="1"/>
      </w:tblPr>
      <w:tblGrid>
        <w:gridCol w:w="4298"/>
        <w:gridCol w:w="959"/>
        <w:gridCol w:w="956"/>
        <w:gridCol w:w="1387"/>
      </w:tblGrid>
      <w:tr w:rsidR="00E00E8F" w:rsidRPr="00E00E8F" w:rsidTr="00E00E8F">
        <w:trPr>
          <w:trHeight w:val="288"/>
          <w:jc w:val="center"/>
        </w:trPr>
        <w:tc>
          <w:tcPr>
            <w:tcW w:w="760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00E8F" w:rsidRPr="00E00E8F" w:rsidRDefault="00E00E8F" w:rsidP="00E00E8F">
            <w:pPr>
              <w:jc w:val="center"/>
              <w:rPr>
                <w:rFonts w:ascii="Calibri" w:eastAsia="Times New Roman" w:hAnsi="Calibri" w:cs="Calibri"/>
                <w:b/>
                <w:bCs/>
                <w:color w:val="FFFFFF"/>
                <w:sz w:val="20"/>
                <w:szCs w:val="20"/>
                <w:lang w:val="es-MX" w:eastAsia="es-MX"/>
              </w:rPr>
            </w:pPr>
            <w:r w:rsidRPr="00E00E8F">
              <w:rPr>
                <w:rFonts w:ascii="Calibri" w:eastAsia="Times New Roman" w:hAnsi="Calibri" w:cs="Calibri"/>
                <w:b/>
                <w:bCs/>
                <w:color w:val="FFFFFF"/>
                <w:sz w:val="20"/>
                <w:szCs w:val="20"/>
                <w:lang w:val="es-MX" w:eastAsia="es-MX"/>
              </w:rPr>
              <w:t xml:space="preserve">TARIFA EN USD POR PERSONA </w:t>
            </w:r>
          </w:p>
        </w:tc>
      </w:tr>
      <w:tr w:rsidR="00E00E8F" w:rsidRPr="00E00E8F" w:rsidTr="00E00E8F">
        <w:trPr>
          <w:trHeight w:val="300"/>
          <w:jc w:val="center"/>
        </w:trPr>
        <w:tc>
          <w:tcPr>
            <w:tcW w:w="760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E00E8F" w:rsidRPr="00E00E8F" w:rsidRDefault="00E00E8F" w:rsidP="00E00E8F">
            <w:pPr>
              <w:rPr>
                <w:rFonts w:ascii="Calibri" w:eastAsia="Times New Roman" w:hAnsi="Calibri" w:cs="Calibri"/>
                <w:b/>
                <w:bCs/>
                <w:color w:val="000000"/>
                <w:sz w:val="20"/>
                <w:szCs w:val="20"/>
                <w:lang w:val="es-MX" w:eastAsia="es-MX"/>
              </w:rPr>
            </w:pPr>
            <w:r w:rsidRPr="00E00E8F">
              <w:rPr>
                <w:rFonts w:ascii="Calibri" w:eastAsia="Times New Roman" w:hAnsi="Calibri" w:cs="Calibri"/>
                <w:b/>
                <w:bCs/>
                <w:color w:val="000000"/>
                <w:sz w:val="20"/>
                <w:szCs w:val="20"/>
                <w:lang w:val="es-MX" w:eastAsia="es-MX"/>
              </w:rPr>
              <w:t xml:space="preserve">SERVICIOS TERRESTRES EXCLUSIVAMENTE            </w:t>
            </w:r>
            <w:proofErr w:type="gramStart"/>
            <w:r w:rsidRPr="00E00E8F">
              <w:rPr>
                <w:rFonts w:ascii="Calibri" w:eastAsia="Times New Roman" w:hAnsi="Calibri" w:cs="Calibri"/>
                <w:b/>
                <w:bCs/>
                <w:color w:val="000000"/>
                <w:sz w:val="20"/>
                <w:szCs w:val="20"/>
                <w:lang w:val="es-MX" w:eastAsia="es-MX"/>
              </w:rPr>
              <w:t xml:space="preserve">   (</w:t>
            </w:r>
            <w:proofErr w:type="gramEnd"/>
            <w:r w:rsidRPr="00E00E8F">
              <w:rPr>
                <w:rFonts w:ascii="Calibri" w:eastAsia="Times New Roman" w:hAnsi="Calibri" w:cs="Calibri"/>
                <w:b/>
                <w:bCs/>
                <w:color w:val="000000"/>
                <w:sz w:val="20"/>
                <w:szCs w:val="20"/>
                <w:lang w:val="es-MX" w:eastAsia="es-MX"/>
              </w:rPr>
              <w:t xml:space="preserve">MÍNIMO 2 PASAJEROS) </w:t>
            </w:r>
          </w:p>
        </w:tc>
      </w:tr>
      <w:tr w:rsidR="00E00E8F" w:rsidRPr="00E00E8F" w:rsidTr="00E00E8F">
        <w:trPr>
          <w:trHeight w:val="300"/>
          <w:jc w:val="center"/>
        </w:trPr>
        <w:tc>
          <w:tcPr>
            <w:tcW w:w="4298" w:type="dxa"/>
            <w:tcBorders>
              <w:top w:val="nil"/>
              <w:left w:val="single" w:sz="8" w:space="0" w:color="auto"/>
              <w:bottom w:val="nil"/>
              <w:right w:val="single" w:sz="4" w:space="0" w:color="auto"/>
            </w:tcBorders>
            <w:shd w:val="clear" w:color="FFFFCC" w:fill="000000"/>
            <w:noWrap/>
            <w:vAlign w:val="bottom"/>
            <w:hideMark/>
          </w:tcPr>
          <w:p w:rsidR="00E00E8F" w:rsidRPr="00E00E8F" w:rsidRDefault="00E00E8F" w:rsidP="00E00E8F">
            <w:pPr>
              <w:rPr>
                <w:rFonts w:ascii="Aptos Narrow" w:eastAsia="Times New Roman" w:hAnsi="Aptos Narrow" w:cs="Times New Roman"/>
                <w:b/>
                <w:bCs/>
                <w:color w:val="FFFFFF"/>
                <w:sz w:val="20"/>
                <w:szCs w:val="20"/>
                <w:lang w:val="es-MX" w:eastAsia="es-MX"/>
              </w:rPr>
            </w:pPr>
            <w:r w:rsidRPr="00E00E8F">
              <w:rPr>
                <w:rFonts w:ascii="Aptos Narrow" w:eastAsia="Times New Roman" w:hAnsi="Aptos Narrow" w:cs="Times New Roman"/>
                <w:b/>
                <w:bCs/>
                <w:color w:val="FFFFFF"/>
                <w:sz w:val="20"/>
                <w:szCs w:val="20"/>
                <w:lang w:val="es-MX" w:eastAsia="es-MX"/>
              </w:rPr>
              <w:t xml:space="preserve">01 </w:t>
            </w:r>
            <w:proofErr w:type="gramStart"/>
            <w:r w:rsidRPr="00E00E8F">
              <w:rPr>
                <w:rFonts w:ascii="Aptos Narrow" w:eastAsia="Times New Roman" w:hAnsi="Aptos Narrow" w:cs="Times New Roman"/>
                <w:b/>
                <w:bCs/>
                <w:color w:val="FFFFFF"/>
                <w:sz w:val="20"/>
                <w:szCs w:val="20"/>
                <w:lang w:val="es-MX" w:eastAsia="es-MX"/>
              </w:rPr>
              <w:t>Abril</w:t>
            </w:r>
            <w:proofErr w:type="gramEnd"/>
            <w:r w:rsidRPr="00E00E8F">
              <w:rPr>
                <w:rFonts w:ascii="Aptos Narrow" w:eastAsia="Times New Roman" w:hAnsi="Aptos Narrow" w:cs="Times New Roman"/>
                <w:b/>
                <w:bCs/>
                <w:color w:val="FFFFFF"/>
                <w:sz w:val="20"/>
                <w:szCs w:val="20"/>
                <w:lang w:val="es-MX" w:eastAsia="es-MX"/>
              </w:rPr>
              <w:t xml:space="preserve"> - 30 Septiembre 2025</w:t>
            </w:r>
          </w:p>
        </w:tc>
        <w:tc>
          <w:tcPr>
            <w:tcW w:w="959" w:type="dxa"/>
            <w:tcBorders>
              <w:top w:val="nil"/>
              <w:left w:val="nil"/>
              <w:bottom w:val="nil"/>
              <w:right w:val="single" w:sz="4" w:space="0" w:color="auto"/>
            </w:tcBorders>
            <w:shd w:val="clear" w:color="FFFFCC" w:fill="000000"/>
            <w:noWrap/>
            <w:vAlign w:val="bottom"/>
            <w:hideMark/>
          </w:tcPr>
          <w:p w:rsidR="00E00E8F" w:rsidRPr="00E00E8F" w:rsidRDefault="00E00E8F" w:rsidP="00E00E8F">
            <w:pPr>
              <w:jc w:val="center"/>
              <w:rPr>
                <w:rFonts w:ascii="Aptos Narrow" w:eastAsia="Times New Roman" w:hAnsi="Aptos Narrow" w:cs="Times New Roman"/>
                <w:b/>
                <w:bCs/>
                <w:color w:val="FFFFFF"/>
                <w:sz w:val="20"/>
                <w:szCs w:val="20"/>
                <w:lang w:val="es-MX" w:eastAsia="es-MX"/>
              </w:rPr>
            </w:pPr>
            <w:r w:rsidRPr="00E00E8F">
              <w:rPr>
                <w:rFonts w:ascii="Aptos Narrow" w:eastAsia="Times New Roman" w:hAnsi="Aptos Narrow" w:cs="Times New Roman"/>
                <w:b/>
                <w:bCs/>
                <w:color w:val="FFFFFF"/>
                <w:sz w:val="20"/>
                <w:szCs w:val="20"/>
                <w:lang w:val="es-MX" w:eastAsia="es-MX"/>
              </w:rPr>
              <w:t xml:space="preserve">DOBLE </w:t>
            </w:r>
          </w:p>
        </w:tc>
        <w:tc>
          <w:tcPr>
            <w:tcW w:w="956" w:type="dxa"/>
            <w:tcBorders>
              <w:top w:val="nil"/>
              <w:left w:val="nil"/>
              <w:bottom w:val="nil"/>
              <w:right w:val="single" w:sz="4" w:space="0" w:color="auto"/>
            </w:tcBorders>
            <w:shd w:val="clear" w:color="FFFFCC" w:fill="000000"/>
            <w:noWrap/>
            <w:vAlign w:val="bottom"/>
            <w:hideMark/>
          </w:tcPr>
          <w:p w:rsidR="00E00E8F" w:rsidRPr="00E00E8F" w:rsidRDefault="00E00E8F" w:rsidP="00E00E8F">
            <w:pPr>
              <w:jc w:val="center"/>
              <w:rPr>
                <w:rFonts w:ascii="Aptos Narrow" w:eastAsia="Times New Roman" w:hAnsi="Aptos Narrow" w:cs="Times New Roman"/>
                <w:b/>
                <w:bCs/>
                <w:color w:val="FFFFFF"/>
                <w:sz w:val="20"/>
                <w:szCs w:val="20"/>
                <w:lang w:val="es-MX" w:eastAsia="es-MX"/>
              </w:rPr>
            </w:pPr>
            <w:r w:rsidRPr="00E00E8F">
              <w:rPr>
                <w:rFonts w:ascii="Aptos Narrow" w:eastAsia="Times New Roman" w:hAnsi="Aptos Narrow" w:cs="Times New Roman"/>
                <w:b/>
                <w:bCs/>
                <w:color w:val="FFFFFF"/>
                <w:sz w:val="20"/>
                <w:szCs w:val="20"/>
                <w:lang w:val="es-MX" w:eastAsia="es-MX"/>
              </w:rPr>
              <w:t>TRIPLE</w:t>
            </w:r>
          </w:p>
        </w:tc>
        <w:tc>
          <w:tcPr>
            <w:tcW w:w="1387" w:type="dxa"/>
            <w:tcBorders>
              <w:top w:val="nil"/>
              <w:left w:val="nil"/>
              <w:bottom w:val="nil"/>
              <w:right w:val="single" w:sz="8" w:space="0" w:color="auto"/>
            </w:tcBorders>
            <w:shd w:val="clear" w:color="FFFFCC" w:fill="000000"/>
            <w:noWrap/>
            <w:vAlign w:val="bottom"/>
            <w:hideMark/>
          </w:tcPr>
          <w:p w:rsidR="00E00E8F" w:rsidRPr="00E00E8F" w:rsidRDefault="00E00E8F" w:rsidP="00E00E8F">
            <w:pPr>
              <w:jc w:val="center"/>
              <w:rPr>
                <w:rFonts w:ascii="Aptos Narrow" w:eastAsia="Times New Roman" w:hAnsi="Aptos Narrow" w:cs="Times New Roman"/>
                <w:b/>
                <w:bCs/>
                <w:color w:val="FFFFFF"/>
                <w:sz w:val="20"/>
                <w:szCs w:val="20"/>
                <w:lang w:val="es-MX" w:eastAsia="es-MX"/>
              </w:rPr>
            </w:pPr>
            <w:r w:rsidRPr="00E00E8F">
              <w:rPr>
                <w:rFonts w:ascii="Aptos Narrow" w:eastAsia="Times New Roman" w:hAnsi="Aptos Narrow" w:cs="Times New Roman"/>
                <w:b/>
                <w:bCs/>
                <w:color w:val="FFFFFF"/>
                <w:sz w:val="20"/>
                <w:szCs w:val="20"/>
                <w:lang w:val="es-MX" w:eastAsia="es-MX"/>
              </w:rPr>
              <w:t>SENCILLA</w:t>
            </w:r>
          </w:p>
        </w:tc>
      </w:tr>
      <w:tr w:rsidR="00E00E8F" w:rsidRPr="00E00E8F" w:rsidTr="00E00E8F">
        <w:trPr>
          <w:trHeight w:val="288"/>
          <w:jc w:val="center"/>
        </w:trPr>
        <w:tc>
          <w:tcPr>
            <w:tcW w:w="429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E00E8F" w:rsidRPr="00E00E8F" w:rsidRDefault="00E00E8F" w:rsidP="00E00E8F">
            <w:pPr>
              <w:rPr>
                <w:rFonts w:ascii="Aptos Narrow" w:eastAsia="Times New Roman" w:hAnsi="Aptos Narrow" w:cs="Times New Roman"/>
                <w:b/>
                <w:bCs/>
                <w:sz w:val="20"/>
                <w:szCs w:val="20"/>
                <w:lang w:val="es-MX" w:eastAsia="es-MX"/>
              </w:rPr>
            </w:pPr>
            <w:r w:rsidRPr="00E00E8F">
              <w:rPr>
                <w:rFonts w:ascii="Aptos Narrow" w:eastAsia="Times New Roman" w:hAnsi="Aptos Narrow" w:cs="Times New Roman"/>
                <w:b/>
                <w:bCs/>
                <w:sz w:val="20"/>
                <w:szCs w:val="20"/>
                <w:lang w:val="es-MX" w:eastAsia="es-MX"/>
              </w:rPr>
              <w:t>PRIMERA</w:t>
            </w:r>
          </w:p>
        </w:tc>
        <w:tc>
          <w:tcPr>
            <w:tcW w:w="959" w:type="dxa"/>
            <w:tcBorders>
              <w:top w:val="single" w:sz="8" w:space="0" w:color="auto"/>
              <w:left w:val="nil"/>
              <w:bottom w:val="single" w:sz="4" w:space="0" w:color="auto"/>
              <w:right w:val="single" w:sz="4" w:space="0" w:color="auto"/>
            </w:tcBorders>
            <w:shd w:val="clear" w:color="FFFFCC" w:fill="FFFFFF"/>
            <w:noWrap/>
            <w:vAlign w:val="bottom"/>
            <w:hideMark/>
          </w:tcPr>
          <w:p w:rsidR="00E00E8F" w:rsidRPr="00E00E8F" w:rsidRDefault="00E00E8F" w:rsidP="00E00E8F">
            <w:pPr>
              <w:jc w:val="center"/>
              <w:rPr>
                <w:rFonts w:ascii="Aptos Narrow" w:eastAsia="Times New Roman" w:hAnsi="Aptos Narrow" w:cs="Times New Roman"/>
                <w:b/>
                <w:bCs/>
                <w:sz w:val="20"/>
                <w:szCs w:val="20"/>
                <w:lang w:val="es-MX" w:eastAsia="es-MX"/>
              </w:rPr>
            </w:pPr>
            <w:r w:rsidRPr="00E00E8F">
              <w:rPr>
                <w:rFonts w:ascii="Aptos Narrow" w:eastAsia="Times New Roman" w:hAnsi="Aptos Narrow" w:cs="Times New Roman"/>
                <w:b/>
                <w:bCs/>
                <w:sz w:val="20"/>
                <w:szCs w:val="20"/>
                <w:lang w:val="es-MX" w:eastAsia="es-MX"/>
              </w:rPr>
              <w:t>1653</w:t>
            </w:r>
          </w:p>
        </w:tc>
        <w:tc>
          <w:tcPr>
            <w:tcW w:w="956" w:type="dxa"/>
            <w:tcBorders>
              <w:top w:val="single" w:sz="8" w:space="0" w:color="auto"/>
              <w:left w:val="nil"/>
              <w:bottom w:val="single" w:sz="4" w:space="0" w:color="auto"/>
              <w:right w:val="single" w:sz="4" w:space="0" w:color="auto"/>
            </w:tcBorders>
            <w:shd w:val="clear" w:color="FFFFCC" w:fill="FFFFFF"/>
            <w:noWrap/>
            <w:vAlign w:val="bottom"/>
            <w:hideMark/>
          </w:tcPr>
          <w:p w:rsidR="00E00E8F" w:rsidRPr="00E00E8F" w:rsidRDefault="00E00E8F" w:rsidP="00E00E8F">
            <w:pPr>
              <w:jc w:val="center"/>
              <w:rPr>
                <w:rFonts w:ascii="Aptos Narrow" w:eastAsia="Times New Roman" w:hAnsi="Aptos Narrow" w:cs="Times New Roman"/>
                <w:b/>
                <w:bCs/>
                <w:sz w:val="20"/>
                <w:szCs w:val="20"/>
                <w:lang w:val="es-MX" w:eastAsia="es-MX"/>
              </w:rPr>
            </w:pPr>
            <w:r w:rsidRPr="00E00E8F">
              <w:rPr>
                <w:rFonts w:ascii="Aptos Narrow" w:eastAsia="Times New Roman" w:hAnsi="Aptos Narrow" w:cs="Times New Roman"/>
                <w:b/>
                <w:bCs/>
                <w:sz w:val="20"/>
                <w:szCs w:val="20"/>
                <w:lang w:val="es-MX" w:eastAsia="es-MX"/>
              </w:rPr>
              <w:t>1393</w:t>
            </w:r>
          </w:p>
        </w:tc>
        <w:tc>
          <w:tcPr>
            <w:tcW w:w="1387" w:type="dxa"/>
            <w:tcBorders>
              <w:top w:val="single" w:sz="8" w:space="0" w:color="auto"/>
              <w:left w:val="nil"/>
              <w:bottom w:val="single" w:sz="4" w:space="0" w:color="auto"/>
              <w:right w:val="single" w:sz="8" w:space="0" w:color="auto"/>
            </w:tcBorders>
            <w:shd w:val="clear" w:color="FFFFCC" w:fill="FFFFFF"/>
            <w:noWrap/>
            <w:vAlign w:val="bottom"/>
            <w:hideMark/>
          </w:tcPr>
          <w:p w:rsidR="00E00E8F" w:rsidRPr="00E00E8F" w:rsidRDefault="00E00E8F" w:rsidP="00E00E8F">
            <w:pPr>
              <w:jc w:val="center"/>
              <w:rPr>
                <w:rFonts w:ascii="Aptos Narrow" w:eastAsia="Times New Roman" w:hAnsi="Aptos Narrow" w:cs="Times New Roman"/>
                <w:b/>
                <w:bCs/>
                <w:sz w:val="20"/>
                <w:szCs w:val="20"/>
                <w:lang w:val="es-MX" w:eastAsia="es-MX"/>
              </w:rPr>
            </w:pPr>
            <w:r w:rsidRPr="00E00E8F">
              <w:rPr>
                <w:rFonts w:ascii="Aptos Narrow" w:eastAsia="Times New Roman" w:hAnsi="Aptos Narrow" w:cs="Times New Roman"/>
                <w:b/>
                <w:bCs/>
                <w:sz w:val="20"/>
                <w:szCs w:val="20"/>
                <w:lang w:val="es-MX" w:eastAsia="es-MX"/>
              </w:rPr>
              <w:t>2156</w:t>
            </w:r>
          </w:p>
        </w:tc>
      </w:tr>
      <w:tr w:rsidR="00E00E8F" w:rsidRPr="00E00E8F" w:rsidTr="00E00E8F">
        <w:trPr>
          <w:trHeight w:val="288"/>
          <w:jc w:val="center"/>
        </w:trPr>
        <w:tc>
          <w:tcPr>
            <w:tcW w:w="4298" w:type="dxa"/>
            <w:tcBorders>
              <w:top w:val="nil"/>
              <w:left w:val="single" w:sz="8" w:space="0" w:color="auto"/>
              <w:bottom w:val="single" w:sz="4" w:space="0" w:color="auto"/>
              <w:right w:val="single" w:sz="4" w:space="0" w:color="auto"/>
            </w:tcBorders>
            <w:shd w:val="clear" w:color="auto" w:fill="auto"/>
            <w:noWrap/>
            <w:vAlign w:val="bottom"/>
            <w:hideMark/>
          </w:tcPr>
          <w:p w:rsidR="00E00E8F" w:rsidRPr="00E00E8F" w:rsidRDefault="00E00E8F" w:rsidP="00E00E8F">
            <w:pPr>
              <w:rPr>
                <w:rFonts w:ascii="Aptos Narrow" w:eastAsia="Times New Roman" w:hAnsi="Aptos Narrow" w:cs="Times New Roman"/>
                <w:i/>
                <w:iCs/>
                <w:color w:val="FF0000"/>
                <w:sz w:val="20"/>
                <w:szCs w:val="20"/>
                <w:lang w:val="es-MX" w:eastAsia="es-MX"/>
              </w:rPr>
            </w:pPr>
            <w:proofErr w:type="spellStart"/>
            <w:r w:rsidRPr="00E00E8F">
              <w:rPr>
                <w:rFonts w:ascii="Aptos Narrow" w:eastAsia="Times New Roman" w:hAnsi="Aptos Narrow" w:cs="Times New Roman"/>
                <w:i/>
                <w:iCs/>
                <w:color w:val="FF0000"/>
                <w:sz w:val="20"/>
                <w:szCs w:val="20"/>
                <w:lang w:val="es-MX" w:eastAsia="es-MX"/>
              </w:rPr>
              <w:t>Supl</w:t>
            </w:r>
            <w:proofErr w:type="spellEnd"/>
            <w:r w:rsidRPr="00E00E8F">
              <w:rPr>
                <w:rFonts w:ascii="Aptos Narrow" w:eastAsia="Times New Roman" w:hAnsi="Aptos Narrow" w:cs="Times New Roman"/>
                <w:i/>
                <w:iCs/>
                <w:color w:val="FF0000"/>
                <w:sz w:val="20"/>
                <w:szCs w:val="20"/>
                <w:lang w:val="es-MX" w:eastAsia="es-MX"/>
              </w:rPr>
              <w:t xml:space="preserve">.  Media </w:t>
            </w:r>
            <w:proofErr w:type="gramStart"/>
            <w:r w:rsidRPr="00E00E8F">
              <w:rPr>
                <w:rFonts w:ascii="Aptos Narrow" w:eastAsia="Times New Roman" w:hAnsi="Aptos Narrow" w:cs="Times New Roman"/>
                <w:i/>
                <w:iCs/>
                <w:color w:val="FF0000"/>
                <w:sz w:val="20"/>
                <w:szCs w:val="20"/>
                <w:lang w:val="es-MX" w:eastAsia="es-MX"/>
              </w:rPr>
              <w:t>Pensión  (</w:t>
            </w:r>
            <w:proofErr w:type="gramEnd"/>
            <w:r w:rsidRPr="00E00E8F">
              <w:rPr>
                <w:rFonts w:ascii="Aptos Narrow" w:eastAsia="Times New Roman" w:hAnsi="Aptos Narrow" w:cs="Times New Roman"/>
                <w:i/>
                <w:iCs/>
                <w:color w:val="FF0000"/>
                <w:sz w:val="20"/>
                <w:szCs w:val="20"/>
                <w:lang w:val="es-MX" w:eastAsia="es-MX"/>
              </w:rPr>
              <w:t>08 cenas)</w:t>
            </w:r>
          </w:p>
        </w:tc>
        <w:tc>
          <w:tcPr>
            <w:tcW w:w="959" w:type="dxa"/>
            <w:tcBorders>
              <w:top w:val="nil"/>
              <w:left w:val="nil"/>
              <w:bottom w:val="single" w:sz="4" w:space="0" w:color="auto"/>
              <w:right w:val="single" w:sz="4" w:space="0" w:color="auto"/>
            </w:tcBorders>
            <w:shd w:val="clear" w:color="auto" w:fill="auto"/>
            <w:noWrap/>
            <w:vAlign w:val="bottom"/>
            <w:hideMark/>
          </w:tcPr>
          <w:p w:rsidR="00E00E8F" w:rsidRPr="00E00E8F" w:rsidRDefault="00E00E8F" w:rsidP="00E00E8F">
            <w:pPr>
              <w:jc w:val="center"/>
              <w:rPr>
                <w:rFonts w:ascii="Aptos Narrow" w:eastAsia="Times New Roman" w:hAnsi="Aptos Narrow" w:cs="Times New Roman"/>
                <w:i/>
                <w:iCs/>
                <w:color w:val="FF0000"/>
                <w:sz w:val="20"/>
                <w:szCs w:val="20"/>
                <w:lang w:val="es-MX" w:eastAsia="es-MX"/>
              </w:rPr>
            </w:pPr>
            <w:r w:rsidRPr="00E00E8F">
              <w:rPr>
                <w:rFonts w:ascii="Aptos Narrow" w:eastAsia="Times New Roman" w:hAnsi="Aptos Narrow" w:cs="Times New Roman"/>
                <w:i/>
                <w:iCs/>
                <w:color w:val="FF0000"/>
                <w:sz w:val="20"/>
                <w:szCs w:val="20"/>
                <w:lang w:val="es-MX" w:eastAsia="es-MX"/>
              </w:rPr>
              <w:t>212</w:t>
            </w:r>
          </w:p>
        </w:tc>
        <w:tc>
          <w:tcPr>
            <w:tcW w:w="956" w:type="dxa"/>
            <w:tcBorders>
              <w:top w:val="nil"/>
              <w:left w:val="nil"/>
              <w:bottom w:val="single" w:sz="4" w:space="0" w:color="auto"/>
              <w:right w:val="single" w:sz="4" w:space="0" w:color="auto"/>
            </w:tcBorders>
            <w:shd w:val="clear" w:color="FFFFCC" w:fill="FFFFFF"/>
            <w:noWrap/>
            <w:vAlign w:val="bottom"/>
            <w:hideMark/>
          </w:tcPr>
          <w:p w:rsidR="00E00E8F" w:rsidRPr="00E00E8F" w:rsidRDefault="00E00E8F" w:rsidP="00E00E8F">
            <w:pPr>
              <w:jc w:val="center"/>
              <w:rPr>
                <w:rFonts w:ascii="Aptos Narrow" w:eastAsia="Times New Roman" w:hAnsi="Aptos Narrow" w:cs="Times New Roman"/>
                <w:i/>
                <w:iCs/>
                <w:color w:val="FF0000"/>
                <w:sz w:val="20"/>
                <w:szCs w:val="20"/>
                <w:lang w:val="es-MX" w:eastAsia="es-MX"/>
              </w:rPr>
            </w:pPr>
            <w:r w:rsidRPr="00E00E8F">
              <w:rPr>
                <w:rFonts w:ascii="Aptos Narrow" w:eastAsia="Times New Roman" w:hAnsi="Aptos Narrow" w:cs="Times New Roman"/>
                <w:i/>
                <w:iCs/>
                <w:color w:val="FF0000"/>
                <w:sz w:val="20"/>
                <w:szCs w:val="20"/>
                <w:lang w:val="es-MX" w:eastAsia="es-MX"/>
              </w:rPr>
              <w:t>212</w:t>
            </w:r>
          </w:p>
        </w:tc>
        <w:tc>
          <w:tcPr>
            <w:tcW w:w="1387" w:type="dxa"/>
            <w:tcBorders>
              <w:top w:val="nil"/>
              <w:left w:val="nil"/>
              <w:bottom w:val="single" w:sz="4" w:space="0" w:color="auto"/>
              <w:right w:val="single" w:sz="8" w:space="0" w:color="auto"/>
            </w:tcBorders>
            <w:shd w:val="clear" w:color="FFFFCC" w:fill="FFFFFF"/>
            <w:noWrap/>
            <w:vAlign w:val="bottom"/>
            <w:hideMark/>
          </w:tcPr>
          <w:p w:rsidR="00E00E8F" w:rsidRPr="00E00E8F" w:rsidRDefault="00E00E8F" w:rsidP="00E00E8F">
            <w:pPr>
              <w:jc w:val="center"/>
              <w:rPr>
                <w:rFonts w:ascii="Aptos Narrow" w:eastAsia="Times New Roman" w:hAnsi="Aptos Narrow" w:cs="Times New Roman"/>
                <w:i/>
                <w:iCs/>
                <w:color w:val="FF0000"/>
                <w:sz w:val="20"/>
                <w:szCs w:val="20"/>
                <w:lang w:val="es-MX" w:eastAsia="es-MX"/>
              </w:rPr>
            </w:pPr>
            <w:r w:rsidRPr="00E00E8F">
              <w:rPr>
                <w:rFonts w:ascii="Aptos Narrow" w:eastAsia="Times New Roman" w:hAnsi="Aptos Narrow" w:cs="Times New Roman"/>
                <w:i/>
                <w:iCs/>
                <w:color w:val="FF0000"/>
                <w:sz w:val="20"/>
                <w:szCs w:val="20"/>
                <w:lang w:val="es-MX" w:eastAsia="es-MX"/>
              </w:rPr>
              <w:t>212</w:t>
            </w:r>
          </w:p>
        </w:tc>
      </w:tr>
      <w:tr w:rsidR="00E00E8F" w:rsidRPr="00E00E8F" w:rsidTr="00E00E8F">
        <w:trPr>
          <w:trHeight w:val="300"/>
          <w:jc w:val="center"/>
        </w:trPr>
        <w:tc>
          <w:tcPr>
            <w:tcW w:w="4298" w:type="dxa"/>
            <w:tcBorders>
              <w:top w:val="nil"/>
              <w:left w:val="single" w:sz="8" w:space="0" w:color="auto"/>
              <w:bottom w:val="single" w:sz="4" w:space="0" w:color="auto"/>
              <w:right w:val="single" w:sz="4" w:space="0" w:color="auto"/>
            </w:tcBorders>
            <w:shd w:val="clear" w:color="FFFFCC" w:fill="FFFFFF"/>
            <w:noWrap/>
            <w:vAlign w:val="bottom"/>
            <w:hideMark/>
          </w:tcPr>
          <w:p w:rsidR="00E00E8F" w:rsidRPr="00E00E8F" w:rsidRDefault="00E00E8F" w:rsidP="00E00E8F">
            <w:pPr>
              <w:rPr>
                <w:rFonts w:ascii="Aptos Narrow" w:eastAsia="Times New Roman" w:hAnsi="Aptos Narrow" w:cs="Times New Roman"/>
                <w:b/>
                <w:bCs/>
                <w:sz w:val="20"/>
                <w:szCs w:val="20"/>
                <w:lang w:val="es-MX" w:eastAsia="es-MX"/>
              </w:rPr>
            </w:pPr>
            <w:r w:rsidRPr="00E00E8F">
              <w:rPr>
                <w:rFonts w:ascii="Aptos Narrow" w:eastAsia="Times New Roman" w:hAnsi="Aptos Narrow" w:cs="Times New Roman"/>
                <w:b/>
                <w:bCs/>
                <w:sz w:val="20"/>
                <w:szCs w:val="20"/>
                <w:lang w:val="es-MX" w:eastAsia="es-MX"/>
              </w:rPr>
              <w:t>SUPERIOR</w:t>
            </w:r>
          </w:p>
        </w:tc>
        <w:tc>
          <w:tcPr>
            <w:tcW w:w="959" w:type="dxa"/>
            <w:tcBorders>
              <w:top w:val="nil"/>
              <w:left w:val="nil"/>
              <w:bottom w:val="single" w:sz="4" w:space="0" w:color="auto"/>
              <w:right w:val="single" w:sz="4" w:space="0" w:color="auto"/>
            </w:tcBorders>
            <w:shd w:val="clear" w:color="FFFFCC" w:fill="FFFFFF"/>
            <w:noWrap/>
            <w:vAlign w:val="bottom"/>
            <w:hideMark/>
          </w:tcPr>
          <w:p w:rsidR="00E00E8F" w:rsidRPr="00E00E8F" w:rsidRDefault="00E00E8F" w:rsidP="00E00E8F">
            <w:pPr>
              <w:jc w:val="center"/>
              <w:rPr>
                <w:rFonts w:ascii="Aptos Narrow" w:eastAsia="Times New Roman" w:hAnsi="Aptos Narrow" w:cs="Times New Roman"/>
                <w:b/>
                <w:bCs/>
                <w:sz w:val="20"/>
                <w:szCs w:val="20"/>
                <w:lang w:val="es-MX" w:eastAsia="es-MX"/>
              </w:rPr>
            </w:pPr>
            <w:r w:rsidRPr="00E00E8F">
              <w:rPr>
                <w:rFonts w:ascii="Aptos Narrow" w:eastAsia="Times New Roman" w:hAnsi="Aptos Narrow" w:cs="Times New Roman"/>
                <w:b/>
                <w:bCs/>
                <w:sz w:val="20"/>
                <w:szCs w:val="20"/>
                <w:lang w:val="es-MX" w:eastAsia="es-MX"/>
              </w:rPr>
              <w:t>1733</w:t>
            </w:r>
          </w:p>
        </w:tc>
        <w:tc>
          <w:tcPr>
            <w:tcW w:w="956" w:type="dxa"/>
            <w:tcBorders>
              <w:top w:val="nil"/>
              <w:left w:val="nil"/>
              <w:bottom w:val="single" w:sz="4" w:space="0" w:color="auto"/>
              <w:right w:val="single" w:sz="4" w:space="0" w:color="auto"/>
            </w:tcBorders>
            <w:shd w:val="clear" w:color="FFFFCC" w:fill="FFFFFF"/>
            <w:noWrap/>
            <w:vAlign w:val="bottom"/>
            <w:hideMark/>
          </w:tcPr>
          <w:p w:rsidR="00E00E8F" w:rsidRPr="00E00E8F" w:rsidRDefault="00E00E8F" w:rsidP="00E00E8F">
            <w:pPr>
              <w:jc w:val="center"/>
              <w:rPr>
                <w:rFonts w:ascii="Aptos Narrow" w:eastAsia="Times New Roman" w:hAnsi="Aptos Narrow" w:cs="Times New Roman"/>
                <w:b/>
                <w:bCs/>
                <w:sz w:val="20"/>
                <w:szCs w:val="20"/>
                <w:lang w:val="es-MX" w:eastAsia="es-MX"/>
              </w:rPr>
            </w:pPr>
            <w:r w:rsidRPr="00E00E8F">
              <w:rPr>
                <w:rFonts w:ascii="Aptos Narrow" w:eastAsia="Times New Roman" w:hAnsi="Aptos Narrow" w:cs="Times New Roman"/>
                <w:b/>
                <w:bCs/>
                <w:sz w:val="20"/>
                <w:szCs w:val="20"/>
                <w:lang w:val="es-MX" w:eastAsia="es-MX"/>
              </w:rPr>
              <w:t>1473</w:t>
            </w:r>
          </w:p>
        </w:tc>
        <w:tc>
          <w:tcPr>
            <w:tcW w:w="1387" w:type="dxa"/>
            <w:tcBorders>
              <w:top w:val="nil"/>
              <w:left w:val="nil"/>
              <w:bottom w:val="single" w:sz="4" w:space="0" w:color="auto"/>
              <w:right w:val="single" w:sz="8" w:space="0" w:color="auto"/>
            </w:tcBorders>
            <w:shd w:val="clear" w:color="FFFFCC" w:fill="FFFFFF"/>
            <w:noWrap/>
            <w:vAlign w:val="bottom"/>
            <w:hideMark/>
          </w:tcPr>
          <w:p w:rsidR="00E00E8F" w:rsidRPr="00E00E8F" w:rsidRDefault="00E00E8F" w:rsidP="00E00E8F">
            <w:pPr>
              <w:jc w:val="center"/>
              <w:rPr>
                <w:rFonts w:ascii="Aptos Narrow" w:eastAsia="Times New Roman" w:hAnsi="Aptos Narrow" w:cs="Times New Roman"/>
                <w:b/>
                <w:bCs/>
                <w:sz w:val="20"/>
                <w:szCs w:val="20"/>
                <w:lang w:val="es-MX" w:eastAsia="es-MX"/>
              </w:rPr>
            </w:pPr>
            <w:r w:rsidRPr="00E00E8F">
              <w:rPr>
                <w:rFonts w:ascii="Aptos Narrow" w:eastAsia="Times New Roman" w:hAnsi="Aptos Narrow" w:cs="Times New Roman"/>
                <w:b/>
                <w:bCs/>
                <w:sz w:val="20"/>
                <w:szCs w:val="20"/>
                <w:lang w:val="es-MX" w:eastAsia="es-MX"/>
              </w:rPr>
              <w:t>2356</w:t>
            </w:r>
          </w:p>
        </w:tc>
      </w:tr>
      <w:tr w:rsidR="00E00E8F" w:rsidRPr="00E00E8F" w:rsidTr="00E00E8F">
        <w:trPr>
          <w:trHeight w:val="300"/>
          <w:jc w:val="center"/>
        </w:trPr>
        <w:tc>
          <w:tcPr>
            <w:tcW w:w="4298" w:type="dxa"/>
            <w:tcBorders>
              <w:top w:val="nil"/>
              <w:left w:val="single" w:sz="8" w:space="0" w:color="auto"/>
              <w:bottom w:val="single" w:sz="8" w:space="0" w:color="auto"/>
              <w:right w:val="single" w:sz="4" w:space="0" w:color="auto"/>
            </w:tcBorders>
            <w:shd w:val="clear" w:color="auto" w:fill="auto"/>
            <w:noWrap/>
            <w:vAlign w:val="bottom"/>
            <w:hideMark/>
          </w:tcPr>
          <w:p w:rsidR="00E00E8F" w:rsidRPr="00E00E8F" w:rsidRDefault="00E00E8F" w:rsidP="00E00E8F">
            <w:pPr>
              <w:rPr>
                <w:rFonts w:ascii="Aptos Narrow" w:eastAsia="Times New Roman" w:hAnsi="Aptos Narrow" w:cs="Times New Roman"/>
                <w:i/>
                <w:iCs/>
                <w:color w:val="FF0000"/>
                <w:sz w:val="20"/>
                <w:szCs w:val="20"/>
                <w:lang w:val="es-MX" w:eastAsia="es-MX"/>
              </w:rPr>
            </w:pPr>
            <w:proofErr w:type="spellStart"/>
            <w:r w:rsidRPr="00E00E8F">
              <w:rPr>
                <w:rFonts w:ascii="Aptos Narrow" w:eastAsia="Times New Roman" w:hAnsi="Aptos Narrow" w:cs="Times New Roman"/>
                <w:i/>
                <w:iCs/>
                <w:color w:val="FF0000"/>
                <w:sz w:val="20"/>
                <w:szCs w:val="20"/>
                <w:lang w:val="es-MX" w:eastAsia="es-MX"/>
              </w:rPr>
              <w:t>Supl</w:t>
            </w:r>
            <w:proofErr w:type="spellEnd"/>
            <w:r w:rsidRPr="00E00E8F">
              <w:rPr>
                <w:rFonts w:ascii="Aptos Narrow" w:eastAsia="Times New Roman" w:hAnsi="Aptos Narrow" w:cs="Times New Roman"/>
                <w:i/>
                <w:iCs/>
                <w:color w:val="FF0000"/>
                <w:sz w:val="20"/>
                <w:szCs w:val="20"/>
                <w:lang w:val="es-MX" w:eastAsia="es-MX"/>
              </w:rPr>
              <w:t xml:space="preserve">.  Media </w:t>
            </w:r>
            <w:proofErr w:type="gramStart"/>
            <w:r w:rsidRPr="00E00E8F">
              <w:rPr>
                <w:rFonts w:ascii="Aptos Narrow" w:eastAsia="Times New Roman" w:hAnsi="Aptos Narrow" w:cs="Times New Roman"/>
                <w:i/>
                <w:iCs/>
                <w:color w:val="FF0000"/>
                <w:sz w:val="20"/>
                <w:szCs w:val="20"/>
                <w:lang w:val="es-MX" w:eastAsia="es-MX"/>
              </w:rPr>
              <w:t>Pensión  (</w:t>
            </w:r>
            <w:proofErr w:type="gramEnd"/>
            <w:r w:rsidRPr="00E00E8F">
              <w:rPr>
                <w:rFonts w:ascii="Aptos Narrow" w:eastAsia="Times New Roman" w:hAnsi="Aptos Narrow" w:cs="Times New Roman"/>
                <w:i/>
                <w:iCs/>
                <w:color w:val="FF0000"/>
                <w:sz w:val="20"/>
                <w:szCs w:val="20"/>
                <w:lang w:val="es-MX" w:eastAsia="es-MX"/>
              </w:rPr>
              <w:t>08 cenas)</w:t>
            </w:r>
          </w:p>
        </w:tc>
        <w:tc>
          <w:tcPr>
            <w:tcW w:w="959" w:type="dxa"/>
            <w:tcBorders>
              <w:top w:val="nil"/>
              <w:left w:val="nil"/>
              <w:bottom w:val="single" w:sz="8" w:space="0" w:color="auto"/>
              <w:right w:val="single" w:sz="4" w:space="0" w:color="auto"/>
            </w:tcBorders>
            <w:shd w:val="clear" w:color="auto" w:fill="auto"/>
            <w:noWrap/>
            <w:vAlign w:val="bottom"/>
            <w:hideMark/>
          </w:tcPr>
          <w:p w:rsidR="00E00E8F" w:rsidRPr="00E00E8F" w:rsidRDefault="00E00E8F" w:rsidP="00E00E8F">
            <w:pPr>
              <w:jc w:val="center"/>
              <w:rPr>
                <w:rFonts w:ascii="Aptos Narrow" w:eastAsia="Times New Roman" w:hAnsi="Aptos Narrow" w:cs="Times New Roman"/>
                <w:color w:val="FF0000"/>
                <w:sz w:val="20"/>
                <w:szCs w:val="20"/>
                <w:lang w:val="es-MX" w:eastAsia="es-MX"/>
              </w:rPr>
            </w:pPr>
            <w:r w:rsidRPr="00E00E8F">
              <w:rPr>
                <w:rFonts w:ascii="Aptos Narrow" w:eastAsia="Times New Roman" w:hAnsi="Aptos Narrow" w:cs="Times New Roman"/>
                <w:color w:val="FF0000"/>
                <w:sz w:val="20"/>
                <w:szCs w:val="20"/>
                <w:lang w:val="es-MX" w:eastAsia="es-MX"/>
              </w:rPr>
              <w:t>247</w:t>
            </w:r>
          </w:p>
        </w:tc>
        <w:tc>
          <w:tcPr>
            <w:tcW w:w="956" w:type="dxa"/>
            <w:tcBorders>
              <w:top w:val="nil"/>
              <w:left w:val="nil"/>
              <w:bottom w:val="single" w:sz="8" w:space="0" w:color="auto"/>
              <w:right w:val="single" w:sz="4" w:space="0" w:color="auto"/>
            </w:tcBorders>
            <w:shd w:val="clear" w:color="auto" w:fill="auto"/>
            <w:noWrap/>
            <w:vAlign w:val="bottom"/>
            <w:hideMark/>
          </w:tcPr>
          <w:p w:rsidR="00E00E8F" w:rsidRPr="00E00E8F" w:rsidRDefault="00E00E8F" w:rsidP="00E00E8F">
            <w:pPr>
              <w:jc w:val="center"/>
              <w:rPr>
                <w:rFonts w:ascii="Aptos Narrow" w:eastAsia="Times New Roman" w:hAnsi="Aptos Narrow" w:cs="Times New Roman"/>
                <w:color w:val="FF0000"/>
                <w:sz w:val="20"/>
                <w:szCs w:val="20"/>
                <w:lang w:val="es-MX" w:eastAsia="es-MX"/>
              </w:rPr>
            </w:pPr>
            <w:r w:rsidRPr="00E00E8F">
              <w:rPr>
                <w:rFonts w:ascii="Aptos Narrow" w:eastAsia="Times New Roman" w:hAnsi="Aptos Narrow" w:cs="Times New Roman"/>
                <w:color w:val="FF0000"/>
                <w:sz w:val="20"/>
                <w:szCs w:val="20"/>
                <w:lang w:val="es-MX" w:eastAsia="es-MX"/>
              </w:rPr>
              <w:t>247</w:t>
            </w:r>
          </w:p>
        </w:tc>
        <w:tc>
          <w:tcPr>
            <w:tcW w:w="1387" w:type="dxa"/>
            <w:tcBorders>
              <w:top w:val="nil"/>
              <w:left w:val="nil"/>
              <w:bottom w:val="single" w:sz="8" w:space="0" w:color="auto"/>
              <w:right w:val="single" w:sz="8" w:space="0" w:color="auto"/>
            </w:tcBorders>
            <w:shd w:val="clear" w:color="auto" w:fill="auto"/>
            <w:noWrap/>
            <w:vAlign w:val="bottom"/>
            <w:hideMark/>
          </w:tcPr>
          <w:p w:rsidR="00E00E8F" w:rsidRPr="00E00E8F" w:rsidRDefault="00E00E8F" w:rsidP="00E00E8F">
            <w:pPr>
              <w:jc w:val="center"/>
              <w:rPr>
                <w:rFonts w:ascii="Aptos Narrow" w:eastAsia="Times New Roman" w:hAnsi="Aptos Narrow" w:cs="Times New Roman"/>
                <w:color w:val="FF0000"/>
                <w:sz w:val="20"/>
                <w:szCs w:val="20"/>
                <w:lang w:val="es-MX" w:eastAsia="es-MX"/>
              </w:rPr>
            </w:pPr>
            <w:r w:rsidRPr="00E00E8F">
              <w:rPr>
                <w:rFonts w:ascii="Aptos Narrow" w:eastAsia="Times New Roman" w:hAnsi="Aptos Narrow" w:cs="Times New Roman"/>
                <w:color w:val="FF0000"/>
                <w:sz w:val="20"/>
                <w:szCs w:val="20"/>
                <w:lang w:val="es-MX" w:eastAsia="es-MX"/>
              </w:rPr>
              <w:t>247</w:t>
            </w:r>
          </w:p>
        </w:tc>
      </w:tr>
      <w:tr w:rsidR="00E00E8F" w:rsidRPr="00E00E8F" w:rsidTr="00E00E8F">
        <w:trPr>
          <w:trHeight w:val="288"/>
          <w:jc w:val="center"/>
        </w:trPr>
        <w:tc>
          <w:tcPr>
            <w:tcW w:w="760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E00E8F" w:rsidRPr="00E00E8F" w:rsidRDefault="00E00E8F" w:rsidP="00E00E8F">
            <w:pPr>
              <w:jc w:val="center"/>
              <w:rPr>
                <w:rFonts w:ascii="Calibri" w:eastAsia="Times New Roman" w:hAnsi="Calibri" w:cs="Calibri"/>
                <w:b/>
                <w:bCs/>
                <w:sz w:val="18"/>
                <w:szCs w:val="18"/>
                <w:lang w:val="es-MX" w:eastAsia="es-MX"/>
              </w:rPr>
            </w:pPr>
            <w:r w:rsidRPr="00E00E8F">
              <w:rPr>
                <w:rFonts w:ascii="Calibri" w:eastAsia="Times New Roman" w:hAnsi="Calibri" w:cs="Calibri"/>
                <w:b/>
                <w:bCs/>
                <w:sz w:val="18"/>
                <w:szCs w:val="18"/>
                <w:lang w:val="es-MX" w:eastAsia="es-MX"/>
              </w:rPr>
              <w:t xml:space="preserve">TARIFAS SUJETAS A DISPONIBILIDAD Y CAMBIO SIN PREVIO AVISO </w:t>
            </w:r>
          </w:p>
        </w:tc>
      </w:tr>
      <w:tr w:rsidR="00E00E8F" w:rsidRPr="00E00E8F" w:rsidTr="00E00E8F">
        <w:trPr>
          <w:trHeight w:val="300"/>
          <w:jc w:val="center"/>
        </w:trPr>
        <w:tc>
          <w:tcPr>
            <w:tcW w:w="76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00E8F" w:rsidRPr="00E00E8F" w:rsidRDefault="00E00E8F" w:rsidP="00E00E8F">
            <w:pPr>
              <w:jc w:val="center"/>
              <w:rPr>
                <w:rFonts w:ascii="Aptos Narrow" w:eastAsia="Times New Roman" w:hAnsi="Aptos Narrow" w:cs="Times New Roman"/>
                <w:b/>
                <w:bCs/>
                <w:color w:val="000000"/>
                <w:sz w:val="18"/>
                <w:szCs w:val="18"/>
                <w:lang w:val="es-MX" w:eastAsia="es-MX"/>
              </w:rPr>
            </w:pPr>
            <w:r w:rsidRPr="00E00E8F">
              <w:rPr>
                <w:rFonts w:ascii="Aptos Narrow" w:eastAsia="Times New Roman" w:hAnsi="Aptos Narrow" w:cs="Times New Roman"/>
                <w:b/>
                <w:bCs/>
                <w:color w:val="000000"/>
                <w:sz w:val="18"/>
                <w:szCs w:val="18"/>
                <w:lang w:val="es-MX" w:eastAsia="es-MX"/>
              </w:rPr>
              <w:t>CONSULTA LA TARIFA DE PASAJERO VIAJANDO SOLO</w:t>
            </w:r>
          </w:p>
        </w:tc>
      </w:tr>
      <w:tr w:rsidR="00E00E8F" w:rsidRPr="00E00E8F" w:rsidTr="00E00E8F">
        <w:trPr>
          <w:trHeight w:val="300"/>
          <w:jc w:val="center"/>
        </w:trPr>
        <w:tc>
          <w:tcPr>
            <w:tcW w:w="760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00E8F" w:rsidRPr="00E00E8F" w:rsidRDefault="00E00E8F" w:rsidP="00E00E8F">
            <w:pPr>
              <w:jc w:val="center"/>
              <w:rPr>
                <w:rFonts w:ascii="Calibri" w:eastAsia="Times New Roman" w:hAnsi="Calibri" w:cs="Calibri"/>
                <w:b/>
                <w:bCs/>
                <w:sz w:val="18"/>
                <w:szCs w:val="18"/>
                <w:lang w:val="es-MX" w:eastAsia="es-MX"/>
              </w:rPr>
            </w:pPr>
            <w:r w:rsidRPr="00E00E8F">
              <w:rPr>
                <w:rFonts w:ascii="Calibri" w:eastAsia="Times New Roman" w:hAnsi="Calibri" w:cs="Calibri"/>
                <w:b/>
                <w:bCs/>
                <w:sz w:val="18"/>
                <w:szCs w:val="18"/>
                <w:lang w:val="es-MX" w:eastAsia="es-MX"/>
              </w:rPr>
              <w:t>CONSULTAR SUPLEMENTO PARA SEMANA SANTA, VERANO, NAVIDAD Y FIN DE AÑO</w:t>
            </w:r>
          </w:p>
        </w:tc>
      </w:tr>
    </w:tbl>
    <w:p w:rsidR="00E00E8F" w:rsidRDefault="00E00E8F" w:rsidP="00E00E8F">
      <w:pPr>
        <w:rPr>
          <w:rFonts w:eastAsia="Calibri" w:cs="Tahoma"/>
          <w:b/>
          <w:color w:val="000000" w:themeColor="text1"/>
          <w:lang w:val="es-MX"/>
        </w:rPr>
      </w:pPr>
    </w:p>
    <w:tbl>
      <w:tblPr>
        <w:tblW w:w="6580" w:type="dxa"/>
        <w:jc w:val="center"/>
        <w:tblCellMar>
          <w:left w:w="70" w:type="dxa"/>
          <w:right w:w="70" w:type="dxa"/>
        </w:tblCellMar>
        <w:tblLook w:val="04A0" w:firstRow="1" w:lastRow="0" w:firstColumn="1" w:lastColumn="0" w:noHBand="0" w:noVBand="1"/>
      </w:tblPr>
      <w:tblGrid>
        <w:gridCol w:w="1216"/>
        <w:gridCol w:w="1327"/>
        <w:gridCol w:w="4037"/>
      </w:tblGrid>
      <w:tr w:rsidR="00E00E8F" w:rsidRPr="00DE1434" w:rsidTr="00E00E8F">
        <w:trPr>
          <w:trHeight w:val="300"/>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E00E8F" w:rsidRPr="00DE1434" w:rsidRDefault="00E00E8F" w:rsidP="00315419">
            <w:pPr>
              <w:jc w:val="center"/>
              <w:rPr>
                <w:rFonts w:ascii="Calibri" w:eastAsia="Times New Roman" w:hAnsi="Calibri" w:cs="Calibri"/>
                <w:b/>
                <w:bCs/>
                <w:color w:val="FFFFFF"/>
                <w:sz w:val="20"/>
                <w:szCs w:val="20"/>
                <w:lang w:val="es-MX" w:eastAsia="es-MX"/>
              </w:rPr>
            </w:pPr>
            <w:r w:rsidRPr="00DE1434">
              <w:rPr>
                <w:rFonts w:ascii="Calibri" w:eastAsia="Times New Roman" w:hAnsi="Calibri" w:cs="Calibri"/>
                <w:b/>
                <w:bCs/>
                <w:color w:val="FFFFFF"/>
                <w:sz w:val="20"/>
                <w:szCs w:val="20"/>
                <w:lang w:val="es-MX" w:eastAsia="es-MX"/>
              </w:rPr>
              <w:t xml:space="preserve">HOTELES PREVISTOS O SIMILARES </w:t>
            </w:r>
          </w:p>
        </w:tc>
      </w:tr>
      <w:tr w:rsidR="00E00E8F" w:rsidRPr="00DE1434" w:rsidTr="00E00E8F">
        <w:trPr>
          <w:trHeight w:val="315"/>
          <w:jc w:val="center"/>
        </w:trPr>
        <w:tc>
          <w:tcPr>
            <w:tcW w:w="1216" w:type="dxa"/>
            <w:tcBorders>
              <w:top w:val="nil"/>
              <w:left w:val="single" w:sz="8" w:space="0" w:color="auto"/>
              <w:bottom w:val="nil"/>
              <w:right w:val="single" w:sz="4" w:space="0" w:color="auto"/>
            </w:tcBorders>
            <w:shd w:val="clear" w:color="FFFFCC" w:fill="000000"/>
            <w:noWrap/>
            <w:vAlign w:val="bottom"/>
            <w:hideMark/>
          </w:tcPr>
          <w:p w:rsidR="00E00E8F" w:rsidRPr="00DE1434" w:rsidRDefault="00E00E8F" w:rsidP="00315419">
            <w:pPr>
              <w:jc w:val="center"/>
              <w:rPr>
                <w:rFonts w:ascii="Calibri" w:eastAsia="Times New Roman" w:hAnsi="Calibri" w:cs="Calibri"/>
                <w:b/>
                <w:bCs/>
                <w:color w:val="FFFFFF"/>
                <w:sz w:val="20"/>
                <w:szCs w:val="20"/>
                <w:lang w:val="es-MX" w:eastAsia="es-MX"/>
              </w:rPr>
            </w:pPr>
            <w:r w:rsidRPr="00DE1434">
              <w:rPr>
                <w:rFonts w:ascii="Calibri" w:eastAsia="Times New Roman" w:hAnsi="Calibri" w:cs="Calibri"/>
                <w:b/>
                <w:bCs/>
                <w:color w:val="FFFFFF"/>
                <w:sz w:val="20"/>
                <w:szCs w:val="20"/>
                <w:lang w:val="es-MX" w:eastAsia="es-MX"/>
              </w:rPr>
              <w:t>Categoría</w:t>
            </w:r>
          </w:p>
        </w:tc>
        <w:tc>
          <w:tcPr>
            <w:tcW w:w="1327" w:type="dxa"/>
            <w:tcBorders>
              <w:top w:val="nil"/>
              <w:left w:val="nil"/>
              <w:bottom w:val="nil"/>
              <w:right w:val="single" w:sz="4" w:space="0" w:color="auto"/>
            </w:tcBorders>
            <w:shd w:val="clear" w:color="FFFFCC" w:fill="000000"/>
            <w:noWrap/>
            <w:vAlign w:val="bottom"/>
            <w:hideMark/>
          </w:tcPr>
          <w:p w:rsidR="00E00E8F" w:rsidRPr="00DE1434" w:rsidRDefault="00E00E8F" w:rsidP="00315419">
            <w:pPr>
              <w:jc w:val="center"/>
              <w:rPr>
                <w:rFonts w:ascii="Calibri" w:eastAsia="Times New Roman" w:hAnsi="Calibri" w:cs="Calibri"/>
                <w:b/>
                <w:bCs/>
                <w:color w:val="FFFFFF"/>
                <w:sz w:val="20"/>
                <w:szCs w:val="20"/>
                <w:lang w:val="es-MX" w:eastAsia="es-MX"/>
              </w:rPr>
            </w:pPr>
            <w:r w:rsidRPr="00DE1434">
              <w:rPr>
                <w:rFonts w:ascii="Calibri" w:eastAsia="Times New Roman" w:hAnsi="Calibri" w:cs="Calibri"/>
                <w:b/>
                <w:bCs/>
                <w:color w:val="FFFFFF"/>
                <w:sz w:val="20"/>
                <w:szCs w:val="20"/>
                <w:lang w:val="es-MX" w:eastAsia="es-MX"/>
              </w:rPr>
              <w:t xml:space="preserve">Ciudad </w:t>
            </w:r>
          </w:p>
        </w:tc>
        <w:tc>
          <w:tcPr>
            <w:tcW w:w="4037" w:type="dxa"/>
            <w:tcBorders>
              <w:top w:val="nil"/>
              <w:left w:val="nil"/>
              <w:bottom w:val="nil"/>
              <w:right w:val="single" w:sz="8" w:space="0" w:color="auto"/>
            </w:tcBorders>
            <w:shd w:val="clear" w:color="FFFFCC" w:fill="000000"/>
            <w:noWrap/>
            <w:vAlign w:val="bottom"/>
            <w:hideMark/>
          </w:tcPr>
          <w:p w:rsidR="00E00E8F" w:rsidRPr="00DE1434" w:rsidRDefault="00E00E8F" w:rsidP="00315419">
            <w:pPr>
              <w:jc w:val="center"/>
              <w:rPr>
                <w:rFonts w:ascii="Calibri" w:eastAsia="Times New Roman" w:hAnsi="Calibri" w:cs="Calibri"/>
                <w:b/>
                <w:bCs/>
                <w:color w:val="FFFFFF"/>
                <w:sz w:val="20"/>
                <w:szCs w:val="20"/>
                <w:lang w:val="es-MX" w:eastAsia="es-MX"/>
              </w:rPr>
            </w:pPr>
            <w:r w:rsidRPr="00DE1434">
              <w:rPr>
                <w:rFonts w:ascii="Calibri" w:eastAsia="Times New Roman" w:hAnsi="Calibri" w:cs="Calibri"/>
                <w:b/>
                <w:bCs/>
                <w:color w:val="FFFFFF"/>
                <w:sz w:val="20"/>
                <w:szCs w:val="20"/>
                <w:lang w:val="es-MX" w:eastAsia="es-MX"/>
              </w:rPr>
              <w:t xml:space="preserve">Hotel </w:t>
            </w:r>
          </w:p>
        </w:tc>
      </w:tr>
      <w:tr w:rsidR="00E00E8F" w:rsidRPr="00DE1434" w:rsidTr="00E00E8F">
        <w:trPr>
          <w:trHeight w:val="315"/>
          <w:jc w:val="center"/>
        </w:trPr>
        <w:tc>
          <w:tcPr>
            <w:tcW w:w="121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00E8F" w:rsidRPr="00DE1434" w:rsidRDefault="00E00E8F" w:rsidP="00315419">
            <w:pPr>
              <w:jc w:val="center"/>
              <w:rPr>
                <w:rFonts w:ascii="Calibri" w:eastAsia="Times New Roman" w:hAnsi="Calibri" w:cs="Calibri"/>
                <w:b/>
                <w:bCs/>
                <w:color w:val="000000"/>
                <w:sz w:val="20"/>
                <w:szCs w:val="20"/>
                <w:lang w:val="es-MX" w:eastAsia="es-MX"/>
              </w:rPr>
            </w:pPr>
            <w:r w:rsidRPr="00DE1434">
              <w:rPr>
                <w:rFonts w:ascii="Calibri" w:eastAsia="Times New Roman" w:hAnsi="Calibri" w:cs="Calibri"/>
                <w:b/>
                <w:bCs/>
                <w:color w:val="000000"/>
                <w:sz w:val="20"/>
                <w:szCs w:val="20"/>
                <w:lang w:val="es-MX" w:eastAsia="es-MX"/>
              </w:rPr>
              <w:t xml:space="preserve">PRIMERA </w:t>
            </w:r>
          </w:p>
        </w:tc>
        <w:tc>
          <w:tcPr>
            <w:tcW w:w="1327" w:type="dxa"/>
            <w:tcBorders>
              <w:top w:val="single" w:sz="8" w:space="0" w:color="auto"/>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MX" w:eastAsia="es-MX"/>
              </w:rPr>
              <w:t>Delhi</w:t>
            </w:r>
          </w:p>
        </w:tc>
        <w:tc>
          <w:tcPr>
            <w:tcW w:w="4037" w:type="dxa"/>
            <w:tcBorders>
              <w:top w:val="single" w:sz="8" w:space="0" w:color="auto"/>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proofErr w:type="spellStart"/>
            <w:r w:rsidRPr="00DE1434">
              <w:rPr>
                <w:rFonts w:ascii="Calibri" w:eastAsia="Times New Roman" w:hAnsi="Calibri" w:cs="Calibri"/>
                <w:color w:val="000000"/>
                <w:sz w:val="20"/>
                <w:szCs w:val="20"/>
                <w:lang w:val="es-MX" w:eastAsia="es-MX"/>
              </w:rPr>
              <w:t>Leela</w:t>
            </w:r>
            <w:proofErr w:type="spellEnd"/>
            <w:r w:rsidRPr="00DE1434">
              <w:rPr>
                <w:rFonts w:ascii="Calibri" w:eastAsia="Times New Roman" w:hAnsi="Calibri" w:cs="Calibri"/>
                <w:color w:val="000000"/>
                <w:sz w:val="20"/>
                <w:szCs w:val="20"/>
                <w:lang w:val="es-MX" w:eastAsia="es-MX"/>
              </w:rPr>
              <w:t xml:space="preserve"> </w:t>
            </w:r>
            <w:proofErr w:type="spellStart"/>
            <w:r w:rsidRPr="00DE1434">
              <w:rPr>
                <w:rFonts w:ascii="Calibri" w:eastAsia="Times New Roman" w:hAnsi="Calibri" w:cs="Calibri"/>
                <w:color w:val="000000"/>
                <w:sz w:val="20"/>
                <w:szCs w:val="20"/>
                <w:lang w:val="es-MX" w:eastAsia="es-MX"/>
              </w:rPr>
              <w:t>Ambience</w:t>
            </w:r>
            <w:proofErr w:type="spellEnd"/>
            <w:r w:rsidRPr="00DE1434">
              <w:rPr>
                <w:rFonts w:ascii="Calibri" w:eastAsia="Times New Roman" w:hAnsi="Calibri" w:cs="Calibri"/>
                <w:color w:val="000000"/>
                <w:sz w:val="20"/>
                <w:szCs w:val="20"/>
                <w:lang w:val="es-MX" w:eastAsia="es-MX"/>
              </w:rPr>
              <w:t xml:space="preserve"> </w:t>
            </w:r>
            <w:proofErr w:type="spellStart"/>
            <w:r w:rsidRPr="00DE1434">
              <w:rPr>
                <w:rFonts w:ascii="Calibri" w:eastAsia="Times New Roman" w:hAnsi="Calibri" w:cs="Calibri"/>
                <w:color w:val="000000"/>
                <w:sz w:val="20"/>
                <w:szCs w:val="20"/>
                <w:lang w:val="es-MX" w:eastAsia="es-MX"/>
              </w:rPr>
              <w:t>Convention</w:t>
            </w:r>
            <w:proofErr w:type="spellEnd"/>
            <w:r w:rsidRPr="00DE1434">
              <w:rPr>
                <w:rFonts w:ascii="Calibri" w:eastAsia="Times New Roman" w:hAnsi="Calibri" w:cs="Calibri"/>
                <w:color w:val="000000"/>
                <w:sz w:val="20"/>
                <w:szCs w:val="20"/>
                <w:lang w:val="es-MX" w:eastAsia="es-MX"/>
              </w:rPr>
              <w:t xml:space="preserve"> Hotel</w:t>
            </w:r>
          </w:p>
        </w:tc>
      </w:tr>
      <w:tr w:rsidR="00E00E8F" w:rsidRPr="00DE1434" w:rsidTr="00E00E8F">
        <w:trPr>
          <w:trHeight w:val="300"/>
          <w:jc w:val="center"/>
        </w:trPr>
        <w:tc>
          <w:tcPr>
            <w:tcW w:w="1216" w:type="dxa"/>
            <w:vMerge/>
            <w:tcBorders>
              <w:top w:val="single" w:sz="8" w:space="0" w:color="auto"/>
              <w:left w:val="single" w:sz="8" w:space="0" w:color="auto"/>
              <w:bottom w:val="single" w:sz="8" w:space="0" w:color="000000"/>
              <w:right w:val="single" w:sz="8" w:space="0" w:color="auto"/>
            </w:tcBorders>
            <w:vAlign w:val="center"/>
            <w:hideMark/>
          </w:tcPr>
          <w:p w:rsidR="00E00E8F" w:rsidRPr="00DE1434" w:rsidRDefault="00E00E8F" w:rsidP="00315419">
            <w:pPr>
              <w:rPr>
                <w:rFonts w:ascii="Calibri" w:eastAsia="Times New Roman" w:hAnsi="Calibri" w:cs="Calibri"/>
                <w:b/>
                <w:bCs/>
                <w:color w:val="000000"/>
                <w:sz w:val="20"/>
                <w:szCs w:val="20"/>
                <w:lang w:val="es-MX" w:eastAsia="es-MX"/>
              </w:rPr>
            </w:pPr>
          </w:p>
        </w:tc>
        <w:tc>
          <w:tcPr>
            <w:tcW w:w="1327" w:type="dxa"/>
            <w:tcBorders>
              <w:top w:val="nil"/>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MX" w:eastAsia="es-MX"/>
              </w:rPr>
              <w:t>Jaipur</w:t>
            </w:r>
          </w:p>
        </w:tc>
        <w:tc>
          <w:tcPr>
            <w:tcW w:w="4037" w:type="dxa"/>
            <w:tcBorders>
              <w:top w:val="nil"/>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proofErr w:type="spellStart"/>
            <w:r w:rsidRPr="00DE1434">
              <w:rPr>
                <w:rFonts w:ascii="Calibri" w:eastAsia="Times New Roman" w:hAnsi="Calibri" w:cs="Calibri"/>
                <w:color w:val="000000"/>
                <w:sz w:val="20"/>
                <w:szCs w:val="20"/>
                <w:lang w:val="es-MX" w:eastAsia="es-MX"/>
              </w:rPr>
              <w:t>Sarovar</w:t>
            </w:r>
            <w:proofErr w:type="spellEnd"/>
            <w:r w:rsidRPr="00DE1434">
              <w:rPr>
                <w:rFonts w:ascii="Calibri" w:eastAsia="Times New Roman" w:hAnsi="Calibri" w:cs="Calibri"/>
                <w:color w:val="000000"/>
                <w:sz w:val="20"/>
                <w:szCs w:val="20"/>
                <w:lang w:val="es-MX" w:eastAsia="es-MX"/>
              </w:rPr>
              <w:t xml:space="preserve"> </w:t>
            </w:r>
            <w:proofErr w:type="spellStart"/>
            <w:r w:rsidRPr="00DE1434">
              <w:rPr>
                <w:rFonts w:ascii="Calibri" w:eastAsia="Times New Roman" w:hAnsi="Calibri" w:cs="Calibri"/>
                <w:color w:val="000000"/>
                <w:sz w:val="20"/>
                <w:szCs w:val="20"/>
                <w:lang w:val="es-MX" w:eastAsia="es-MX"/>
              </w:rPr>
              <w:t>Premiere</w:t>
            </w:r>
            <w:proofErr w:type="spellEnd"/>
          </w:p>
        </w:tc>
      </w:tr>
      <w:tr w:rsidR="00E00E8F" w:rsidRPr="00DE1434" w:rsidTr="00E00E8F">
        <w:trPr>
          <w:trHeight w:val="300"/>
          <w:jc w:val="center"/>
        </w:trPr>
        <w:tc>
          <w:tcPr>
            <w:tcW w:w="1216" w:type="dxa"/>
            <w:vMerge/>
            <w:tcBorders>
              <w:top w:val="single" w:sz="8" w:space="0" w:color="auto"/>
              <w:left w:val="single" w:sz="8" w:space="0" w:color="auto"/>
              <w:bottom w:val="single" w:sz="8" w:space="0" w:color="000000"/>
              <w:right w:val="single" w:sz="8" w:space="0" w:color="auto"/>
            </w:tcBorders>
            <w:vAlign w:val="center"/>
            <w:hideMark/>
          </w:tcPr>
          <w:p w:rsidR="00E00E8F" w:rsidRPr="00DE1434" w:rsidRDefault="00E00E8F" w:rsidP="00315419">
            <w:pPr>
              <w:rPr>
                <w:rFonts w:ascii="Calibri" w:eastAsia="Times New Roman" w:hAnsi="Calibri" w:cs="Calibri"/>
                <w:b/>
                <w:bCs/>
                <w:color w:val="000000"/>
                <w:sz w:val="20"/>
                <w:szCs w:val="20"/>
                <w:lang w:val="es-MX" w:eastAsia="es-MX"/>
              </w:rPr>
            </w:pPr>
          </w:p>
        </w:tc>
        <w:tc>
          <w:tcPr>
            <w:tcW w:w="1327" w:type="dxa"/>
            <w:tcBorders>
              <w:top w:val="nil"/>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MX" w:eastAsia="es-MX"/>
              </w:rPr>
              <w:t>Agra</w:t>
            </w:r>
          </w:p>
        </w:tc>
        <w:tc>
          <w:tcPr>
            <w:tcW w:w="4037" w:type="dxa"/>
            <w:tcBorders>
              <w:top w:val="nil"/>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MX" w:eastAsia="es-MX"/>
              </w:rPr>
              <w:t>Grand Mercure</w:t>
            </w:r>
          </w:p>
        </w:tc>
      </w:tr>
      <w:tr w:rsidR="00E00E8F" w:rsidRPr="00DE1434" w:rsidTr="00E00E8F">
        <w:trPr>
          <w:trHeight w:val="315"/>
          <w:jc w:val="center"/>
        </w:trPr>
        <w:tc>
          <w:tcPr>
            <w:tcW w:w="1216" w:type="dxa"/>
            <w:vMerge/>
            <w:tcBorders>
              <w:top w:val="single" w:sz="8" w:space="0" w:color="auto"/>
              <w:left w:val="single" w:sz="8" w:space="0" w:color="auto"/>
              <w:bottom w:val="single" w:sz="8" w:space="0" w:color="000000"/>
              <w:right w:val="single" w:sz="8" w:space="0" w:color="auto"/>
            </w:tcBorders>
            <w:vAlign w:val="center"/>
            <w:hideMark/>
          </w:tcPr>
          <w:p w:rsidR="00E00E8F" w:rsidRPr="00DE1434" w:rsidRDefault="00E00E8F" w:rsidP="00315419">
            <w:pPr>
              <w:rPr>
                <w:rFonts w:ascii="Calibri" w:eastAsia="Times New Roman" w:hAnsi="Calibri" w:cs="Calibri"/>
                <w:b/>
                <w:bCs/>
                <w:color w:val="000000"/>
                <w:sz w:val="20"/>
                <w:szCs w:val="20"/>
                <w:lang w:val="es-MX" w:eastAsia="es-MX"/>
              </w:rPr>
            </w:pPr>
          </w:p>
        </w:tc>
        <w:tc>
          <w:tcPr>
            <w:tcW w:w="1327" w:type="dxa"/>
            <w:tcBorders>
              <w:top w:val="nil"/>
              <w:left w:val="nil"/>
              <w:bottom w:val="single" w:sz="8" w:space="0" w:color="auto"/>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ES" w:eastAsia="es-MX"/>
              </w:rPr>
              <w:t>Katmandú</w:t>
            </w:r>
          </w:p>
        </w:tc>
        <w:tc>
          <w:tcPr>
            <w:tcW w:w="4037" w:type="dxa"/>
            <w:tcBorders>
              <w:top w:val="nil"/>
              <w:left w:val="nil"/>
              <w:bottom w:val="single" w:sz="8" w:space="0" w:color="auto"/>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ES" w:eastAsia="es-MX"/>
              </w:rPr>
              <w:t xml:space="preserve">Hotel Hyatt Place </w:t>
            </w:r>
          </w:p>
        </w:tc>
      </w:tr>
      <w:tr w:rsidR="00E00E8F" w:rsidRPr="00DE1434" w:rsidTr="00E00E8F">
        <w:trPr>
          <w:trHeight w:val="315"/>
          <w:jc w:val="center"/>
        </w:trPr>
        <w:tc>
          <w:tcPr>
            <w:tcW w:w="12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00E8F" w:rsidRPr="00DE1434" w:rsidRDefault="00E00E8F" w:rsidP="00315419">
            <w:pPr>
              <w:jc w:val="center"/>
              <w:rPr>
                <w:rFonts w:ascii="Calibri" w:eastAsia="Times New Roman" w:hAnsi="Calibri" w:cs="Calibri"/>
                <w:b/>
                <w:bCs/>
                <w:color w:val="000000"/>
                <w:sz w:val="20"/>
                <w:szCs w:val="20"/>
                <w:lang w:val="es-MX" w:eastAsia="es-MX"/>
              </w:rPr>
            </w:pPr>
            <w:r w:rsidRPr="00DE1434">
              <w:rPr>
                <w:rFonts w:ascii="Calibri" w:eastAsia="Times New Roman" w:hAnsi="Calibri" w:cs="Calibri"/>
                <w:b/>
                <w:bCs/>
                <w:color w:val="000000"/>
                <w:sz w:val="20"/>
                <w:szCs w:val="20"/>
                <w:lang w:val="es-MX" w:eastAsia="es-MX"/>
              </w:rPr>
              <w:t xml:space="preserve">SUPERIOR </w:t>
            </w:r>
          </w:p>
        </w:tc>
        <w:tc>
          <w:tcPr>
            <w:tcW w:w="1327" w:type="dxa"/>
            <w:tcBorders>
              <w:top w:val="nil"/>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MX" w:eastAsia="es-MX"/>
              </w:rPr>
              <w:t>Delhi</w:t>
            </w:r>
          </w:p>
        </w:tc>
        <w:tc>
          <w:tcPr>
            <w:tcW w:w="4037" w:type="dxa"/>
            <w:tcBorders>
              <w:top w:val="nil"/>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MX" w:eastAsia="es-MX"/>
              </w:rPr>
              <w:t xml:space="preserve"> </w:t>
            </w:r>
            <w:proofErr w:type="spellStart"/>
            <w:r w:rsidRPr="00DE1434">
              <w:rPr>
                <w:rFonts w:ascii="Calibri" w:eastAsia="Times New Roman" w:hAnsi="Calibri" w:cs="Calibri"/>
                <w:color w:val="000000"/>
                <w:sz w:val="20"/>
                <w:szCs w:val="20"/>
                <w:lang w:val="es-MX" w:eastAsia="es-MX"/>
              </w:rPr>
              <w:t>Leela</w:t>
            </w:r>
            <w:proofErr w:type="spellEnd"/>
            <w:r w:rsidRPr="00DE1434">
              <w:rPr>
                <w:rFonts w:ascii="Calibri" w:eastAsia="Times New Roman" w:hAnsi="Calibri" w:cs="Calibri"/>
                <w:color w:val="000000"/>
                <w:sz w:val="20"/>
                <w:szCs w:val="20"/>
                <w:lang w:val="es-MX" w:eastAsia="es-MX"/>
              </w:rPr>
              <w:t xml:space="preserve"> </w:t>
            </w:r>
            <w:proofErr w:type="spellStart"/>
            <w:r w:rsidRPr="00DE1434">
              <w:rPr>
                <w:rFonts w:ascii="Calibri" w:eastAsia="Times New Roman" w:hAnsi="Calibri" w:cs="Calibri"/>
                <w:color w:val="000000"/>
                <w:sz w:val="20"/>
                <w:szCs w:val="20"/>
                <w:lang w:val="es-MX" w:eastAsia="es-MX"/>
              </w:rPr>
              <w:t>Ambience</w:t>
            </w:r>
            <w:proofErr w:type="spellEnd"/>
            <w:r w:rsidRPr="00DE1434">
              <w:rPr>
                <w:rFonts w:ascii="Calibri" w:eastAsia="Times New Roman" w:hAnsi="Calibri" w:cs="Calibri"/>
                <w:color w:val="000000"/>
                <w:sz w:val="20"/>
                <w:szCs w:val="20"/>
                <w:lang w:val="es-MX" w:eastAsia="es-MX"/>
              </w:rPr>
              <w:t xml:space="preserve"> </w:t>
            </w:r>
            <w:proofErr w:type="spellStart"/>
            <w:r w:rsidRPr="00DE1434">
              <w:rPr>
                <w:rFonts w:ascii="Calibri" w:eastAsia="Times New Roman" w:hAnsi="Calibri" w:cs="Calibri"/>
                <w:color w:val="000000"/>
                <w:sz w:val="20"/>
                <w:szCs w:val="20"/>
                <w:lang w:val="es-MX" w:eastAsia="es-MX"/>
              </w:rPr>
              <w:t>Convention</w:t>
            </w:r>
            <w:proofErr w:type="spellEnd"/>
            <w:r w:rsidRPr="00DE1434">
              <w:rPr>
                <w:rFonts w:ascii="Calibri" w:eastAsia="Times New Roman" w:hAnsi="Calibri" w:cs="Calibri"/>
                <w:color w:val="000000"/>
                <w:sz w:val="20"/>
                <w:szCs w:val="20"/>
                <w:lang w:val="es-MX" w:eastAsia="es-MX"/>
              </w:rPr>
              <w:t xml:space="preserve"> Hotel </w:t>
            </w:r>
          </w:p>
        </w:tc>
      </w:tr>
      <w:tr w:rsidR="00E00E8F" w:rsidRPr="00DE1434" w:rsidTr="00E00E8F">
        <w:trPr>
          <w:trHeight w:val="315"/>
          <w:jc w:val="center"/>
        </w:trPr>
        <w:tc>
          <w:tcPr>
            <w:tcW w:w="1216" w:type="dxa"/>
            <w:vMerge/>
            <w:tcBorders>
              <w:top w:val="nil"/>
              <w:left w:val="single" w:sz="8" w:space="0" w:color="auto"/>
              <w:bottom w:val="single" w:sz="8" w:space="0" w:color="000000"/>
              <w:right w:val="single" w:sz="8" w:space="0" w:color="auto"/>
            </w:tcBorders>
            <w:vAlign w:val="center"/>
            <w:hideMark/>
          </w:tcPr>
          <w:p w:rsidR="00E00E8F" w:rsidRPr="00DE1434" w:rsidRDefault="00E00E8F" w:rsidP="00315419">
            <w:pPr>
              <w:rPr>
                <w:rFonts w:ascii="Calibri" w:eastAsia="Times New Roman" w:hAnsi="Calibri" w:cs="Calibri"/>
                <w:b/>
                <w:bCs/>
                <w:color w:val="000000"/>
                <w:sz w:val="20"/>
                <w:szCs w:val="20"/>
                <w:lang w:val="es-MX" w:eastAsia="es-MX"/>
              </w:rPr>
            </w:pPr>
          </w:p>
        </w:tc>
        <w:tc>
          <w:tcPr>
            <w:tcW w:w="1327" w:type="dxa"/>
            <w:tcBorders>
              <w:top w:val="nil"/>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MX" w:eastAsia="es-MX"/>
              </w:rPr>
              <w:t>Jaipur</w:t>
            </w:r>
          </w:p>
        </w:tc>
        <w:tc>
          <w:tcPr>
            <w:tcW w:w="4037" w:type="dxa"/>
            <w:tcBorders>
              <w:top w:val="nil"/>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MX" w:eastAsia="es-MX"/>
              </w:rPr>
              <w:t>Radisson City Center</w:t>
            </w:r>
          </w:p>
        </w:tc>
      </w:tr>
      <w:tr w:rsidR="00E00E8F" w:rsidRPr="00DE1434" w:rsidTr="00E00E8F">
        <w:trPr>
          <w:trHeight w:val="315"/>
          <w:jc w:val="center"/>
        </w:trPr>
        <w:tc>
          <w:tcPr>
            <w:tcW w:w="1216" w:type="dxa"/>
            <w:vMerge/>
            <w:tcBorders>
              <w:top w:val="nil"/>
              <w:left w:val="single" w:sz="8" w:space="0" w:color="auto"/>
              <w:bottom w:val="single" w:sz="8" w:space="0" w:color="000000"/>
              <w:right w:val="single" w:sz="8" w:space="0" w:color="auto"/>
            </w:tcBorders>
            <w:vAlign w:val="center"/>
            <w:hideMark/>
          </w:tcPr>
          <w:p w:rsidR="00E00E8F" w:rsidRPr="00DE1434" w:rsidRDefault="00E00E8F" w:rsidP="00315419">
            <w:pPr>
              <w:rPr>
                <w:rFonts w:ascii="Calibri" w:eastAsia="Times New Roman" w:hAnsi="Calibri" w:cs="Calibri"/>
                <w:b/>
                <w:bCs/>
                <w:color w:val="000000"/>
                <w:sz w:val="20"/>
                <w:szCs w:val="20"/>
                <w:lang w:val="es-MX" w:eastAsia="es-MX"/>
              </w:rPr>
            </w:pPr>
          </w:p>
        </w:tc>
        <w:tc>
          <w:tcPr>
            <w:tcW w:w="1327" w:type="dxa"/>
            <w:tcBorders>
              <w:top w:val="nil"/>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MX" w:eastAsia="es-MX"/>
              </w:rPr>
              <w:t>Agra</w:t>
            </w:r>
          </w:p>
        </w:tc>
        <w:tc>
          <w:tcPr>
            <w:tcW w:w="4037" w:type="dxa"/>
            <w:tcBorders>
              <w:top w:val="nil"/>
              <w:left w:val="nil"/>
              <w:bottom w:val="nil"/>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proofErr w:type="spellStart"/>
            <w:r w:rsidRPr="00DE1434">
              <w:rPr>
                <w:rFonts w:ascii="Calibri" w:eastAsia="Times New Roman" w:hAnsi="Calibri" w:cs="Calibri"/>
                <w:color w:val="000000"/>
                <w:sz w:val="20"/>
                <w:szCs w:val="20"/>
                <w:lang w:val="es-MX" w:eastAsia="es-MX"/>
              </w:rPr>
              <w:t>Courtyard</w:t>
            </w:r>
            <w:proofErr w:type="spellEnd"/>
            <w:r w:rsidRPr="00DE1434">
              <w:rPr>
                <w:rFonts w:ascii="Calibri" w:eastAsia="Times New Roman" w:hAnsi="Calibri" w:cs="Calibri"/>
                <w:color w:val="000000"/>
                <w:sz w:val="20"/>
                <w:szCs w:val="20"/>
                <w:lang w:val="es-MX" w:eastAsia="es-MX"/>
              </w:rPr>
              <w:t xml:space="preserve"> Marriott</w:t>
            </w:r>
          </w:p>
        </w:tc>
      </w:tr>
      <w:tr w:rsidR="00E00E8F" w:rsidRPr="00DE1434" w:rsidTr="00E00E8F">
        <w:trPr>
          <w:trHeight w:val="315"/>
          <w:jc w:val="center"/>
        </w:trPr>
        <w:tc>
          <w:tcPr>
            <w:tcW w:w="1216" w:type="dxa"/>
            <w:vMerge/>
            <w:tcBorders>
              <w:top w:val="nil"/>
              <w:left w:val="single" w:sz="8" w:space="0" w:color="auto"/>
              <w:bottom w:val="single" w:sz="8" w:space="0" w:color="000000"/>
              <w:right w:val="single" w:sz="8" w:space="0" w:color="auto"/>
            </w:tcBorders>
            <w:vAlign w:val="center"/>
            <w:hideMark/>
          </w:tcPr>
          <w:p w:rsidR="00E00E8F" w:rsidRPr="00DE1434" w:rsidRDefault="00E00E8F" w:rsidP="00315419">
            <w:pPr>
              <w:rPr>
                <w:rFonts w:ascii="Calibri" w:eastAsia="Times New Roman" w:hAnsi="Calibri" w:cs="Calibri"/>
                <w:b/>
                <w:bCs/>
                <w:color w:val="000000"/>
                <w:sz w:val="20"/>
                <w:szCs w:val="20"/>
                <w:lang w:val="es-MX" w:eastAsia="es-MX"/>
              </w:rPr>
            </w:pPr>
          </w:p>
        </w:tc>
        <w:tc>
          <w:tcPr>
            <w:tcW w:w="1327" w:type="dxa"/>
            <w:tcBorders>
              <w:top w:val="nil"/>
              <w:left w:val="nil"/>
              <w:bottom w:val="single" w:sz="8" w:space="0" w:color="auto"/>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r w:rsidRPr="00DE1434">
              <w:rPr>
                <w:rFonts w:ascii="Calibri" w:eastAsia="Times New Roman" w:hAnsi="Calibri" w:cs="Calibri"/>
                <w:color w:val="000000"/>
                <w:sz w:val="20"/>
                <w:szCs w:val="20"/>
                <w:lang w:val="es-ES" w:eastAsia="es-MX"/>
              </w:rPr>
              <w:t>Katmandú</w:t>
            </w:r>
          </w:p>
        </w:tc>
        <w:tc>
          <w:tcPr>
            <w:tcW w:w="4037" w:type="dxa"/>
            <w:tcBorders>
              <w:top w:val="nil"/>
              <w:left w:val="nil"/>
              <w:bottom w:val="single" w:sz="8" w:space="0" w:color="auto"/>
              <w:right w:val="single" w:sz="8" w:space="0" w:color="auto"/>
            </w:tcBorders>
            <w:shd w:val="clear" w:color="auto" w:fill="auto"/>
            <w:noWrap/>
            <w:vAlign w:val="bottom"/>
            <w:hideMark/>
          </w:tcPr>
          <w:p w:rsidR="00E00E8F" w:rsidRPr="00DE1434" w:rsidRDefault="00E00E8F" w:rsidP="00315419">
            <w:pPr>
              <w:rPr>
                <w:rFonts w:ascii="Calibri" w:eastAsia="Times New Roman" w:hAnsi="Calibri" w:cs="Calibri"/>
                <w:color w:val="000000"/>
                <w:sz w:val="20"/>
                <w:szCs w:val="20"/>
                <w:lang w:val="es-MX" w:eastAsia="es-MX"/>
              </w:rPr>
            </w:pPr>
            <w:proofErr w:type="spellStart"/>
            <w:r w:rsidRPr="00DE1434">
              <w:rPr>
                <w:rFonts w:ascii="Calibri" w:eastAsia="Times New Roman" w:hAnsi="Calibri" w:cs="Calibri"/>
                <w:color w:val="000000"/>
                <w:sz w:val="20"/>
                <w:szCs w:val="20"/>
                <w:lang w:val="es-ES" w:eastAsia="es-MX"/>
              </w:rPr>
              <w:t>Aloft</w:t>
            </w:r>
            <w:proofErr w:type="spellEnd"/>
            <w:r w:rsidRPr="00DE1434">
              <w:rPr>
                <w:rFonts w:ascii="Calibri" w:eastAsia="Times New Roman" w:hAnsi="Calibri" w:cs="Calibri"/>
                <w:color w:val="000000"/>
                <w:sz w:val="20"/>
                <w:szCs w:val="20"/>
                <w:lang w:val="es-ES" w:eastAsia="es-MX"/>
              </w:rPr>
              <w:t xml:space="preserve"> </w:t>
            </w:r>
            <w:proofErr w:type="spellStart"/>
            <w:r w:rsidRPr="00DE1434">
              <w:rPr>
                <w:rFonts w:ascii="Calibri" w:eastAsia="Times New Roman" w:hAnsi="Calibri" w:cs="Calibri"/>
                <w:color w:val="000000"/>
                <w:sz w:val="20"/>
                <w:szCs w:val="20"/>
                <w:lang w:val="es-ES" w:eastAsia="es-MX"/>
              </w:rPr>
              <w:t>By</w:t>
            </w:r>
            <w:proofErr w:type="spellEnd"/>
            <w:r w:rsidRPr="00DE1434">
              <w:rPr>
                <w:rFonts w:ascii="Calibri" w:eastAsia="Times New Roman" w:hAnsi="Calibri" w:cs="Calibri"/>
                <w:color w:val="000000"/>
                <w:sz w:val="20"/>
                <w:szCs w:val="20"/>
                <w:lang w:val="es-ES" w:eastAsia="es-MX"/>
              </w:rPr>
              <w:t xml:space="preserve"> Marriott </w:t>
            </w:r>
          </w:p>
        </w:tc>
      </w:tr>
    </w:tbl>
    <w:p w:rsidR="00E00E8F" w:rsidRPr="00851CD8" w:rsidRDefault="00E00E8F" w:rsidP="00E00E8F">
      <w:pPr>
        <w:rPr>
          <w:rFonts w:eastAsia="Calibri" w:cs="Tahoma"/>
          <w:b/>
          <w:color w:val="000000" w:themeColor="text1"/>
          <w:lang w:val="es-MX"/>
        </w:rPr>
      </w:pPr>
    </w:p>
    <w:p w:rsidR="00E00E8F" w:rsidRDefault="00E00E8F" w:rsidP="00E00E8F">
      <w:pPr>
        <w:rPr>
          <w:rFonts w:eastAsia="Calibri" w:cs="Tahoma"/>
          <w:b/>
          <w:color w:val="000000" w:themeColor="text1"/>
        </w:rPr>
      </w:pPr>
      <w:r w:rsidRPr="00173D5B">
        <w:rPr>
          <w:rFonts w:eastAsia="Calibri" w:cs="Tahoma"/>
          <w:b/>
          <w:color w:val="000000" w:themeColor="text1"/>
        </w:rPr>
        <w:t>NOTAS IMPORTANTES:</w:t>
      </w:r>
    </w:p>
    <w:p w:rsidR="00E00E8F" w:rsidRPr="00E00E8F" w:rsidRDefault="00E00E8F" w:rsidP="00E00E8F">
      <w:pPr>
        <w:pStyle w:val="Textosinformato"/>
        <w:jc w:val="center"/>
        <w:rPr>
          <w:rFonts w:ascii="Tahoma" w:eastAsia="Calibri" w:hAnsi="Tahoma" w:cs="Tahoma"/>
          <w:b/>
          <w:sz w:val="24"/>
          <w:szCs w:val="24"/>
          <w:lang w:val="es-MX"/>
        </w:rPr>
      </w:pPr>
      <w:r w:rsidRPr="00E00E8F">
        <w:rPr>
          <w:rFonts w:ascii="Tahoma" w:eastAsia="Calibri" w:hAnsi="Tahoma" w:cs="Tahoma"/>
          <w:b/>
          <w:sz w:val="24"/>
          <w:szCs w:val="24"/>
          <w:highlight w:val="yellow"/>
          <w:lang w:val="es-MX"/>
        </w:rPr>
        <w:t>Requiere visa para India y Nepal</w:t>
      </w:r>
    </w:p>
    <w:p w:rsidR="00E00E8F" w:rsidRPr="00FC19E4" w:rsidRDefault="00E00E8F" w:rsidP="00E00E8F">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E00E8F" w:rsidRPr="00FC19E4" w:rsidRDefault="00E00E8F" w:rsidP="00E00E8F">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E00E8F" w:rsidRPr="00FC19E4" w:rsidRDefault="00E00E8F" w:rsidP="00E00E8F">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E00E8F" w:rsidRPr="00FC19E4" w:rsidRDefault="00E00E8F" w:rsidP="00E00E8F">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E00E8F" w:rsidRPr="00FC19E4" w:rsidRDefault="00E00E8F" w:rsidP="00E00E8F">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E00E8F" w:rsidRDefault="00E00E8F" w:rsidP="00E00E8F">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E00E8F" w:rsidRPr="001D01AD" w:rsidRDefault="00E00E8F" w:rsidP="00E00E8F">
      <w:pPr>
        <w:pStyle w:val="Prrafodelista"/>
        <w:numPr>
          <w:ilvl w:val="0"/>
          <w:numId w:val="2"/>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E00E8F" w:rsidRPr="00A019E3" w:rsidRDefault="00E00E8F" w:rsidP="00E00E8F"/>
    <w:p w:rsidR="00E00E8F" w:rsidRPr="00E50FB2" w:rsidRDefault="00E00E8F" w:rsidP="00E00E8F"/>
    <w:p w:rsidR="00455952" w:rsidRPr="00E00E8F" w:rsidRDefault="00455952" w:rsidP="00E00E8F"/>
    <w:sectPr w:rsidR="00455952" w:rsidRPr="00E00E8F"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77CD7" w:rsidRDefault="00A77CD7" w:rsidP="00254EAC">
      <w:r>
        <w:separator/>
      </w:r>
    </w:p>
  </w:endnote>
  <w:endnote w:type="continuationSeparator" w:id="0">
    <w:p w:rsidR="00A77CD7" w:rsidRDefault="00A77CD7"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77CD7" w:rsidRDefault="00A77CD7" w:rsidP="00254EAC">
      <w:r>
        <w:separator/>
      </w:r>
    </w:p>
  </w:footnote>
  <w:footnote w:type="continuationSeparator" w:id="0">
    <w:p w:rsidR="00A77CD7" w:rsidRDefault="00A77CD7"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54EAC" w:rsidRDefault="00254EAC">
    <w:pPr>
      <w:pStyle w:val="Encabezado"/>
    </w:pPr>
    <w:r>
      <w:rPr>
        <w:noProof/>
      </w:rPr>
      <w:drawing>
        <wp:anchor distT="0" distB="0" distL="114300" distR="114300" simplePos="0" relativeHeight="251658240" behindDoc="1" locked="0" layoutInCell="1" allowOverlap="1" wp14:anchorId="2546A7AA" wp14:editId="2678DD5D">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114E9F"/>
    <w:rsid w:val="00152294"/>
    <w:rsid w:val="001837CE"/>
    <w:rsid w:val="00191CEF"/>
    <w:rsid w:val="0019508C"/>
    <w:rsid w:val="001B3468"/>
    <w:rsid w:val="001C558B"/>
    <w:rsid w:val="001D7F7E"/>
    <w:rsid w:val="00206327"/>
    <w:rsid w:val="00210ACE"/>
    <w:rsid w:val="00227DB2"/>
    <w:rsid w:val="00233DB9"/>
    <w:rsid w:val="00254EAC"/>
    <w:rsid w:val="00271ECE"/>
    <w:rsid w:val="00272C44"/>
    <w:rsid w:val="00283855"/>
    <w:rsid w:val="002C114B"/>
    <w:rsid w:val="002C28F0"/>
    <w:rsid w:val="002C4A24"/>
    <w:rsid w:val="00317A58"/>
    <w:rsid w:val="00326E21"/>
    <w:rsid w:val="00347C62"/>
    <w:rsid w:val="003962C1"/>
    <w:rsid w:val="0039660F"/>
    <w:rsid w:val="003A0597"/>
    <w:rsid w:val="003B518E"/>
    <w:rsid w:val="003C4D83"/>
    <w:rsid w:val="003D45FA"/>
    <w:rsid w:val="003D560D"/>
    <w:rsid w:val="003D7626"/>
    <w:rsid w:val="00414ED6"/>
    <w:rsid w:val="004371E2"/>
    <w:rsid w:val="00455952"/>
    <w:rsid w:val="00462792"/>
    <w:rsid w:val="0046380D"/>
    <w:rsid w:val="004A7BD2"/>
    <w:rsid w:val="004C559C"/>
    <w:rsid w:val="004E211B"/>
    <w:rsid w:val="004E5836"/>
    <w:rsid w:val="005323FA"/>
    <w:rsid w:val="0057450A"/>
    <w:rsid w:val="0059472D"/>
    <w:rsid w:val="005B01E6"/>
    <w:rsid w:val="005E0BAF"/>
    <w:rsid w:val="005E2F4B"/>
    <w:rsid w:val="00616781"/>
    <w:rsid w:val="00652051"/>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70BCC"/>
    <w:rsid w:val="008A5BE9"/>
    <w:rsid w:val="008A668C"/>
    <w:rsid w:val="008D28F6"/>
    <w:rsid w:val="008E59F7"/>
    <w:rsid w:val="008F5148"/>
    <w:rsid w:val="009438C8"/>
    <w:rsid w:val="00971DC6"/>
    <w:rsid w:val="00977F33"/>
    <w:rsid w:val="00987E37"/>
    <w:rsid w:val="0099583C"/>
    <w:rsid w:val="009E2A6F"/>
    <w:rsid w:val="009F08FA"/>
    <w:rsid w:val="009F21A9"/>
    <w:rsid w:val="00A30A8B"/>
    <w:rsid w:val="00A57F8D"/>
    <w:rsid w:val="00A63890"/>
    <w:rsid w:val="00A67DA0"/>
    <w:rsid w:val="00A77CD7"/>
    <w:rsid w:val="00A83BEC"/>
    <w:rsid w:val="00AC39D3"/>
    <w:rsid w:val="00AC7641"/>
    <w:rsid w:val="00AF6743"/>
    <w:rsid w:val="00B03B26"/>
    <w:rsid w:val="00B145C0"/>
    <w:rsid w:val="00B26A75"/>
    <w:rsid w:val="00B34CB8"/>
    <w:rsid w:val="00B47062"/>
    <w:rsid w:val="00B53892"/>
    <w:rsid w:val="00B71AC2"/>
    <w:rsid w:val="00B830CD"/>
    <w:rsid w:val="00BB452D"/>
    <w:rsid w:val="00BB6873"/>
    <w:rsid w:val="00BD0FCA"/>
    <w:rsid w:val="00BD1624"/>
    <w:rsid w:val="00BD67CB"/>
    <w:rsid w:val="00BE667C"/>
    <w:rsid w:val="00C02AA0"/>
    <w:rsid w:val="00C23B18"/>
    <w:rsid w:val="00C6763C"/>
    <w:rsid w:val="00C7450B"/>
    <w:rsid w:val="00C75E24"/>
    <w:rsid w:val="00CB2BA0"/>
    <w:rsid w:val="00CC0678"/>
    <w:rsid w:val="00CF1DF3"/>
    <w:rsid w:val="00D543C1"/>
    <w:rsid w:val="00D97164"/>
    <w:rsid w:val="00E00E8F"/>
    <w:rsid w:val="00E04DD3"/>
    <w:rsid w:val="00E26D77"/>
    <w:rsid w:val="00E35C35"/>
    <w:rsid w:val="00E51E04"/>
    <w:rsid w:val="00E90EA2"/>
    <w:rsid w:val="00E929B4"/>
    <w:rsid w:val="00E92AE7"/>
    <w:rsid w:val="00EE2CC1"/>
    <w:rsid w:val="00EE426A"/>
    <w:rsid w:val="00EE72DF"/>
    <w:rsid w:val="00EE7915"/>
    <w:rsid w:val="00EF085A"/>
    <w:rsid w:val="00F00259"/>
    <w:rsid w:val="00F10F7F"/>
    <w:rsid w:val="00F12B55"/>
    <w:rsid w:val="00F2413F"/>
    <w:rsid w:val="00F24AC9"/>
    <w:rsid w:val="00F71143"/>
    <w:rsid w:val="00F96F74"/>
    <w:rsid w:val="00FB62DE"/>
    <w:rsid w:val="00FD0C47"/>
    <w:rsid w:val="00FE1D73"/>
    <w:rsid w:val="00FF2054"/>
    <w:rsid w:val="00FF4A58"/>
    <w:rsid w:val="00FF4D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BB9BE"/>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165752734">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43515182">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22498319">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058700939">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1749</Words>
  <Characters>9622</Characters>
  <Application>Microsoft Office Word</Application>
  <DocSecurity>0</DocSecurity>
  <Lines>80</Lines>
  <Paragraphs>22</Paragraphs>
  <ScaleCrop>false</ScaleCrop>
  <Company/>
  <LinksUpToDate>false</LinksUpToDate>
  <CharactersWithSpaces>11349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2024-12-04T18:42:00Z</cp:lastPrinted>
  <dcterms:created xsi:type="dcterms:W3CDTF">2024-12-04T18:48:00Z</dcterms:created>
  <dcterms:modified xsi:type="dcterms:W3CDTF">2024-12-04T18:48:00Z</dcterms:modified>
</cp:coreProperties>
</file>